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6F8" w:rsidRDefault="00577BDC">
      <w:pPr>
        <w:jc w:val="center"/>
      </w:pPr>
      <w:r>
        <w:rPr>
          <w:noProof/>
        </w:rPr>
        <mc:AlternateContent>
          <mc:Choice Requires="wpg">
            <w:drawing>
              <wp:inline distT="0" distB="0" distL="0" distR="0">
                <wp:extent cx="819150" cy="870995"/>
                <wp:effectExtent l="0" t="0" r="0" b="5715"/>
                <wp:docPr id="1" name="Рисунок 1" descr="kozelbl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kozelblu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823138" cy="8752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64.50pt;height:68.58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</w:p>
    <w:p w:rsidR="000846F8" w:rsidRDefault="000846F8">
      <w:pPr>
        <w:jc w:val="center"/>
        <w:rPr>
          <w:b/>
          <w:sz w:val="20"/>
        </w:rPr>
      </w:pPr>
    </w:p>
    <w:p w:rsidR="000846F8" w:rsidRDefault="00577BDC">
      <w:pPr>
        <w:jc w:val="center"/>
        <w:rPr>
          <w:b/>
          <w:bCs/>
          <w:spacing w:val="-22"/>
          <w:sz w:val="40"/>
          <w:szCs w:val="40"/>
        </w:rPr>
      </w:pPr>
      <w:r>
        <w:rPr>
          <w:b/>
          <w:bCs/>
          <w:spacing w:val="-22"/>
          <w:sz w:val="40"/>
          <w:szCs w:val="40"/>
        </w:rPr>
        <w:t>ПРАВИТЕЛЬСТВО САМАРСКОЙ ОБЛАСТИ</w:t>
      </w:r>
    </w:p>
    <w:p w:rsidR="000846F8" w:rsidRDefault="000846F8">
      <w:pPr>
        <w:jc w:val="center"/>
        <w:rPr>
          <w:spacing w:val="-22"/>
          <w:sz w:val="16"/>
          <w:szCs w:val="16"/>
        </w:rPr>
      </w:pPr>
    </w:p>
    <w:p w:rsidR="000846F8" w:rsidRDefault="00577BDC">
      <w:pPr>
        <w:jc w:val="center"/>
        <w:rPr>
          <w:spacing w:val="-22"/>
          <w:sz w:val="36"/>
          <w:szCs w:val="36"/>
        </w:rPr>
      </w:pPr>
      <w:r>
        <w:rPr>
          <w:spacing w:val="-22"/>
          <w:sz w:val="36"/>
          <w:szCs w:val="36"/>
        </w:rPr>
        <w:t xml:space="preserve">ПОСТАНОВЛЕНИЕ </w:t>
      </w:r>
    </w:p>
    <w:p w:rsidR="000846F8" w:rsidRDefault="000846F8">
      <w:pPr>
        <w:ind w:right="-1551" w:firstLine="2410"/>
        <w:rPr>
          <w:color w:val="FFFFFF" w:themeColor="background1"/>
          <w:sz w:val="10"/>
          <w:szCs w:val="10"/>
        </w:rPr>
      </w:pPr>
    </w:p>
    <w:p w:rsidR="000846F8" w:rsidRDefault="00577BDC">
      <w:pPr>
        <w:ind w:firstLine="3261"/>
        <w:rPr>
          <w:rFonts w:ascii="Tahoma" w:hAnsi="Tahoma" w:cs="Tahoma"/>
          <w:color w:val="FFFFFF" w:themeColor="background1"/>
          <w:sz w:val="4"/>
          <w:szCs w:val="4"/>
        </w:rPr>
      </w:pPr>
      <w:r>
        <w:rPr>
          <w:rFonts w:ascii="Tahoma" w:hAnsi="Tahoma" w:cs="Tahoma"/>
          <w:color w:val="FFFFFF" w:themeColor="background1"/>
          <w:sz w:val="16"/>
          <w:szCs w:val="16"/>
        </w:rPr>
        <w:t>[МЕСТО ДЛЯ ШТАМПА]</w:t>
      </w:r>
    </w:p>
    <w:p w:rsidR="000846F8" w:rsidRDefault="00577BDC">
      <w:pPr>
        <w:spacing w:line="360" w:lineRule="auto"/>
        <w:jc w:val="center"/>
        <w:rPr>
          <w:sz w:val="20"/>
        </w:rPr>
      </w:pPr>
      <w:r>
        <w:rPr>
          <w:sz w:val="20"/>
        </w:rPr>
        <w:t>от____________________№_____________</w:t>
      </w:r>
    </w:p>
    <w:p w:rsidR="000846F8" w:rsidRDefault="000846F8">
      <w:pPr>
        <w:jc w:val="center"/>
        <w:rPr>
          <w:sz w:val="22"/>
          <w:szCs w:val="22"/>
        </w:rPr>
      </w:pPr>
    </w:p>
    <w:p w:rsidR="000846F8" w:rsidRDefault="000846F8">
      <w:pPr>
        <w:rPr>
          <w:szCs w:val="28"/>
        </w:rPr>
      </w:pPr>
    </w:p>
    <w:p w:rsidR="009437DC" w:rsidRDefault="009437DC" w:rsidP="009437DC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Об особом противопожарном режиме на территории Самарской области</w:t>
      </w:r>
    </w:p>
    <w:p w:rsidR="009437DC" w:rsidRDefault="009437DC" w:rsidP="009437DC">
      <w:pPr>
        <w:autoSpaceDE w:val="0"/>
        <w:autoSpaceDN w:val="0"/>
        <w:adjustRightInd w:val="0"/>
        <w:ind w:firstLine="540"/>
        <w:rPr>
          <w:szCs w:val="28"/>
        </w:rPr>
      </w:pPr>
    </w:p>
    <w:p w:rsidR="009437DC" w:rsidRDefault="009437DC" w:rsidP="009437DC">
      <w:pPr>
        <w:autoSpaceDE w:val="0"/>
        <w:autoSpaceDN w:val="0"/>
        <w:adjustRightInd w:val="0"/>
        <w:ind w:firstLine="540"/>
        <w:rPr>
          <w:szCs w:val="28"/>
        </w:rPr>
      </w:pPr>
    </w:p>
    <w:p w:rsidR="009437DC" w:rsidRPr="0093787B" w:rsidRDefault="009437DC" w:rsidP="009437DC">
      <w:pPr>
        <w:autoSpaceDE w:val="0"/>
        <w:autoSpaceDN w:val="0"/>
        <w:adjustRightInd w:val="0"/>
        <w:spacing w:line="360" w:lineRule="auto"/>
        <w:ind w:firstLine="709"/>
        <w:rPr>
          <w:color w:val="000000" w:themeColor="text1"/>
          <w:szCs w:val="28"/>
        </w:rPr>
      </w:pPr>
      <w:r>
        <w:rPr>
          <w:szCs w:val="28"/>
        </w:rPr>
        <w:t xml:space="preserve">В </w:t>
      </w:r>
      <w:r w:rsidRPr="0093787B">
        <w:rPr>
          <w:color w:val="000000" w:themeColor="text1"/>
          <w:szCs w:val="28"/>
        </w:rPr>
        <w:t xml:space="preserve">соответствии со статьей 30 Федерального закона </w:t>
      </w:r>
      <w:r>
        <w:rPr>
          <w:color w:val="000000" w:themeColor="text1"/>
          <w:szCs w:val="28"/>
        </w:rPr>
        <w:t>«</w:t>
      </w:r>
      <w:r w:rsidRPr="0093787B">
        <w:rPr>
          <w:color w:val="000000" w:themeColor="text1"/>
          <w:szCs w:val="28"/>
        </w:rPr>
        <w:t>О пожарной безопасности</w:t>
      </w:r>
      <w:r>
        <w:rPr>
          <w:color w:val="000000" w:themeColor="text1"/>
          <w:szCs w:val="28"/>
        </w:rPr>
        <w:t>»</w:t>
      </w:r>
      <w:r w:rsidRPr="0093787B">
        <w:rPr>
          <w:color w:val="000000" w:themeColor="text1"/>
          <w:szCs w:val="28"/>
        </w:rPr>
        <w:t xml:space="preserve">, статьей 12 Закона Самарской области </w:t>
      </w:r>
      <w:r>
        <w:rPr>
          <w:color w:val="000000" w:themeColor="text1"/>
          <w:szCs w:val="28"/>
        </w:rPr>
        <w:t>«</w:t>
      </w:r>
      <w:r w:rsidRPr="0093787B">
        <w:rPr>
          <w:color w:val="000000" w:themeColor="text1"/>
          <w:szCs w:val="28"/>
        </w:rPr>
        <w:t>О пожарной безопасности</w:t>
      </w:r>
      <w:r>
        <w:rPr>
          <w:color w:val="000000" w:themeColor="text1"/>
          <w:szCs w:val="28"/>
        </w:rPr>
        <w:t>»</w:t>
      </w:r>
      <w:r w:rsidRPr="0093787B">
        <w:rPr>
          <w:color w:val="000000" w:themeColor="text1"/>
          <w:szCs w:val="28"/>
        </w:rPr>
        <w:t xml:space="preserve"> в целях обеспечения пожарной безопасности в лесах на территории Самарской области Правительство Самарской области </w:t>
      </w:r>
      <w:r w:rsidR="00F72CAC" w:rsidRPr="0093787B">
        <w:rPr>
          <w:color w:val="000000" w:themeColor="text1"/>
          <w:szCs w:val="28"/>
        </w:rPr>
        <w:t>ПОСТАНОВЛЯЕТ</w:t>
      </w:r>
      <w:r w:rsidRPr="0093787B">
        <w:rPr>
          <w:color w:val="000000" w:themeColor="text1"/>
          <w:szCs w:val="28"/>
        </w:rPr>
        <w:t>:</w:t>
      </w:r>
    </w:p>
    <w:p w:rsidR="009437DC" w:rsidRPr="0093787B" w:rsidRDefault="009437DC" w:rsidP="009437DC">
      <w:pPr>
        <w:autoSpaceDE w:val="0"/>
        <w:autoSpaceDN w:val="0"/>
        <w:adjustRightInd w:val="0"/>
        <w:spacing w:line="360" w:lineRule="auto"/>
        <w:ind w:firstLine="709"/>
        <w:rPr>
          <w:color w:val="000000" w:themeColor="text1"/>
          <w:szCs w:val="28"/>
        </w:rPr>
      </w:pPr>
      <w:r w:rsidRPr="0093787B">
        <w:rPr>
          <w:color w:val="000000" w:themeColor="text1"/>
          <w:szCs w:val="28"/>
        </w:rPr>
        <w:t xml:space="preserve">1. Установить особый противопожарный режим на территории </w:t>
      </w:r>
      <w:r w:rsidR="00D932C0">
        <w:rPr>
          <w:color w:val="000000" w:themeColor="text1"/>
          <w:szCs w:val="28"/>
        </w:rPr>
        <w:t>Самарской области с 1</w:t>
      </w:r>
      <w:bookmarkStart w:id="0" w:name="_GoBack"/>
      <w:bookmarkEnd w:id="0"/>
      <w:r w:rsidRPr="0093787B">
        <w:rPr>
          <w:color w:val="000000" w:themeColor="text1"/>
          <w:szCs w:val="28"/>
        </w:rPr>
        <w:t xml:space="preserve"> апреля по 15 октября 202</w:t>
      </w:r>
      <w:r>
        <w:rPr>
          <w:color w:val="000000" w:themeColor="text1"/>
          <w:szCs w:val="28"/>
        </w:rPr>
        <w:t>5</w:t>
      </w:r>
      <w:r w:rsidRPr="0093787B">
        <w:rPr>
          <w:color w:val="000000" w:themeColor="text1"/>
          <w:szCs w:val="28"/>
        </w:rPr>
        <w:t xml:space="preserve"> года.</w:t>
      </w:r>
    </w:p>
    <w:p w:rsidR="009437DC" w:rsidRPr="0093787B" w:rsidRDefault="009437DC" w:rsidP="009437DC">
      <w:pPr>
        <w:autoSpaceDE w:val="0"/>
        <w:autoSpaceDN w:val="0"/>
        <w:adjustRightInd w:val="0"/>
        <w:spacing w:line="360" w:lineRule="auto"/>
        <w:ind w:firstLine="709"/>
        <w:rPr>
          <w:color w:val="000000" w:themeColor="text1"/>
          <w:szCs w:val="28"/>
        </w:rPr>
      </w:pPr>
      <w:r w:rsidRPr="0093787B">
        <w:rPr>
          <w:color w:val="000000" w:themeColor="text1"/>
          <w:szCs w:val="28"/>
        </w:rPr>
        <w:t xml:space="preserve">2. Министерству </w:t>
      </w:r>
      <w:r>
        <w:rPr>
          <w:color w:val="000000" w:themeColor="text1"/>
          <w:szCs w:val="28"/>
        </w:rPr>
        <w:t>природных ресурсов и экологии</w:t>
      </w:r>
      <w:r w:rsidRPr="0093787B">
        <w:rPr>
          <w:color w:val="000000" w:themeColor="text1"/>
          <w:szCs w:val="28"/>
        </w:rPr>
        <w:t xml:space="preserve"> Самарской области в период особого противопожарного режима:</w:t>
      </w:r>
    </w:p>
    <w:p w:rsidR="009437DC" w:rsidRPr="0093787B" w:rsidRDefault="009437DC" w:rsidP="009437DC">
      <w:pPr>
        <w:autoSpaceDE w:val="0"/>
        <w:autoSpaceDN w:val="0"/>
        <w:adjustRightInd w:val="0"/>
        <w:spacing w:line="360" w:lineRule="auto"/>
        <w:ind w:firstLine="709"/>
        <w:rPr>
          <w:color w:val="000000" w:themeColor="text1"/>
          <w:szCs w:val="28"/>
        </w:rPr>
      </w:pPr>
      <w:r w:rsidRPr="0093787B">
        <w:rPr>
          <w:color w:val="000000" w:themeColor="text1"/>
          <w:szCs w:val="28"/>
        </w:rPr>
        <w:t>обеспечивать оперативное принятие решений об ограничении пребывания граждан в лесах, въезда в леса транспортных средств, проведения на их территории определенных видов работ в целях обеспечения пожарной безопасности, а также оперативную проверку поступившей информации о возникновении пожара и термических точках, обнаруженных средствами наземного и космического мониторинга;</w:t>
      </w:r>
    </w:p>
    <w:p w:rsidR="009437DC" w:rsidRPr="0093787B" w:rsidRDefault="009437DC" w:rsidP="009437DC">
      <w:pPr>
        <w:autoSpaceDE w:val="0"/>
        <w:autoSpaceDN w:val="0"/>
        <w:adjustRightInd w:val="0"/>
        <w:spacing w:line="360" w:lineRule="auto"/>
        <w:ind w:firstLine="709"/>
        <w:rPr>
          <w:color w:val="000000" w:themeColor="text1"/>
          <w:szCs w:val="28"/>
        </w:rPr>
      </w:pPr>
      <w:r w:rsidRPr="0093787B">
        <w:rPr>
          <w:color w:val="000000" w:themeColor="text1"/>
          <w:szCs w:val="28"/>
        </w:rPr>
        <w:t>разработать и утвердить на пожароопасный период 202</w:t>
      </w:r>
      <w:r>
        <w:rPr>
          <w:color w:val="000000" w:themeColor="text1"/>
          <w:szCs w:val="28"/>
        </w:rPr>
        <w:t>5</w:t>
      </w:r>
      <w:r w:rsidRPr="0093787B">
        <w:rPr>
          <w:color w:val="000000" w:themeColor="text1"/>
          <w:szCs w:val="28"/>
        </w:rPr>
        <w:t xml:space="preserve"> года графики патрулирования территорий, подверженных угрозе лесных пожаров, в том числе мест расположения массового отдыха населения, объектов экономики, территорий садоводческих, огороднических и дачных некоммерческих </w:t>
      </w:r>
      <w:r w:rsidRPr="0093787B">
        <w:rPr>
          <w:color w:val="000000" w:themeColor="text1"/>
          <w:szCs w:val="28"/>
        </w:rPr>
        <w:lastRenderedPageBreak/>
        <w:t>объединений граждан, летних оздоровительных лагерей, санаториев, туристических баз и т.п.</w:t>
      </w:r>
    </w:p>
    <w:p w:rsidR="009437DC" w:rsidRPr="0093787B" w:rsidRDefault="009437DC" w:rsidP="009437DC">
      <w:pPr>
        <w:autoSpaceDE w:val="0"/>
        <w:autoSpaceDN w:val="0"/>
        <w:adjustRightInd w:val="0"/>
        <w:spacing w:line="360" w:lineRule="auto"/>
        <w:ind w:firstLine="709"/>
        <w:rPr>
          <w:color w:val="000000" w:themeColor="text1"/>
          <w:szCs w:val="28"/>
        </w:rPr>
      </w:pPr>
      <w:r w:rsidRPr="0093787B">
        <w:rPr>
          <w:color w:val="000000" w:themeColor="text1"/>
          <w:szCs w:val="28"/>
        </w:rPr>
        <w:t>3. Рекомендовать органам местного самоуправления в Самарской области на соответствующих территориях:</w:t>
      </w:r>
    </w:p>
    <w:p w:rsidR="009437DC" w:rsidRPr="0093787B" w:rsidRDefault="009437DC" w:rsidP="009437DC">
      <w:pPr>
        <w:autoSpaceDE w:val="0"/>
        <w:autoSpaceDN w:val="0"/>
        <w:adjustRightInd w:val="0"/>
        <w:spacing w:line="360" w:lineRule="auto"/>
        <w:ind w:firstLine="709"/>
        <w:rPr>
          <w:color w:val="000000" w:themeColor="text1"/>
          <w:szCs w:val="28"/>
        </w:rPr>
      </w:pPr>
      <w:r w:rsidRPr="0093787B">
        <w:rPr>
          <w:color w:val="000000" w:themeColor="text1"/>
          <w:szCs w:val="28"/>
        </w:rPr>
        <w:t>обеспечить выполнение мероприятий по предотвращению распространения пожара на населенные пункты и отдельно расположенные объекты в части устройства минерализованных полос (опашка), окашивания и своевременной уборки сухой травянистой растительности, тростниковых и камышовых зарослей, в том числе в поймах рек, находящихся в границах населенных пунктов;</w:t>
      </w:r>
    </w:p>
    <w:p w:rsidR="009437DC" w:rsidRPr="0093787B" w:rsidRDefault="009437DC" w:rsidP="009437DC">
      <w:pPr>
        <w:autoSpaceDE w:val="0"/>
        <w:autoSpaceDN w:val="0"/>
        <w:adjustRightInd w:val="0"/>
        <w:spacing w:line="360" w:lineRule="auto"/>
        <w:ind w:firstLine="709"/>
        <w:rPr>
          <w:color w:val="000000" w:themeColor="text1"/>
          <w:szCs w:val="28"/>
        </w:rPr>
      </w:pPr>
      <w:r w:rsidRPr="0093787B">
        <w:rPr>
          <w:color w:val="000000" w:themeColor="text1"/>
          <w:szCs w:val="28"/>
        </w:rPr>
        <w:t>создать условия для забора воды из источников наружного водоснабжения и принять меры по содержанию в исправном состоянии средств связи и оповещения населения о пожаре в населенном пункте с ежемесячной проверкой их исправности и работоспособности;</w:t>
      </w:r>
    </w:p>
    <w:p w:rsidR="009437DC" w:rsidRPr="0093787B" w:rsidRDefault="009437DC" w:rsidP="009437DC">
      <w:pPr>
        <w:autoSpaceDE w:val="0"/>
        <w:autoSpaceDN w:val="0"/>
        <w:adjustRightInd w:val="0"/>
        <w:spacing w:line="360" w:lineRule="auto"/>
        <w:ind w:firstLine="709"/>
        <w:rPr>
          <w:color w:val="000000" w:themeColor="text1"/>
          <w:szCs w:val="28"/>
        </w:rPr>
      </w:pPr>
      <w:r w:rsidRPr="0093787B">
        <w:rPr>
          <w:color w:val="000000" w:themeColor="text1"/>
          <w:szCs w:val="28"/>
        </w:rPr>
        <w:t>организовать подготовку водовозной и землеройной техники к использованию для нужд пожаротушения по требованию государственной противопожарной службы из расчета не менее одного трактора с плугом и двух автобойлеров на каждое сельское поселение;</w:t>
      </w:r>
    </w:p>
    <w:p w:rsidR="009437DC" w:rsidRPr="0093787B" w:rsidRDefault="009437DC" w:rsidP="009437DC">
      <w:pPr>
        <w:autoSpaceDE w:val="0"/>
        <w:autoSpaceDN w:val="0"/>
        <w:adjustRightInd w:val="0"/>
        <w:spacing w:line="360" w:lineRule="auto"/>
        <w:ind w:firstLine="709"/>
        <w:rPr>
          <w:color w:val="000000" w:themeColor="text1"/>
          <w:szCs w:val="28"/>
        </w:rPr>
      </w:pPr>
      <w:r w:rsidRPr="0093787B">
        <w:rPr>
          <w:color w:val="000000" w:themeColor="text1"/>
          <w:szCs w:val="28"/>
        </w:rPr>
        <w:t>организовать патрулирование на территории населенных пунктов с привлечением сотрудников соответствующих органов местного самоуправления в Самарской области, добровольных пожарных формирований с первичными средствами пожаротушения, а также включить в состав соответствующих патрулей членов административной комиссии, уполномоченных на составление протокола об административном правонарушении;</w:t>
      </w:r>
    </w:p>
    <w:p w:rsidR="009437DC" w:rsidRPr="0093787B" w:rsidRDefault="009437DC" w:rsidP="009437DC">
      <w:pPr>
        <w:autoSpaceDE w:val="0"/>
        <w:autoSpaceDN w:val="0"/>
        <w:adjustRightInd w:val="0"/>
        <w:spacing w:line="360" w:lineRule="auto"/>
        <w:ind w:firstLine="709"/>
        <w:rPr>
          <w:color w:val="000000" w:themeColor="text1"/>
          <w:szCs w:val="28"/>
        </w:rPr>
      </w:pPr>
      <w:r w:rsidRPr="0093787B">
        <w:rPr>
          <w:color w:val="000000" w:themeColor="text1"/>
          <w:szCs w:val="28"/>
        </w:rPr>
        <w:t>организовать резервный фонд горюче-смазочных материалов и огнетушащих средств;</w:t>
      </w:r>
    </w:p>
    <w:p w:rsidR="009437DC" w:rsidRPr="0093787B" w:rsidRDefault="009437DC" w:rsidP="009437DC">
      <w:pPr>
        <w:autoSpaceDE w:val="0"/>
        <w:autoSpaceDN w:val="0"/>
        <w:adjustRightInd w:val="0"/>
        <w:spacing w:line="360" w:lineRule="auto"/>
        <w:ind w:firstLine="709"/>
        <w:rPr>
          <w:color w:val="000000" w:themeColor="text1"/>
          <w:szCs w:val="28"/>
        </w:rPr>
      </w:pPr>
      <w:r w:rsidRPr="0093787B">
        <w:rPr>
          <w:color w:val="000000" w:themeColor="text1"/>
          <w:szCs w:val="28"/>
        </w:rPr>
        <w:t>закрепить за каждым домовым хозяйством граждан один из видов противопожарного инвентаря (ведро, багор, лопата, лестница, топор из соотношения 6:1:1:1:1 на каждые 10 домов);</w:t>
      </w:r>
    </w:p>
    <w:p w:rsidR="009437DC" w:rsidRPr="0093787B" w:rsidRDefault="009437DC" w:rsidP="009437DC">
      <w:pPr>
        <w:autoSpaceDE w:val="0"/>
        <w:autoSpaceDN w:val="0"/>
        <w:adjustRightInd w:val="0"/>
        <w:spacing w:line="360" w:lineRule="auto"/>
        <w:ind w:firstLine="709"/>
        <w:rPr>
          <w:color w:val="000000" w:themeColor="text1"/>
          <w:szCs w:val="28"/>
        </w:rPr>
      </w:pPr>
      <w:r w:rsidRPr="0093787B">
        <w:rPr>
          <w:color w:val="000000" w:themeColor="text1"/>
          <w:szCs w:val="28"/>
        </w:rPr>
        <w:lastRenderedPageBreak/>
        <w:t>организовать систематические проверки состояния противопожарных минерализованных полос и проведение мероприятий по их обновлению;</w:t>
      </w:r>
    </w:p>
    <w:p w:rsidR="009437DC" w:rsidRPr="0093787B" w:rsidRDefault="009437DC" w:rsidP="009437DC">
      <w:pPr>
        <w:autoSpaceDE w:val="0"/>
        <w:autoSpaceDN w:val="0"/>
        <w:adjustRightInd w:val="0"/>
        <w:spacing w:line="360" w:lineRule="auto"/>
        <w:ind w:firstLine="709"/>
        <w:rPr>
          <w:color w:val="000000" w:themeColor="text1"/>
          <w:szCs w:val="28"/>
        </w:rPr>
      </w:pPr>
      <w:r w:rsidRPr="0093787B">
        <w:rPr>
          <w:color w:val="000000" w:themeColor="text1"/>
          <w:szCs w:val="28"/>
        </w:rPr>
        <w:t>организовать проверки соответствующих территорий в целях выявления фактов засеивания колосовых культур в границах полос отвода и охранных зон железных дорог, путепроводов и продуктопроводов, а также в границах отвода автомобильных дорог;</w:t>
      </w:r>
    </w:p>
    <w:p w:rsidR="009437DC" w:rsidRPr="0093787B" w:rsidRDefault="009437DC" w:rsidP="009437DC">
      <w:pPr>
        <w:autoSpaceDE w:val="0"/>
        <w:autoSpaceDN w:val="0"/>
        <w:adjustRightInd w:val="0"/>
        <w:spacing w:line="360" w:lineRule="auto"/>
        <w:ind w:firstLine="709"/>
        <w:rPr>
          <w:color w:val="000000" w:themeColor="text1"/>
          <w:szCs w:val="28"/>
        </w:rPr>
      </w:pPr>
      <w:r w:rsidRPr="0093787B">
        <w:rPr>
          <w:color w:val="000000" w:themeColor="text1"/>
          <w:szCs w:val="28"/>
        </w:rPr>
        <w:t>провести совещания с представителями садоводческих, огороднических и дачных некоммерческих объединений граждан по предупреждению пожаров;</w:t>
      </w:r>
    </w:p>
    <w:p w:rsidR="009437DC" w:rsidRPr="0093787B" w:rsidRDefault="009437DC" w:rsidP="009437DC">
      <w:pPr>
        <w:autoSpaceDE w:val="0"/>
        <w:autoSpaceDN w:val="0"/>
        <w:adjustRightInd w:val="0"/>
        <w:spacing w:line="360" w:lineRule="auto"/>
        <w:ind w:firstLine="709"/>
        <w:rPr>
          <w:color w:val="000000" w:themeColor="text1"/>
          <w:szCs w:val="28"/>
        </w:rPr>
      </w:pPr>
      <w:r w:rsidRPr="0093787B">
        <w:rPr>
          <w:color w:val="000000" w:themeColor="text1"/>
          <w:szCs w:val="28"/>
        </w:rPr>
        <w:t>обеспечивать оперативное принятие решений об ограничении пребывания граждан в городских лесах, въезда в такие леса транспортных средств, проведения на их территории определенных видов работ в целях обеспечения пожарной безопасности, а также оперативную проверку поступившей информации о возникновении пожара и термических точках, обнаруженных средствами наземного и космического мониторинга;</w:t>
      </w:r>
    </w:p>
    <w:p w:rsidR="009437DC" w:rsidRPr="0093787B" w:rsidRDefault="009437DC" w:rsidP="009437DC">
      <w:pPr>
        <w:autoSpaceDE w:val="0"/>
        <w:autoSpaceDN w:val="0"/>
        <w:adjustRightInd w:val="0"/>
        <w:spacing w:line="360" w:lineRule="auto"/>
        <w:ind w:firstLine="709"/>
        <w:rPr>
          <w:color w:val="000000" w:themeColor="text1"/>
          <w:szCs w:val="28"/>
        </w:rPr>
      </w:pPr>
      <w:r w:rsidRPr="0093787B">
        <w:rPr>
          <w:color w:val="000000" w:themeColor="text1"/>
          <w:szCs w:val="28"/>
        </w:rPr>
        <w:t>организовать на территории населенных пунктов, садоводческих и огороднических участков, а также на территории иных категорий земель специальные площадки для складирования сухой травянистой растительности, пожнивных остатков, валежника, порубочных остатков, мусора и других горючих материалов, в том числе организовать вывоз данных отходов;</w:t>
      </w:r>
    </w:p>
    <w:p w:rsidR="009437DC" w:rsidRPr="0093787B" w:rsidRDefault="009437DC" w:rsidP="009437DC">
      <w:pPr>
        <w:autoSpaceDE w:val="0"/>
        <w:autoSpaceDN w:val="0"/>
        <w:adjustRightInd w:val="0"/>
        <w:spacing w:line="360" w:lineRule="auto"/>
        <w:ind w:firstLine="709"/>
        <w:rPr>
          <w:color w:val="000000" w:themeColor="text1"/>
          <w:szCs w:val="28"/>
        </w:rPr>
      </w:pPr>
      <w:r w:rsidRPr="0093787B">
        <w:rPr>
          <w:color w:val="000000" w:themeColor="text1"/>
          <w:szCs w:val="28"/>
        </w:rPr>
        <w:t>определить допустимые места и (или) способы разведения костров, а также порядок сжигания мусора, травы, листвы и иных отходов, материалов или изделий, в том числе использования мангалов (жаровен);</w:t>
      </w:r>
    </w:p>
    <w:p w:rsidR="009437DC" w:rsidRPr="0093787B" w:rsidRDefault="009437DC" w:rsidP="009437DC">
      <w:pPr>
        <w:autoSpaceDE w:val="0"/>
        <w:autoSpaceDN w:val="0"/>
        <w:adjustRightInd w:val="0"/>
        <w:spacing w:line="360" w:lineRule="auto"/>
        <w:ind w:firstLine="709"/>
        <w:rPr>
          <w:color w:val="000000" w:themeColor="text1"/>
          <w:szCs w:val="28"/>
        </w:rPr>
      </w:pPr>
      <w:r w:rsidRPr="0093787B">
        <w:rPr>
          <w:color w:val="000000" w:themeColor="text1"/>
          <w:szCs w:val="28"/>
        </w:rPr>
        <w:t>принимать меры по недопущению на территориях населенных пунктов неконтролируемых палов травы, сжигания мусора, листвы и иных отходов, материалов или изделий.</w:t>
      </w:r>
    </w:p>
    <w:p w:rsidR="009437DC" w:rsidRPr="0093787B" w:rsidRDefault="009437DC" w:rsidP="009437DC">
      <w:pPr>
        <w:autoSpaceDE w:val="0"/>
        <w:autoSpaceDN w:val="0"/>
        <w:adjustRightInd w:val="0"/>
        <w:spacing w:line="360" w:lineRule="auto"/>
        <w:ind w:firstLine="709"/>
        <w:rPr>
          <w:color w:val="000000" w:themeColor="text1"/>
          <w:szCs w:val="28"/>
        </w:rPr>
      </w:pPr>
      <w:r w:rsidRPr="0093787B">
        <w:rPr>
          <w:color w:val="000000" w:themeColor="text1"/>
          <w:szCs w:val="28"/>
        </w:rPr>
        <w:t xml:space="preserve">4. Обязать правообладателей земельных участков (собственников земельных участков, землепользователей, землевладельцев и арендаторов земельных участков) сельскохозяйственного назначения принимать меры по </w:t>
      </w:r>
      <w:r w:rsidRPr="0093787B">
        <w:rPr>
          <w:color w:val="000000" w:themeColor="text1"/>
          <w:szCs w:val="28"/>
        </w:rPr>
        <w:lastRenderedPageBreak/>
        <w:t xml:space="preserve">защите сельскохозяйственных угодий от зарастания земельных участков из состава земель сельскохозяйственного назначения сорными растениями, перечень которых определен постановлением Правительства Российской Федерации от 18.09.2020 </w:t>
      </w:r>
      <w:r>
        <w:rPr>
          <w:color w:val="000000" w:themeColor="text1"/>
          <w:szCs w:val="28"/>
        </w:rPr>
        <w:t>№</w:t>
      </w:r>
      <w:r w:rsidRPr="0093787B">
        <w:rPr>
          <w:color w:val="000000" w:themeColor="text1"/>
          <w:szCs w:val="28"/>
        </w:rPr>
        <w:t xml:space="preserve"> 1482 </w:t>
      </w:r>
      <w:r>
        <w:rPr>
          <w:color w:val="000000" w:themeColor="text1"/>
          <w:szCs w:val="28"/>
        </w:rPr>
        <w:t>«</w:t>
      </w:r>
      <w:r w:rsidRPr="0093787B">
        <w:rPr>
          <w:color w:val="000000" w:themeColor="text1"/>
          <w:szCs w:val="28"/>
        </w:rPr>
        <w:t>О признаках неиспользования земельных участков из земель сельскохозяйственного назначения по целевому назначению или использования с нарушением законодательства Российской Федерации</w:t>
      </w:r>
      <w:r>
        <w:rPr>
          <w:color w:val="000000" w:themeColor="text1"/>
          <w:szCs w:val="28"/>
        </w:rPr>
        <w:t>»</w:t>
      </w:r>
      <w:r w:rsidRPr="0093787B">
        <w:rPr>
          <w:color w:val="000000" w:themeColor="text1"/>
          <w:szCs w:val="28"/>
        </w:rPr>
        <w:t>, деревьями и (или) кустарниками, не относящимися к многолетним плодово-ягодным насаждениям, за исключением мелиоративных защитных лесных насаждений, а также своевременному проведению сенокошения на сенокосах.</w:t>
      </w:r>
    </w:p>
    <w:p w:rsidR="009437DC" w:rsidRDefault="009437DC" w:rsidP="009437DC">
      <w:pPr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  <w:r w:rsidRPr="0093787B">
        <w:rPr>
          <w:color w:val="000000" w:themeColor="text1"/>
          <w:szCs w:val="28"/>
        </w:rPr>
        <w:t>5. Министерству здравоохранения Самарской области, министерству образования Самарской области, министерству социально-демографической и семейной политики</w:t>
      </w:r>
      <w:r>
        <w:rPr>
          <w:szCs w:val="28"/>
        </w:rPr>
        <w:t xml:space="preserve"> Самарской области в пределах предусмотренных бюджетных ассигнований в подведомственных учреждениях с круглосуточным пребыванием людей организовать проверки соблюдения мер пожарной безопасности, в том числе в ночное время.</w:t>
      </w:r>
    </w:p>
    <w:p w:rsidR="009437DC" w:rsidRDefault="009437DC" w:rsidP="009437DC">
      <w:pPr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  <w:r>
        <w:rPr>
          <w:szCs w:val="28"/>
        </w:rPr>
        <w:t>6. Опубликовать настоящее постановление в средствах массовой информации.</w:t>
      </w:r>
    </w:p>
    <w:p w:rsidR="009437DC" w:rsidRDefault="009437DC" w:rsidP="009437DC">
      <w:pPr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  <w:r>
        <w:rPr>
          <w:szCs w:val="28"/>
        </w:rPr>
        <w:t>7. Настоящее постановление вступает в силу со дня его официального опубликования.</w:t>
      </w:r>
    </w:p>
    <w:p w:rsidR="009437DC" w:rsidRDefault="009437DC" w:rsidP="009437DC">
      <w:pPr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</w:p>
    <w:p w:rsidR="000846F8" w:rsidRDefault="000846F8">
      <w:pPr>
        <w:rPr>
          <w:szCs w:val="28"/>
        </w:rPr>
      </w:pPr>
    </w:p>
    <w:p w:rsidR="000846F8" w:rsidRDefault="000846F8">
      <w:pPr>
        <w:rPr>
          <w:szCs w:val="28"/>
        </w:rPr>
      </w:pPr>
    </w:p>
    <w:tbl>
      <w:tblPr>
        <w:tblStyle w:val="af9"/>
        <w:tblW w:w="9498" w:type="dxa"/>
        <w:tblInd w:w="-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3"/>
        <w:gridCol w:w="3969"/>
        <w:gridCol w:w="1986"/>
      </w:tblGrid>
      <w:tr w:rsidR="000846F8">
        <w:trPr>
          <w:cantSplit/>
          <w:trHeight w:val="1396"/>
        </w:trPr>
        <w:tc>
          <w:tcPr>
            <w:tcW w:w="3543" w:type="dxa"/>
            <w:tcMar>
              <w:left w:w="57" w:type="dxa"/>
              <w:right w:w="57" w:type="dxa"/>
            </w:tcMar>
          </w:tcPr>
          <w:p w:rsidR="000846F8" w:rsidRDefault="00577BDC">
            <w:pPr>
              <w:pStyle w:val="a4"/>
              <w:ind w:left="-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</w:t>
            </w:r>
          </w:p>
          <w:p w:rsidR="000846F8" w:rsidRDefault="00577BDC">
            <w:pPr>
              <w:pStyle w:val="a4"/>
              <w:ind w:left="-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вице-губернатор – председатель Правительства</w:t>
            </w:r>
          </w:p>
          <w:p w:rsidR="000846F8" w:rsidRDefault="00577BDC">
            <w:pPr>
              <w:pStyle w:val="a4"/>
              <w:ind w:left="-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Самарской области</w:t>
            </w:r>
          </w:p>
        </w:tc>
        <w:tc>
          <w:tcPr>
            <w:tcW w:w="3969" w:type="dxa"/>
            <w:tcMar>
              <w:left w:w="57" w:type="dxa"/>
              <w:right w:w="57" w:type="dxa"/>
            </w:tcMar>
          </w:tcPr>
          <w:p w:rsidR="000846F8" w:rsidRDefault="00577BDC">
            <w:pPr>
              <w:keepNext/>
              <w:keepLines/>
              <w:ind w:left="-106" w:firstLine="106"/>
              <w:rPr>
                <w:rFonts w:ascii="Tahoma" w:hAnsi="Tahoma" w:cs="Tahoma"/>
                <w:color w:val="FFFFFF" w:themeColor="background1"/>
                <w:spacing w:val="-4"/>
                <w:sz w:val="27"/>
                <w:szCs w:val="27"/>
              </w:rPr>
            </w:pPr>
            <w:r>
              <w:rPr>
                <w:rFonts w:ascii="Tahoma" w:hAnsi="Tahoma" w:cs="Tahoma"/>
                <w:color w:val="FFFFFF" w:themeColor="background1"/>
              </w:rPr>
              <w:t>[МЕСТО ДЛЯ ПОДПИСИ]</w:t>
            </w:r>
          </w:p>
          <w:p w:rsidR="000846F8" w:rsidRDefault="000846F8">
            <w:pPr>
              <w:keepNext/>
              <w:keepLines/>
              <w:rPr>
                <w:rFonts w:ascii="Tahoma" w:hAnsi="Tahoma" w:cs="Tahoma"/>
                <w:color w:val="BFBFBF" w:themeColor="background1" w:themeShade="BF"/>
                <w:spacing w:val="-4"/>
                <w:sz w:val="27"/>
                <w:szCs w:val="27"/>
              </w:rPr>
            </w:pPr>
          </w:p>
          <w:p w:rsidR="000846F8" w:rsidRDefault="000846F8">
            <w:pPr>
              <w:keepNext/>
              <w:keepLines/>
              <w:rPr>
                <w:rFonts w:ascii="Tahoma" w:hAnsi="Tahoma" w:cs="Tahoma"/>
                <w:color w:val="BFBFBF" w:themeColor="background1" w:themeShade="BF"/>
                <w:spacing w:val="-4"/>
                <w:sz w:val="27"/>
                <w:szCs w:val="27"/>
              </w:rPr>
            </w:pPr>
          </w:p>
        </w:tc>
        <w:tc>
          <w:tcPr>
            <w:tcW w:w="1986" w:type="dxa"/>
            <w:tcMar>
              <w:left w:w="57" w:type="dxa"/>
              <w:right w:w="57" w:type="dxa"/>
            </w:tcMar>
          </w:tcPr>
          <w:p w:rsidR="000846F8" w:rsidRDefault="000846F8">
            <w:pPr>
              <w:pStyle w:val="a4"/>
              <w:jc w:val="right"/>
              <w:rPr>
                <w:sz w:val="28"/>
                <w:szCs w:val="28"/>
              </w:rPr>
            </w:pPr>
          </w:p>
          <w:p w:rsidR="000846F8" w:rsidRDefault="000846F8">
            <w:pPr>
              <w:pStyle w:val="a4"/>
              <w:jc w:val="right"/>
              <w:rPr>
                <w:sz w:val="28"/>
                <w:szCs w:val="28"/>
              </w:rPr>
            </w:pPr>
          </w:p>
          <w:p w:rsidR="000846F8" w:rsidRDefault="000846F8">
            <w:pPr>
              <w:pStyle w:val="a4"/>
              <w:jc w:val="right"/>
              <w:rPr>
                <w:sz w:val="28"/>
                <w:szCs w:val="28"/>
              </w:rPr>
            </w:pPr>
          </w:p>
          <w:p w:rsidR="000846F8" w:rsidRDefault="00577BDC">
            <w:pPr>
              <w:pStyle w:val="a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М.А. Смирнов</w:t>
            </w:r>
          </w:p>
        </w:tc>
      </w:tr>
    </w:tbl>
    <w:p w:rsidR="000846F8" w:rsidRDefault="000846F8">
      <w:pPr>
        <w:spacing w:line="360" w:lineRule="auto"/>
        <w:rPr>
          <w:szCs w:val="28"/>
        </w:rPr>
      </w:pPr>
    </w:p>
    <w:p w:rsidR="000846F8" w:rsidRDefault="000846F8">
      <w:pPr>
        <w:spacing w:line="360" w:lineRule="auto"/>
        <w:rPr>
          <w:szCs w:val="28"/>
        </w:rPr>
      </w:pPr>
    </w:p>
    <w:p w:rsidR="0073729F" w:rsidRDefault="0073729F">
      <w:pPr>
        <w:spacing w:line="360" w:lineRule="auto"/>
        <w:rPr>
          <w:szCs w:val="28"/>
        </w:rPr>
      </w:pPr>
    </w:p>
    <w:p w:rsidR="0073729F" w:rsidRDefault="0073729F">
      <w:pPr>
        <w:spacing w:line="360" w:lineRule="auto"/>
        <w:rPr>
          <w:szCs w:val="28"/>
        </w:rPr>
      </w:pPr>
    </w:p>
    <w:p w:rsidR="0073729F" w:rsidRDefault="0073729F">
      <w:pPr>
        <w:spacing w:line="360" w:lineRule="auto"/>
        <w:rPr>
          <w:szCs w:val="28"/>
        </w:rPr>
      </w:pPr>
    </w:p>
    <w:p w:rsidR="0073729F" w:rsidRDefault="0073729F">
      <w:pPr>
        <w:spacing w:line="360" w:lineRule="auto"/>
        <w:rPr>
          <w:szCs w:val="28"/>
        </w:rPr>
      </w:pPr>
    </w:p>
    <w:p w:rsidR="0073729F" w:rsidRDefault="0073729F">
      <w:pPr>
        <w:spacing w:line="360" w:lineRule="auto"/>
        <w:rPr>
          <w:szCs w:val="28"/>
        </w:rPr>
      </w:pPr>
    </w:p>
    <w:p w:rsidR="0073729F" w:rsidRDefault="0073729F">
      <w:pPr>
        <w:spacing w:line="360" w:lineRule="auto"/>
        <w:rPr>
          <w:szCs w:val="28"/>
        </w:rPr>
      </w:pPr>
    </w:p>
    <w:p w:rsidR="0073729F" w:rsidRDefault="0073729F">
      <w:pPr>
        <w:spacing w:line="360" w:lineRule="auto"/>
        <w:rPr>
          <w:szCs w:val="28"/>
        </w:rPr>
      </w:pPr>
    </w:p>
    <w:p w:rsidR="0073729F" w:rsidRDefault="0073729F">
      <w:pPr>
        <w:spacing w:line="360" w:lineRule="auto"/>
        <w:rPr>
          <w:szCs w:val="28"/>
        </w:rPr>
      </w:pPr>
    </w:p>
    <w:p w:rsidR="0073729F" w:rsidRDefault="0073729F">
      <w:pPr>
        <w:spacing w:line="360" w:lineRule="auto"/>
        <w:rPr>
          <w:szCs w:val="28"/>
        </w:rPr>
      </w:pPr>
    </w:p>
    <w:p w:rsidR="0073729F" w:rsidRDefault="0073729F">
      <w:pPr>
        <w:spacing w:line="360" w:lineRule="auto"/>
        <w:rPr>
          <w:szCs w:val="28"/>
        </w:rPr>
      </w:pPr>
    </w:p>
    <w:p w:rsidR="0073729F" w:rsidRDefault="0073729F">
      <w:pPr>
        <w:spacing w:line="360" w:lineRule="auto"/>
        <w:rPr>
          <w:szCs w:val="28"/>
        </w:rPr>
      </w:pPr>
    </w:p>
    <w:p w:rsidR="0073729F" w:rsidRDefault="0073729F">
      <w:pPr>
        <w:spacing w:line="360" w:lineRule="auto"/>
        <w:rPr>
          <w:szCs w:val="28"/>
        </w:rPr>
      </w:pPr>
    </w:p>
    <w:p w:rsidR="0073729F" w:rsidRDefault="0073729F">
      <w:pPr>
        <w:spacing w:line="360" w:lineRule="auto"/>
        <w:rPr>
          <w:szCs w:val="28"/>
        </w:rPr>
      </w:pPr>
    </w:p>
    <w:p w:rsidR="0073729F" w:rsidRDefault="0073729F">
      <w:pPr>
        <w:spacing w:line="360" w:lineRule="auto"/>
        <w:rPr>
          <w:szCs w:val="28"/>
        </w:rPr>
      </w:pPr>
    </w:p>
    <w:p w:rsidR="0073729F" w:rsidRDefault="0073729F">
      <w:pPr>
        <w:spacing w:line="360" w:lineRule="auto"/>
        <w:rPr>
          <w:szCs w:val="28"/>
        </w:rPr>
      </w:pPr>
    </w:p>
    <w:p w:rsidR="0073729F" w:rsidRDefault="0073729F">
      <w:pPr>
        <w:spacing w:line="360" w:lineRule="auto"/>
        <w:rPr>
          <w:szCs w:val="28"/>
        </w:rPr>
      </w:pPr>
    </w:p>
    <w:p w:rsidR="0073729F" w:rsidRDefault="0073729F">
      <w:pPr>
        <w:spacing w:line="360" w:lineRule="auto"/>
        <w:rPr>
          <w:szCs w:val="28"/>
        </w:rPr>
      </w:pPr>
    </w:p>
    <w:p w:rsidR="0073729F" w:rsidRDefault="0073729F">
      <w:pPr>
        <w:spacing w:line="360" w:lineRule="auto"/>
        <w:rPr>
          <w:szCs w:val="28"/>
        </w:rPr>
      </w:pPr>
    </w:p>
    <w:p w:rsidR="0073729F" w:rsidRDefault="0073729F">
      <w:pPr>
        <w:spacing w:line="360" w:lineRule="auto"/>
        <w:rPr>
          <w:szCs w:val="28"/>
        </w:rPr>
      </w:pPr>
    </w:p>
    <w:p w:rsidR="0073729F" w:rsidRDefault="0073729F">
      <w:pPr>
        <w:spacing w:line="360" w:lineRule="auto"/>
        <w:rPr>
          <w:szCs w:val="28"/>
        </w:rPr>
      </w:pPr>
    </w:p>
    <w:p w:rsidR="0073729F" w:rsidRDefault="0073729F">
      <w:pPr>
        <w:spacing w:line="360" w:lineRule="auto"/>
        <w:rPr>
          <w:szCs w:val="28"/>
        </w:rPr>
      </w:pPr>
    </w:p>
    <w:p w:rsidR="0073729F" w:rsidRDefault="0073729F">
      <w:pPr>
        <w:spacing w:line="360" w:lineRule="auto"/>
        <w:rPr>
          <w:szCs w:val="28"/>
        </w:rPr>
      </w:pPr>
    </w:p>
    <w:p w:rsidR="0073729F" w:rsidRDefault="0073729F">
      <w:pPr>
        <w:spacing w:line="360" w:lineRule="auto"/>
        <w:rPr>
          <w:szCs w:val="28"/>
        </w:rPr>
      </w:pPr>
    </w:p>
    <w:p w:rsidR="0073729F" w:rsidRDefault="0073729F">
      <w:pPr>
        <w:spacing w:line="360" w:lineRule="auto"/>
        <w:rPr>
          <w:szCs w:val="28"/>
        </w:rPr>
      </w:pPr>
    </w:p>
    <w:p w:rsidR="0073729F" w:rsidRDefault="0073729F">
      <w:pPr>
        <w:spacing w:line="360" w:lineRule="auto"/>
        <w:rPr>
          <w:szCs w:val="28"/>
        </w:rPr>
      </w:pPr>
    </w:p>
    <w:p w:rsidR="0073729F" w:rsidRDefault="0073729F">
      <w:pPr>
        <w:spacing w:line="360" w:lineRule="auto"/>
        <w:rPr>
          <w:szCs w:val="28"/>
        </w:rPr>
      </w:pPr>
    </w:p>
    <w:p w:rsidR="0073729F" w:rsidRDefault="0073729F">
      <w:pPr>
        <w:spacing w:line="360" w:lineRule="auto"/>
        <w:rPr>
          <w:szCs w:val="28"/>
        </w:rPr>
      </w:pPr>
    </w:p>
    <w:p w:rsidR="0073729F" w:rsidRDefault="0073729F">
      <w:pPr>
        <w:spacing w:line="360" w:lineRule="auto"/>
        <w:rPr>
          <w:szCs w:val="28"/>
        </w:rPr>
      </w:pPr>
    </w:p>
    <w:p w:rsidR="0073729F" w:rsidRDefault="0073729F">
      <w:pPr>
        <w:spacing w:line="360" w:lineRule="auto"/>
        <w:rPr>
          <w:szCs w:val="28"/>
        </w:rPr>
      </w:pPr>
    </w:p>
    <w:p w:rsidR="0073729F" w:rsidRDefault="0073729F">
      <w:pPr>
        <w:spacing w:line="360" w:lineRule="auto"/>
        <w:rPr>
          <w:szCs w:val="28"/>
        </w:rPr>
      </w:pPr>
    </w:p>
    <w:p w:rsidR="0073729F" w:rsidRDefault="0073729F">
      <w:pPr>
        <w:spacing w:line="360" w:lineRule="auto"/>
        <w:rPr>
          <w:szCs w:val="28"/>
        </w:rPr>
      </w:pPr>
    </w:p>
    <w:p w:rsidR="0073729F" w:rsidRDefault="0073729F">
      <w:pPr>
        <w:spacing w:line="360" w:lineRule="auto"/>
        <w:rPr>
          <w:szCs w:val="28"/>
        </w:rPr>
      </w:pPr>
    </w:p>
    <w:p w:rsidR="0073729F" w:rsidRDefault="0073729F">
      <w:pPr>
        <w:spacing w:line="360" w:lineRule="auto"/>
        <w:rPr>
          <w:szCs w:val="28"/>
        </w:rPr>
      </w:pPr>
      <w:r>
        <w:rPr>
          <w:szCs w:val="28"/>
        </w:rPr>
        <w:t>Трубин А.А. 266-74-67</w:t>
      </w:r>
    </w:p>
    <w:sectPr w:rsidR="0073729F" w:rsidSect="009437DC">
      <w:headerReference w:type="even" r:id="rId12"/>
      <w:headerReference w:type="default" r:id="rId13"/>
      <w:pgSz w:w="11906" w:h="16838"/>
      <w:pgMar w:top="1134" w:right="851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9D3" w:rsidRDefault="00FA49D3">
      <w:r>
        <w:separator/>
      </w:r>
    </w:p>
  </w:endnote>
  <w:endnote w:type="continuationSeparator" w:id="0">
    <w:p w:rsidR="00FA49D3" w:rsidRDefault="00FA4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9D3" w:rsidRDefault="00FA49D3">
      <w:r>
        <w:separator/>
      </w:r>
    </w:p>
  </w:footnote>
  <w:footnote w:type="continuationSeparator" w:id="0">
    <w:p w:rsidR="00FA49D3" w:rsidRDefault="00FA49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46F8" w:rsidRDefault="00577BDC">
    <w:pPr>
      <w:pStyle w:val="ac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 w:rsidR="000846F8" w:rsidRDefault="000846F8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46F8" w:rsidRDefault="00577BDC">
    <w:pPr>
      <w:pStyle w:val="ac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 w:rsidR="00D932C0">
      <w:rPr>
        <w:rStyle w:val="afa"/>
        <w:noProof/>
      </w:rPr>
      <w:t>5</w:t>
    </w:r>
    <w:r>
      <w:rPr>
        <w:rStyle w:val="afa"/>
      </w:rPr>
      <w:fldChar w:fldCharType="end"/>
    </w:r>
  </w:p>
  <w:p w:rsidR="000846F8" w:rsidRDefault="000846F8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6F8"/>
    <w:rsid w:val="000846F8"/>
    <w:rsid w:val="00577BDC"/>
    <w:rsid w:val="007245E5"/>
    <w:rsid w:val="0073729F"/>
    <w:rsid w:val="009437DC"/>
    <w:rsid w:val="00BE3E61"/>
    <w:rsid w:val="00D932C0"/>
    <w:rsid w:val="00F72CAC"/>
    <w:rsid w:val="00FA49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spacing w:val="40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ab">
    <w:name w:val="Верхний колонтитул Знак"/>
    <w:basedOn w:val="a0"/>
    <w:link w:val="ac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table" w:styleId="af9">
    <w:name w:val="Table Grid"/>
    <w:basedOn w:val="a1"/>
    <w:pPr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b"/>
    <w:pPr>
      <w:tabs>
        <w:tab w:val="center" w:pos="4677"/>
        <w:tab w:val="right" w:pos="9355"/>
      </w:tabs>
    </w:pPr>
  </w:style>
  <w:style w:type="character" w:styleId="afa">
    <w:name w:val="page number"/>
    <w:basedOn w:val="a0"/>
  </w:style>
  <w:style w:type="paragraph" w:styleId="afb">
    <w:name w:val="Balloon Text"/>
    <w:basedOn w:val="a"/>
    <w:semiHidden/>
    <w:rPr>
      <w:rFonts w:ascii="Tahoma" w:hAnsi="Tahoma" w:cs="Tahoma"/>
      <w:sz w:val="16"/>
      <w:szCs w:val="16"/>
    </w:rPr>
  </w:style>
  <w:style w:type="table" w:customStyle="1" w:styleId="12">
    <w:name w:val="Сетка таблицы1"/>
    <w:basedOn w:val="a1"/>
    <w:next w:val="af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Placeholder Text"/>
    <w:basedOn w:val="a0"/>
    <w:uiPriority w:val="99"/>
    <w:semiHidden/>
    <w:rPr>
      <w:color w:val="808080"/>
    </w:rPr>
  </w:style>
  <w:style w:type="paragraph" w:styleId="afd">
    <w:name w:val="Body Text Indent"/>
    <w:basedOn w:val="a"/>
    <w:link w:val="afe"/>
    <w:pPr>
      <w:spacing w:after="120"/>
      <w:ind w:left="283"/>
      <w:jc w:val="left"/>
    </w:pPr>
    <w:rPr>
      <w:sz w:val="24"/>
      <w:szCs w:val="24"/>
    </w:rPr>
  </w:style>
  <w:style w:type="character" w:customStyle="1" w:styleId="afe">
    <w:name w:val="Основной текст с отступом Знак"/>
    <w:basedOn w:val="a0"/>
    <w:link w:val="afd"/>
    <w:rPr>
      <w:sz w:val="24"/>
      <w:szCs w:val="24"/>
    </w:rPr>
  </w:style>
  <w:style w:type="paragraph" w:customStyle="1" w:styleId="ConsPlusNormal">
    <w:name w:val="ConsPlusNormal"/>
    <w:link w:val="ConsPlusNormal0"/>
    <w:qFormat/>
    <w:pPr>
      <w:widowControl w:val="0"/>
    </w:pPr>
    <w:rPr>
      <w:sz w:val="28"/>
      <w:lang w:eastAsia="zh-CN"/>
    </w:rPr>
  </w:style>
  <w:style w:type="character" w:styleId="aff">
    <w:name w:val="Subtle Emphasis"/>
    <w:uiPriority w:val="19"/>
    <w:qFormat/>
    <w:rPr>
      <w:i/>
      <w:iCs/>
      <w:color w:val="808080"/>
    </w:rPr>
  </w:style>
  <w:style w:type="character" w:customStyle="1" w:styleId="ConsPlusNormal0">
    <w:name w:val="ConsPlusNormal Знак"/>
    <w:link w:val="ConsPlusNormal"/>
    <w:rPr>
      <w:sz w:val="28"/>
      <w:lang w:eastAsia="zh-CN"/>
    </w:rPr>
  </w:style>
  <w:style w:type="paragraph" w:customStyle="1" w:styleId="13">
    <w:name w:val="Основной текст1"/>
    <w:basedOn w:val="6"/>
    <w:pPr>
      <w:keepNext w:val="0"/>
      <w:keepLines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0" w:after="140" w:line="276" w:lineRule="auto"/>
      <w:jc w:val="left"/>
    </w:pPr>
    <w:rPr>
      <w:rFonts w:ascii="Times New Roman" w:eastAsia="NSimSun" w:hAnsi="Times New Roman"/>
      <w:b w:val="0"/>
      <w:bCs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0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4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ED8A41-2CF8-49F0-9C5B-634B3486F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912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Департамент с/х</Company>
  <LinksUpToDate>false</LinksUpToDate>
  <CharactersWithSpaces>6100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Антонов Н.А.</dc:creator>
  <cp:lastModifiedBy>Артем А. Трубин</cp:lastModifiedBy>
  <cp:revision>13</cp:revision>
  <dcterms:created xsi:type="dcterms:W3CDTF">2024-06-18T10:04:00Z</dcterms:created>
  <dcterms:modified xsi:type="dcterms:W3CDTF">2025-03-14T05:36:00Z</dcterms:modified>
</cp:coreProperties>
</file>