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5DFA2AA0"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0E4F8C">
              <w:rPr>
                <w:rFonts w:ascii="Book Antiqua" w:hAnsi="Book Antiqua"/>
                <w:sz w:val="28"/>
                <w:szCs w:val="28"/>
                <w:lang w:eastAsia="en-US"/>
              </w:rPr>
              <w:t>2</w:t>
            </w:r>
            <w:r w:rsidR="00CB3D57">
              <w:rPr>
                <w:rFonts w:ascii="Book Antiqua" w:hAnsi="Book Antiqua"/>
                <w:sz w:val="28"/>
                <w:szCs w:val="28"/>
                <w:lang w:eastAsia="en-US"/>
              </w:rPr>
              <w:t xml:space="preserve"> дека</w:t>
            </w:r>
            <w:r w:rsidR="008127F9">
              <w:rPr>
                <w:rFonts w:ascii="Book Antiqua" w:hAnsi="Book Antiqua"/>
                <w:sz w:val="28"/>
                <w:szCs w:val="28"/>
                <w:lang w:eastAsia="en-US"/>
              </w:rPr>
              <w:t>бря</w:t>
            </w:r>
            <w:r w:rsidR="00C21A6B">
              <w:rPr>
                <w:rFonts w:ascii="Book Antiqua" w:hAnsi="Book Antiqua"/>
                <w:sz w:val="28"/>
                <w:szCs w:val="28"/>
                <w:lang w:eastAsia="en-US"/>
              </w:rPr>
              <w:t xml:space="preserve"> 2022</w:t>
            </w:r>
            <w:r>
              <w:rPr>
                <w:rFonts w:ascii="Book Antiqua" w:hAnsi="Book Antiqua"/>
                <w:sz w:val="28"/>
                <w:szCs w:val="28"/>
                <w:lang w:eastAsia="en-US"/>
              </w:rPr>
              <w:t xml:space="preserve"> года №</w:t>
            </w:r>
            <w:r w:rsidR="00DF5BA6">
              <w:rPr>
                <w:rFonts w:ascii="Book Antiqua" w:hAnsi="Book Antiqua"/>
                <w:sz w:val="28"/>
                <w:szCs w:val="28"/>
                <w:lang w:eastAsia="en-US"/>
              </w:rPr>
              <w:t>4</w:t>
            </w:r>
            <w:r w:rsidR="00CB3D57">
              <w:rPr>
                <w:rFonts w:ascii="Book Antiqua" w:hAnsi="Book Antiqua"/>
                <w:sz w:val="28"/>
                <w:szCs w:val="28"/>
                <w:lang w:eastAsia="en-US"/>
              </w:rPr>
              <w:t>6</w:t>
            </w:r>
            <w:r>
              <w:rPr>
                <w:rFonts w:ascii="Book Antiqua" w:hAnsi="Book Antiqua"/>
                <w:sz w:val="28"/>
                <w:szCs w:val="28"/>
                <w:lang w:eastAsia="en-US"/>
              </w:rPr>
              <w:t>(2</w:t>
            </w:r>
            <w:r w:rsidR="00DF5BA6">
              <w:rPr>
                <w:rFonts w:ascii="Book Antiqua" w:hAnsi="Book Antiqua"/>
                <w:sz w:val="28"/>
                <w:szCs w:val="28"/>
                <w:lang w:eastAsia="en-US"/>
              </w:rPr>
              <w:t>8</w:t>
            </w:r>
            <w:r w:rsidR="00CB3D57">
              <w:rPr>
                <w:rFonts w:ascii="Book Antiqua" w:hAnsi="Book Antiqua"/>
                <w:sz w:val="28"/>
                <w:szCs w:val="28"/>
                <w:lang w:eastAsia="en-US"/>
              </w:rPr>
              <w:t>6</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A152A0" w:rsidRPr="00A152A0" w14:paraId="3A1CBBFF" w14:textId="77777777" w:rsidTr="001C2ABC">
        <w:trPr>
          <w:trHeight w:val="2975"/>
        </w:trPr>
        <w:tc>
          <w:tcPr>
            <w:tcW w:w="4786" w:type="dxa"/>
            <w:tcBorders>
              <w:top w:val="nil"/>
              <w:left w:val="nil"/>
              <w:bottom w:val="nil"/>
              <w:right w:val="nil"/>
            </w:tcBorders>
            <w:shd w:val="clear" w:color="auto" w:fill="auto"/>
          </w:tcPr>
          <w:p w14:paraId="6EF8C66D" w14:textId="77777777" w:rsidR="00A152A0" w:rsidRPr="00A152A0" w:rsidRDefault="00A152A0" w:rsidP="001C2ABC">
            <w:r w:rsidRPr="00A152A0">
              <w:t>РОССИЙСКАЯ ФЕДЕРАЦИЯ</w:t>
            </w:r>
          </w:p>
          <w:p w14:paraId="58E13E2E" w14:textId="77777777" w:rsidR="00A152A0" w:rsidRPr="00A152A0" w:rsidRDefault="00A152A0" w:rsidP="001C2ABC">
            <w:r w:rsidRPr="00A152A0">
              <w:t>СОБРАНИЯ ПРЕДСТАВИТЕЛЕЙ</w:t>
            </w:r>
          </w:p>
          <w:p w14:paraId="541B4AD8" w14:textId="77777777" w:rsidR="00A152A0" w:rsidRPr="00A152A0" w:rsidRDefault="00A152A0" w:rsidP="001C2ABC">
            <w:r w:rsidRPr="00A152A0">
              <w:t>СЕЛЬСКОГО ПОСЕЛЕНИЯ</w:t>
            </w:r>
          </w:p>
          <w:p w14:paraId="36131C08" w14:textId="77777777" w:rsidR="00A152A0" w:rsidRPr="00A152A0" w:rsidRDefault="00A152A0" w:rsidP="001C2ABC">
            <w:r w:rsidRPr="00A152A0">
              <w:t>ЧЕРНЫЙ КЛЮЧ</w:t>
            </w:r>
          </w:p>
          <w:p w14:paraId="16273766" w14:textId="77777777" w:rsidR="00A152A0" w:rsidRPr="00A152A0" w:rsidRDefault="00A152A0" w:rsidP="001C2ABC">
            <w:r w:rsidRPr="00A152A0">
              <w:t>МУНИЦИПАЛЬНОГО РАЙОНА</w:t>
            </w:r>
          </w:p>
          <w:p w14:paraId="79850B62" w14:textId="77777777" w:rsidR="00A152A0" w:rsidRPr="00A152A0" w:rsidRDefault="00A152A0" w:rsidP="001C2ABC">
            <w:r w:rsidRPr="00A152A0">
              <w:t>КЛЯВЛИНСКИЙ</w:t>
            </w:r>
          </w:p>
          <w:p w14:paraId="0012ABD0" w14:textId="77777777" w:rsidR="00A152A0" w:rsidRPr="00A152A0" w:rsidRDefault="00A152A0" w:rsidP="001C2ABC">
            <w:pPr>
              <w:rPr>
                <w:sz w:val="28"/>
                <w:szCs w:val="28"/>
                <w:u w:val="single"/>
              </w:rPr>
            </w:pPr>
            <w:r w:rsidRPr="00A152A0">
              <w:rPr>
                <w:u w:val="single"/>
              </w:rPr>
              <w:t>САМАРСКОЙ ОБЛАСТИ</w:t>
            </w:r>
          </w:p>
          <w:p w14:paraId="6755EBC1" w14:textId="77777777" w:rsidR="00A152A0" w:rsidRPr="00A152A0" w:rsidRDefault="00A152A0" w:rsidP="001C2ABC">
            <w:pPr>
              <w:rPr>
                <w:sz w:val="20"/>
                <w:szCs w:val="20"/>
              </w:rPr>
            </w:pPr>
            <w:r w:rsidRPr="00A152A0">
              <w:rPr>
                <w:sz w:val="20"/>
                <w:szCs w:val="20"/>
              </w:rPr>
              <w:t>446951, Самарская область, Клявлинский район,</w:t>
            </w:r>
          </w:p>
          <w:p w14:paraId="664236DC" w14:textId="77777777" w:rsidR="00A152A0" w:rsidRPr="00A152A0" w:rsidRDefault="00A152A0" w:rsidP="001C2ABC">
            <w:pPr>
              <w:rPr>
                <w:sz w:val="20"/>
                <w:szCs w:val="20"/>
              </w:rPr>
            </w:pPr>
            <w:r w:rsidRPr="00A152A0">
              <w:rPr>
                <w:sz w:val="20"/>
                <w:szCs w:val="20"/>
              </w:rPr>
              <w:t>село Черный Ключ, ул. Центральная д.4</w:t>
            </w:r>
          </w:p>
          <w:p w14:paraId="153F850B" w14:textId="77777777" w:rsidR="00A152A0" w:rsidRPr="00A152A0" w:rsidRDefault="00A152A0" w:rsidP="001C2ABC">
            <w:pPr>
              <w:rPr>
                <w:sz w:val="20"/>
                <w:szCs w:val="20"/>
              </w:rPr>
            </w:pPr>
            <w:r w:rsidRPr="00A152A0">
              <w:rPr>
                <w:sz w:val="20"/>
                <w:szCs w:val="20"/>
              </w:rPr>
              <w:t>тел.8(84653)5-71-24</w:t>
            </w:r>
          </w:p>
          <w:p w14:paraId="40DFB8C9" w14:textId="77777777" w:rsidR="00A152A0" w:rsidRPr="00A152A0" w:rsidRDefault="00A152A0" w:rsidP="001C2ABC">
            <w:r w:rsidRPr="00A152A0">
              <w:t>РЕШЕНИЕ</w:t>
            </w:r>
          </w:p>
          <w:p w14:paraId="61C0BCED" w14:textId="77777777" w:rsidR="00A152A0" w:rsidRPr="00A152A0" w:rsidRDefault="00A152A0" w:rsidP="001C2ABC">
            <w:pPr>
              <w:rPr>
                <w:b/>
                <w:sz w:val="28"/>
                <w:szCs w:val="28"/>
              </w:rPr>
            </w:pPr>
            <w:r w:rsidRPr="00A152A0">
              <w:rPr>
                <w:b/>
              </w:rPr>
              <w:t>30.11.2022 года №109</w:t>
            </w:r>
          </w:p>
        </w:tc>
      </w:tr>
    </w:tbl>
    <w:p w14:paraId="7B64EEB0" w14:textId="77777777" w:rsidR="00A152A0" w:rsidRPr="00A152A0" w:rsidRDefault="00A152A0" w:rsidP="00A152A0">
      <w:pPr>
        <w:spacing w:line="360" w:lineRule="auto"/>
        <w:rPr>
          <w:sz w:val="28"/>
          <w:szCs w:val="28"/>
        </w:rPr>
      </w:pPr>
    </w:p>
    <w:p w14:paraId="6A25D9F5" w14:textId="77777777" w:rsidR="00A152A0" w:rsidRPr="00A152A0" w:rsidRDefault="00A152A0" w:rsidP="00A152A0">
      <w:pPr>
        <w:spacing w:line="360" w:lineRule="auto"/>
        <w:rPr>
          <w:sz w:val="28"/>
          <w:szCs w:val="28"/>
        </w:rPr>
      </w:pPr>
    </w:p>
    <w:p w14:paraId="49278E4E" w14:textId="77777777" w:rsidR="00A152A0" w:rsidRPr="00A152A0" w:rsidRDefault="00A152A0" w:rsidP="00A152A0">
      <w:pPr>
        <w:spacing w:line="360" w:lineRule="auto"/>
        <w:rPr>
          <w:sz w:val="28"/>
          <w:szCs w:val="28"/>
        </w:rPr>
      </w:pPr>
    </w:p>
    <w:p w14:paraId="0D8B1B4F" w14:textId="77777777" w:rsidR="00A152A0" w:rsidRPr="00A152A0" w:rsidRDefault="00A152A0" w:rsidP="00A152A0">
      <w:pPr>
        <w:spacing w:line="360" w:lineRule="auto"/>
        <w:jc w:val="center"/>
        <w:rPr>
          <w:sz w:val="28"/>
          <w:szCs w:val="28"/>
        </w:rPr>
      </w:pPr>
    </w:p>
    <w:p w14:paraId="2CA3586D" w14:textId="77777777" w:rsidR="00A152A0" w:rsidRPr="00A152A0" w:rsidRDefault="00A152A0" w:rsidP="00A152A0">
      <w:pPr>
        <w:rPr>
          <w:sz w:val="26"/>
          <w:szCs w:val="26"/>
        </w:rPr>
      </w:pPr>
    </w:p>
    <w:p w14:paraId="11842651" w14:textId="62A8F5F6" w:rsidR="00A152A0" w:rsidRDefault="00A152A0" w:rsidP="00A152A0">
      <w:pPr>
        <w:rPr>
          <w:sz w:val="28"/>
          <w:szCs w:val="28"/>
        </w:rPr>
      </w:pPr>
    </w:p>
    <w:p w14:paraId="06F0D894" w14:textId="60B1630E" w:rsidR="00A152A0" w:rsidRDefault="00A152A0" w:rsidP="00A152A0">
      <w:pPr>
        <w:rPr>
          <w:sz w:val="28"/>
          <w:szCs w:val="28"/>
        </w:rPr>
      </w:pPr>
    </w:p>
    <w:p w14:paraId="10320042" w14:textId="6940943A" w:rsidR="00A152A0" w:rsidRDefault="00A152A0" w:rsidP="00A152A0">
      <w:pPr>
        <w:rPr>
          <w:sz w:val="28"/>
          <w:szCs w:val="28"/>
        </w:rPr>
      </w:pPr>
    </w:p>
    <w:p w14:paraId="118D584D" w14:textId="77777777" w:rsidR="00A152A0" w:rsidRPr="00A152A0" w:rsidRDefault="00A152A0" w:rsidP="00A152A0">
      <w:pPr>
        <w:rPr>
          <w:sz w:val="28"/>
          <w:szCs w:val="28"/>
        </w:rPr>
      </w:pPr>
    </w:p>
    <w:p w14:paraId="15BEA74D" w14:textId="77777777" w:rsidR="00A152A0" w:rsidRPr="00A152A0" w:rsidRDefault="00A152A0" w:rsidP="00A152A0">
      <w:r w:rsidRPr="00A152A0">
        <w:rPr>
          <w:sz w:val="28"/>
          <w:szCs w:val="28"/>
        </w:rPr>
        <w:t xml:space="preserve">                </w:t>
      </w:r>
      <w:r w:rsidRPr="00A152A0">
        <w:t>«О премировании»</w:t>
      </w:r>
    </w:p>
    <w:p w14:paraId="4E24FF73" w14:textId="77777777" w:rsidR="00A152A0" w:rsidRPr="00A152A0" w:rsidRDefault="00A152A0" w:rsidP="00A152A0"/>
    <w:p w14:paraId="7C68CDBE" w14:textId="77777777" w:rsidR="00A152A0" w:rsidRPr="00A152A0" w:rsidRDefault="00A152A0" w:rsidP="00A152A0">
      <w:pPr>
        <w:pStyle w:val="ad"/>
        <w:spacing w:line="276" w:lineRule="auto"/>
        <w:jc w:val="both"/>
        <w:rPr>
          <w:rFonts w:ascii="Times New Roman" w:hAnsi="Times New Roman"/>
          <w:sz w:val="24"/>
          <w:szCs w:val="24"/>
        </w:rPr>
      </w:pPr>
      <w:r w:rsidRPr="00A152A0">
        <w:rPr>
          <w:rFonts w:ascii="Times New Roman" w:hAnsi="Times New Roman"/>
          <w:sz w:val="24"/>
          <w:szCs w:val="24"/>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5BA9F299" w14:textId="77777777" w:rsidR="00A152A0" w:rsidRPr="00A152A0" w:rsidRDefault="00A152A0" w:rsidP="00A152A0">
      <w:pPr>
        <w:pStyle w:val="ad"/>
        <w:spacing w:line="276" w:lineRule="auto"/>
        <w:jc w:val="both"/>
        <w:rPr>
          <w:rFonts w:ascii="Times New Roman" w:hAnsi="Times New Roman"/>
          <w:sz w:val="24"/>
          <w:szCs w:val="24"/>
        </w:rPr>
      </w:pPr>
    </w:p>
    <w:p w14:paraId="21CCCC19" w14:textId="77777777" w:rsidR="00A152A0" w:rsidRPr="00A152A0" w:rsidRDefault="00A152A0" w:rsidP="00A152A0">
      <w:r w:rsidRPr="00A152A0">
        <w:t xml:space="preserve">      1. Премировать в размере 25 %   месячного оклада за ноябрь 2022 года  </w:t>
      </w:r>
    </w:p>
    <w:p w14:paraId="48BE9FDE" w14:textId="77777777" w:rsidR="00A152A0" w:rsidRPr="00A152A0" w:rsidRDefault="00A152A0" w:rsidP="00A152A0">
      <w:r w:rsidRPr="00A152A0">
        <w:t>пропорционально отработанному времени следующих работников:</w:t>
      </w:r>
    </w:p>
    <w:p w14:paraId="5407D7BF" w14:textId="77777777" w:rsidR="00A152A0" w:rsidRPr="00A152A0" w:rsidRDefault="00A152A0" w:rsidP="00A152A0">
      <w:r w:rsidRPr="00A152A0">
        <w:t xml:space="preserve">         Белову Татьяну Васильевну</w:t>
      </w:r>
    </w:p>
    <w:p w14:paraId="4BEC9AE5" w14:textId="77777777" w:rsidR="00A152A0" w:rsidRPr="00A152A0" w:rsidRDefault="00A152A0" w:rsidP="00A152A0">
      <w:r w:rsidRPr="00A152A0">
        <w:t xml:space="preserve">         Кадеева Валерия Михайловича</w:t>
      </w:r>
    </w:p>
    <w:p w14:paraId="4EFF1B3B" w14:textId="77777777" w:rsidR="00A152A0" w:rsidRPr="00A152A0" w:rsidRDefault="00A152A0" w:rsidP="00A152A0">
      <w:r w:rsidRPr="00A152A0">
        <w:t xml:space="preserve">        Якушкину </w:t>
      </w:r>
      <w:proofErr w:type="spellStart"/>
      <w:r w:rsidRPr="00A152A0">
        <w:t>Асылтас</w:t>
      </w:r>
      <w:proofErr w:type="spellEnd"/>
      <w:r w:rsidRPr="00A152A0">
        <w:t xml:space="preserve"> </w:t>
      </w:r>
      <w:proofErr w:type="spellStart"/>
      <w:r w:rsidRPr="00A152A0">
        <w:t>Нагимулловну</w:t>
      </w:r>
      <w:proofErr w:type="spellEnd"/>
      <w:r w:rsidRPr="00A152A0">
        <w:t>.</w:t>
      </w:r>
    </w:p>
    <w:p w14:paraId="2BC490AF" w14:textId="77777777" w:rsidR="00A152A0" w:rsidRPr="00A152A0" w:rsidRDefault="00A152A0" w:rsidP="00A152A0">
      <w:r w:rsidRPr="00A152A0">
        <w:t xml:space="preserve">      2. Опубликовать настоящее решение в газете «Вести сельского поселения Черный Ключ».</w:t>
      </w:r>
    </w:p>
    <w:p w14:paraId="2EEF52C8" w14:textId="77777777" w:rsidR="00A152A0" w:rsidRPr="00A152A0" w:rsidRDefault="00A152A0" w:rsidP="00A152A0">
      <w:pPr>
        <w:spacing w:line="276" w:lineRule="auto"/>
      </w:pPr>
    </w:p>
    <w:p w14:paraId="2E4787E4" w14:textId="77777777" w:rsidR="00A152A0" w:rsidRPr="00A152A0" w:rsidRDefault="00A152A0" w:rsidP="00A152A0">
      <w:pPr>
        <w:pStyle w:val="ad"/>
        <w:spacing w:line="276" w:lineRule="auto"/>
        <w:jc w:val="both"/>
        <w:rPr>
          <w:rFonts w:ascii="Times New Roman" w:hAnsi="Times New Roman"/>
          <w:sz w:val="24"/>
          <w:szCs w:val="24"/>
        </w:rPr>
      </w:pPr>
      <w:r w:rsidRPr="00A152A0">
        <w:rPr>
          <w:rFonts w:ascii="Times New Roman" w:hAnsi="Times New Roman"/>
          <w:sz w:val="24"/>
          <w:szCs w:val="24"/>
        </w:rPr>
        <w:t>Председатель Собрания представителей сельского</w:t>
      </w:r>
    </w:p>
    <w:p w14:paraId="09350960" w14:textId="77777777" w:rsidR="00A152A0" w:rsidRPr="00A152A0" w:rsidRDefault="00A152A0" w:rsidP="00A152A0">
      <w:pPr>
        <w:pStyle w:val="ad"/>
        <w:spacing w:line="276" w:lineRule="auto"/>
        <w:jc w:val="both"/>
        <w:rPr>
          <w:rFonts w:ascii="Times New Roman" w:hAnsi="Times New Roman"/>
          <w:sz w:val="24"/>
          <w:szCs w:val="24"/>
        </w:rPr>
      </w:pPr>
      <w:r w:rsidRPr="00A152A0">
        <w:rPr>
          <w:rFonts w:ascii="Times New Roman" w:hAnsi="Times New Roman"/>
          <w:sz w:val="24"/>
          <w:szCs w:val="24"/>
        </w:rPr>
        <w:t>поселения Черный Ключ  муниципального</w:t>
      </w:r>
    </w:p>
    <w:p w14:paraId="52B56FA8" w14:textId="4AEC3B42" w:rsidR="00A152A0" w:rsidRDefault="00A152A0" w:rsidP="00A152A0">
      <w:pPr>
        <w:pStyle w:val="ad"/>
        <w:spacing w:line="276" w:lineRule="auto"/>
        <w:jc w:val="both"/>
        <w:rPr>
          <w:rFonts w:ascii="Times New Roman" w:hAnsi="Times New Roman"/>
          <w:sz w:val="24"/>
          <w:szCs w:val="24"/>
        </w:rPr>
      </w:pPr>
      <w:r w:rsidRPr="00A152A0">
        <w:rPr>
          <w:rFonts w:ascii="Times New Roman" w:hAnsi="Times New Roman"/>
          <w:sz w:val="24"/>
          <w:szCs w:val="24"/>
        </w:rPr>
        <w:t>района Клявлинский Самарской области                                  С.Н.</w:t>
      </w:r>
      <w:r>
        <w:rPr>
          <w:rFonts w:ascii="Times New Roman" w:hAnsi="Times New Roman"/>
          <w:sz w:val="24"/>
          <w:szCs w:val="24"/>
        </w:rPr>
        <w:t xml:space="preserve"> </w:t>
      </w:r>
      <w:r w:rsidRPr="00A152A0">
        <w:rPr>
          <w:rFonts w:ascii="Times New Roman" w:hAnsi="Times New Roman"/>
          <w:sz w:val="24"/>
          <w:szCs w:val="24"/>
        </w:rPr>
        <w:t>Григорьев</w:t>
      </w:r>
    </w:p>
    <w:tbl>
      <w:tblPr>
        <w:tblpPr w:leftFromText="180" w:rightFromText="180" w:vertAnchor="text" w:horzAnchor="margin" w:tblpY="-532"/>
        <w:tblW w:w="0" w:type="auto"/>
        <w:tblLook w:val="01E0" w:firstRow="1" w:lastRow="1" w:firstColumn="1" w:lastColumn="1" w:noHBand="0" w:noVBand="0"/>
      </w:tblPr>
      <w:tblGrid>
        <w:gridCol w:w="4928"/>
        <w:gridCol w:w="4742"/>
      </w:tblGrid>
      <w:tr w:rsidR="00A152A0" w:rsidRPr="000775E0" w14:paraId="0D48EB19" w14:textId="77777777" w:rsidTr="001C2ABC">
        <w:trPr>
          <w:trHeight w:val="4319"/>
        </w:trPr>
        <w:tc>
          <w:tcPr>
            <w:tcW w:w="4928" w:type="dxa"/>
          </w:tcPr>
          <w:p w14:paraId="104179BA" w14:textId="77777777" w:rsidR="00A152A0" w:rsidRPr="00BB46CF" w:rsidRDefault="00A152A0" w:rsidP="001C2ABC">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tblGrid>
            <w:tr w:rsidR="00A152A0" w:rsidRPr="008824CD" w14:paraId="3D4B21E0" w14:textId="77777777" w:rsidTr="001C2ABC">
              <w:trPr>
                <w:trHeight w:val="2975"/>
              </w:trPr>
              <w:tc>
                <w:tcPr>
                  <w:tcW w:w="4786" w:type="dxa"/>
                  <w:tcBorders>
                    <w:top w:val="nil"/>
                    <w:left w:val="nil"/>
                    <w:bottom w:val="nil"/>
                    <w:right w:val="nil"/>
                  </w:tcBorders>
                  <w:shd w:val="clear" w:color="auto" w:fill="auto"/>
                </w:tcPr>
                <w:p w14:paraId="3AE77C0F" w14:textId="77777777" w:rsidR="00A152A0" w:rsidRPr="00A152A0" w:rsidRDefault="00A152A0" w:rsidP="001C2ABC">
                  <w:r w:rsidRPr="00A152A0">
                    <w:t>РОССИЙСКАЯ ФЕДЕРАЦИЯ</w:t>
                  </w:r>
                </w:p>
                <w:p w14:paraId="5D8F1AB9" w14:textId="77777777" w:rsidR="00A152A0" w:rsidRPr="00A152A0" w:rsidRDefault="00A152A0" w:rsidP="001C2ABC">
                  <w:r w:rsidRPr="00A152A0">
                    <w:t>СОБРАНИЯ ПРЕДСТАВИТЕЛЕЙ</w:t>
                  </w:r>
                </w:p>
                <w:p w14:paraId="56010BCA" w14:textId="77777777" w:rsidR="00A152A0" w:rsidRPr="00A152A0" w:rsidRDefault="00A152A0" w:rsidP="001C2ABC">
                  <w:r w:rsidRPr="00A152A0">
                    <w:t>СЕЛЬСКОГО ПОСЕЛЕНИЯ</w:t>
                  </w:r>
                </w:p>
                <w:p w14:paraId="012E2365" w14:textId="77777777" w:rsidR="00A152A0" w:rsidRPr="00A152A0" w:rsidRDefault="00A152A0" w:rsidP="001C2ABC">
                  <w:r w:rsidRPr="00A152A0">
                    <w:t>ЧЕРНЫЙ КЛЮЧ</w:t>
                  </w:r>
                </w:p>
                <w:p w14:paraId="62109974" w14:textId="77777777" w:rsidR="00A152A0" w:rsidRPr="00A152A0" w:rsidRDefault="00A152A0" w:rsidP="001C2ABC">
                  <w:r w:rsidRPr="00A152A0">
                    <w:t xml:space="preserve">МУНИЦИПАЛЬНОГО </w:t>
                  </w:r>
                </w:p>
                <w:p w14:paraId="31DBE716" w14:textId="77777777" w:rsidR="00A152A0" w:rsidRPr="00A152A0" w:rsidRDefault="00A152A0" w:rsidP="001C2ABC">
                  <w:r w:rsidRPr="00A152A0">
                    <w:t>РАЙОНА КЛЯВЛИНСКИЙ</w:t>
                  </w:r>
                </w:p>
                <w:p w14:paraId="5C3D042B" w14:textId="77777777" w:rsidR="00A152A0" w:rsidRPr="00A72335" w:rsidRDefault="00A152A0" w:rsidP="001C2ABC">
                  <w:pPr>
                    <w:rPr>
                      <w:u w:val="single"/>
                    </w:rPr>
                  </w:pPr>
                  <w:r w:rsidRPr="00A152A0">
                    <w:rPr>
                      <w:u w:val="single"/>
                    </w:rPr>
                    <w:t>САМАРСКОЙ ОБЛАСТИ</w:t>
                  </w:r>
                </w:p>
                <w:p w14:paraId="2BD5C2E9" w14:textId="77777777" w:rsidR="00A152A0" w:rsidRPr="008824CD" w:rsidRDefault="00A152A0" w:rsidP="001C2ABC">
                  <w:pPr>
                    <w:rPr>
                      <w:sz w:val="18"/>
                      <w:szCs w:val="18"/>
                    </w:rPr>
                  </w:pPr>
                  <w:r w:rsidRPr="008824CD">
                    <w:rPr>
                      <w:sz w:val="18"/>
                      <w:szCs w:val="18"/>
                    </w:rPr>
                    <w:t>446951, Самарская область, Клявлинский район,</w:t>
                  </w:r>
                </w:p>
                <w:p w14:paraId="42A31D97" w14:textId="77777777" w:rsidR="00A152A0" w:rsidRPr="008824CD" w:rsidRDefault="00A152A0" w:rsidP="001C2ABC">
                  <w:pPr>
                    <w:rPr>
                      <w:sz w:val="18"/>
                      <w:szCs w:val="18"/>
                    </w:rPr>
                  </w:pPr>
                  <w:r w:rsidRPr="008824CD">
                    <w:rPr>
                      <w:sz w:val="18"/>
                      <w:szCs w:val="18"/>
                    </w:rPr>
                    <w:t>село Черный Ключ, ул. Центральная д.4</w:t>
                  </w:r>
                </w:p>
                <w:p w14:paraId="06B3057F" w14:textId="77777777" w:rsidR="00A152A0" w:rsidRPr="008824CD" w:rsidRDefault="00A152A0" w:rsidP="001C2ABC">
                  <w:pPr>
                    <w:rPr>
                      <w:sz w:val="18"/>
                      <w:szCs w:val="18"/>
                    </w:rPr>
                  </w:pPr>
                  <w:r w:rsidRPr="008824CD">
                    <w:rPr>
                      <w:sz w:val="18"/>
                      <w:szCs w:val="18"/>
                    </w:rPr>
                    <w:t>тел.8(84653)5-71-24</w:t>
                  </w:r>
                </w:p>
                <w:p w14:paraId="1CE6923C" w14:textId="77777777" w:rsidR="00A152A0" w:rsidRPr="00A152A0" w:rsidRDefault="00A152A0" w:rsidP="001C2ABC">
                  <w:pPr>
                    <w:rPr>
                      <w:b/>
                      <w:bCs/>
                    </w:rPr>
                  </w:pPr>
                  <w:r w:rsidRPr="00A152A0">
                    <w:rPr>
                      <w:b/>
                      <w:bCs/>
                    </w:rPr>
                    <w:t>Р Е Ш Е Н И Е</w:t>
                  </w:r>
                </w:p>
                <w:p w14:paraId="5484CB02" w14:textId="77777777" w:rsidR="00A152A0" w:rsidRPr="00A152A0" w:rsidRDefault="00A152A0" w:rsidP="001C2ABC">
                  <w:r w:rsidRPr="00A152A0">
                    <w:t>от 30.11.2022 г. №108</w:t>
                  </w:r>
                </w:p>
                <w:p w14:paraId="056CE2F2" w14:textId="77777777" w:rsidR="00A152A0" w:rsidRPr="008824CD" w:rsidRDefault="00A152A0" w:rsidP="001C2ABC">
                  <w:pPr>
                    <w:rPr>
                      <w:b/>
                      <w:sz w:val="28"/>
                      <w:szCs w:val="28"/>
                    </w:rPr>
                  </w:pPr>
                </w:p>
              </w:tc>
            </w:tr>
          </w:tbl>
          <w:p w14:paraId="065F5E8D" w14:textId="77777777" w:rsidR="00A152A0" w:rsidRDefault="00A152A0" w:rsidP="001C2ABC">
            <w:pPr>
              <w:rPr>
                <w:b/>
                <w:sz w:val="28"/>
                <w:szCs w:val="28"/>
              </w:rPr>
            </w:pPr>
          </w:p>
          <w:p w14:paraId="13BB0857" w14:textId="77777777" w:rsidR="00A152A0" w:rsidRPr="00A152A0" w:rsidRDefault="00A152A0" w:rsidP="001C2ABC">
            <w:pPr>
              <w:jc w:val="both"/>
            </w:pPr>
            <w:r w:rsidRPr="00A152A0">
              <w:t>Об установлении земельного налога на территории сельского поселения Черный Ключ муниципального района Клявлинский Самарской области</w:t>
            </w:r>
          </w:p>
        </w:tc>
        <w:tc>
          <w:tcPr>
            <w:tcW w:w="4742" w:type="dxa"/>
          </w:tcPr>
          <w:p w14:paraId="093B9F2A" w14:textId="77777777" w:rsidR="00A152A0" w:rsidRPr="000775E0" w:rsidRDefault="00A152A0" w:rsidP="001C2ABC">
            <w:pPr>
              <w:rPr>
                <w:highlight w:val="yellow"/>
              </w:rPr>
            </w:pPr>
            <w:r w:rsidRPr="000775E0">
              <w:rPr>
                <w:highlight w:val="yellow"/>
              </w:rPr>
              <w:t xml:space="preserve">             </w:t>
            </w:r>
          </w:p>
          <w:p w14:paraId="4F55D284" w14:textId="77777777" w:rsidR="00A152A0" w:rsidRPr="000775E0" w:rsidRDefault="00A152A0" w:rsidP="001C2ABC">
            <w:pPr>
              <w:rPr>
                <w:highlight w:val="yellow"/>
              </w:rPr>
            </w:pPr>
          </w:p>
          <w:p w14:paraId="2A79FE00" w14:textId="77777777" w:rsidR="00A152A0" w:rsidRPr="00AA024F" w:rsidRDefault="00A152A0" w:rsidP="001C2ABC">
            <w:r w:rsidRPr="00AA024F">
              <w:t xml:space="preserve">                        </w:t>
            </w:r>
            <w:r>
              <w:t xml:space="preserve">      </w:t>
            </w:r>
          </w:p>
          <w:p w14:paraId="25121CFE" w14:textId="77777777" w:rsidR="00A152A0" w:rsidRPr="000775E0" w:rsidRDefault="00A152A0" w:rsidP="001C2ABC">
            <w:pPr>
              <w:rPr>
                <w:highlight w:val="yellow"/>
              </w:rPr>
            </w:pPr>
            <w:r>
              <w:rPr>
                <w:highlight w:val="yellow"/>
              </w:rPr>
              <w:t xml:space="preserve"> </w:t>
            </w:r>
          </w:p>
          <w:p w14:paraId="42EF11B1" w14:textId="77777777" w:rsidR="00A152A0" w:rsidRPr="000775E0" w:rsidRDefault="00A152A0" w:rsidP="001C2ABC">
            <w:pPr>
              <w:rPr>
                <w:highlight w:val="yellow"/>
              </w:rPr>
            </w:pPr>
          </w:p>
          <w:p w14:paraId="68868FD6" w14:textId="77777777" w:rsidR="00A152A0" w:rsidRPr="000775E0" w:rsidRDefault="00A152A0" w:rsidP="001C2ABC">
            <w:pPr>
              <w:spacing w:line="360" w:lineRule="auto"/>
              <w:rPr>
                <w:highlight w:val="yellow"/>
              </w:rPr>
            </w:pPr>
          </w:p>
        </w:tc>
      </w:tr>
    </w:tbl>
    <w:p w14:paraId="416FD634" w14:textId="77777777" w:rsidR="00A152A0" w:rsidRPr="001F0116" w:rsidRDefault="00A152A0" w:rsidP="00A152A0">
      <w:pPr>
        <w:shd w:val="clear" w:color="auto" w:fill="FFFFFF"/>
        <w:jc w:val="both"/>
        <w:rPr>
          <w:color w:val="000000"/>
        </w:rPr>
      </w:pPr>
    </w:p>
    <w:p w14:paraId="7A79649A" w14:textId="77777777" w:rsidR="00A152A0" w:rsidRPr="001F0116" w:rsidRDefault="00A152A0" w:rsidP="00A152A0">
      <w:pPr>
        <w:shd w:val="clear" w:color="auto" w:fill="FFFFFF"/>
        <w:ind w:firstLine="708"/>
        <w:jc w:val="both"/>
        <w:rPr>
          <w:color w:val="000000"/>
        </w:rPr>
      </w:pPr>
    </w:p>
    <w:p w14:paraId="1E154E60" w14:textId="77777777" w:rsidR="00A152A0" w:rsidRPr="00A152A0" w:rsidRDefault="00A152A0" w:rsidP="00A152A0">
      <w:pPr>
        <w:spacing w:line="360" w:lineRule="auto"/>
        <w:ind w:firstLine="708"/>
        <w:jc w:val="both"/>
        <w:rPr>
          <w:bCs/>
        </w:rPr>
      </w:pPr>
      <w:r w:rsidRPr="00A152A0">
        <w:rPr>
          <w:color w:val="000000"/>
        </w:rPr>
        <w:t>В соответствии с главой 31 Налогового кодекса Российской Федерации, Федеральным законом</w:t>
      </w:r>
      <w:r w:rsidRPr="00A152A0">
        <w:t xml:space="preserve"> от 06.10.2003г. № 131-ФЗ «Об общих принципах организации местного самоуправления в Российской Федерации»</w:t>
      </w:r>
      <w:r w:rsidRPr="00A152A0">
        <w:rPr>
          <w:color w:val="000000"/>
        </w:rPr>
        <w:t>, Федеральным законом от 14.07.2022 г. №  263-ФЗ «</w:t>
      </w:r>
      <w:r w:rsidRPr="00A152A0">
        <w:rPr>
          <w:color w:val="333333"/>
          <w:shd w:val="clear" w:color="auto" w:fill="FFFFFF"/>
        </w:rPr>
        <w:t xml:space="preserve">О внесении изменений в части первую и вторую Налогового кодекса Российской Федерации», </w:t>
      </w:r>
      <w:r w:rsidRPr="00A152A0">
        <w:rPr>
          <w:color w:val="000000"/>
        </w:rPr>
        <w:t xml:space="preserve">Уставом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 </w:t>
      </w:r>
      <w:r w:rsidRPr="00A152A0">
        <w:rPr>
          <w:bCs/>
          <w:color w:val="000000"/>
        </w:rPr>
        <w:t>РЕШИЛО</w:t>
      </w:r>
      <w:r w:rsidRPr="00A152A0">
        <w:rPr>
          <w:b/>
          <w:bCs/>
          <w:color w:val="000000"/>
        </w:rPr>
        <w:t>:</w:t>
      </w:r>
    </w:p>
    <w:p w14:paraId="326C780A" w14:textId="77777777" w:rsidR="00A152A0" w:rsidRPr="00A152A0" w:rsidRDefault="00A152A0" w:rsidP="00A152A0">
      <w:pPr>
        <w:shd w:val="clear" w:color="auto" w:fill="FFFFFF"/>
        <w:spacing w:line="360" w:lineRule="auto"/>
        <w:ind w:firstLine="851"/>
        <w:jc w:val="both"/>
        <w:rPr>
          <w:color w:val="000000"/>
        </w:rPr>
      </w:pPr>
      <w:r w:rsidRPr="00A152A0">
        <w:rPr>
          <w:color w:val="000000"/>
        </w:rPr>
        <w:t>1.  Ввести на территории сельского поселения Черный Ключ муниципального района Клявлинский Самарской области земельный налог.</w:t>
      </w:r>
    </w:p>
    <w:p w14:paraId="0645F632" w14:textId="77777777" w:rsidR="00A152A0" w:rsidRPr="00A152A0" w:rsidRDefault="00A152A0" w:rsidP="00A152A0">
      <w:pPr>
        <w:shd w:val="clear" w:color="auto" w:fill="FFFFFF"/>
        <w:spacing w:line="360" w:lineRule="auto"/>
        <w:ind w:firstLine="851"/>
        <w:jc w:val="both"/>
      </w:pPr>
      <w:r w:rsidRPr="00A152A0">
        <w:rPr>
          <w:color w:val="000000"/>
        </w:rPr>
        <w:t>2. Установить налоговые ставки в размере:</w:t>
      </w:r>
    </w:p>
    <w:p w14:paraId="4502987B" w14:textId="77777777" w:rsidR="00A152A0" w:rsidRPr="00A152A0" w:rsidRDefault="00A152A0" w:rsidP="00A152A0">
      <w:pPr>
        <w:shd w:val="clear" w:color="auto" w:fill="FFFFFF"/>
        <w:spacing w:line="360" w:lineRule="auto"/>
        <w:ind w:firstLine="851"/>
        <w:jc w:val="both"/>
      </w:pPr>
      <w:r w:rsidRPr="00A152A0">
        <w:rPr>
          <w:color w:val="000000"/>
        </w:rPr>
        <w:t>2.1.  0,3% в отношении земельных участков:</w:t>
      </w:r>
    </w:p>
    <w:p w14:paraId="0FA088FE" w14:textId="77777777" w:rsidR="00A152A0" w:rsidRPr="00A152A0" w:rsidRDefault="00A152A0" w:rsidP="00A152A0">
      <w:pPr>
        <w:shd w:val="clear" w:color="auto" w:fill="FFFFFF"/>
        <w:spacing w:line="360" w:lineRule="auto"/>
        <w:ind w:firstLine="851"/>
        <w:jc w:val="both"/>
      </w:pPr>
      <w:r w:rsidRPr="00A152A0">
        <w:rPr>
          <w:color w:val="00000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1CB437BD" w14:textId="77777777" w:rsidR="00A152A0" w:rsidRPr="00A152A0" w:rsidRDefault="00A152A0" w:rsidP="00A152A0">
      <w:pPr>
        <w:autoSpaceDE w:val="0"/>
        <w:autoSpaceDN w:val="0"/>
        <w:adjustRightInd w:val="0"/>
        <w:spacing w:line="360" w:lineRule="auto"/>
        <w:jc w:val="both"/>
      </w:pPr>
      <w:r w:rsidRPr="00A152A0">
        <w:rPr>
          <w:color w:val="000000"/>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A152A0">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48CB21BB" w14:textId="77777777" w:rsidR="00A152A0" w:rsidRPr="00A152A0" w:rsidRDefault="00A152A0" w:rsidP="00A152A0">
      <w:pPr>
        <w:autoSpaceDE w:val="0"/>
        <w:autoSpaceDN w:val="0"/>
        <w:adjustRightInd w:val="0"/>
        <w:spacing w:line="360" w:lineRule="auto"/>
        <w:jc w:val="both"/>
      </w:pPr>
      <w:r w:rsidRPr="00A152A0">
        <w:rPr>
          <w:color w:val="000000"/>
        </w:rPr>
        <w:lastRenderedPageBreak/>
        <w:t xml:space="preserve">- </w:t>
      </w:r>
      <w:r w:rsidRPr="00A152A0">
        <w:t xml:space="preserve">не используемых в предпринимательской деятельности, </w:t>
      </w:r>
      <w:r w:rsidRPr="00A152A0">
        <w:rPr>
          <w:color w:val="000000"/>
        </w:rPr>
        <w:t>приобретенных (предоставленных) для  ведения личного подсобного хозяйства, садоводства или огородничества,</w:t>
      </w:r>
      <w:r w:rsidRPr="00A152A0">
        <w:t xml:space="preserve"> а также земельных участков общего назначения, предусмотренных Федеральным </w:t>
      </w:r>
      <w:hyperlink r:id="rId8" w:history="1">
        <w:r w:rsidRPr="00A152A0">
          <w:rPr>
            <w:color w:val="000000"/>
          </w:rPr>
          <w:t>законом</w:t>
        </w:r>
      </w:hyperlink>
      <w:r w:rsidRPr="00A152A0">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3D9D522" w14:textId="77777777" w:rsidR="00A152A0" w:rsidRPr="00A152A0" w:rsidRDefault="00A152A0" w:rsidP="00A152A0">
      <w:pPr>
        <w:shd w:val="clear" w:color="auto" w:fill="FFFFFF"/>
        <w:spacing w:line="360" w:lineRule="auto"/>
        <w:ind w:firstLine="851"/>
        <w:jc w:val="both"/>
      </w:pPr>
      <w:r w:rsidRPr="00A152A0">
        <w:rPr>
          <w:color w:val="00000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46D236CB" w14:textId="77777777" w:rsidR="00A152A0" w:rsidRPr="00A152A0" w:rsidRDefault="00A152A0" w:rsidP="00A152A0">
      <w:pPr>
        <w:shd w:val="clear" w:color="auto" w:fill="FFFFFF"/>
        <w:spacing w:line="360" w:lineRule="auto"/>
        <w:ind w:firstLine="851"/>
        <w:jc w:val="both"/>
        <w:rPr>
          <w:color w:val="000000"/>
        </w:rPr>
      </w:pPr>
      <w:r w:rsidRPr="00A152A0">
        <w:rPr>
          <w:color w:val="000000"/>
        </w:rPr>
        <w:t>2.2.   1,5% в отношении прочих земельных участков.</w:t>
      </w:r>
    </w:p>
    <w:p w14:paraId="098CE17E" w14:textId="77777777" w:rsidR="00A152A0" w:rsidRPr="00A152A0" w:rsidRDefault="00A152A0" w:rsidP="00A152A0">
      <w:pPr>
        <w:shd w:val="clear" w:color="auto" w:fill="FFFFFF"/>
        <w:spacing w:line="360" w:lineRule="auto"/>
        <w:jc w:val="both"/>
      </w:pPr>
      <w:r w:rsidRPr="00A152A0">
        <w:rPr>
          <w:color w:val="000000"/>
        </w:rPr>
        <w:tab/>
        <w:t xml:space="preserve"> </w:t>
      </w:r>
      <w:r w:rsidRPr="00A152A0">
        <w:t>3. Признать утратившим силу Решение Собрания представителей сельского поселения Черный Ключ муниципального района Клявлинский Самарской области от 30.11.2021 г. № 64 «Об установлении земельного налога на территории сельского поселения Черный Ключ муниципального района Клявлинский Самарской области».</w:t>
      </w:r>
    </w:p>
    <w:p w14:paraId="7CB346C8" w14:textId="77777777" w:rsidR="00A152A0" w:rsidRPr="00A152A0" w:rsidRDefault="00A152A0" w:rsidP="00A152A0">
      <w:pPr>
        <w:shd w:val="clear" w:color="auto" w:fill="FFFFFF"/>
        <w:spacing w:line="360" w:lineRule="auto"/>
        <w:jc w:val="both"/>
      </w:pPr>
      <w:r w:rsidRPr="00A152A0">
        <w:rPr>
          <w:color w:val="000000"/>
        </w:rPr>
        <w:t xml:space="preserve">          </w:t>
      </w:r>
      <w:r w:rsidRPr="00A152A0">
        <w:t xml:space="preserve"> 4.  Настоящее решение вступает в силу с 1 января 2023 года.</w:t>
      </w:r>
    </w:p>
    <w:p w14:paraId="04AF66B6" w14:textId="77777777" w:rsidR="00A152A0" w:rsidRPr="00A152A0" w:rsidRDefault="00A152A0" w:rsidP="00A152A0">
      <w:pPr>
        <w:spacing w:line="360" w:lineRule="auto"/>
        <w:jc w:val="both"/>
      </w:pPr>
      <w:r w:rsidRPr="00A152A0">
        <w:t xml:space="preserve">           5. Направить настоящее решение Главе сельского поселения Черный Ключ муниципального района Клявлинский Самарской области для подписания и опубликования в газете «Вести сельского поселения Черный Ключ».</w:t>
      </w:r>
    </w:p>
    <w:p w14:paraId="580417ED" w14:textId="77777777" w:rsidR="00A152A0" w:rsidRPr="00A152A0" w:rsidRDefault="00A152A0" w:rsidP="00A152A0">
      <w:pPr>
        <w:spacing w:line="360" w:lineRule="auto"/>
        <w:jc w:val="both"/>
      </w:pPr>
    </w:p>
    <w:p w14:paraId="3016C7B3" w14:textId="77777777" w:rsidR="00A152A0" w:rsidRPr="00A152A0" w:rsidRDefault="00A152A0" w:rsidP="00A152A0">
      <w:pPr>
        <w:spacing w:line="276" w:lineRule="auto"/>
      </w:pPr>
      <w:r w:rsidRPr="00A152A0">
        <w:t xml:space="preserve">Председатель Собрания представителей </w:t>
      </w:r>
    </w:p>
    <w:p w14:paraId="74F7E761" w14:textId="77777777" w:rsidR="00A152A0" w:rsidRPr="00A152A0" w:rsidRDefault="00A152A0" w:rsidP="00A152A0">
      <w:pPr>
        <w:spacing w:line="276" w:lineRule="auto"/>
      </w:pPr>
      <w:r w:rsidRPr="00A152A0">
        <w:t>сельского поселения Черный Ключ</w:t>
      </w:r>
    </w:p>
    <w:p w14:paraId="65746DC5" w14:textId="77777777" w:rsidR="00A152A0" w:rsidRPr="00A152A0" w:rsidRDefault="00A152A0" w:rsidP="00A152A0">
      <w:pPr>
        <w:spacing w:line="276" w:lineRule="auto"/>
      </w:pPr>
      <w:r w:rsidRPr="00A152A0">
        <w:t xml:space="preserve">муниципального района Клявлинский </w:t>
      </w:r>
    </w:p>
    <w:p w14:paraId="3EA41062" w14:textId="77777777" w:rsidR="00A152A0" w:rsidRPr="00A152A0" w:rsidRDefault="00A152A0" w:rsidP="00A152A0">
      <w:pPr>
        <w:spacing w:line="276" w:lineRule="auto"/>
      </w:pPr>
      <w:r w:rsidRPr="00A152A0">
        <w:t>Самарской области                                                                    С.Н. Григорьев</w:t>
      </w:r>
    </w:p>
    <w:p w14:paraId="37155612" w14:textId="77777777" w:rsidR="00A152A0" w:rsidRPr="00A152A0" w:rsidRDefault="00A152A0" w:rsidP="00A152A0">
      <w:pPr>
        <w:spacing w:line="276" w:lineRule="auto"/>
        <w:jc w:val="both"/>
      </w:pPr>
    </w:p>
    <w:p w14:paraId="4893BB8B" w14:textId="77777777" w:rsidR="00A152A0" w:rsidRPr="00A152A0" w:rsidRDefault="00A152A0" w:rsidP="00A152A0">
      <w:pPr>
        <w:spacing w:line="276" w:lineRule="auto"/>
        <w:jc w:val="both"/>
      </w:pPr>
      <w:r w:rsidRPr="00A152A0">
        <w:t xml:space="preserve">Глава сельского поселения Черный </w:t>
      </w:r>
    </w:p>
    <w:p w14:paraId="668E9684" w14:textId="77777777" w:rsidR="00A152A0" w:rsidRPr="00A152A0" w:rsidRDefault="00A152A0" w:rsidP="00A152A0">
      <w:pPr>
        <w:spacing w:line="276" w:lineRule="auto"/>
        <w:jc w:val="both"/>
      </w:pPr>
      <w:r w:rsidRPr="00A152A0">
        <w:t xml:space="preserve">Ключ муниципального района </w:t>
      </w:r>
    </w:p>
    <w:p w14:paraId="073129B0" w14:textId="77777777" w:rsidR="00A152A0" w:rsidRPr="00A152A0" w:rsidRDefault="00A152A0" w:rsidP="00A152A0">
      <w:pPr>
        <w:spacing w:line="276" w:lineRule="auto"/>
        <w:jc w:val="both"/>
      </w:pPr>
      <w:r w:rsidRPr="00A152A0">
        <w:t>Клявлинский Самарской области</w:t>
      </w:r>
      <w:r w:rsidRPr="00A152A0">
        <w:tab/>
      </w:r>
      <w:r w:rsidRPr="00A152A0">
        <w:tab/>
      </w:r>
      <w:r w:rsidRPr="00A152A0">
        <w:tab/>
      </w:r>
      <w:r w:rsidRPr="00A152A0">
        <w:tab/>
        <w:t xml:space="preserve">          В.М. Кадеев</w:t>
      </w:r>
    </w:p>
    <w:p w14:paraId="63AA1DAE" w14:textId="77777777" w:rsidR="00A152A0" w:rsidRPr="00A152A0" w:rsidRDefault="00A152A0" w:rsidP="00A152A0">
      <w:pPr>
        <w:pStyle w:val="ad"/>
        <w:spacing w:line="276" w:lineRule="auto"/>
        <w:jc w:val="both"/>
        <w:rPr>
          <w:rFonts w:ascii="Times New Roman" w:hAnsi="Times New Roman"/>
          <w:sz w:val="24"/>
          <w:szCs w:val="24"/>
        </w:rPr>
      </w:pPr>
    </w:p>
    <w:p w14:paraId="3D0BF178" w14:textId="697A75C6" w:rsidR="00E51D1F" w:rsidRDefault="00A152A0" w:rsidP="00E51D1F">
      <w:pPr>
        <w:pStyle w:val="ad"/>
      </w:pPr>
      <w:r w:rsidRPr="00A152A0">
        <w:t xml:space="preserve"> </w:t>
      </w:r>
    </w:p>
    <w:p w14:paraId="1A05183B" w14:textId="507F471B" w:rsidR="00C13CAD" w:rsidRDefault="00C13CAD" w:rsidP="00E51D1F">
      <w:pPr>
        <w:pStyle w:val="ad"/>
      </w:pPr>
    </w:p>
    <w:p w14:paraId="3DD7AF13" w14:textId="166444B2" w:rsidR="00C13CAD" w:rsidRDefault="00C13CAD" w:rsidP="00E51D1F">
      <w:pPr>
        <w:pStyle w:val="ad"/>
      </w:pPr>
    </w:p>
    <w:p w14:paraId="1FAC1D82" w14:textId="28F4CA96" w:rsidR="00C13CAD" w:rsidRDefault="00C13CAD" w:rsidP="00E51D1F">
      <w:pPr>
        <w:pStyle w:val="ad"/>
      </w:pPr>
    </w:p>
    <w:p w14:paraId="520CA579" w14:textId="4A34E9A6" w:rsidR="00C13CAD" w:rsidRDefault="00C13CAD" w:rsidP="00E51D1F">
      <w:pPr>
        <w:pStyle w:val="ad"/>
      </w:pPr>
    </w:p>
    <w:p w14:paraId="6AF46536" w14:textId="3CDBB5A3" w:rsidR="00C13CAD" w:rsidRDefault="00C13CAD" w:rsidP="00E51D1F">
      <w:pPr>
        <w:pStyle w:val="ad"/>
      </w:pPr>
    </w:p>
    <w:p w14:paraId="53D41324" w14:textId="09EF3F9F" w:rsidR="00C13CAD" w:rsidRDefault="00C13CAD" w:rsidP="00E51D1F">
      <w:pPr>
        <w:pStyle w:val="ad"/>
      </w:pPr>
    </w:p>
    <w:p w14:paraId="3A686DAF" w14:textId="5344B1E2" w:rsidR="00C13CAD" w:rsidRDefault="00C13CAD" w:rsidP="00E51D1F">
      <w:pPr>
        <w:pStyle w:val="ad"/>
      </w:pPr>
    </w:p>
    <w:p w14:paraId="0D6906BE" w14:textId="1134601F" w:rsidR="00C13CAD" w:rsidRDefault="00C13CAD" w:rsidP="00E51D1F">
      <w:pPr>
        <w:pStyle w:val="ad"/>
      </w:pPr>
    </w:p>
    <w:p w14:paraId="21584879" w14:textId="52E1212C" w:rsidR="00C13CAD" w:rsidRDefault="00C13CAD" w:rsidP="00E51D1F">
      <w:pPr>
        <w:pStyle w:val="ad"/>
      </w:pPr>
    </w:p>
    <w:p w14:paraId="21C27F4F" w14:textId="3D9AC9DF" w:rsidR="00C13CAD" w:rsidRDefault="00C13CAD" w:rsidP="00E51D1F">
      <w:pPr>
        <w:pStyle w:val="ad"/>
      </w:pPr>
    </w:p>
    <w:p w14:paraId="763F577C" w14:textId="770C2A54" w:rsidR="00C13CAD" w:rsidRDefault="00C13CAD" w:rsidP="00E51D1F">
      <w:pPr>
        <w:pStyle w:val="ad"/>
      </w:pPr>
    </w:p>
    <w:p w14:paraId="28C0C324" w14:textId="060B01D7" w:rsidR="00C13CAD" w:rsidRDefault="00C13CAD" w:rsidP="00E51D1F">
      <w:pPr>
        <w:pStyle w:val="ad"/>
      </w:pPr>
    </w:p>
    <w:p w14:paraId="6F524CB3" w14:textId="435566B0" w:rsidR="00C13CAD" w:rsidRDefault="00C13CAD" w:rsidP="00E51D1F">
      <w:pPr>
        <w:pStyle w:val="ad"/>
      </w:pPr>
    </w:p>
    <w:p w14:paraId="3E514AED" w14:textId="4FB42988" w:rsidR="00C13CAD" w:rsidRDefault="00C13CAD" w:rsidP="00E51D1F">
      <w:pPr>
        <w:pStyle w:val="ad"/>
      </w:pPr>
    </w:p>
    <w:p w14:paraId="4DAA3287" w14:textId="15614302" w:rsidR="00C13CAD" w:rsidRDefault="00C13CAD" w:rsidP="00E51D1F">
      <w:pPr>
        <w:pStyle w:val="ad"/>
      </w:pPr>
    </w:p>
    <w:p w14:paraId="4F544EA9" w14:textId="77777777" w:rsidR="00C13CAD" w:rsidRDefault="00C13CAD" w:rsidP="00E51D1F">
      <w:pPr>
        <w:pStyle w:val="ad"/>
        <w:rPr>
          <w:rFonts w:ascii="Times New Roman" w:hAnsi="Times New Roman"/>
          <w:b/>
          <w:sz w:val="24"/>
          <w:szCs w:val="24"/>
        </w:rPr>
      </w:pPr>
    </w:p>
    <w:p w14:paraId="0E3B6043" w14:textId="77777777" w:rsidR="00E51D1F" w:rsidRPr="00C13CAD" w:rsidRDefault="00E51D1F" w:rsidP="00E51D1F">
      <w:pPr>
        <w:pStyle w:val="ad"/>
        <w:rPr>
          <w:rFonts w:ascii="Times New Roman" w:hAnsi="Times New Roman"/>
          <w:b/>
          <w:sz w:val="24"/>
          <w:szCs w:val="24"/>
        </w:rPr>
      </w:pPr>
      <w:r>
        <w:rPr>
          <w:rFonts w:ascii="Times New Roman" w:hAnsi="Times New Roman"/>
          <w:b/>
          <w:sz w:val="28"/>
          <w:szCs w:val="28"/>
        </w:rPr>
        <w:lastRenderedPageBreak/>
        <w:t xml:space="preserve">     </w:t>
      </w:r>
      <w:r w:rsidRPr="00C13CAD">
        <w:rPr>
          <w:rFonts w:ascii="Times New Roman" w:hAnsi="Times New Roman"/>
          <w:b/>
          <w:sz w:val="24"/>
          <w:szCs w:val="24"/>
        </w:rPr>
        <w:t>РОССИЙСКАЯ ФЕДЕРАЦИЯ</w:t>
      </w:r>
    </w:p>
    <w:p w14:paraId="16E8B1C0" w14:textId="77777777" w:rsidR="00E51D1F" w:rsidRPr="00C13CAD" w:rsidRDefault="00E51D1F" w:rsidP="00E51D1F">
      <w:pPr>
        <w:pStyle w:val="ad"/>
        <w:rPr>
          <w:rFonts w:ascii="Times New Roman" w:hAnsi="Times New Roman"/>
          <w:b/>
          <w:sz w:val="24"/>
          <w:szCs w:val="24"/>
        </w:rPr>
      </w:pPr>
      <w:r w:rsidRPr="00C13CAD">
        <w:rPr>
          <w:rFonts w:ascii="Times New Roman" w:hAnsi="Times New Roman"/>
          <w:b/>
          <w:sz w:val="24"/>
          <w:szCs w:val="24"/>
        </w:rPr>
        <w:t xml:space="preserve"> СОБРАНИЯ ПРЕДСТАВИТЕЛЕЙ</w:t>
      </w:r>
    </w:p>
    <w:p w14:paraId="77F7CA32" w14:textId="77777777" w:rsidR="00E51D1F" w:rsidRPr="00C13CAD" w:rsidRDefault="00E51D1F" w:rsidP="00E51D1F">
      <w:pPr>
        <w:pStyle w:val="ad"/>
        <w:rPr>
          <w:rFonts w:ascii="Times New Roman" w:hAnsi="Times New Roman"/>
          <w:b/>
          <w:sz w:val="24"/>
          <w:szCs w:val="24"/>
        </w:rPr>
      </w:pPr>
      <w:r w:rsidRPr="00C13CAD">
        <w:rPr>
          <w:rFonts w:ascii="Times New Roman" w:hAnsi="Times New Roman"/>
          <w:b/>
          <w:sz w:val="24"/>
          <w:szCs w:val="24"/>
        </w:rPr>
        <w:t xml:space="preserve">     СЕЛЬСКОГО ПОСЕЛЕНИЯ</w:t>
      </w:r>
    </w:p>
    <w:p w14:paraId="7814C9E3" w14:textId="77777777" w:rsidR="00E51D1F" w:rsidRPr="00C13CAD" w:rsidRDefault="00E51D1F" w:rsidP="00E51D1F">
      <w:pPr>
        <w:pStyle w:val="ad"/>
        <w:rPr>
          <w:rFonts w:ascii="Times New Roman" w:hAnsi="Times New Roman"/>
          <w:b/>
          <w:sz w:val="24"/>
          <w:szCs w:val="24"/>
        </w:rPr>
      </w:pPr>
      <w:r w:rsidRPr="00C13CAD">
        <w:rPr>
          <w:rFonts w:ascii="Times New Roman" w:hAnsi="Times New Roman"/>
          <w:b/>
          <w:sz w:val="24"/>
          <w:szCs w:val="24"/>
        </w:rPr>
        <w:t xml:space="preserve">               ЧЕРНЫЙ КЛЮЧ</w:t>
      </w:r>
    </w:p>
    <w:p w14:paraId="5091EEB1" w14:textId="77777777" w:rsidR="00E51D1F" w:rsidRPr="00C13CAD" w:rsidRDefault="00E51D1F" w:rsidP="00E51D1F">
      <w:pPr>
        <w:pStyle w:val="ad"/>
        <w:rPr>
          <w:rFonts w:ascii="Times New Roman" w:hAnsi="Times New Roman"/>
          <w:b/>
          <w:sz w:val="24"/>
          <w:szCs w:val="24"/>
        </w:rPr>
      </w:pPr>
      <w:r w:rsidRPr="00C13CAD">
        <w:rPr>
          <w:rFonts w:ascii="Times New Roman" w:hAnsi="Times New Roman"/>
          <w:b/>
          <w:sz w:val="24"/>
          <w:szCs w:val="24"/>
        </w:rPr>
        <w:t xml:space="preserve">  МУНИЦИПАЛЬНОГО РАЙОНА</w:t>
      </w:r>
    </w:p>
    <w:p w14:paraId="097EE56E" w14:textId="77777777" w:rsidR="00E51D1F" w:rsidRPr="00C13CAD" w:rsidRDefault="00E51D1F" w:rsidP="00E51D1F">
      <w:pPr>
        <w:pStyle w:val="ad"/>
        <w:rPr>
          <w:rFonts w:ascii="Times New Roman" w:hAnsi="Times New Roman"/>
          <w:b/>
          <w:sz w:val="24"/>
          <w:szCs w:val="24"/>
        </w:rPr>
      </w:pPr>
      <w:r w:rsidRPr="00C13CAD">
        <w:rPr>
          <w:rFonts w:ascii="Times New Roman" w:hAnsi="Times New Roman"/>
          <w:b/>
          <w:sz w:val="24"/>
          <w:szCs w:val="24"/>
        </w:rPr>
        <w:t xml:space="preserve">               КЛЯВЛИНСКИЙ</w:t>
      </w:r>
    </w:p>
    <w:p w14:paraId="64345A5E" w14:textId="77777777" w:rsidR="00E51D1F" w:rsidRPr="00C13CAD" w:rsidRDefault="00E51D1F" w:rsidP="00E51D1F">
      <w:pPr>
        <w:pStyle w:val="ad"/>
        <w:rPr>
          <w:rFonts w:ascii="Times New Roman" w:hAnsi="Times New Roman"/>
          <w:b/>
          <w:sz w:val="24"/>
          <w:szCs w:val="24"/>
          <w:u w:val="single"/>
        </w:rPr>
      </w:pPr>
      <w:r w:rsidRPr="00C13CAD">
        <w:rPr>
          <w:rFonts w:ascii="Times New Roman" w:hAnsi="Times New Roman"/>
          <w:b/>
          <w:sz w:val="24"/>
          <w:szCs w:val="24"/>
        </w:rPr>
        <w:t xml:space="preserve">        </w:t>
      </w:r>
      <w:r w:rsidRPr="00C13CAD">
        <w:rPr>
          <w:rFonts w:ascii="Times New Roman" w:hAnsi="Times New Roman"/>
          <w:b/>
          <w:sz w:val="24"/>
          <w:szCs w:val="24"/>
          <w:u w:val="single"/>
        </w:rPr>
        <w:t>САМАРСКОЙ ОБЛАСТИ</w:t>
      </w:r>
    </w:p>
    <w:p w14:paraId="477BA4D6" w14:textId="77777777" w:rsidR="00E51D1F" w:rsidRPr="00C13CAD" w:rsidRDefault="00E51D1F" w:rsidP="00E51D1F">
      <w:pPr>
        <w:pStyle w:val="ad"/>
        <w:rPr>
          <w:rFonts w:ascii="Times New Roman" w:hAnsi="Times New Roman"/>
          <w:bCs/>
          <w:sz w:val="16"/>
          <w:szCs w:val="16"/>
        </w:rPr>
      </w:pPr>
      <w:r w:rsidRPr="00C13CAD">
        <w:rPr>
          <w:rFonts w:ascii="Times New Roman" w:hAnsi="Times New Roman"/>
          <w:bCs/>
          <w:sz w:val="24"/>
          <w:szCs w:val="24"/>
        </w:rPr>
        <w:t xml:space="preserve">         </w:t>
      </w:r>
      <w:r w:rsidRPr="00C13CAD">
        <w:rPr>
          <w:rFonts w:ascii="Times New Roman" w:hAnsi="Times New Roman"/>
          <w:bCs/>
          <w:sz w:val="16"/>
          <w:szCs w:val="16"/>
        </w:rPr>
        <w:t>446951, Самарская область, Клявлинский район,</w:t>
      </w:r>
    </w:p>
    <w:p w14:paraId="6D6F73AA" w14:textId="77777777" w:rsidR="00E51D1F" w:rsidRPr="00C13CAD" w:rsidRDefault="00E51D1F" w:rsidP="00E51D1F">
      <w:pPr>
        <w:pStyle w:val="ad"/>
        <w:rPr>
          <w:rFonts w:ascii="Times New Roman" w:hAnsi="Times New Roman"/>
          <w:bCs/>
          <w:sz w:val="16"/>
          <w:szCs w:val="16"/>
        </w:rPr>
      </w:pPr>
      <w:r w:rsidRPr="00C13CAD">
        <w:rPr>
          <w:rFonts w:ascii="Times New Roman" w:hAnsi="Times New Roman"/>
          <w:bCs/>
          <w:sz w:val="16"/>
          <w:szCs w:val="16"/>
        </w:rPr>
        <w:t xml:space="preserve">                 село Черный Ключ, ул. Центральная д.4</w:t>
      </w:r>
    </w:p>
    <w:p w14:paraId="67B53D5D" w14:textId="77777777" w:rsidR="00E51D1F" w:rsidRPr="00C13CAD" w:rsidRDefault="00E51D1F" w:rsidP="00E51D1F">
      <w:pPr>
        <w:pStyle w:val="ad"/>
        <w:rPr>
          <w:rFonts w:ascii="Times New Roman" w:hAnsi="Times New Roman"/>
          <w:bCs/>
          <w:sz w:val="16"/>
          <w:szCs w:val="16"/>
        </w:rPr>
      </w:pPr>
      <w:r w:rsidRPr="00C13CAD">
        <w:rPr>
          <w:rFonts w:ascii="Times New Roman" w:hAnsi="Times New Roman"/>
          <w:bCs/>
          <w:sz w:val="16"/>
          <w:szCs w:val="16"/>
        </w:rPr>
        <w:t xml:space="preserve">                               тел.8(84653)5-71-24</w:t>
      </w:r>
    </w:p>
    <w:p w14:paraId="2EFFF553" w14:textId="77777777" w:rsidR="00E51D1F" w:rsidRPr="00C13CAD" w:rsidRDefault="00E51D1F" w:rsidP="00E51D1F">
      <w:pPr>
        <w:pStyle w:val="ad"/>
        <w:rPr>
          <w:rFonts w:ascii="Times New Roman" w:hAnsi="Times New Roman"/>
          <w:b/>
          <w:sz w:val="24"/>
          <w:szCs w:val="24"/>
        </w:rPr>
      </w:pPr>
      <w:r w:rsidRPr="00C13CAD">
        <w:rPr>
          <w:rFonts w:ascii="Times New Roman" w:hAnsi="Times New Roman"/>
          <w:b/>
          <w:sz w:val="24"/>
          <w:szCs w:val="24"/>
        </w:rPr>
        <w:t xml:space="preserve">                          РЕШЕНИЕ</w:t>
      </w:r>
    </w:p>
    <w:p w14:paraId="2C733125" w14:textId="1A6C63E9" w:rsidR="00E51D1F" w:rsidRPr="00C13CAD" w:rsidRDefault="00E51D1F" w:rsidP="00E51D1F">
      <w:pPr>
        <w:pStyle w:val="ad"/>
        <w:rPr>
          <w:rFonts w:ascii="Times New Roman" w:hAnsi="Times New Roman"/>
          <w:b/>
          <w:sz w:val="24"/>
          <w:szCs w:val="24"/>
        </w:rPr>
      </w:pPr>
      <w:r w:rsidRPr="00C13CAD">
        <w:rPr>
          <w:rFonts w:ascii="Times New Roman" w:hAnsi="Times New Roman"/>
          <w:b/>
          <w:sz w:val="24"/>
          <w:szCs w:val="24"/>
        </w:rPr>
        <w:t xml:space="preserve">              30.11.2022 года №1</w:t>
      </w:r>
      <w:r w:rsidR="00C13CAD" w:rsidRPr="00C13CAD">
        <w:rPr>
          <w:rFonts w:ascii="Times New Roman" w:hAnsi="Times New Roman"/>
          <w:b/>
          <w:sz w:val="24"/>
          <w:szCs w:val="24"/>
        </w:rPr>
        <w:t>10</w:t>
      </w:r>
    </w:p>
    <w:p w14:paraId="5A311090" w14:textId="77777777" w:rsidR="00E51D1F" w:rsidRDefault="00E51D1F" w:rsidP="00E51D1F">
      <w:pPr>
        <w:pStyle w:val="ad"/>
        <w:rPr>
          <w:rFonts w:ascii="Times New Roman" w:hAnsi="Times New Roman"/>
          <w:b/>
          <w:sz w:val="24"/>
          <w:szCs w:val="24"/>
        </w:rPr>
      </w:pPr>
    </w:p>
    <w:p w14:paraId="27554007" w14:textId="77777777" w:rsidR="00E51D1F" w:rsidRPr="00C13CAD" w:rsidRDefault="00E51D1F" w:rsidP="00E51D1F">
      <w:pPr>
        <w:pStyle w:val="ad"/>
        <w:ind w:right="3827"/>
        <w:jc w:val="both"/>
        <w:rPr>
          <w:rFonts w:ascii="Times New Roman" w:hAnsi="Times New Roman"/>
          <w:iCs/>
          <w:sz w:val="24"/>
          <w:szCs w:val="24"/>
        </w:rPr>
      </w:pPr>
      <w:r w:rsidRPr="00C13CAD">
        <w:rPr>
          <w:rFonts w:ascii="Times New Roman" w:hAnsi="Times New Roman"/>
          <w:iCs/>
          <w:sz w:val="24"/>
          <w:szCs w:val="24"/>
        </w:rPr>
        <w:t>Об отказе в выделении денежных средств для обустройства контейнерных площадок во исполнение решения Клявлинского районного суда Самарской области от 17.08.2022 г по делу №2-130/2022.</w:t>
      </w:r>
    </w:p>
    <w:p w14:paraId="0C860C9C" w14:textId="77777777" w:rsidR="00E51D1F" w:rsidRPr="00C13CAD" w:rsidRDefault="00E51D1F" w:rsidP="00E51D1F">
      <w:pPr>
        <w:pStyle w:val="ad"/>
        <w:spacing w:line="276" w:lineRule="auto"/>
        <w:jc w:val="both"/>
        <w:rPr>
          <w:rFonts w:ascii="Times New Roman" w:hAnsi="Times New Roman"/>
          <w:iCs/>
          <w:sz w:val="24"/>
          <w:szCs w:val="24"/>
        </w:rPr>
      </w:pPr>
    </w:p>
    <w:p w14:paraId="0D9E7BC4" w14:textId="77777777" w:rsidR="00E51D1F" w:rsidRPr="00C13CAD" w:rsidRDefault="00E51D1F" w:rsidP="00E51D1F">
      <w:pPr>
        <w:ind w:firstLine="709"/>
        <w:jc w:val="both"/>
      </w:pPr>
      <w:r w:rsidRPr="00C13CAD">
        <w:t xml:space="preserve">Собрание представителей сельского поселения Черный Ключ муниципального района </w:t>
      </w:r>
      <w:r w:rsidRPr="00C13CAD">
        <w:rPr>
          <w:bCs/>
        </w:rPr>
        <w:t>Клявлинский</w:t>
      </w:r>
      <w:r w:rsidRPr="00C13CAD">
        <w:t xml:space="preserve"> Самарской области, </w:t>
      </w:r>
      <w:r w:rsidRPr="00C13CAD">
        <w:rPr>
          <w:lang w:eastAsia="ar-SA"/>
        </w:rPr>
        <w:t xml:space="preserve">рассмотрев обращение администрации сельского поселения </w:t>
      </w:r>
      <w:r w:rsidRPr="00C13CAD">
        <w:t xml:space="preserve">Черный Ключ </w:t>
      </w:r>
      <w:r w:rsidRPr="00C13CAD">
        <w:rPr>
          <w:lang w:eastAsia="ar-SA"/>
        </w:rPr>
        <w:t xml:space="preserve">муниципального района Клявлинский Самарской области,  </w:t>
      </w:r>
      <w:r w:rsidRPr="00C13CAD">
        <w:t xml:space="preserve">руководствуясь  Федеральным законом от 06.10.2003 № 131-ФЗ «Об общих принципах организации местного самоуправления в Российской Федерации», ст. 12 , ст. 130, ст. 132, 133 Конституции Российской Федерации, </w:t>
      </w:r>
    </w:p>
    <w:p w14:paraId="13FEBF6F" w14:textId="77777777" w:rsidR="00E51D1F" w:rsidRPr="00C13CAD" w:rsidRDefault="00E51D1F" w:rsidP="00E51D1F">
      <w:pPr>
        <w:ind w:firstLine="709"/>
        <w:jc w:val="both"/>
      </w:pPr>
      <w:r w:rsidRPr="00C13CAD">
        <w:t>РЕШИЛО:</w:t>
      </w:r>
    </w:p>
    <w:p w14:paraId="2F02C5C4" w14:textId="77777777" w:rsidR="00E51D1F" w:rsidRPr="00C13CAD" w:rsidRDefault="00E51D1F" w:rsidP="00E51D1F">
      <w:pPr>
        <w:pStyle w:val="af2"/>
        <w:numPr>
          <w:ilvl w:val="0"/>
          <w:numId w:val="40"/>
        </w:numPr>
        <w:spacing w:after="0" w:line="276" w:lineRule="auto"/>
        <w:ind w:left="0" w:firstLine="360"/>
        <w:jc w:val="both"/>
        <w:rPr>
          <w:rFonts w:ascii="Times New Roman" w:eastAsia="Times New Roman" w:hAnsi="Times New Roman" w:cs="Times New Roman"/>
          <w:bCs/>
          <w:sz w:val="24"/>
          <w:szCs w:val="24"/>
        </w:rPr>
      </w:pPr>
      <w:r w:rsidRPr="00C13CAD">
        <w:rPr>
          <w:rFonts w:ascii="Times New Roman" w:eastAsia="Times New Roman" w:hAnsi="Times New Roman" w:cs="Times New Roman"/>
          <w:bCs/>
          <w:sz w:val="24"/>
          <w:szCs w:val="24"/>
        </w:rPr>
        <w:t xml:space="preserve">Согласно утвержденного бюджета сельского поселения </w:t>
      </w:r>
      <w:r w:rsidRPr="00C13CAD">
        <w:rPr>
          <w:rFonts w:ascii="Times New Roman" w:eastAsia="Times New Roman" w:hAnsi="Times New Roman" w:cs="Times New Roman"/>
          <w:sz w:val="24"/>
          <w:szCs w:val="24"/>
        </w:rPr>
        <w:t xml:space="preserve">Черный Ключ </w:t>
      </w:r>
      <w:r w:rsidRPr="00C13CAD">
        <w:rPr>
          <w:rFonts w:ascii="Times New Roman" w:eastAsia="Times New Roman" w:hAnsi="Times New Roman" w:cs="Times New Roman"/>
          <w:bCs/>
          <w:sz w:val="24"/>
          <w:szCs w:val="24"/>
        </w:rPr>
        <w:t xml:space="preserve">муниципального района Клявлинский  Самарской области на 2022 год и  плановый период 2023 и 2024 годов,  отсутствием свободных средств в бюджете, а также со сложной финансово - экономической ситуацией, отказать администрации сельского поселения </w:t>
      </w:r>
      <w:r w:rsidRPr="00C13CAD">
        <w:rPr>
          <w:rFonts w:ascii="Times New Roman" w:eastAsia="Times New Roman" w:hAnsi="Times New Roman" w:cs="Times New Roman"/>
          <w:sz w:val="24"/>
          <w:szCs w:val="24"/>
        </w:rPr>
        <w:t xml:space="preserve">Черный Ключ </w:t>
      </w:r>
      <w:r w:rsidRPr="00C13CAD">
        <w:rPr>
          <w:rFonts w:ascii="Times New Roman" w:eastAsia="Times New Roman" w:hAnsi="Times New Roman" w:cs="Times New Roman"/>
          <w:bCs/>
          <w:sz w:val="24"/>
          <w:szCs w:val="24"/>
        </w:rPr>
        <w:t>муниципального района Клявлинский Самарской области в выделении денежных средств для обустройства контейнерных площадок во исполнение решения Клявлинского районного суда Самарской области от 17.08.2022 г по делу №2-130/2022</w:t>
      </w:r>
      <w:r w:rsidRPr="00C13CAD">
        <w:rPr>
          <w:rFonts w:ascii="Times New Roman" w:hAnsi="Times New Roman" w:cs="Times New Roman"/>
          <w:sz w:val="24"/>
          <w:szCs w:val="24"/>
        </w:rPr>
        <w:t>.</w:t>
      </w:r>
    </w:p>
    <w:p w14:paraId="1869ABC6" w14:textId="77777777" w:rsidR="00E51D1F" w:rsidRPr="00C13CAD" w:rsidRDefault="00E51D1F" w:rsidP="00E51D1F">
      <w:pPr>
        <w:pStyle w:val="ad"/>
        <w:spacing w:line="276" w:lineRule="auto"/>
        <w:ind w:firstLine="567"/>
        <w:jc w:val="both"/>
        <w:rPr>
          <w:rFonts w:ascii="Times New Roman" w:hAnsi="Times New Roman"/>
          <w:sz w:val="24"/>
          <w:szCs w:val="24"/>
          <w:lang w:eastAsia="ar-SA"/>
        </w:rPr>
      </w:pPr>
      <w:r w:rsidRPr="00C13CAD">
        <w:rPr>
          <w:rFonts w:ascii="Times New Roman" w:hAnsi="Times New Roman"/>
          <w:sz w:val="24"/>
          <w:szCs w:val="24"/>
          <w:lang w:eastAsia="ar-SA"/>
        </w:rPr>
        <w:t xml:space="preserve">2. Настоящее решение вступает в силу со дня его принятия. </w:t>
      </w:r>
    </w:p>
    <w:p w14:paraId="7808CD9A" w14:textId="77777777" w:rsidR="00E51D1F" w:rsidRPr="00C13CAD" w:rsidRDefault="00E51D1F" w:rsidP="00E51D1F"/>
    <w:p w14:paraId="04C47EFD" w14:textId="77777777" w:rsidR="00E51D1F" w:rsidRPr="00C13CAD" w:rsidRDefault="00E51D1F" w:rsidP="00E51D1F">
      <w:r w:rsidRPr="00C13CAD">
        <w:t>Председатель Собрания представителей</w:t>
      </w:r>
    </w:p>
    <w:p w14:paraId="01487513" w14:textId="77777777" w:rsidR="00E51D1F" w:rsidRPr="00C13CAD" w:rsidRDefault="00E51D1F" w:rsidP="00E51D1F">
      <w:r w:rsidRPr="00C13CAD">
        <w:t>сельского поселения Черный Ключ</w:t>
      </w:r>
    </w:p>
    <w:p w14:paraId="53C0001D" w14:textId="77777777" w:rsidR="00E51D1F" w:rsidRPr="00C13CAD" w:rsidRDefault="00E51D1F" w:rsidP="00E51D1F">
      <w:r w:rsidRPr="00C13CAD">
        <w:t xml:space="preserve">муниципального района Клявлинский                                       </w:t>
      </w:r>
      <w:proofErr w:type="spellStart"/>
      <w:r w:rsidRPr="00C13CAD">
        <w:t>С.Н.Григорьев</w:t>
      </w:r>
      <w:proofErr w:type="spellEnd"/>
      <w:r w:rsidRPr="00C13CAD">
        <w:t xml:space="preserve">                                   </w:t>
      </w:r>
    </w:p>
    <w:p w14:paraId="2F7C49FD" w14:textId="1D290415" w:rsidR="0010595C" w:rsidRPr="003F3DBC" w:rsidRDefault="0010595C" w:rsidP="00C13CAD">
      <w:pPr>
        <w:spacing w:line="276" w:lineRule="auto"/>
        <w:rPr>
          <w:b/>
          <w:bCs/>
          <w:i/>
          <w:iCs/>
        </w:rPr>
      </w:pPr>
      <w:bookmarkStart w:id="0" w:name="_GoBack"/>
      <w:bookmarkEnd w:id="0"/>
    </w:p>
    <w:p w14:paraId="09A82F43" w14:textId="77777777" w:rsidR="00D540C2" w:rsidRPr="00202CBE" w:rsidRDefault="00D540C2" w:rsidP="00A363F9">
      <w:pPr>
        <w:spacing w:line="276" w:lineRule="auto"/>
        <w:jc w:val="both"/>
        <w:rPr>
          <w:rFonts w:ascii="Castellar" w:hAnsi="Castellar"/>
          <w:i/>
          <w:iCs/>
        </w:rPr>
      </w:pPr>
    </w:p>
    <w:p w14:paraId="596A0FD1" w14:textId="3E8B63AC" w:rsidR="00A363F9" w:rsidRDefault="00A363F9" w:rsidP="00A363F9">
      <w:pPr>
        <w:pBdr>
          <w:bottom w:val="double" w:sz="6" w:space="0" w:color="auto"/>
        </w:pBdr>
        <w:rPr>
          <w:b/>
        </w:rPr>
      </w:pPr>
      <w:r>
        <w:rPr>
          <w:b/>
        </w:rPr>
        <w:t xml:space="preserve">ВЕСТИ    сельского поселения Черный Ключ                                      </w:t>
      </w:r>
      <w:r w:rsidR="000E4F8C">
        <w:rPr>
          <w:b/>
        </w:rPr>
        <w:t>2</w:t>
      </w:r>
      <w:r w:rsidR="00CB3D57">
        <w:rPr>
          <w:b/>
        </w:rPr>
        <w:t xml:space="preserve"> дека</w:t>
      </w:r>
      <w:r w:rsidR="008127F9">
        <w:rPr>
          <w:b/>
        </w:rPr>
        <w:t>бря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9"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Телефон редакции газеты: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4606C72F" w:rsidR="00A363F9" w:rsidRDefault="00A363F9" w:rsidP="00BB477A">
            <w:pPr>
              <w:spacing w:line="276" w:lineRule="auto"/>
              <w:rPr>
                <w:sz w:val="16"/>
                <w:szCs w:val="16"/>
                <w:lang w:eastAsia="en-US"/>
              </w:rPr>
            </w:pPr>
            <w:r>
              <w:rPr>
                <w:sz w:val="16"/>
                <w:szCs w:val="16"/>
                <w:lang w:eastAsia="en-US"/>
              </w:rPr>
              <w:t>Номер подписан в печать</w:t>
            </w:r>
            <w:r w:rsidR="00E406A6">
              <w:rPr>
                <w:sz w:val="16"/>
                <w:szCs w:val="16"/>
                <w:lang w:eastAsia="en-US"/>
              </w:rPr>
              <w:t xml:space="preserve"> </w:t>
            </w:r>
            <w:r w:rsidR="000E4F8C">
              <w:rPr>
                <w:sz w:val="16"/>
                <w:szCs w:val="16"/>
                <w:lang w:eastAsia="en-US"/>
              </w:rPr>
              <w:t>2</w:t>
            </w:r>
            <w:r w:rsidR="008127F9">
              <w:rPr>
                <w:sz w:val="16"/>
                <w:szCs w:val="16"/>
                <w:lang w:eastAsia="en-US"/>
              </w:rPr>
              <w:t>.1</w:t>
            </w:r>
            <w:r w:rsidR="00CB3D57">
              <w:rPr>
                <w:sz w:val="16"/>
                <w:szCs w:val="16"/>
                <w:lang w:eastAsia="en-US"/>
              </w:rPr>
              <w:t>2</w:t>
            </w:r>
            <w:r w:rsidR="00063D15">
              <w:rPr>
                <w:sz w:val="16"/>
                <w:szCs w:val="16"/>
                <w:lang w:eastAsia="en-US"/>
              </w:rPr>
              <w:t>.</w:t>
            </w:r>
            <w:r>
              <w:rPr>
                <w:sz w:val="16"/>
                <w:szCs w:val="16"/>
                <w:lang w:eastAsia="en-US"/>
              </w:rPr>
              <w:t>2022 в 15.00, по графику</w:t>
            </w:r>
            <w:r w:rsidR="00845A53">
              <w:rPr>
                <w:sz w:val="16"/>
                <w:szCs w:val="16"/>
                <w:lang w:eastAsia="en-US"/>
              </w:rPr>
              <w:t xml:space="preserve"> </w:t>
            </w:r>
            <w:r w:rsidR="000E4F8C">
              <w:rPr>
                <w:sz w:val="16"/>
                <w:szCs w:val="16"/>
                <w:lang w:eastAsia="en-US"/>
              </w:rPr>
              <w:t>2</w:t>
            </w:r>
            <w:r w:rsidR="008127F9">
              <w:rPr>
                <w:sz w:val="16"/>
                <w:szCs w:val="16"/>
                <w:lang w:eastAsia="en-US"/>
              </w:rPr>
              <w:t>.1</w:t>
            </w:r>
            <w:r w:rsidR="00CB3D57">
              <w:rPr>
                <w:sz w:val="16"/>
                <w:szCs w:val="16"/>
                <w:lang w:eastAsia="en-US"/>
              </w:rPr>
              <w:t>2</w:t>
            </w:r>
            <w:r w:rsidR="00063D15">
              <w:rPr>
                <w:sz w:val="16"/>
                <w:szCs w:val="16"/>
                <w:lang w:eastAsia="en-US"/>
              </w:rPr>
              <w:t>.</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31454F">
      <w:headerReference w:type="even" r:id="rId10"/>
      <w:headerReference w:type="default" r:id="rId11"/>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3980" w14:textId="77777777" w:rsidR="008E63FB" w:rsidRDefault="008E63FB" w:rsidP="00313BA5">
      <w:r>
        <w:separator/>
      </w:r>
    </w:p>
  </w:endnote>
  <w:endnote w:type="continuationSeparator" w:id="0">
    <w:p w14:paraId="10BFEFF0" w14:textId="77777777" w:rsidR="008E63FB" w:rsidRDefault="008E63FB"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36CE" w14:textId="77777777" w:rsidR="008E63FB" w:rsidRDefault="008E63FB" w:rsidP="00313BA5">
      <w:r>
        <w:separator/>
      </w:r>
    </w:p>
  </w:footnote>
  <w:footnote w:type="continuationSeparator" w:id="0">
    <w:p w14:paraId="3B837B06" w14:textId="77777777" w:rsidR="008E63FB" w:rsidRDefault="008E63FB"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60700B"/>
    <w:multiLevelType w:val="multilevel"/>
    <w:tmpl w:val="5458448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3F023A7"/>
    <w:multiLevelType w:val="multilevel"/>
    <w:tmpl w:val="F8C092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D710F4"/>
    <w:multiLevelType w:val="multilevel"/>
    <w:tmpl w:val="10FAA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DC94DD4"/>
    <w:multiLevelType w:val="multilevel"/>
    <w:tmpl w:val="0706C8CE"/>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9596B9C"/>
    <w:multiLevelType w:val="hybridMultilevel"/>
    <w:tmpl w:val="AAF4EE8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8" w15:restartNumberingAfterBreak="0">
    <w:nsid w:val="48CB64C1"/>
    <w:multiLevelType w:val="multilevel"/>
    <w:tmpl w:val="0D6419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D1A13DE"/>
    <w:multiLevelType w:val="hybridMultilevel"/>
    <w:tmpl w:val="0A22FA62"/>
    <w:lvl w:ilvl="0" w:tplc="595218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0E33A27"/>
    <w:multiLevelType w:val="multilevel"/>
    <w:tmpl w:val="384ABB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8"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2"/>
  </w:num>
  <w:num w:numId="23">
    <w:abstractNumId w:val="0"/>
  </w:num>
  <w:num w:numId="24">
    <w:abstractNumId w:val="25"/>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7"/>
  </w:num>
  <w:num w:numId="32">
    <w:abstractNumId w:val="26"/>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6D6"/>
    <w:rsid w:val="00031EA9"/>
    <w:rsid w:val="00034C5B"/>
    <w:rsid w:val="00035DB0"/>
    <w:rsid w:val="000362D2"/>
    <w:rsid w:val="00041E74"/>
    <w:rsid w:val="00042B08"/>
    <w:rsid w:val="00042BB3"/>
    <w:rsid w:val="0004544A"/>
    <w:rsid w:val="000464AB"/>
    <w:rsid w:val="00063D15"/>
    <w:rsid w:val="00067B9E"/>
    <w:rsid w:val="00074E4A"/>
    <w:rsid w:val="00075461"/>
    <w:rsid w:val="00075684"/>
    <w:rsid w:val="0007772D"/>
    <w:rsid w:val="000857B2"/>
    <w:rsid w:val="00090F00"/>
    <w:rsid w:val="00093685"/>
    <w:rsid w:val="00097559"/>
    <w:rsid w:val="00097BB0"/>
    <w:rsid w:val="000A0007"/>
    <w:rsid w:val="000A635A"/>
    <w:rsid w:val="000B1CA1"/>
    <w:rsid w:val="000B55C4"/>
    <w:rsid w:val="000B74D6"/>
    <w:rsid w:val="000C463A"/>
    <w:rsid w:val="000D3F1C"/>
    <w:rsid w:val="000D5971"/>
    <w:rsid w:val="000E10FF"/>
    <w:rsid w:val="000E469B"/>
    <w:rsid w:val="000E4F8C"/>
    <w:rsid w:val="000E508B"/>
    <w:rsid w:val="000F5B14"/>
    <w:rsid w:val="000F7662"/>
    <w:rsid w:val="000F7870"/>
    <w:rsid w:val="000F7A33"/>
    <w:rsid w:val="00101F49"/>
    <w:rsid w:val="0010595C"/>
    <w:rsid w:val="00115C2F"/>
    <w:rsid w:val="00120840"/>
    <w:rsid w:val="001271A8"/>
    <w:rsid w:val="001330C5"/>
    <w:rsid w:val="00135657"/>
    <w:rsid w:val="001356B8"/>
    <w:rsid w:val="00137486"/>
    <w:rsid w:val="0014209D"/>
    <w:rsid w:val="0014325C"/>
    <w:rsid w:val="00145835"/>
    <w:rsid w:val="00145E1B"/>
    <w:rsid w:val="00145F1C"/>
    <w:rsid w:val="0014735F"/>
    <w:rsid w:val="001568D1"/>
    <w:rsid w:val="00160232"/>
    <w:rsid w:val="00160DB9"/>
    <w:rsid w:val="00162FB1"/>
    <w:rsid w:val="001636BC"/>
    <w:rsid w:val="00166DB2"/>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10F3"/>
    <w:rsid w:val="001D7484"/>
    <w:rsid w:val="001E2D8F"/>
    <w:rsid w:val="001E781E"/>
    <w:rsid w:val="001F1EDD"/>
    <w:rsid w:val="001F557F"/>
    <w:rsid w:val="00202CBE"/>
    <w:rsid w:val="00211FA4"/>
    <w:rsid w:val="002159AB"/>
    <w:rsid w:val="00220BCE"/>
    <w:rsid w:val="002211FC"/>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C5211"/>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1454F"/>
    <w:rsid w:val="003218A6"/>
    <w:rsid w:val="00332B3A"/>
    <w:rsid w:val="00333C8C"/>
    <w:rsid w:val="00341798"/>
    <w:rsid w:val="00343CEE"/>
    <w:rsid w:val="003459F3"/>
    <w:rsid w:val="00356926"/>
    <w:rsid w:val="0035741D"/>
    <w:rsid w:val="003634B1"/>
    <w:rsid w:val="00367FCA"/>
    <w:rsid w:val="00374F4B"/>
    <w:rsid w:val="00375D1A"/>
    <w:rsid w:val="00381CD6"/>
    <w:rsid w:val="00385C7C"/>
    <w:rsid w:val="00390721"/>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3DBC"/>
    <w:rsid w:val="003F405C"/>
    <w:rsid w:val="00424083"/>
    <w:rsid w:val="00436289"/>
    <w:rsid w:val="00436719"/>
    <w:rsid w:val="00437E4F"/>
    <w:rsid w:val="00440F09"/>
    <w:rsid w:val="00442B83"/>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3505"/>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31459"/>
    <w:rsid w:val="005345AC"/>
    <w:rsid w:val="005357F2"/>
    <w:rsid w:val="005362B0"/>
    <w:rsid w:val="00537A50"/>
    <w:rsid w:val="005403A3"/>
    <w:rsid w:val="00541F1B"/>
    <w:rsid w:val="00542C92"/>
    <w:rsid w:val="00543105"/>
    <w:rsid w:val="005502F7"/>
    <w:rsid w:val="00554A82"/>
    <w:rsid w:val="0055516B"/>
    <w:rsid w:val="0056292A"/>
    <w:rsid w:val="0056321A"/>
    <w:rsid w:val="00564A5F"/>
    <w:rsid w:val="005653F8"/>
    <w:rsid w:val="0057086A"/>
    <w:rsid w:val="00571418"/>
    <w:rsid w:val="00572867"/>
    <w:rsid w:val="00574AAF"/>
    <w:rsid w:val="0057796D"/>
    <w:rsid w:val="00585AE8"/>
    <w:rsid w:val="00590FD7"/>
    <w:rsid w:val="00592668"/>
    <w:rsid w:val="00597436"/>
    <w:rsid w:val="005A228A"/>
    <w:rsid w:val="005A4E51"/>
    <w:rsid w:val="005B14B4"/>
    <w:rsid w:val="005B532E"/>
    <w:rsid w:val="005B56C8"/>
    <w:rsid w:val="005B6E3B"/>
    <w:rsid w:val="005C1249"/>
    <w:rsid w:val="005C35F3"/>
    <w:rsid w:val="005D1B34"/>
    <w:rsid w:val="005D1D2B"/>
    <w:rsid w:val="005D3F85"/>
    <w:rsid w:val="005D4026"/>
    <w:rsid w:val="005D6961"/>
    <w:rsid w:val="005E3C5C"/>
    <w:rsid w:val="005E5040"/>
    <w:rsid w:val="005E5CA4"/>
    <w:rsid w:val="005E7312"/>
    <w:rsid w:val="005F3729"/>
    <w:rsid w:val="005F5BF6"/>
    <w:rsid w:val="00606A3E"/>
    <w:rsid w:val="00615F8B"/>
    <w:rsid w:val="006226AD"/>
    <w:rsid w:val="00625EBF"/>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1E93"/>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1CF8"/>
    <w:rsid w:val="008127F9"/>
    <w:rsid w:val="008154EA"/>
    <w:rsid w:val="00817D5E"/>
    <w:rsid w:val="00821CDA"/>
    <w:rsid w:val="0082294D"/>
    <w:rsid w:val="00823439"/>
    <w:rsid w:val="00823B73"/>
    <w:rsid w:val="008251AB"/>
    <w:rsid w:val="00832B6C"/>
    <w:rsid w:val="008333D8"/>
    <w:rsid w:val="00840928"/>
    <w:rsid w:val="00842AD6"/>
    <w:rsid w:val="00844DDF"/>
    <w:rsid w:val="00845A53"/>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E63FB"/>
    <w:rsid w:val="008F022F"/>
    <w:rsid w:val="008F4A5F"/>
    <w:rsid w:val="0090047D"/>
    <w:rsid w:val="00903FDE"/>
    <w:rsid w:val="009110F1"/>
    <w:rsid w:val="0091124A"/>
    <w:rsid w:val="00922D94"/>
    <w:rsid w:val="009249B6"/>
    <w:rsid w:val="00926FD8"/>
    <w:rsid w:val="009313F2"/>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87A1A"/>
    <w:rsid w:val="009904CF"/>
    <w:rsid w:val="00990D99"/>
    <w:rsid w:val="009920FA"/>
    <w:rsid w:val="00994EDF"/>
    <w:rsid w:val="00995530"/>
    <w:rsid w:val="00996194"/>
    <w:rsid w:val="00996307"/>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07840"/>
    <w:rsid w:val="00A12E23"/>
    <w:rsid w:val="00A14009"/>
    <w:rsid w:val="00A152A0"/>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2F4E"/>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22F4"/>
    <w:rsid w:val="00B34168"/>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3CAD"/>
    <w:rsid w:val="00C169EF"/>
    <w:rsid w:val="00C2150D"/>
    <w:rsid w:val="00C21A6B"/>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3B7C"/>
    <w:rsid w:val="00CA684E"/>
    <w:rsid w:val="00CA7DCC"/>
    <w:rsid w:val="00CB0789"/>
    <w:rsid w:val="00CB2DBE"/>
    <w:rsid w:val="00CB380F"/>
    <w:rsid w:val="00CB3D57"/>
    <w:rsid w:val="00CB634C"/>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0D3C"/>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DF5BA6"/>
    <w:rsid w:val="00E01702"/>
    <w:rsid w:val="00E0192E"/>
    <w:rsid w:val="00E0235A"/>
    <w:rsid w:val="00E03892"/>
    <w:rsid w:val="00E0609C"/>
    <w:rsid w:val="00E112C2"/>
    <w:rsid w:val="00E1189D"/>
    <w:rsid w:val="00E324AE"/>
    <w:rsid w:val="00E3307F"/>
    <w:rsid w:val="00E33095"/>
    <w:rsid w:val="00E33E09"/>
    <w:rsid w:val="00E34D70"/>
    <w:rsid w:val="00E37566"/>
    <w:rsid w:val="00E406A6"/>
    <w:rsid w:val="00E40989"/>
    <w:rsid w:val="00E4122F"/>
    <w:rsid w:val="00E42006"/>
    <w:rsid w:val="00E50963"/>
    <w:rsid w:val="00E51228"/>
    <w:rsid w:val="00E51D1F"/>
    <w:rsid w:val="00E54CA9"/>
    <w:rsid w:val="00E54E87"/>
    <w:rsid w:val="00E5570B"/>
    <w:rsid w:val="00E5669A"/>
    <w:rsid w:val="00E57B10"/>
    <w:rsid w:val="00E65149"/>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EF482F"/>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character" w:customStyle="1" w:styleId="17">
    <w:name w:val="Заголовок №1"/>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4">
    <w:name w:val="Основной текст (2)"/>
    <w:basedOn w:val="a0"/>
    <w:rsid w:val="0031454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1">
    <w:name w:val="Основной текст (4)"/>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13pt">
    <w:name w:val="Основной текст (4) + 13 pt"/>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5">
    <w:name w:val="Основной текст (5)"/>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9">
    <w:name w:val="Колонтитул"/>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CenturyGothic">
    <w:name w:val="Основной текст (2) + Century Gothic"/>
    <w:aliases w:val="Полужирный"/>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077170974">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95993">
      <w:bodyDiv w:val="1"/>
      <w:marLeft w:val="0"/>
      <w:marRight w:val="0"/>
      <w:marTop w:val="0"/>
      <w:marBottom w:val="0"/>
      <w:divBdr>
        <w:top w:val="none" w:sz="0" w:space="0" w:color="auto"/>
        <w:left w:val="none" w:sz="0" w:space="0" w:color="auto"/>
        <w:bottom w:val="none" w:sz="0" w:space="0" w:color="auto"/>
        <w:right w:val="none" w:sz="0" w:space="0" w:color="auto"/>
      </w:divBdr>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786388313">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6534A832BD4E471B118572118F287184E2A1B8296FCC3A53A16AD75B5DD4707AE3B2E92384C521576744AE9N3p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DF58-7B88-4911-9937-3B54672A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5</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373</cp:revision>
  <cp:lastPrinted>2019-06-14T06:43:00Z</cp:lastPrinted>
  <dcterms:created xsi:type="dcterms:W3CDTF">2016-10-12T11:05:00Z</dcterms:created>
  <dcterms:modified xsi:type="dcterms:W3CDTF">2022-12-07T06:34:00Z</dcterms:modified>
</cp:coreProperties>
</file>