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7A07FF" w:rsidRPr="007A07FF" w:rsidRDefault="00873B7F" w:rsidP="00C0750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</w:t>
      </w:r>
    </w:p>
    <w:p w:rsidR="008D3496" w:rsidRDefault="00C0750E" w:rsidP="00481846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</w:t>
      </w:r>
      <w:r w:rsidR="000C1A61">
        <w:rPr>
          <w:sz w:val="24"/>
          <w:szCs w:val="24"/>
        </w:rPr>
        <w:t>ой</w:t>
      </w:r>
      <w:r w:rsidRPr="00081727">
        <w:rPr>
          <w:sz w:val="24"/>
          <w:szCs w:val="24"/>
        </w:rPr>
        <w:t xml:space="preserve"> программ</w:t>
      </w:r>
      <w:r w:rsidR="000C1A61">
        <w:rPr>
          <w:sz w:val="24"/>
          <w:szCs w:val="24"/>
        </w:rPr>
        <w:t>ы</w:t>
      </w:r>
      <w:r w:rsidRPr="00081727">
        <w:rPr>
          <w:sz w:val="24"/>
          <w:szCs w:val="24"/>
        </w:rPr>
        <w:t xml:space="preserve"> «</w:t>
      </w:r>
      <w:r w:rsidR="009B05E4">
        <w:rPr>
          <w:sz w:val="24"/>
          <w:szCs w:val="24"/>
        </w:rPr>
        <w:t>Развитие муниципального пассажирского транспорта и транспортной инфраструктуры в муниципальном районе Клявлинский на 2013-20</w:t>
      </w:r>
      <w:r w:rsidR="00790D98">
        <w:rPr>
          <w:sz w:val="24"/>
          <w:szCs w:val="24"/>
        </w:rPr>
        <w:t>2</w:t>
      </w:r>
      <w:r w:rsidR="000B1B24">
        <w:rPr>
          <w:sz w:val="24"/>
          <w:szCs w:val="24"/>
        </w:rPr>
        <w:t>4</w:t>
      </w:r>
      <w:r w:rsidR="009B05E4">
        <w:rPr>
          <w:sz w:val="24"/>
          <w:szCs w:val="24"/>
        </w:rPr>
        <w:t xml:space="preserve"> года»</w:t>
      </w:r>
    </w:p>
    <w:p w:rsidR="00873B7F" w:rsidRPr="00EC5A74" w:rsidRDefault="00873B7F" w:rsidP="0048184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за 2021 год</w:t>
      </w:r>
    </w:p>
    <w:p w:rsidR="00C722F0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 w:rsidRPr="007A07FF">
        <w:rPr>
          <w:b/>
          <w:sz w:val="24"/>
          <w:szCs w:val="24"/>
        </w:rPr>
        <w:t>Цель.</w:t>
      </w:r>
      <w:r>
        <w:rPr>
          <w:sz w:val="24"/>
          <w:szCs w:val="24"/>
        </w:rPr>
        <w:t xml:space="preserve">  </w:t>
      </w:r>
      <w:r w:rsidR="009B05E4">
        <w:rPr>
          <w:sz w:val="24"/>
          <w:szCs w:val="24"/>
        </w:rPr>
        <w:t>Развитие пассажирского транспорта и транспортной инфраструктуры в муниципальном районе Клявлинский Самарской области</w:t>
      </w:r>
    </w:p>
    <w:p w:rsidR="0005367F" w:rsidRDefault="0005367F" w:rsidP="00184FA4">
      <w:pPr>
        <w:widowControl w:val="0"/>
        <w:snapToGrid w:val="0"/>
        <w:jc w:val="center"/>
        <w:rPr>
          <w:sz w:val="24"/>
          <w:szCs w:val="24"/>
        </w:rPr>
      </w:pPr>
    </w:p>
    <w:p w:rsidR="007A07FF" w:rsidRPr="00873B7F" w:rsidRDefault="00873B7F" w:rsidP="00184FA4">
      <w:pPr>
        <w:widowControl w:val="0"/>
        <w:snapToGrid w:val="0"/>
        <w:jc w:val="center"/>
        <w:rPr>
          <w:b/>
          <w:sz w:val="24"/>
          <w:szCs w:val="24"/>
        </w:rPr>
      </w:pPr>
      <w:r w:rsidRPr="00873B7F">
        <w:rPr>
          <w:b/>
          <w:sz w:val="24"/>
          <w:szCs w:val="24"/>
        </w:rPr>
        <w:t>Степень достижения показателей (индикаторов) муниципальной программы</w:t>
      </w:r>
    </w:p>
    <w:p w:rsidR="00873B7F" w:rsidRDefault="00873B7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="39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615"/>
        <w:gridCol w:w="30"/>
        <w:gridCol w:w="2130"/>
        <w:gridCol w:w="85"/>
        <w:gridCol w:w="1115"/>
        <w:gridCol w:w="1050"/>
        <w:gridCol w:w="35"/>
        <w:gridCol w:w="1030"/>
        <w:gridCol w:w="11"/>
        <w:gridCol w:w="1191"/>
        <w:gridCol w:w="13"/>
        <w:gridCol w:w="1972"/>
      </w:tblGrid>
      <w:tr w:rsidR="00394FBD" w:rsidTr="002E64EC">
        <w:tc>
          <w:tcPr>
            <w:tcW w:w="615" w:type="dxa"/>
            <w:tcBorders>
              <w:right w:val="nil"/>
            </w:tcBorders>
          </w:tcPr>
          <w:p w:rsidR="00C722F0" w:rsidRDefault="00C722F0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245" w:type="dxa"/>
            <w:gridSpan w:val="3"/>
            <w:tcBorders>
              <w:left w:val="nil"/>
            </w:tcBorders>
          </w:tcPr>
          <w:p w:rsidR="00C722F0" w:rsidRDefault="00C722F0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15" w:type="dxa"/>
          </w:tcPr>
          <w:p w:rsidR="00C722F0" w:rsidRDefault="00C722F0" w:rsidP="002E64EC">
            <w:pPr>
              <w:widowControl w:val="0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  <w:proofErr w:type="spellEnd"/>
          </w:p>
        </w:tc>
        <w:tc>
          <w:tcPr>
            <w:tcW w:w="1085" w:type="dxa"/>
            <w:gridSpan w:val="2"/>
          </w:tcPr>
          <w:p w:rsidR="00C722F0" w:rsidRDefault="00184FA4" w:rsidP="000B1B2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</w:t>
            </w:r>
            <w:r w:rsidR="000B1B2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  <w:gridSpan w:val="2"/>
          </w:tcPr>
          <w:p w:rsidR="00C722F0" w:rsidRDefault="00184FA4" w:rsidP="000B1B2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</w:t>
            </w:r>
            <w:r w:rsidR="000B1B2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  <w:gridSpan w:val="2"/>
          </w:tcPr>
          <w:p w:rsidR="00394FBD" w:rsidRDefault="00A7146E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2E64EC">
        <w:tc>
          <w:tcPr>
            <w:tcW w:w="9277" w:type="dxa"/>
            <w:gridSpan w:val="12"/>
          </w:tcPr>
          <w:p w:rsidR="00C722F0" w:rsidRDefault="009B05E4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C722F0">
              <w:rPr>
                <w:sz w:val="24"/>
                <w:szCs w:val="24"/>
              </w:rPr>
              <w:t xml:space="preserve">Задача </w:t>
            </w:r>
            <w:r w:rsidR="00F9514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.Создание условий представления транспортных услуг</w:t>
            </w:r>
            <w:r w:rsidR="00C722F0">
              <w:rPr>
                <w:sz w:val="24"/>
                <w:szCs w:val="24"/>
              </w:rPr>
              <w:t xml:space="preserve"> </w:t>
            </w:r>
          </w:p>
        </w:tc>
      </w:tr>
      <w:tr w:rsidR="00394FBD" w:rsidTr="002E64EC">
        <w:tc>
          <w:tcPr>
            <w:tcW w:w="615" w:type="dxa"/>
          </w:tcPr>
          <w:p w:rsidR="00C722F0" w:rsidRDefault="00C722F0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B05E4">
              <w:rPr>
                <w:sz w:val="24"/>
                <w:szCs w:val="24"/>
              </w:rPr>
              <w:t>.1</w:t>
            </w:r>
          </w:p>
        </w:tc>
        <w:tc>
          <w:tcPr>
            <w:tcW w:w="2245" w:type="dxa"/>
            <w:gridSpan w:val="3"/>
          </w:tcPr>
          <w:p w:rsidR="00C722F0" w:rsidRPr="002453D9" w:rsidRDefault="009B05E4" w:rsidP="002E64EC">
            <w:pPr>
              <w:widowControl w:val="0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Обследование пассажиропотоков</w:t>
            </w:r>
          </w:p>
        </w:tc>
        <w:tc>
          <w:tcPr>
            <w:tcW w:w="1115" w:type="dxa"/>
          </w:tcPr>
          <w:p w:rsidR="00C722F0" w:rsidRPr="00B407B8" w:rsidRDefault="009B05E4" w:rsidP="002E64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  <w:gridSpan w:val="2"/>
          </w:tcPr>
          <w:p w:rsidR="00C722F0" w:rsidRPr="00692636" w:rsidRDefault="004B2F7A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41" w:type="dxa"/>
            <w:gridSpan w:val="2"/>
          </w:tcPr>
          <w:p w:rsidR="00C722F0" w:rsidRPr="00692636" w:rsidRDefault="004B2F7A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91" w:type="dxa"/>
          </w:tcPr>
          <w:p w:rsidR="00C722F0" w:rsidRPr="00692636" w:rsidRDefault="009B05E4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gridSpan w:val="2"/>
          </w:tcPr>
          <w:p w:rsidR="00C722F0" w:rsidRPr="00692636" w:rsidRDefault="004B2F7A" w:rsidP="00020F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91254" w:rsidTr="002E64EC">
        <w:tc>
          <w:tcPr>
            <w:tcW w:w="9277" w:type="dxa"/>
            <w:gridSpan w:val="12"/>
            <w:tcBorders>
              <w:bottom w:val="single" w:sz="4" w:space="0" w:color="000000" w:themeColor="text1"/>
            </w:tcBorders>
          </w:tcPr>
          <w:p w:rsidR="00B91254" w:rsidRDefault="00B91254" w:rsidP="002E64EC">
            <w:pPr>
              <w:widowControl w:val="0"/>
              <w:snapToGrid w:val="0"/>
              <w:rPr>
                <w:sz w:val="24"/>
                <w:szCs w:val="24"/>
              </w:rPr>
            </w:pPr>
          </w:p>
          <w:p w:rsidR="00B91254" w:rsidRDefault="00B91254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Задача 2. Модернизация парка подвижного состава и развитие производственно-технической базы муниципального пассажирского транспорта </w:t>
            </w:r>
          </w:p>
        </w:tc>
      </w:tr>
      <w:tr w:rsidR="002E64EC" w:rsidTr="004B2F7A">
        <w:trPr>
          <w:trHeight w:val="1198"/>
        </w:trPr>
        <w:tc>
          <w:tcPr>
            <w:tcW w:w="64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E64EC" w:rsidRDefault="002E64EC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4B2F7A" w:rsidP="0051123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Приобретение подвижного состава</w:t>
            </w:r>
          </w:p>
        </w:tc>
        <w:tc>
          <w:tcPr>
            <w:tcW w:w="12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2E64EC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0B1B24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0B1B24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2E64EC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72" w:type="dxa"/>
            <w:tcBorders>
              <w:left w:val="single" w:sz="4" w:space="0" w:color="auto"/>
              <w:bottom w:val="single" w:sz="4" w:space="0" w:color="auto"/>
            </w:tcBorders>
          </w:tcPr>
          <w:p w:rsidR="002E64EC" w:rsidRDefault="000B1B24" w:rsidP="00020F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E64EC" w:rsidTr="00535181">
        <w:trPr>
          <w:trHeight w:val="45"/>
        </w:trPr>
        <w:tc>
          <w:tcPr>
            <w:tcW w:w="9277" w:type="dxa"/>
            <w:gridSpan w:val="12"/>
            <w:tcBorders>
              <w:top w:val="single" w:sz="4" w:space="0" w:color="auto"/>
              <w:bottom w:val="nil"/>
            </w:tcBorders>
          </w:tcPr>
          <w:p w:rsidR="002E64EC" w:rsidRDefault="002E64EC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Задача 3. Внедрение новых технологий управления муниципальным пассажирским транспортом (автоматизированные системы управления перевозками и движением) </w:t>
            </w:r>
          </w:p>
          <w:p w:rsidR="002E64EC" w:rsidRDefault="002E64EC" w:rsidP="002E64EC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</w:tr>
      <w:tr w:rsidR="00DA3717" w:rsidTr="002E64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25"/>
        </w:trPr>
        <w:tc>
          <w:tcPr>
            <w:tcW w:w="645" w:type="dxa"/>
            <w:gridSpan w:val="2"/>
          </w:tcPr>
          <w:p w:rsidR="00DA3717" w:rsidRDefault="004B2F7A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2130" w:type="dxa"/>
          </w:tcPr>
          <w:p w:rsidR="004B2F7A" w:rsidRDefault="00DA3717" w:rsidP="004B2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Коэффициент оснащения парка подвижного состава </w:t>
            </w:r>
            <w:r w:rsidR="0019608A">
              <w:rPr>
                <w:sz w:val="24"/>
                <w:szCs w:val="24"/>
              </w:rPr>
              <w:t xml:space="preserve"> </w:t>
            </w:r>
            <w:r w:rsidR="004B2F7A">
              <w:rPr>
                <w:sz w:val="22"/>
                <w:szCs w:val="22"/>
              </w:rPr>
              <w:t xml:space="preserve">Системой  </w:t>
            </w:r>
            <w:r w:rsidR="004B2F7A">
              <w:rPr>
                <w:sz w:val="22"/>
                <w:szCs w:val="22"/>
              </w:rPr>
              <w:br/>
              <w:t>спутникового мониторинга и диспетчеризации на</w:t>
            </w:r>
            <w:r w:rsidR="004B2F7A">
              <w:rPr>
                <w:sz w:val="22"/>
                <w:szCs w:val="22"/>
              </w:rPr>
              <w:br/>
              <w:t xml:space="preserve">основе технологии ГЛОНАСС  </w:t>
            </w:r>
          </w:p>
          <w:p w:rsidR="00DA3717" w:rsidRDefault="00DA3717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gridSpan w:val="2"/>
          </w:tcPr>
          <w:p w:rsidR="00DA3717" w:rsidRDefault="00DA3717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50" w:type="dxa"/>
          </w:tcPr>
          <w:p w:rsidR="00DA3717" w:rsidRDefault="00DA3717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65" w:type="dxa"/>
            <w:gridSpan w:val="2"/>
          </w:tcPr>
          <w:p w:rsidR="00DA3717" w:rsidRDefault="0019608A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15" w:type="dxa"/>
            <w:gridSpan w:val="3"/>
          </w:tcPr>
          <w:p w:rsidR="00DA3717" w:rsidRDefault="00DA3717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72" w:type="dxa"/>
          </w:tcPr>
          <w:p w:rsidR="00DA3717" w:rsidRDefault="0019608A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E64EC" w:rsidTr="002E64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645" w:type="dxa"/>
            <w:gridSpan w:val="2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gridSpan w:val="2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gridSpan w:val="2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gridSpan w:val="3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72" w:type="dxa"/>
          </w:tcPr>
          <w:p w:rsidR="002E64EC" w:rsidRDefault="000B1B24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873B7F" w:rsidRPr="00302BF9" w:rsidRDefault="00C722F0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br w:type="textWrapping" w:clear="all"/>
      </w:r>
      <w:r w:rsidR="00873B7F">
        <w:rPr>
          <w:rFonts w:ascii="Times New Roman" w:hAnsi="Times New Roman" w:cs="Times New Roman"/>
          <w:sz w:val="24"/>
          <w:szCs w:val="24"/>
        </w:rPr>
        <w:t xml:space="preserve">    </w:t>
      </w:r>
      <w:r w:rsidR="00873B7F" w:rsidRPr="00302BF9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873B7F" w:rsidRPr="00302BF9" w:rsidRDefault="00873B7F" w:rsidP="00873B7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3B7F" w:rsidRPr="00302BF9" w:rsidRDefault="00873B7F" w:rsidP="00873B7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00100" cy="390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где: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Пф</w:t>
      </w:r>
      <w:proofErr w:type="gramStart"/>
      <w:r w:rsidRPr="00302BF9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302BF9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Пп</w:t>
      </w:r>
      <w:proofErr w:type="gramStart"/>
      <w:r w:rsidRPr="00302BF9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302BF9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lastRenderedPageBreak/>
        <w:t>Оценка степени достижения показателей (индикаторов) муниципальной программы (К</w:t>
      </w:r>
      <w:proofErr w:type="gramStart"/>
      <w:r w:rsidRPr="00302BF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302BF9">
        <w:rPr>
          <w:rFonts w:ascii="Times New Roman" w:hAnsi="Times New Roman" w:cs="Times New Roman"/>
          <w:sz w:val="24"/>
          <w:szCs w:val="24"/>
        </w:rPr>
        <w:t>) за отчетный год определяется по следующей формуле:</w:t>
      </w:r>
    </w:p>
    <w:p w:rsidR="00873B7F" w:rsidRPr="00302BF9" w:rsidRDefault="00873B7F" w:rsidP="00873B7F">
      <w:pPr>
        <w:pStyle w:val="ConsPlusNormal"/>
        <w:spacing w:line="276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04975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B7F" w:rsidRPr="00302BF9" w:rsidRDefault="00873B7F" w:rsidP="00873B7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noProof/>
          <w:sz w:val="24"/>
          <w:szCs w:val="24"/>
        </w:rPr>
        <w:t>К1 = (2/2)Х100% = 100%</w:t>
      </w:r>
    </w:p>
    <w:p w:rsidR="00873B7F" w:rsidRPr="00302BF9" w:rsidRDefault="00873B7F" w:rsidP="00873B7F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где: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C722F0" w:rsidRPr="00081727" w:rsidRDefault="00C722F0" w:rsidP="00184FA4">
      <w:pPr>
        <w:widowControl w:val="0"/>
        <w:snapToGrid w:val="0"/>
        <w:jc w:val="center"/>
        <w:rPr>
          <w:sz w:val="24"/>
          <w:szCs w:val="24"/>
        </w:rPr>
      </w:pPr>
    </w:p>
    <w:p w:rsidR="00862185" w:rsidRDefault="00862185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p w:rsidR="00873B7F" w:rsidRPr="00EF7FB1" w:rsidRDefault="00873B7F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9731" w:type="dxa"/>
        <w:tblLayout w:type="fixed"/>
        <w:tblLook w:val="04A0" w:firstRow="1" w:lastRow="0" w:firstColumn="1" w:lastColumn="0" w:noHBand="0" w:noVBand="1"/>
      </w:tblPr>
      <w:tblGrid>
        <w:gridCol w:w="2215"/>
        <w:gridCol w:w="1295"/>
        <w:gridCol w:w="1701"/>
        <w:gridCol w:w="1560"/>
        <w:gridCol w:w="1578"/>
        <w:gridCol w:w="1382"/>
      </w:tblGrid>
      <w:tr w:rsidR="00A7146E" w:rsidTr="00223A66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29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  <w:r w:rsidR="00223A6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1701" w:type="dxa"/>
          </w:tcPr>
          <w:p w:rsidR="00A7146E" w:rsidRDefault="00A7146E" w:rsidP="000B1B2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</w:t>
            </w:r>
            <w:r w:rsidR="000B1B2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560" w:type="dxa"/>
          </w:tcPr>
          <w:p w:rsidR="00A7146E" w:rsidRDefault="00A7146E" w:rsidP="000B1B2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</w:t>
            </w:r>
            <w:r w:rsidR="000B1B2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578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382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5F7B88" w:rsidTr="00223A66">
        <w:tc>
          <w:tcPr>
            <w:tcW w:w="2215" w:type="dxa"/>
          </w:tcPr>
          <w:p w:rsidR="005F7B88" w:rsidRDefault="005F7B88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1295" w:type="dxa"/>
          </w:tcPr>
          <w:p w:rsidR="005F7B88" w:rsidRPr="00B407B8" w:rsidRDefault="005F7B8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5F7B88" w:rsidRPr="00FF2EF3" w:rsidRDefault="005F7B88" w:rsidP="000B1B2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B1B24">
              <w:rPr>
                <w:sz w:val="24"/>
                <w:szCs w:val="24"/>
              </w:rPr>
              <w:t> 397 308,00</w:t>
            </w:r>
          </w:p>
        </w:tc>
        <w:tc>
          <w:tcPr>
            <w:tcW w:w="1560" w:type="dxa"/>
          </w:tcPr>
          <w:p w:rsidR="005F7B88" w:rsidRPr="00FF2EF3" w:rsidRDefault="005F7B88" w:rsidP="000B1B2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B1B24">
              <w:rPr>
                <w:sz w:val="24"/>
                <w:szCs w:val="24"/>
              </w:rPr>
              <w:t> 397 308</w:t>
            </w:r>
            <w:r>
              <w:rPr>
                <w:sz w:val="24"/>
                <w:szCs w:val="24"/>
              </w:rPr>
              <w:t>,</w:t>
            </w:r>
            <w:r w:rsidR="000B1B24">
              <w:rPr>
                <w:sz w:val="24"/>
                <w:szCs w:val="24"/>
              </w:rPr>
              <w:t>00</w:t>
            </w:r>
          </w:p>
        </w:tc>
        <w:tc>
          <w:tcPr>
            <w:tcW w:w="1578" w:type="dxa"/>
          </w:tcPr>
          <w:p w:rsidR="005F7B88" w:rsidRPr="00FF2EF3" w:rsidRDefault="005F7B88" w:rsidP="004972FE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:rsidR="005F7B88" w:rsidRDefault="005F7B88" w:rsidP="004972F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0B1B24" w:rsidTr="00223A66">
        <w:tc>
          <w:tcPr>
            <w:tcW w:w="2215" w:type="dxa"/>
          </w:tcPr>
          <w:p w:rsidR="000B1B24" w:rsidRPr="00B407B8" w:rsidRDefault="000B1B24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Субсидия </w:t>
            </w:r>
            <w:proofErr w:type="gramStart"/>
            <w:r>
              <w:rPr>
                <w:sz w:val="24"/>
                <w:szCs w:val="24"/>
              </w:rPr>
              <w:t>в целях возмещения недополученных доходов в связи с оказанием услуг по организации перевозок пассажиров на территории</w:t>
            </w:r>
            <w:proofErr w:type="gramEnd"/>
            <w:r>
              <w:rPr>
                <w:sz w:val="24"/>
                <w:szCs w:val="24"/>
              </w:rPr>
              <w:t xml:space="preserve"> муниципального района Клявлинский  автомобильным транспортом, оборудованным для перевозок более 8 человек</w:t>
            </w:r>
          </w:p>
        </w:tc>
        <w:tc>
          <w:tcPr>
            <w:tcW w:w="1295" w:type="dxa"/>
          </w:tcPr>
          <w:p w:rsidR="000B1B24" w:rsidRDefault="000B1B24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0B1B24" w:rsidRPr="00FF2EF3" w:rsidRDefault="000B1B24" w:rsidP="00446CD7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5 397 308,00</w:t>
            </w:r>
          </w:p>
        </w:tc>
        <w:tc>
          <w:tcPr>
            <w:tcW w:w="1560" w:type="dxa"/>
          </w:tcPr>
          <w:p w:rsidR="000B1B24" w:rsidRPr="00FF2EF3" w:rsidRDefault="000B1B24" w:rsidP="00446CD7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5 397 308,00</w:t>
            </w:r>
          </w:p>
        </w:tc>
        <w:tc>
          <w:tcPr>
            <w:tcW w:w="1578" w:type="dxa"/>
          </w:tcPr>
          <w:p w:rsidR="000B1B24" w:rsidRPr="00FF2EF3" w:rsidRDefault="000B1B24" w:rsidP="00446CD7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:rsidR="000B1B24" w:rsidRDefault="000B1B24" w:rsidP="00446CD7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F7B88" w:rsidTr="00223A66">
        <w:tc>
          <w:tcPr>
            <w:tcW w:w="2215" w:type="dxa"/>
          </w:tcPr>
          <w:p w:rsidR="005F7B88" w:rsidRDefault="005F7B88" w:rsidP="004B2F7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="000B1B24">
              <w:rPr>
                <w:sz w:val="24"/>
                <w:szCs w:val="24"/>
              </w:rPr>
              <w:t>:</w:t>
            </w:r>
            <w:proofErr w:type="gramEnd"/>
            <w:r w:rsidR="000B1B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Приобретение подвижного состава</w:t>
            </w:r>
          </w:p>
        </w:tc>
        <w:tc>
          <w:tcPr>
            <w:tcW w:w="1295" w:type="dxa"/>
          </w:tcPr>
          <w:p w:rsidR="005F7B88" w:rsidRDefault="005F7B88" w:rsidP="007751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5F7B88" w:rsidRDefault="000B1B24" w:rsidP="006F0110">
            <w:pPr>
              <w:widowControl w:val="0"/>
              <w:snapToGrid w:val="0"/>
              <w:ind w:left="-230" w:firstLine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5F7B88" w:rsidRDefault="000B1B24" w:rsidP="006F011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5F7B88" w:rsidRDefault="005F7B88" w:rsidP="006F011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82" w:type="dxa"/>
          </w:tcPr>
          <w:p w:rsidR="005F7B88" w:rsidRDefault="000B1B24" w:rsidP="006F011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5F7B88" w:rsidTr="00223A66">
        <w:tc>
          <w:tcPr>
            <w:tcW w:w="2215" w:type="dxa"/>
          </w:tcPr>
          <w:p w:rsidR="005F7B88" w:rsidRDefault="005F7B88" w:rsidP="004B2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Оснащение парка подвижного состава </w:t>
            </w:r>
            <w:r>
              <w:rPr>
                <w:sz w:val="22"/>
                <w:szCs w:val="22"/>
              </w:rPr>
              <w:t xml:space="preserve">Системой  </w:t>
            </w:r>
            <w:r>
              <w:rPr>
                <w:sz w:val="22"/>
                <w:szCs w:val="22"/>
              </w:rPr>
              <w:br/>
              <w:t>спутникового мониторинга и диспетчеризации на</w:t>
            </w:r>
            <w:r>
              <w:rPr>
                <w:sz w:val="22"/>
                <w:szCs w:val="22"/>
              </w:rPr>
              <w:br/>
              <w:t xml:space="preserve">основе технологии ГЛОНАСС  </w:t>
            </w:r>
          </w:p>
        </w:tc>
        <w:tc>
          <w:tcPr>
            <w:tcW w:w="1295" w:type="dxa"/>
          </w:tcPr>
          <w:p w:rsidR="005F7B88" w:rsidRDefault="005F7B88" w:rsidP="007751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5F7B88" w:rsidRDefault="000B1B24" w:rsidP="006F011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24 000,00</w:t>
            </w:r>
          </w:p>
        </w:tc>
        <w:tc>
          <w:tcPr>
            <w:tcW w:w="1560" w:type="dxa"/>
          </w:tcPr>
          <w:p w:rsidR="005F7B88" w:rsidRDefault="000B1B24" w:rsidP="006F011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24 000,0</w:t>
            </w:r>
            <w:r w:rsidR="005F7B88">
              <w:rPr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5F7B88" w:rsidRDefault="005F7B88" w:rsidP="006F011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82" w:type="dxa"/>
          </w:tcPr>
          <w:p w:rsidR="005F7B88" w:rsidRDefault="000B1B24" w:rsidP="006F011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5F7B88">
              <w:rPr>
                <w:sz w:val="24"/>
                <w:szCs w:val="24"/>
              </w:rPr>
              <w:t>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873B7F" w:rsidRDefault="00873B7F" w:rsidP="00F56016">
      <w:pPr>
        <w:rPr>
          <w:sz w:val="24"/>
          <w:szCs w:val="24"/>
        </w:rPr>
      </w:pP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Эффективность финансовых расходов (К</w:t>
      </w:r>
      <w:proofErr w:type="gramStart"/>
      <w:r w:rsidRPr="00302BF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302BF9">
        <w:rPr>
          <w:rFonts w:ascii="Times New Roman" w:hAnsi="Times New Roman" w:cs="Times New Roman"/>
          <w:sz w:val="24"/>
          <w:szCs w:val="24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873B7F" w:rsidRPr="00302BF9" w:rsidRDefault="00873B7F" w:rsidP="00873B7F">
      <w:pPr>
        <w:pStyle w:val="ConsPlusNormal"/>
        <w:spacing w:line="276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B7F" w:rsidRPr="00302BF9" w:rsidRDefault="00873B7F" w:rsidP="00873B7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noProof/>
          <w:sz w:val="24"/>
          <w:szCs w:val="24"/>
        </w:rPr>
        <w:t>К2=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>
        <w:rPr>
          <w:sz w:val="24"/>
          <w:szCs w:val="24"/>
        </w:rPr>
        <w:t>5 397 308,00</w:t>
      </w:r>
      <w:r w:rsidRPr="00302BF9">
        <w:rPr>
          <w:rFonts w:ascii="Times New Roman" w:hAnsi="Times New Roman" w:cs="Times New Roman"/>
          <w:noProof/>
          <w:sz w:val="24"/>
          <w:szCs w:val="24"/>
        </w:rPr>
        <w:t>/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sz w:val="24"/>
          <w:szCs w:val="24"/>
        </w:rPr>
        <w:t>5 397 308,00</w:t>
      </w:r>
      <w:r>
        <w:rPr>
          <w:sz w:val="24"/>
          <w:szCs w:val="24"/>
        </w:rPr>
        <w:t>)</w:t>
      </w:r>
      <w:r w:rsidRPr="00302BF9">
        <w:rPr>
          <w:rFonts w:ascii="Times New Roman" w:hAnsi="Times New Roman" w:cs="Times New Roman"/>
          <w:noProof/>
          <w:sz w:val="24"/>
          <w:szCs w:val="24"/>
        </w:rPr>
        <w:t>х 100 = 100%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где: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02BF9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302BF9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02BF9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302BF9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873B7F" w:rsidRDefault="00873B7F" w:rsidP="00F56016">
      <w:pPr>
        <w:rPr>
          <w:sz w:val="24"/>
          <w:szCs w:val="24"/>
        </w:rPr>
      </w:pPr>
    </w:p>
    <w:p w:rsidR="00CC0C74" w:rsidRDefault="00CC0C74" w:rsidP="00F56016">
      <w:pPr>
        <w:rPr>
          <w:sz w:val="24"/>
          <w:szCs w:val="24"/>
        </w:rPr>
      </w:pPr>
    </w:p>
    <w:p w:rsidR="00CC0C74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>Степени исполнения плана реализации мероприятий</w:t>
      </w:r>
    </w:p>
    <w:p w:rsidR="00873B7F" w:rsidRPr="00AA3568" w:rsidRDefault="00873B7F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3"/>
        <w:gridCol w:w="1621"/>
        <w:gridCol w:w="1224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  <w:proofErr w:type="spellEnd"/>
          </w:p>
        </w:tc>
        <w:tc>
          <w:tcPr>
            <w:tcW w:w="1224" w:type="dxa"/>
          </w:tcPr>
          <w:p w:rsidR="00A7146E" w:rsidRDefault="00A7146E" w:rsidP="000B1B2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</w:t>
            </w:r>
            <w:r w:rsidR="000B1B2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222" w:type="dxa"/>
          </w:tcPr>
          <w:p w:rsidR="00A7146E" w:rsidRDefault="00A7146E" w:rsidP="000B1B2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</w:t>
            </w:r>
            <w:r w:rsidR="000B1B24">
              <w:rPr>
                <w:sz w:val="24"/>
                <w:szCs w:val="24"/>
              </w:rPr>
              <w:t>1</w:t>
            </w:r>
            <w:r w:rsidR="00A563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Степень исполнения плана </w:t>
            </w:r>
            <w:proofErr w:type="spellStart"/>
            <w:r>
              <w:rPr>
                <w:sz w:val="24"/>
                <w:szCs w:val="24"/>
              </w:rPr>
              <w:t>реализ</w:t>
            </w:r>
            <w:proofErr w:type="spellEnd"/>
            <w:r>
              <w:rPr>
                <w:sz w:val="24"/>
                <w:szCs w:val="24"/>
              </w:rPr>
              <w:t xml:space="preserve"> мероприятия </w:t>
            </w:r>
          </w:p>
        </w:tc>
      </w:tr>
      <w:tr w:rsidR="006F0110" w:rsidTr="003A20ED">
        <w:tc>
          <w:tcPr>
            <w:tcW w:w="2313" w:type="dxa"/>
          </w:tcPr>
          <w:p w:rsidR="006F0110" w:rsidRPr="002453D9" w:rsidRDefault="006F0110" w:rsidP="006F0110">
            <w:pPr>
              <w:widowControl w:val="0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Обследование пассажиропотоков</w:t>
            </w:r>
          </w:p>
        </w:tc>
        <w:tc>
          <w:tcPr>
            <w:tcW w:w="1621" w:type="dxa"/>
          </w:tcPr>
          <w:p w:rsidR="006F0110" w:rsidRDefault="00A56398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6F0110" w:rsidRDefault="00DA3717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6F0110" w:rsidRDefault="004B2F7A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6F0110" w:rsidRDefault="006F0110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6F0110" w:rsidRDefault="00DA3717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6F0110" w:rsidTr="003A20ED">
        <w:tc>
          <w:tcPr>
            <w:tcW w:w="2313" w:type="dxa"/>
          </w:tcPr>
          <w:p w:rsidR="006F0110" w:rsidRPr="00B407B8" w:rsidRDefault="006F0110" w:rsidP="006E7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Субсидия </w:t>
            </w:r>
            <w:proofErr w:type="gramStart"/>
            <w:r>
              <w:rPr>
                <w:sz w:val="24"/>
                <w:szCs w:val="24"/>
              </w:rPr>
              <w:t>в целях возмещения недополученных доходов в связи с оказанием услуг по организации перевозок пассажиров на территории</w:t>
            </w:r>
            <w:proofErr w:type="gramEnd"/>
            <w:r>
              <w:rPr>
                <w:sz w:val="24"/>
                <w:szCs w:val="24"/>
              </w:rPr>
              <w:t xml:space="preserve"> муниципального района Клявлинский  автомобильным транспортом, оборудованным для перевозок более 8 человек</w:t>
            </w:r>
          </w:p>
        </w:tc>
        <w:tc>
          <w:tcPr>
            <w:tcW w:w="1621" w:type="dxa"/>
          </w:tcPr>
          <w:p w:rsidR="006F0110" w:rsidRDefault="00A5639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  <w:r w:rsidR="006F0110">
              <w:rPr>
                <w:sz w:val="24"/>
                <w:szCs w:val="24"/>
              </w:rPr>
              <w:t>.</w:t>
            </w:r>
          </w:p>
        </w:tc>
        <w:tc>
          <w:tcPr>
            <w:tcW w:w="1224" w:type="dxa"/>
          </w:tcPr>
          <w:p w:rsidR="006F0110" w:rsidRDefault="006F011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6F0110" w:rsidRDefault="006F011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6F0110" w:rsidRDefault="006F011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6F0110" w:rsidRDefault="006F011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56398" w:rsidTr="003A20ED">
        <w:tc>
          <w:tcPr>
            <w:tcW w:w="2313" w:type="dxa"/>
          </w:tcPr>
          <w:p w:rsidR="00A56398" w:rsidRDefault="00A56398" w:rsidP="004B2F7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подвижного состава</w:t>
            </w:r>
          </w:p>
        </w:tc>
        <w:tc>
          <w:tcPr>
            <w:tcW w:w="1621" w:type="dxa"/>
          </w:tcPr>
          <w:p w:rsidR="00A56398" w:rsidRDefault="00A5639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56398" w:rsidRDefault="000B1B2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A56398" w:rsidRDefault="000B1B2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96" w:type="dxa"/>
          </w:tcPr>
          <w:p w:rsidR="00A56398" w:rsidRDefault="00A5639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56398" w:rsidRDefault="000B1B2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56398" w:rsidTr="003A20ED">
        <w:tc>
          <w:tcPr>
            <w:tcW w:w="2313" w:type="dxa"/>
          </w:tcPr>
          <w:p w:rsidR="00A56398" w:rsidRDefault="00A56398" w:rsidP="004B2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парка подвижного состава</w:t>
            </w:r>
            <w:r w:rsidR="004B2F7A">
              <w:rPr>
                <w:sz w:val="22"/>
                <w:szCs w:val="22"/>
              </w:rPr>
              <w:t xml:space="preserve"> Системой  </w:t>
            </w:r>
            <w:r w:rsidR="004B2F7A">
              <w:rPr>
                <w:sz w:val="22"/>
                <w:szCs w:val="22"/>
              </w:rPr>
              <w:br/>
              <w:t>спутникового мониторинга и диспетчеризации на</w:t>
            </w:r>
            <w:r w:rsidR="004B2F7A">
              <w:rPr>
                <w:sz w:val="22"/>
                <w:szCs w:val="22"/>
              </w:rPr>
              <w:br/>
              <w:t xml:space="preserve">основе технологии ГЛОНАСС  </w:t>
            </w:r>
          </w:p>
        </w:tc>
        <w:tc>
          <w:tcPr>
            <w:tcW w:w="1621" w:type="dxa"/>
          </w:tcPr>
          <w:p w:rsidR="00A56398" w:rsidRDefault="00A5639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56398" w:rsidRDefault="000B1B2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56398" w:rsidRDefault="000B1B2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56398" w:rsidRDefault="00A5639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56398" w:rsidRDefault="000B1B2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A3717" w:rsidTr="003A20ED">
        <w:tc>
          <w:tcPr>
            <w:tcW w:w="2313" w:type="dxa"/>
          </w:tcPr>
          <w:p w:rsidR="00DA3717" w:rsidRDefault="00DA3717" w:rsidP="006E757A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621" w:type="dxa"/>
          </w:tcPr>
          <w:p w:rsidR="00DA3717" w:rsidRDefault="00DA3717" w:rsidP="00394FBD">
            <w:pPr>
              <w:rPr>
                <w:sz w:val="24"/>
                <w:szCs w:val="24"/>
              </w:rPr>
            </w:pPr>
          </w:p>
        </w:tc>
        <w:tc>
          <w:tcPr>
            <w:tcW w:w="1224" w:type="dxa"/>
          </w:tcPr>
          <w:p w:rsidR="00DA3717" w:rsidRDefault="000B1B2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2" w:type="dxa"/>
          </w:tcPr>
          <w:p w:rsidR="00DA3717" w:rsidRDefault="000B1B2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96" w:type="dxa"/>
          </w:tcPr>
          <w:p w:rsidR="00DA3717" w:rsidRDefault="00DA371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DA3717" w:rsidRDefault="00DA371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873B7F" w:rsidRDefault="00873B7F" w:rsidP="00873B7F">
      <w:pPr>
        <w:pStyle w:val="ConsPlusNormal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73B7F" w:rsidRPr="00302BF9" w:rsidRDefault="00873B7F" w:rsidP="00873B7F">
      <w:pPr>
        <w:pStyle w:val="ConsPlusNormal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lastRenderedPageBreak/>
        <w:t>Оценка степени, исполнения плана реализации мероприятий муниципальной программы, определяется по следующей формуле:</w:t>
      </w:r>
    </w:p>
    <w:p w:rsidR="00873B7F" w:rsidRPr="00302BF9" w:rsidRDefault="00873B7F" w:rsidP="00873B7F">
      <w:pPr>
        <w:pStyle w:val="ConsPlusNormal"/>
        <w:spacing w:line="276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873B7F" w:rsidRPr="00302BF9" w:rsidRDefault="00873B7F" w:rsidP="00873B7F">
      <w:pPr>
        <w:pStyle w:val="ConsPlusNormal"/>
        <w:spacing w:line="276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B7F" w:rsidRPr="00302BF9" w:rsidRDefault="00873B7F" w:rsidP="00873B7F">
      <w:pPr>
        <w:pStyle w:val="ConsPlusNormal"/>
        <w:spacing w:line="276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302BF9">
        <w:rPr>
          <w:rFonts w:ascii="Times New Roman" w:hAnsi="Times New Roman" w:cs="Times New Roman"/>
          <w:noProof/>
          <w:sz w:val="24"/>
          <w:szCs w:val="24"/>
        </w:rPr>
        <w:t>К3 = 3 / 3 х 100 = 100%</w:t>
      </w:r>
    </w:p>
    <w:p w:rsidR="00873B7F" w:rsidRPr="00302BF9" w:rsidRDefault="00873B7F" w:rsidP="00873B7F">
      <w:pPr>
        <w:pStyle w:val="ConsPlusNormal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где:</w:t>
      </w:r>
    </w:p>
    <w:p w:rsidR="00873B7F" w:rsidRPr="00302BF9" w:rsidRDefault="00873B7F" w:rsidP="00873B7F">
      <w:pPr>
        <w:pStyle w:val="ConsPlusNormal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873B7F" w:rsidRDefault="00873B7F" w:rsidP="00873B7F">
      <w:pPr>
        <w:pStyle w:val="ConsPlusNormal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873B7F" w:rsidRPr="00302BF9" w:rsidRDefault="00873B7F" w:rsidP="00873B7F">
      <w:pPr>
        <w:pStyle w:val="ConsPlusNormal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Default="00CC0C74" w:rsidP="00F56016">
      <w:pPr>
        <w:rPr>
          <w:sz w:val="24"/>
          <w:szCs w:val="24"/>
        </w:rPr>
      </w:pPr>
    </w:p>
    <w:p w:rsidR="00CC0C74" w:rsidRDefault="007A07FF" w:rsidP="007A07FF">
      <w:pPr>
        <w:jc w:val="center"/>
        <w:rPr>
          <w:b/>
          <w:sz w:val="24"/>
          <w:szCs w:val="24"/>
        </w:rPr>
      </w:pPr>
      <w:r w:rsidRPr="00873B7F">
        <w:rPr>
          <w:b/>
          <w:sz w:val="24"/>
          <w:szCs w:val="24"/>
        </w:rPr>
        <w:t>Эффективность  реализации  муниципальной программы</w:t>
      </w:r>
    </w:p>
    <w:p w:rsidR="00873B7F" w:rsidRDefault="00873B7F" w:rsidP="007A07FF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302BF9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302BF9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73B7F" w:rsidRPr="00302BF9" w:rsidRDefault="00873B7F" w:rsidP="00873B7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Start"/>
      <w:r w:rsidRPr="00302BF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302BF9">
        <w:rPr>
          <w:rFonts w:ascii="Times New Roman" w:hAnsi="Times New Roman" w:cs="Times New Roman"/>
          <w:sz w:val="24"/>
          <w:szCs w:val="24"/>
        </w:rPr>
        <w:t xml:space="preserve"> x В1 + К2 x В2 + К3 x В3,</w:t>
      </w:r>
    </w:p>
    <w:p w:rsidR="00873B7F" w:rsidRPr="00873B7F" w:rsidRDefault="00873B7F" w:rsidP="00873B7F">
      <w:pPr>
        <w:jc w:val="center"/>
        <w:rPr>
          <w:b/>
          <w:sz w:val="24"/>
          <w:szCs w:val="24"/>
        </w:rPr>
      </w:pP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где: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весовые коэффициенты: В</w:t>
      </w:r>
      <w:proofErr w:type="gramStart"/>
      <w:r w:rsidRPr="00302BF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302BF9">
        <w:rPr>
          <w:rFonts w:ascii="Times New Roman" w:hAnsi="Times New Roman" w:cs="Times New Roman"/>
          <w:sz w:val="24"/>
          <w:szCs w:val="24"/>
        </w:rPr>
        <w:t xml:space="preserve"> = 0,5; В2 = 0,2; В3 = 0,3.</w:t>
      </w:r>
    </w:p>
    <w:p w:rsidR="00873B7F" w:rsidRPr="00873B7F" w:rsidRDefault="00873B7F" w:rsidP="007A07FF">
      <w:pPr>
        <w:jc w:val="center"/>
        <w:rPr>
          <w:b/>
          <w:sz w:val="24"/>
          <w:szCs w:val="24"/>
        </w:rPr>
      </w:pPr>
    </w:p>
    <w:p w:rsidR="00873B7F" w:rsidRDefault="00873B7F" w:rsidP="00873B7F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Э</w:t>
      </w:r>
      <w:proofErr w:type="gramStart"/>
      <w:r>
        <w:rPr>
          <w:sz w:val="24"/>
          <w:szCs w:val="24"/>
        </w:rPr>
        <w:t>j</w:t>
      </w:r>
      <w:proofErr w:type="spellEnd"/>
      <w:proofErr w:type="gramEnd"/>
      <w:r>
        <w:rPr>
          <w:sz w:val="24"/>
          <w:szCs w:val="24"/>
        </w:rPr>
        <w:t>=100*0,5+100*0,2+100 *0,3=100%</w:t>
      </w:r>
    </w:p>
    <w:p w:rsidR="007A07FF" w:rsidRPr="00873B7F" w:rsidRDefault="007A07FF" w:rsidP="007A07FF">
      <w:pPr>
        <w:jc w:val="center"/>
        <w:rPr>
          <w:b/>
          <w:sz w:val="24"/>
          <w:szCs w:val="24"/>
        </w:rPr>
      </w:pPr>
    </w:p>
    <w:p w:rsidR="007A07FF" w:rsidRDefault="007A07FF" w:rsidP="00F56016">
      <w:pPr>
        <w:rPr>
          <w:sz w:val="24"/>
          <w:szCs w:val="24"/>
        </w:rPr>
      </w:pPr>
    </w:p>
    <w:p w:rsidR="00DA3717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Вывод:</w:t>
      </w:r>
      <w:r w:rsidR="00D94150">
        <w:rPr>
          <w:sz w:val="24"/>
          <w:szCs w:val="24"/>
        </w:rPr>
        <w:t xml:space="preserve"> эффективность реализации муниципальной программы </w:t>
      </w:r>
      <w:r w:rsidR="00D647BD">
        <w:rPr>
          <w:sz w:val="24"/>
          <w:szCs w:val="24"/>
        </w:rPr>
        <w:t xml:space="preserve">выполнена на </w:t>
      </w:r>
      <w:r w:rsidR="005F7B88">
        <w:rPr>
          <w:sz w:val="24"/>
          <w:szCs w:val="24"/>
        </w:rPr>
        <w:t>100</w:t>
      </w:r>
      <w:r w:rsidR="00D647BD">
        <w:rPr>
          <w:sz w:val="24"/>
          <w:szCs w:val="24"/>
        </w:rPr>
        <w:t xml:space="preserve"> %</w:t>
      </w:r>
      <w:r w:rsidR="00DA3717">
        <w:rPr>
          <w:sz w:val="24"/>
          <w:szCs w:val="24"/>
        </w:rPr>
        <w:t>.</w:t>
      </w:r>
    </w:p>
    <w:p w:rsidR="007A07FF" w:rsidRDefault="007A07FF" w:rsidP="00F56016">
      <w:pPr>
        <w:rPr>
          <w:sz w:val="22"/>
          <w:szCs w:val="22"/>
        </w:rPr>
      </w:pPr>
    </w:p>
    <w:p w:rsidR="00FF2EF3" w:rsidRDefault="00BD2068" w:rsidP="00F56016">
      <w:pPr>
        <w:rPr>
          <w:sz w:val="22"/>
          <w:szCs w:val="22"/>
        </w:rPr>
      </w:pPr>
      <w:r>
        <w:rPr>
          <w:sz w:val="22"/>
          <w:szCs w:val="22"/>
        </w:rPr>
        <w:t>В 202</w:t>
      </w:r>
      <w:r w:rsidR="000B1B24">
        <w:rPr>
          <w:sz w:val="22"/>
          <w:szCs w:val="22"/>
        </w:rPr>
        <w:t>1</w:t>
      </w:r>
      <w:r w:rsidR="00790D98">
        <w:rPr>
          <w:sz w:val="22"/>
          <w:szCs w:val="22"/>
        </w:rPr>
        <w:t xml:space="preserve"> году был</w:t>
      </w:r>
      <w:r w:rsidR="006201BB">
        <w:rPr>
          <w:sz w:val="22"/>
          <w:szCs w:val="22"/>
        </w:rPr>
        <w:t>о</w:t>
      </w:r>
      <w:r w:rsidR="00790D98">
        <w:rPr>
          <w:sz w:val="22"/>
          <w:szCs w:val="22"/>
        </w:rPr>
        <w:t xml:space="preserve"> </w:t>
      </w:r>
      <w:r w:rsidR="000B1B24">
        <w:rPr>
          <w:sz w:val="22"/>
          <w:szCs w:val="22"/>
        </w:rPr>
        <w:t>о</w:t>
      </w:r>
      <w:r w:rsidR="000B1B24">
        <w:rPr>
          <w:sz w:val="24"/>
          <w:szCs w:val="24"/>
        </w:rPr>
        <w:t>снащение парка подвижного состава</w:t>
      </w:r>
      <w:r w:rsidR="000B1B24">
        <w:rPr>
          <w:sz w:val="22"/>
          <w:szCs w:val="22"/>
        </w:rPr>
        <w:t xml:space="preserve"> Системой  </w:t>
      </w:r>
      <w:r w:rsidR="000B1B24">
        <w:rPr>
          <w:sz w:val="22"/>
          <w:szCs w:val="22"/>
        </w:rPr>
        <w:br/>
        <w:t>спутникового мониторинга и диспетчеризации на</w:t>
      </w:r>
      <w:r w:rsidR="000B1B24">
        <w:rPr>
          <w:sz w:val="22"/>
          <w:szCs w:val="22"/>
        </w:rPr>
        <w:br/>
        <w:t>основе технологии ГЛОНАСС</w:t>
      </w:r>
      <w:r w:rsidR="006201BB">
        <w:rPr>
          <w:sz w:val="24"/>
          <w:szCs w:val="24"/>
        </w:rPr>
        <w:t>.</w:t>
      </w:r>
    </w:p>
    <w:p w:rsidR="00FF2EF3" w:rsidRDefault="00FF2EF3" w:rsidP="00F56016">
      <w:pPr>
        <w:rPr>
          <w:sz w:val="22"/>
          <w:szCs w:val="22"/>
        </w:rPr>
      </w:pPr>
    </w:p>
    <w:p w:rsidR="00FF2EF3" w:rsidRDefault="00FF2EF3" w:rsidP="00F56016">
      <w:pPr>
        <w:rPr>
          <w:sz w:val="24"/>
          <w:szCs w:val="24"/>
        </w:rPr>
      </w:pPr>
    </w:p>
    <w:p w:rsidR="00BD5B22" w:rsidRDefault="00BD5B22" w:rsidP="00F56016">
      <w:pPr>
        <w:rPr>
          <w:sz w:val="24"/>
          <w:szCs w:val="24"/>
        </w:rPr>
      </w:pPr>
    </w:p>
    <w:p w:rsidR="00394FBD" w:rsidRDefault="00223A66" w:rsidP="00F56016">
      <w:pPr>
        <w:rPr>
          <w:sz w:val="24"/>
          <w:szCs w:val="24"/>
        </w:rPr>
      </w:pPr>
      <w:r>
        <w:rPr>
          <w:sz w:val="24"/>
          <w:szCs w:val="24"/>
        </w:rPr>
        <w:t>Директор МУП «</w:t>
      </w:r>
      <w:proofErr w:type="spellStart"/>
      <w:r>
        <w:rPr>
          <w:sz w:val="24"/>
          <w:szCs w:val="24"/>
        </w:rPr>
        <w:t>Агропромснаб</w:t>
      </w:r>
      <w:proofErr w:type="spellEnd"/>
      <w:r>
        <w:rPr>
          <w:sz w:val="24"/>
          <w:szCs w:val="24"/>
        </w:rPr>
        <w:t>»____________Максимов Л.И.</w:t>
      </w:r>
    </w:p>
    <w:sectPr w:rsidR="00394FBD" w:rsidSect="00862185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496"/>
    <w:rsid w:val="000162C4"/>
    <w:rsid w:val="00020FE9"/>
    <w:rsid w:val="0005367F"/>
    <w:rsid w:val="000966E1"/>
    <w:rsid w:val="000B1B24"/>
    <w:rsid w:val="000C1A61"/>
    <w:rsid w:val="000D086D"/>
    <w:rsid w:val="000F5CC2"/>
    <w:rsid w:val="001628EC"/>
    <w:rsid w:val="00184FA4"/>
    <w:rsid w:val="0019608A"/>
    <w:rsid w:val="001F1F2D"/>
    <w:rsid w:val="002230BD"/>
    <w:rsid w:val="00223A66"/>
    <w:rsid w:val="002453D9"/>
    <w:rsid w:val="00255ABA"/>
    <w:rsid w:val="00270966"/>
    <w:rsid w:val="002A783C"/>
    <w:rsid w:val="002E64EC"/>
    <w:rsid w:val="003165C3"/>
    <w:rsid w:val="003207D5"/>
    <w:rsid w:val="00361038"/>
    <w:rsid w:val="00394FBD"/>
    <w:rsid w:val="003A20ED"/>
    <w:rsid w:val="003B2766"/>
    <w:rsid w:val="003F55A9"/>
    <w:rsid w:val="00417F13"/>
    <w:rsid w:val="00427A8D"/>
    <w:rsid w:val="00441C50"/>
    <w:rsid w:val="00462CE0"/>
    <w:rsid w:val="00465B93"/>
    <w:rsid w:val="00481846"/>
    <w:rsid w:val="004823BB"/>
    <w:rsid w:val="00496A5E"/>
    <w:rsid w:val="004B2F7A"/>
    <w:rsid w:val="004D6900"/>
    <w:rsid w:val="0051123E"/>
    <w:rsid w:val="00545F6D"/>
    <w:rsid w:val="00577F6D"/>
    <w:rsid w:val="005F7B88"/>
    <w:rsid w:val="00605C6C"/>
    <w:rsid w:val="006201BB"/>
    <w:rsid w:val="00644B46"/>
    <w:rsid w:val="00692636"/>
    <w:rsid w:val="006A0530"/>
    <w:rsid w:val="006A3BEE"/>
    <w:rsid w:val="006C3A0A"/>
    <w:rsid w:val="006C4D05"/>
    <w:rsid w:val="006F0110"/>
    <w:rsid w:val="00710310"/>
    <w:rsid w:val="0071089E"/>
    <w:rsid w:val="007325D2"/>
    <w:rsid w:val="00733565"/>
    <w:rsid w:val="00753E5B"/>
    <w:rsid w:val="00781D7C"/>
    <w:rsid w:val="00790D98"/>
    <w:rsid w:val="00794E2B"/>
    <w:rsid w:val="007A07FF"/>
    <w:rsid w:val="007B382E"/>
    <w:rsid w:val="007D4A3C"/>
    <w:rsid w:val="00802589"/>
    <w:rsid w:val="00811400"/>
    <w:rsid w:val="008130BC"/>
    <w:rsid w:val="008457B9"/>
    <w:rsid w:val="00862185"/>
    <w:rsid w:val="0086438D"/>
    <w:rsid w:val="00873B7F"/>
    <w:rsid w:val="008A0D4F"/>
    <w:rsid w:val="008B2447"/>
    <w:rsid w:val="008C782E"/>
    <w:rsid w:val="008D3496"/>
    <w:rsid w:val="008D6EEB"/>
    <w:rsid w:val="0090481A"/>
    <w:rsid w:val="00944C2C"/>
    <w:rsid w:val="00944F9B"/>
    <w:rsid w:val="00971B4D"/>
    <w:rsid w:val="009B05E4"/>
    <w:rsid w:val="009C129F"/>
    <w:rsid w:val="009E0C10"/>
    <w:rsid w:val="00A277D3"/>
    <w:rsid w:val="00A40C1B"/>
    <w:rsid w:val="00A45837"/>
    <w:rsid w:val="00A56398"/>
    <w:rsid w:val="00A7146E"/>
    <w:rsid w:val="00A75EFA"/>
    <w:rsid w:val="00AA0F40"/>
    <w:rsid w:val="00AA3568"/>
    <w:rsid w:val="00AD79E8"/>
    <w:rsid w:val="00AE70FD"/>
    <w:rsid w:val="00B05CE9"/>
    <w:rsid w:val="00B13464"/>
    <w:rsid w:val="00B7669F"/>
    <w:rsid w:val="00B91254"/>
    <w:rsid w:val="00BD2068"/>
    <w:rsid w:val="00BD5B22"/>
    <w:rsid w:val="00BF0248"/>
    <w:rsid w:val="00C0750E"/>
    <w:rsid w:val="00C706A6"/>
    <w:rsid w:val="00C722F0"/>
    <w:rsid w:val="00C822FA"/>
    <w:rsid w:val="00C85CBF"/>
    <w:rsid w:val="00CA1998"/>
    <w:rsid w:val="00CC0C74"/>
    <w:rsid w:val="00D0194C"/>
    <w:rsid w:val="00D03044"/>
    <w:rsid w:val="00D145B0"/>
    <w:rsid w:val="00D3216D"/>
    <w:rsid w:val="00D4107B"/>
    <w:rsid w:val="00D647BD"/>
    <w:rsid w:val="00D94150"/>
    <w:rsid w:val="00DA3717"/>
    <w:rsid w:val="00DA4D8E"/>
    <w:rsid w:val="00E00225"/>
    <w:rsid w:val="00E477F2"/>
    <w:rsid w:val="00E86AEE"/>
    <w:rsid w:val="00EC5A74"/>
    <w:rsid w:val="00EE7DFD"/>
    <w:rsid w:val="00EF7FB1"/>
    <w:rsid w:val="00F02EA2"/>
    <w:rsid w:val="00F17777"/>
    <w:rsid w:val="00F37140"/>
    <w:rsid w:val="00F377F5"/>
    <w:rsid w:val="00F56016"/>
    <w:rsid w:val="00F95140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EC25C-2031-4075-BABA-E357AE4F2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4657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Виктория</cp:lastModifiedBy>
  <cp:revision>22</cp:revision>
  <cp:lastPrinted>2020-02-25T09:07:00Z</cp:lastPrinted>
  <dcterms:created xsi:type="dcterms:W3CDTF">2019-02-27T04:35:00Z</dcterms:created>
  <dcterms:modified xsi:type="dcterms:W3CDTF">2022-02-18T12:44:00Z</dcterms:modified>
</cp:coreProperties>
</file>