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B" w:rsidRPr="008538BD" w:rsidRDefault="00A77F2B" w:rsidP="00A77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8538BD"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715B0C89" wp14:editId="4CFCD6DC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</w:rPr>
        <w:t xml:space="preserve">         </w:t>
      </w: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44">
        <w:rPr>
          <w:rFonts w:ascii="Times New Roman" w:eastAsia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44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КЛЯВЛИНСКИЙ</w:t>
      </w:r>
    </w:p>
    <w:p w:rsidR="00A77F2B" w:rsidRPr="00215DFF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215DFF">
        <w:rPr>
          <w:rFonts w:ascii="Times New Roman" w:eastAsia="Times New Roman" w:hAnsi="Times New Roman"/>
          <w:b/>
          <w:sz w:val="24"/>
          <w:szCs w:val="24"/>
        </w:rPr>
        <w:t>Самарской области</w:t>
      </w:r>
    </w:p>
    <w:p w:rsidR="00A77F2B" w:rsidRDefault="00A77F2B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A77F2B" w:rsidRDefault="00A77F2B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89222E" w:rsidRPr="00A13668" w:rsidRDefault="0089222E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7F2B" w:rsidRDefault="00A77F2B" w:rsidP="00A77F2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 xml:space="preserve">       </w:t>
      </w:r>
      <w:r w:rsidR="002E60C9" w:rsidRPr="002E60C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</w:rPr>
        <w:t>04.02.2021</w:t>
      </w:r>
      <w:r w:rsidR="001C3BE7" w:rsidRPr="002E60C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</w:rPr>
        <w:t xml:space="preserve"> </w:t>
      </w:r>
      <w:r w:rsidRPr="002E60C9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>г.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№</w:t>
      </w:r>
      <w:r w:rsidR="00E31CC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79</w:t>
      </w:r>
      <w:r w:rsidR="00B9440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</w:t>
      </w:r>
      <w:r w:rsidR="00BC74C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</w:t>
      </w:r>
    </w:p>
    <w:p w:rsidR="00A24667" w:rsidRPr="001530DF" w:rsidRDefault="00A24667" w:rsidP="00A77F2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</w:pPr>
      <w:bookmarkStart w:id="0" w:name="_GoBack"/>
      <w:bookmarkEnd w:id="0"/>
    </w:p>
    <w:p w:rsidR="00DF1F65" w:rsidRDefault="009C51B4" w:rsidP="009C51B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определении управляющей организации для управления </w:t>
      </w:r>
    </w:p>
    <w:p w:rsidR="00DF1F65" w:rsidRDefault="009C51B4" w:rsidP="009C51B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>многоквартирными домами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, расположенными на территории </w:t>
      </w:r>
    </w:p>
    <w:p w:rsidR="009C51B4" w:rsidRPr="009C51B4" w:rsidRDefault="009C51B4" w:rsidP="009C51B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B27C7F" w:rsidRPr="00B27C7F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 </w:t>
      </w:r>
    </w:p>
    <w:p w:rsidR="009C51B4" w:rsidRPr="009C51B4" w:rsidRDefault="009C51B4" w:rsidP="009C51B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которых собственниками помещений не выбран</w:t>
      </w:r>
    </w:p>
    <w:p w:rsidR="009C51B4" w:rsidRPr="009C51B4" w:rsidRDefault="009C51B4" w:rsidP="009C51B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</w:rPr>
        <w:t>способ управления таким домом</w:t>
      </w:r>
    </w:p>
    <w:p w:rsidR="009C51B4" w:rsidRPr="009C51B4" w:rsidRDefault="009C51B4" w:rsidP="009C51B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51B4" w:rsidRPr="009C51B4" w:rsidRDefault="009C51B4" w:rsidP="00F74AD7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Pr="009C51B4">
        <w:rPr>
          <w:rFonts w:ascii="Times New Roman" w:eastAsia="Calibri" w:hAnsi="Times New Roman" w:cs="Times New Roman"/>
          <w:sz w:val="24"/>
          <w:szCs w:val="24"/>
        </w:rPr>
        <w:t>с частью 7 статьи 161, частью 4 статьи 158  Жилищного кодекса Российской Федерации, Федеральным законом от 06.10.2003 года № 131-Ф3 «Об общих  принципах организации местного самоуправления в Российской  Федерации», постановлением Правительства Российской Федерации от 21.12.2018 года  №1616 «Об утверждении Правил определения управляющей  организации для управления многоквартирным домом, в отношении которого собственниками помещений в многоквартирном доме не выбран способ управления</w:t>
      </w:r>
      <w:proofErr w:type="gramEnd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</w:rPr>
        <w:t>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9C51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муниципального района </w:t>
      </w:r>
      <w:r w:rsidR="00B27C7F">
        <w:rPr>
          <w:rFonts w:ascii="Times New Roman" w:eastAsia="Calibri" w:hAnsi="Times New Roman" w:cs="Times New Roman"/>
          <w:sz w:val="24"/>
          <w:szCs w:val="24"/>
          <w:lang w:eastAsia="en-US"/>
        </w:rPr>
        <w:t>Клявлинский</w:t>
      </w: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 </w:t>
      </w:r>
      <w:r w:rsidRPr="00E31CC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E31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31CCE" w:rsidRPr="00E31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04.02.2021 г. </w:t>
      </w:r>
      <w:r w:rsidRPr="00E31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E31CCE" w:rsidRPr="00E31CCE">
        <w:rPr>
          <w:rFonts w:ascii="Times New Roman" w:eastAsia="Calibri" w:hAnsi="Times New Roman" w:cs="Times New Roman"/>
          <w:sz w:val="24"/>
          <w:szCs w:val="24"/>
          <w:lang w:eastAsia="en-US"/>
        </w:rPr>
        <w:t>78</w:t>
      </w: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«Об 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утверждении перечня управляющих организаций для управления многоквартирными домами, расположенными на территории муниципального района </w:t>
      </w:r>
      <w:r w:rsidR="00B27C7F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организация»,</w:t>
      </w: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района </w:t>
      </w:r>
      <w:r w:rsidR="00B27C7F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от </w:t>
      </w:r>
      <w:r w:rsidR="00F74AD7" w:rsidRPr="00F74AD7">
        <w:rPr>
          <w:rFonts w:ascii="Times New Roman" w:eastAsia="Calibri" w:hAnsi="Times New Roman" w:cs="Times New Roman"/>
          <w:sz w:val="24"/>
          <w:szCs w:val="24"/>
        </w:rPr>
        <w:t>25</w:t>
      </w:r>
      <w:r w:rsidRPr="00F74AD7">
        <w:rPr>
          <w:rFonts w:ascii="Times New Roman" w:eastAsia="Calibri" w:hAnsi="Times New Roman" w:cs="Times New Roman"/>
          <w:sz w:val="24"/>
          <w:szCs w:val="24"/>
        </w:rPr>
        <w:t>.</w:t>
      </w:r>
      <w:r w:rsidR="00F74AD7" w:rsidRPr="00F74AD7">
        <w:rPr>
          <w:rFonts w:ascii="Times New Roman" w:eastAsia="Calibri" w:hAnsi="Times New Roman" w:cs="Times New Roman"/>
          <w:sz w:val="24"/>
          <w:szCs w:val="24"/>
        </w:rPr>
        <w:t>11</w:t>
      </w:r>
      <w:r w:rsidRPr="00F74AD7">
        <w:rPr>
          <w:rFonts w:ascii="Times New Roman" w:eastAsia="Calibri" w:hAnsi="Times New Roman" w:cs="Times New Roman"/>
          <w:sz w:val="24"/>
          <w:szCs w:val="24"/>
        </w:rPr>
        <w:t xml:space="preserve">.2020 г. № </w:t>
      </w:r>
      <w:r w:rsidR="00F74AD7" w:rsidRPr="00F74AD7">
        <w:rPr>
          <w:rFonts w:ascii="Times New Roman" w:eastAsia="Calibri" w:hAnsi="Times New Roman" w:cs="Times New Roman"/>
          <w:sz w:val="24"/>
          <w:szCs w:val="24"/>
        </w:rPr>
        <w:t>510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F74AD7" w:rsidRPr="00F74AD7">
        <w:rPr>
          <w:rFonts w:ascii="Times New Roman" w:eastAsia="Calibri" w:hAnsi="Times New Roman" w:cs="Times New Roman"/>
          <w:sz w:val="24"/>
          <w:szCs w:val="24"/>
        </w:rPr>
        <w:t>Об установлении тарифов и размеров платы на жилищно-коммунальные</w:t>
      </w:r>
      <w:proofErr w:type="gramEnd"/>
      <w:r w:rsidR="00F74AD7" w:rsidRPr="00F74AD7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F74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AD7" w:rsidRPr="00F74AD7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района Клявлинский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9C51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B27C7F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9C51B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B27C7F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</w:t>
      </w:r>
      <w:r w:rsidR="00525E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1B4" w:rsidRPr="009C51B4" w:rsidRDefault="009C51B4" w:rsidP="009C51B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1B4" w:rsidRPr="009C51B4" w:rsidRDefault="009C51B4" w:rsidP="009C51B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1B4" w:rsidRPr="009C51B4" w:rsidRDefault="009C51B4" w:rsidP="009C51B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Определить управляющую организацию общество с ограниченной ответственностью </w:t>
      </w:r>
      <w:r w:rsidR="00DD25EB">
        <w:rPr>
          <w:rFonts w:ascii="Times New Roman" w:eastAsia="Calibri" w:hAnsi="Times New Roman" w:cs="Times New Roman"/>
          <w:sz w:val="24"/>
          <w:szCs w:val="24"/>
        </w:rPr>
        <w:t>У</w:t>
      </w:r>
      <w:r w:rsidR="00B27C7F">
        <w:rPr>
          <w:rFonts w:ascii="Times New Roman" w:eastAsia="Calibri" w:hAnsi="Times New Roman" w:cs="Times New Roman"/>
          <w:sz w:val="24"/>
          <w:szCs w:val="24"/>
        </w:rPr>
        <w:t xml:space="preserve">правляющая компания </w:t>
      </w:r>
      <w:r w:rsidRPr="009C51B4">
        <w:rPr>
          <w:rFonts w:ascii="Times New Roman" w:eastAsia="Calibri" w:hAnsi="Times New Roman" w:cs="Times New Roman"/>
          <w:sz w:val="24"/>
          <w:szCs w:val="24"/>
        </w:rPr>
        <w:t>«</w:t>
      </w:r>
      <w:r w:rsidR="00B27C7F">
        <w:rPr>
          <w:rFonts w:ascii="Times New Roman" w:eastAsia="Calibri" w:hAnsi="Times New Roman" w:cs="Times New Roman"/>
          <w:sz w:val="24"/>
          <w:szCs w:val="24"/>
        </w:rPr>
        <w:t>Клявлино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» (ОГРН </w:t>
      </w:r>
      <w:r w:rsidR="00B27C7F" w:rsidRPr="00B27C7F">
        <w:rPr>
          <w:rFonts w:ascii="Times New Roman" w:eastAsia="Calibri" w:hAnsi="Times New Roman" w:cs="Times New Roman"/>
          <w:bCs/>
          <w:sz w:val="24"/>
          <w:szCs w:val="24"/>
        </w:rPr>
        <w:t>1096369000530</w:t>
      </w:r>
      <w:r w:rsidRPr="009C51B4">
        <w:rPr>
          <w:rFonts w:ascii="Times New Roman" w:eastAsia="Calibri" w:hAnsi="Times New Roman" w:cs="Times New Roman"/>
          <w:sz w:val="24"/>
          <w:szCs w:val="24"/>
        </w:rPr>
        <w:t>, лицензия</w:t>
      </w:r>
      <w:r w:rsidRPr="009C51B4">
        <w:rPr>
          <w:rFonts w:ascii="Times New Roman" w:eastAsia="Calibri" w:hAnsi="Times New Roman" w:cs="Times New Roman"/>
          <w:bCs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B1A96">
        <w:rPr>
          <w:rFonts w:ascii="Times New Roman" w:eastAsia="Calibri" w:hAnsi="Times New Roman" w:cs="Times New Roman"/>
          <w:sz w:val="24"/>
          <w:szCs w:val="24"/>
        </w:rPr>
        <w:t xml:space="preserve">063 </w:t>
      </w:r>
      <w:r w:rsidR="00CB1A96" w:rsidRPr="00CB1A96">
        <w:rPr>
          <w:rFonts w:ascii="Times New Roman" w:eastAsia="Calibri" w:hAnsi="Times New Roman" w:cs="Times New Roman"/>
          <w:sz w:val="24"/>
          <w:szCs w:val="24"/>
        </w:rPr>
        <w:t>000551</w:t>
      </w:r>
      <w:r w:rsidRPr="00CB1A96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CB1A96" w:rsidRPr="00CB1A96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CB1A96">
        <w:rPr>
          <w:rFonts w:ascii="Times New Roman" w:eastAsia="Calibri" w:hAnsi="Times New Roman" w:cs="Times New Roman"/>
          <w:bCs/>
          <w:sz w:val="24"/>
          <w:szCs w:val="24"/>
        </w:rPr>
        <w:t>.04.2015 г</w:t>
      </w:r>
      <w:r w:rsidRPr="009C51B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, адрес местонахождения: </w:t>
      </w:r>
      <w:r w:rsidR="00065A6D" w:rsidRPr="00065A6D">
        <w:rPr>
          <w:rFonts w:ascii="Times New Roman" w:eastAsia="Calibri" w:hAnsi="Times New Roman" w:cs="Times New Roman"/>
          <w:sz w:val="24"/>
          <w:szCs w:val="24"/>
        </w:rPr>
        <w:lastRenderedPageBreak/>
        <w:t>446960, Самарская обл</w:t>
      </w:r>
      <w:r w:rsidR="006E4CC5">
        <w:rPr>
          <w:rFonts w:ascii="Times New Roman" w:eastAsia="Calibri" w:hAnsi="Times New Roman" w:cs="Times New Roman"/>
          <w:sz w:val="24"/>
          <w:szCs w:val="24"/>
        </w:rPr>
        <w:t>.</w:t>
      </w:r>
      <w:r w:rsidR="00065A6D" w:rsidRPr="00065A6D">
        <w:rPr>
          <w:rFonts w:ascii="Times New Roman" w:eastAsia="Calibri" w:hAnsi="Times New Roman" w:cs="Times New Roman"/>
          <w:sz w:val="24"/>
          <w:szCs w:val="24"/>
        </w:rPr>
        <w:t>, ж/</w:t>
      </w:r>
      <w:proofErr w:type="spellStart"/>
      <w:r w:rsidR="00065A6D" w:rsidRPr="00065A6D">
        <w:rPr>
          <w:rFonts w:ascii="Times New Roman" w:eastAsia="Calibri" w:hAnsi="Times New Roman" w:cs="Times New Roman"/>
          <w:sz w:val="24"/>
          <w:szCs w:val="24"/>
        </w:rPr>
        <w:t>д_ст</w:t>
      </w:r>
      <w:proofErr w:type="spellEnd"/>
      <w:r w:rsidR="006E4CC5">
        <w:rPr>
          <w:rFonts w:ascii="Times New Roman" w:eastAsia="Calibri" w:hAnsi="Times New Roman" w:cs="Times New Roman"/>
          <w:sz w:val="24"/>
          <w:szCs w:val="24"/>
        </w:rPr>
        <w:t>.</w:t>
      </w:r>
      <w:r w:rsidR="00065A6D" w:rsidRPr="00065A6D">
        <w:rPr>
          <w:rFonts w:ascii="Times New Roman" w:eastAsia="Calibri" w:hAnsi="Times New Roman" w:cs="Times New Roman"/>
          <w:sz w:val="24"/>
          <w:szCs w:val="24"/>
        </w:rPr>
        <w:t xml:space="preserve"> Клявлино, ул</w:t>
      </w:r>
      <w:r w:rsidR="006E4CC5">
        <w:rPr>
          <w:rFonts w:ascii="Times New Roman" w:eastAsia="Calibri" w:hAnsi="Times New Roman" w:cs="Times New Roman"/>
          <w:sz w:val="24"/>
          <w:szCs w:val="24"/>
        </w:rPr>
        <w:t>.</w:t>
      </w:r>
      <w:r w:rsidR="00065A6D" w:rsidRPr="00065A6D">
        <w:rPr>
          <w:rFonts w:ascii="Times New Roman" w:eastAsia="Calibri" w:hAnsi="Times New Roman" w:cs="Times New Roman"/>
          <w:sz w:val="24"/>
          <w:szCs w:val="24"/>
        </w:rPr>
        <w:t xml:space="preserve"> Северная, д 97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143FB">
        <w:rPr>
          <w:rFonts w:ascii="Times New Roman" w:eastAsia="Calibri" w:hAnsi="Times New Roman" w:cs="Times New Roman"/>
          <w:sz w:val="24"/>
          <w:szCs w:val="24"/>
        </w:rPr>
        <w:t xml:space="preserve">(далее – ООО УК «Клявлино») 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для управления многоквартирными домами, расположенными на территории муниципального района </w:t>
      </w:r>
      <w:r w:rsidR="00065A6D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</w:t>
      </w:r>
      <w:proofErr w:type="gramEnd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в многоквартирном доме не выбран способ управления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</w:rPr>
        <w:t>согласно списка</w:t>
      </w:r>
      <w:proofErr w:type="gramEnd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 в соответствии с приложением № 1 к настоящему постановлению, сроком на 1 (один) год.</w:t>
      </w:r>
    </w:p>
    <w:p w:rsidR="009C51B4" w:rsidRPr="009C51B4" w:rsidRDefault="009C51B4" w:rsidP="009C51B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       2.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Установить  </w:t>
      </w:r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</w:t>
      </w:r>
      <w:proofErr w:type="gramEnd"/>
      <w:r w:rsidRPr="009C5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Pr="009C51B4">
        <w:rPr>
          <w:rFonts w:ascii="Times New Roman" w:eastAsia="Calibri" w:hAnsi="Times New Roman" w:cs="Times New Roman"/>
          <w:sz w:val="24"/>
          <w:szCs w:val="24"/>
        </w:rPr>
        <w:t>в соответствии с приложением № 2 к настоящему постановлению.</w:t>
      </w:r>
    </w:p>
    <w:p w:rsidR="009C51B4" w:rsidRPr="009C51B4" w:rsidRDefault="009C51B4" w:rsidP="009C51B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      3.  Установить размер платы за содержание и текущий ремонт общего имущества в многоквартирном доме в </w:t>
      </w:r>
      <w:r w:rsidRPr="00525E08">
        <w:rPr>
          <w:rFonts w:ascii="Times New Roman" w:eastAsia="Calibri" w:hAnsi="Times New Roman" w:cs="Times New Roman"/>
          <w:sz w:val="24"/>
          <w:szCs w:val="24"/>
        </w:rPr>
        <w:t xml:space="preserve">размере </w:t>
      </w:r>
      <w:r w:rsidR="003A7DB6">
        <w:rPr>
          <w:rFonts w:ascii="Times New Roman" w:eastAsia="Calibri" w:hAnsi="Times New Roman" w:cs="Times New Roman"/>
          <w:sz w:val="24"/>
          <w:szCs w:val="24"/>
        </w:rPr>
        <w:t>14,81</w:t>
      </w:r>
      <w:r w:rsidRPr="00525E08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в месяц за 1 квадратный метр общей площади жилого помещения. </w:t>
      </w:r>
    </w:p>
    <w:p w:rsidR="009C51B4" w:rsidRPr="009C51B4" w:rsidRDefault="009C51B4" w:rsidP="009C51B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      4. </w:t>
      </w:r>
      <w:proofErr w:type="gramStart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065A6D">
        <w:rPr>
          <w:rFonts w:ascii="Times New Roman" w:eastAsia="Calibri" w:hAnsi="Times New Roman" w:cs="Times New Roman"/>
          <w:sz w:val="24"/>
          <w:szCs w:val="24"/>
        </w:rPr>
        <w:t xml:space="preserve">УК </w:t>
      </w:r>
      <w:r w:rsidRPr="009C51B4">
        <w:rPr>
          <w:rFonts w:ascii="Times New Roman" w:eastAsia="Calibri" w:hAnsi="Times New Roman" w:cs="Times New Roman"/>
          <w:sz w:val="24"/>
          <w:szCs w:val="24"/>
        </w:rPr>
        <w:t>«</w:t>
      </w:r>
      <w:r w:rsidR="00065A6D">
        <w:rPr>
          <w:rFonts w:ascii="Times New Roman" w:eastAsia="Calibri" w:hAnsi="Times New Roman" w:cs="Times New Roman"/>
          <w:sz w:val="24"/>
          <w:szCs w:val="24"/>
        </w:rPr>
        <w:t>Клявлино</w:t>
      </w:r>
      <w:r w:rsidRPr="009C51B4">
        <w:rPr>
          <w:rFonts w:ascii="Times New Roman" w:eastAsia="Calibri" w:hAnsi="Times New Roman" w:cs="Times New Roman"/>
          <w:sz w:val="24"/>
          <w:szCs w:val="24"/>
        </w:rPr>
        <w:t>» осуществляет деятельность по управлению многоквартирными домами, указанными в приложении № 1 настоящего постановления до выбора собственниками помещений в многоквартирном доме способа управления многоквартирным домом</w:t>
      </w:r>
      <w:r w:rsidR="00B52801">
        <w:rPr>
          <w:rFonts w:ascii="Times New Roman" w:eastAsia="Calibri" w:hAnsi="Times New Roman" w:cs="Times New Roman"/>
          <w:sz w:val="24"/>
          <w:szCs w:val="24"/>
        </w:rPr>
        <w:t xml:space="preserve"> и его реализации</w:t>
      </w:r>
      <w:r w:rsidR="00297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801">
        <w:rPr>
          <w:rFonts w:ascii="Times New Roman" w:eastAsia="Calibri" w:hAnsi="Times New Roman" w:cs="Times New Roman"/>
          <w:sz w:val="24"/>
          <w:szCs w:val="24"/>
        </w:rPr>
        <w:t>или до реализации выбранного способа управления</w:t>
      </w:r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</w:t>
      </w:r>
      <w:proofErr w:type="gramEnd"/>
      <w:r w:rsidRPr="009C51B4">
        <w:rPr>
          <w:rFonts w:ascii="Times New Roman" w:eastAsia="Calibri" w:hAnsi="Times New Roman" w:cs="Times New Roman"/>
          <w:sz w:val="24"/>
          <w:szCs w:val="24"/>
        </w:rPr>
        <w:t xml:space="preserve"> для управления многоквартирными домами не более срока, указанного в пункте 1 настоящего постановления.</w:t>
      </w:r>
    </w:p>
    <w:p w:rsidR="00321CB3" w:rsidRDefault="006F67D3" w:rsidP="00500D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21CB3"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3628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C5DE3" w:rsidRPr="009C51B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1C5DE3" w:rsidRPr="009225F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в сети «Интернет»</w:t>
      </w:r>
      <w:r w:rsidR="00321CB3"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7D3" w:rsidRPr="00321CB3" w:rsidRDefault="006F67D3" w:rsidP="006F6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Настоящее постановление вступает в силу со дня его </w:t>
      </w:r>
      <w:r w:rsidR="0043628E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принятия</w:t>
      </w: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77150" w:rsidRPr="00277150" w:rsidRDefault="00277150" w:rsidP="00277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277150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27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постановление в государственной информационной системе жилищно-коммунального хозяйства.</w:t>
      </w:r>
    </w:p>
    <w:p w:rsidR="00277150" w:rsidRPr="00321CB3" w:rsidRDefault="00277150" w:rsidP="00277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Направить настоящее постановление в Государственную жилищную инспекцию Самарской области, ООО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 </w:t>
      </w:r>
      <w:r w:rsidRPr="0027715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Клявлино</w:t>
      </w:r>
      <w:r w:rsidRPr="00277150">
        <w:rPr>
          <w:rFonts w:ascii="Times New Roman" w:eastAsia="Calibri" w:hAnsi="Times New Roman" w:cs="Times New Roman"/>
          <w:sz w:val="24"/>
          <w:szCs w:val="24"/>
          <w:lang w:eastAsia="en-US"/>
        </w:rPr>
        <w:t>» и собственникам помещений в многоквартирных домах, указанных в приложении № 1 к настоящему постановлению.</w:t>
      </w:r>
    </w:p>
    <w:p w:rsidR="00321CB3" w:rsidRPr="00321CB3" w:rsidRDefault="00DD25EB" w:rsidP="00500D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21CB3"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1C5DE3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1C5DE3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321CB3" w:rsidRPr="00321CB3" w:rsidRDefault="00321CB3" w:rsidP="00321C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CCE" w:rsidRDefault="00E31CCE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B3" w:rsidRPr="00321CB3" w:rsidRDefault="00321CB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B3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E31C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1C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321CB3" w:rsidRPr="00321CB3" w:rsidRDefault="001C5DE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Клявлинский Самарской области </w:t>
      </w:r>
      <w:r w:rsidR="00321CB3" w:rsidRPr="00321CB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21CB3" w:rsidRPr="00321C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E31CC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1CB3" w:rsidRPr="00321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1CCE">
        <w:rPr>
          <w:rFonts w:ascii="Times New Roman" w:eastAsia="Times New Roman" w:hAnsi="Times New Roman" w:cs="Times New Roman"/>
          <w:sz w:val="24"/>
          <w:szCs w:val="24"/>
        </w:rPr>
        <w:t>И.Н. Соловьев</w:t>
      </w:r>
    </w:p>
    <w:p w:rsidR="00321CB3" w:rsidRPr="00321CB3" w:rsidRDefault="00321CB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B3" w:rsidRPr="00321CB3" w:rsidRDefault="00321CB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B3" w:rsidRPr="00321CB3" w:rsidRDefault="00321CB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B3" w:rsidRPr="00321CB3" w:rsidRDefault="00321CB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B3" w:rsidRPr="00321CB3" w:rsidRDefault="001C5DE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5F6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9225F6">
        <w:rPr>
          <w:rFonts w:ascii="Times New Roman" w:eastAsia="Times New Roman" w:hAnsi="Times New Roman" w:cs="Times New Roman"/>
          <w:sz w:val="20"/>
          <w:szCs w:val="20"/>
        </w:rPr>
        <w:t>Исайчев</w:t>
      </w:r>
      <w:proofErr w:type="spellEnd"/>
      <w:r w:rsidRPr="009225F6">
        <w:rPr>
          <w:rFonts w:ascii="Times New Roman" w:eastAsia="Times New Roman" w:hAnsi="Times New Roman" w:cs="Times New Roman"/>
          <w:sz w:val="20"/>
          <w:szCs w:val="20"/>
        </w:rPr>
        <w:t xml:space="preserve"> А.В.</w:t>
      </w:r>
    </w:p>
    <w:p w:rsidR="002C1F83" w:rsidRDefault="002C1F83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28E" w:rsidRDefault="0043628E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8B" w:rsidRDefault="00FB728B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CE" w:rsidRDefault="00E31CCE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05" w:rsidRDefault="00F441F5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</w:t>
      </w:r>
    </w:p>
    <w:p w:rsidR="00525E08" w:rsidRDefault="00973F05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9225F6" w:rsidRPr="009225F6" w:rsidRDefault="007143FB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25F6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6E4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27715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F441F5" w:rsidRDefault="009225F6" w:rsidP="00F441F5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5F6" w:rsidRPr="009225F6" w:rsidRDefault="00F441F5" w:rsidP="00F441F5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Клявлинский </w:t>
      </w:r>
      <w:r w:rsidR="009225F6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</w:t>
      </w:r>
    </w:p>
    <w:p w:rsidR="009225F6" w:rsidRPr="009225F6" w:rsidRDefault="009225F6" w:rsidP="00922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E31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2E60C9">
        <w:rPr>
          <w:rFonts w:ascii="Times New Roman" w:eastAsia="Calibri" w:hAnsi="Times New Roman" w:cs="Times New Roman"/>
          <w:sz w:val="24"/>
          <w:szCs w:val="24"/>
          <w:lang w:eastAsia="en-US"/>
        </w:rPr>
        <w:t>04.02.2021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E31CCE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</w:p>
    <w:p w:rsidR="009225F6" w:rsidRDefault="009225F6" w:rsidP="009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C5" w:rsidRDefault="006E4CC5" w:rsidP="009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C5" w:rsidRPr="009225F6" w:rsidRDefault="006E4CC5" w:rsidP="009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150" w:rsidRPr="00277150" w:rsidRDefault="00277150" w:rsidP="00277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77150">
        <w:rPr>
          <w:rFonts w:ascii="Times New Roman" w:eastAsia="Times New Roman" w:hAnsi="Times New Roman" w:cs="Arial"/>
          <w:sz w:val="28"/>
          <w:szCs w:val="28"/>
        </w:rPr>
        <w:t xml:space="preserve">Список многоквартирных домов, </w:t>
      </w:r>
    </w:p>
    <w:p w:rsidR="00277150" w:rsidRPr="00277150" w:rsidRDefault="00277150" w:rsidP="00277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77150">
        <w:rPr>
          <w:rFonts w:ascii="Times New Roman" w:eastAsia="Times New Roman" w:hAnsi="Times New Roman" w:cs="Arial"/>
          <w:sz w:val="28"/>
          <w:szCs w:val="28"/>
        </w:rPr>
        <w:t xml:space="preserve">в которых не выбран способ управления, в отношении которых вводится управление многоквартирными домами управляющей организацией </w:t>
      </w:r>
    </w:p>
    <w:p w:rsidR="00277150" w:rsidRPr="00277150" w:rsidRDefault="00277150" w:rsidP="00277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77150">
        <w:rPr>
          <w:rFonts w:ascii="Times New Roman" w:eastAsia="Times New Roman" w:hAnsi="Times New Roman" w:cs="Arial"/>
          <w:sz w:val="28"/>
          <w:szCs w:val="28"/>
        </w:rPr>
        <w:t>обществом с ограниченной ответственность</w:t>
      </w:r>
      <w:r w:rsidR="007143FB">
        <w:rPr>
          <w:rFonts w:ascii="Times New Roman" w:eastAsia="Times New Roman" w:hAnsi="Times New Roman" w:cs="Arial"/>
          <w:sz w:val="28"/>
          <w:szCs w:val="28"/>
        </w:rPr>
        <w:t>ю</w:t>
      </w:r>
      <w:r w:rsidRPr="0027715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D25EB">
        <w:rPr>
          <w:rFonts w:ascii="Times New Roman" w:eastAsia="Times New Roman" w:hAnsi="Times New Roman" w:cs="Arial"/>
          <w:sz w:val="28"/>
          <w:szCs w:val="28"/>
        </w:rPr>
        <w:t>У</w:t>
      </w:r>
      <w:r>
        <w:rPr>
          <w:rFonts w:ascii="Times New Roman" w:eastAsia="Times New Roman" w:hAnsi="Times New Roman" w:cs="Arial"/>
          <w:sz w:val="28"/>
          <w:szCs w:val="28"/>
        </w:rPr>
        <w:t xml:space="preserve">правляющая компания </w:t>
      </w:r>
      <w:r w:rsidRPr="00277150">
        <w:rPr>
          <w:rFonts w:ascii="Times New Roman" w:eastAsia="Times New Roman" w:hAnsi="Times New Roman" w:cs="Arial"/>
          <w:sz w:val="28"/>
          <w:szCs w:val="28"/>
        </w:rPr>
        <w:t>«</w:t>
      </w:r>
      <w:r>
        <w:rPr>
          <w:rFonts w:ascii="Times New Roman" w:eastAsia="Times New Roman" w:hAnsi="Times New Roman" w:cs="Arial"/>
          <w:sz w:val="28"/>
          <w:szCs w:val="28"/>
        </w:rPr>
        <w:t>Клявлино</w:t>
      </w:r>
      <w:r w:rsidRPr="00277150">
        <w:rPr>
          <w:rFonts w:ascii="Times New Roman" w:eastAsia="Times New Roman" w:hAnsi="Times New Roman" w:cs="Arial"/>
          <w:sz w:val="28"/>
          <w:szCs w:val="28"/>
        </w:rPr>
        <w:t xml:space="preserve">»  </w:t>
      </w:r>
    </w:p>
    <w:p w:rsidR="00277150" w:rsidRDefault="00277150" w:rsidP="002771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CC5" w:rsidRPr="00277150" w:rsidRDefault="006E4CC5" w:rsidP="002771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150" w:rsidRPr="00277150" w:rsidRDefault="00277150" w:rsidP="002771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150" w:rsidRPr="00277150" w:rsidRDefault="00277150" w:rsidP="00536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Самарская область,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Клявлинский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железнодорожная станция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Клявлино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Ворошилова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103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150" w:rsidRPr="00277150" w:rsidRDefault="00277150" w:rsidP="005365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7150" w:rsidRPr="00277150" w:rsidRDefault="00277150" w:rsidP="005365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Самарская область,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Клявлинский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железнодорожная станция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Клявлино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Максима Горького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2771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77150" w:rsidRPr="00277150" w:rsidRDefault="00277150" w:rsidP="0027715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50" w:rsidRDefault="00277150" w:rsidP="00277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28B" w:rsidRDefault="00277150" w:rsidP="00277150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</w:t>
      </w:r>
    </w:p>
    <w:p w:rsidR="00FB728B" w:rsidRDefault="00FB728B" w:rsidP="00277150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150" w:rsidRPr="009225F6" w:rsidRDefault="00FB728B" w:rsidP="00277150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27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77150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6E4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B27C7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277150" w:rsidRDefault="00277150" w:rsidP="00277150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7150" w:rsidRPr="009225F6" w:rsidRDefault="00277150" w:rsidP="00277150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Клявлинский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</w:t>
      </w:r>
    </w:p>
    <w:p w:rsidR="00277150" w:rsidRPr="009225F6" w:rsidRDefault="00277150" w:rsidP="00277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E31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2E60C9">
        <w:rPr>
          <w:rFonts w:ascii="Times New Roman" w:eastAsia="Calibri" w:hAnsi="Times New Roman" w:cs="Times New Roman"/>
          <w:sz w:val="24"/>
          <w:szCs w:val="24"/>
          <w:lang w:eastAsia="en-US"/>
        </w:rPr>
        <w:t>04.02.2021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E31CCE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150" w:rsidRPr="008D5B9B" w:rsidRDefault="00277150" w:rsidP="0027715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5B9B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</w:p>
    <w:p w:rsidR="00277150" w:rsidRDefault="00277150" w:rsidP="00277150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B9B">
        <w:rPr>
          <w:rFonts w:ascii="Times New Roman" w:hAnsi="Times New Roman"/>
          <w:sz w:val="28"/>
          <w:szCs w:val="28"/>
          <w:lang w:eastAsia="ru-RU"/>
        </w:rPr>
        <w:t xml:space="preserve">работ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8D5B9B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управлению многоквартирным домом</w:t>
      </w:r>
      <w:r w:rsidRPr="008D5B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 и работ </w:t>
      </w:r>
      <w:r w:rsidRPr="008D5B9B">
        <w:rPr>
          <w:rFonts w:ascii="Times New Roman" w:hAnsi="Times New Roman"/>
          <w:sz w:val="28"/>
          <w:szCs w:val="28"/>
          <w:lang w:eastAsia="ru-RU"/>
        </w:rPr>
        <w:t>по содержанию и ремонту общего им</w:t>
      </w:r>
      <w:r>
        <w:rPr>
          <w:rFonts w:ascii="Times New Roman" w:hAnsi="Times New Roman"/>
          <w:sz w:val="28"/>
          <w:szCs w:val="28"/>
          <w:lang w:eastAsia="ru-RU"/>
        </w:rPr>
        <w:t>ущества в многоквартирном доме</w:t>
      </w:r>
      <w:r w:rsidRPr="008D5B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устанавливаемый </w:t>
      </w:r>
      <w:r w:rsidRPr="008D5B9B">
        <w:rPr>
          <w:rFonts w:ascii="Times New Roman" w:hAnsi="Times New Roman"/>
          <w:sz w:val="28"/>
          <w:szCs w:val="28"/>
          <w:lang w:eastAsia="ru-RU"/>
        </w:rPr>
        <w:t>в зависимости от конструктивных и технич</w:t>
      </w:r>
      <w:r>
        <w:rPr>
          <w:rFonts w:ascii="Times New Roman" w:hAnsi="Times New Roman"/>
          <w:sz w:val="28"/>
          <w:szCs w:val="28"/>
          <w:lang w:eastAsia="ru-RU"/>
        </w:rPr>
        <w:t>еских параметров многоквартирного дома</w:t>
      </w:r>
      <w:r w:rsidRPr="008D5B9B">
        <w:rPr>
          <w:rFonts w:ascii="Times New Roman" w:hAnsi="Times New Roman"/>
          <w:sz w:val="28"/>
          <w:szCs w:val="28"/>
          <w:lang w:eastAsia="ru-RU"/>
        </w:rPr>
        <w:t>, включая требования к объемам, качеству, периодичности каждой из таких работ и услуг</w:t>
      </w:r>
      <w:r w:rsidR="00297393">
        <w:rPr>
          <w:rFonts w:ascii="Times New Roman" w:hAnsi="Times New Roman"/>
          <w:sz w:val="28"/>
          <w:szCs w:val="28"/>
          <w:lang w:eastAsia="ru-RU"/>
        </w:rPr>
        <w:t>,</w:t>
      </w:r>
      <w:r w:rsidRPr="007D4365">
        <w:rPr>
          <w:sz w:val="28"/>
          <w:szCs w:val="28"/>
        </w:rPr>
        <w:t xml:space="preserve"> </w:t>
      </w:r>
      <w:r w:rsidRPr="00564D6B">
        <w:rPr>
          <w:rFonts w:ascii="Times New Roman" w:hAnsi="Times New Roman"/>
          <w:sz w:val="28"/>
          <w:szCs w:val="28"/>
        </w:rPr>
        <w:t>сформированный из числа работ и услуг, указанных в минимальном перечне услуг и работ, необходимых для обеспечения надлежащего содержания</w:t>
      </w:r>
      <w:proofErr w:type="gramEnd"/>
      <w:r w:rsidRPr="00564D6B">
        <w:rPr>
          <w:rFonts w:ascii="Times New Roman" w:hAnsi="Times New Roman"/>
          <w:sz w:val="28"/>
          <w:szCs w:val="28"/>
        </w:rPr>
        <w:t xml:space="preserve"> общего имущества в м</w:t>
      </w:r>
      <w:r>
        <w:rPr>
          <w:rFonts w:ascii="Times New Roman" w:hAnsi="Times New Roman"/>
          <w:sz w:val="28"/>
          <w:szCs w:val="28"/>
        </w:rPr>
        <w:t>ногоквартирном доме, утвержденны</w:t>
      </w:r>
      <w:r w:rsidRPr="00564D6B">
        <w:rPr>
          <w:rFonts w:ascii="Times New Roman" w:hAnsi="Times New Roman"/>
          <w:sz w:val="28"/>
          <w:szCs w:val="28"/>
        </w:rPr>
        <w:t xml:space="preserve">м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03.04.</w:t>
      </w:r>
      <w:r w:rsidRPr="00564D6B">
        <w:rPr>
          <w:rFonts w:ascii="Times New Roman" w:hAnsi="Times New Roman"/>
          <w:sz w:val="28"/>
          <w:szCs w:val="28"/>
        </w:rPr>
        <w:t>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B27C7F" w:rsidRDefault="00B27C7F" w:rsidP="0027715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27C7F" w:rsidRPr="008D5B9B" w:rsidRDefault="00B27C7F" w:rsidP="0027715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FB728B" w:rsidRPr="00D07313" w:rsidTr="00463954">
        <w:tc>
          <w:tcPr>
            <w:tcW w:w="6345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Наименование</w:t>
            </w:r>
          </w:p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работ и услуг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Периодичность</w:t>
            </w:r>
          </w:p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выполнения</w:t>
            </w:r>
          </w:p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работ и</w:t>
            </w:r>
          </w:p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оказания услуг</w:t>
            </w:r>
          </w:p>
        </w:tc>
      </w:tr>
      <w:tr w:rsidR="00FB728B" w:rsidRPr="00D07313" w:rsidTr="00463954">
        <w:tc>
          <w:tcPr>
            <w:tcW w:w="9322" w:type="dxa"/>
            <w:gridSpan w:val="2"/>
            <w:shd w:val="clear" w:color="auto" w:fill="auto"/>
          </w:tcPr>
          <w:p w:rsidR="00FB728B" w:rsidRPr="00525EEF" w:rsidRDefault="00FB728B" w:rsidP="00FB728B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5EEF">
              <w:rPr>
                <w:rFonts w:ascii="Times New Roman" w:hAnsi="Times New Roman"/>
                <w:b/>
                <w:bCs/>
              </w:rPr>
              <w:t xml:space="preserve">Услуги по управлению многоквартирным домом </w:t>
            </w:r>
          </w:p>
          <w:p w:rsidR="00FB728B" w:rsidRPr="00525EEF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25EE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соответствии с п. 4 Постановления Правительства РФ от 15.05.2013 N 416)</w:t>
            </w:r>
          </w:p>
        </w:tc>
      </w:tr>
      <w:tr w:rsidR="00FB728B" w:rsidRPr="00D07313" w:rsidTr="00463954">
        <w:trPr>
          <w:trHeight w:val="1461"/>
        </w:trPr>
        <w:tc>
          <w:tcPr>
            <w:tcW w:w="6345" w:type="dxa"/>
            <w:vAlign w:val="center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5363B">
              <w:rPr>
                <w:rFonts w:ascii="Times New Roman" w:hAnsi="Times New Roman"/>
                <w:color w:val="000000"/>
                <w:sz w:val="24"/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</w:t>
            </w:r>
            <w:proofErr w:type="gramEnd"/>
            <w:r w:rsidRPr="00853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63B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необходимости).</w:t>
            </w:r>
            <w:proofErr w:type="gramEnd"/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FB728B" w:rsidRPr="00D07313" w:rsidTr="00463954">
        <w:trPr>
          <w:trHeight w:val="365"/>
        </w:trPr>
        <w:tc>
          <w:tcPr>
            <w:tcW w:w="6345" w:type="dxa"/>
          </w:tcPr>
          <w:p w:rsidR="00FB728B" w:rsidRPr="00305CB2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5CB2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реестра собственников помещений в многоквартирном доме в соответствии с </w:t>
            </w:r>
            <w:hyperlink r:id="rId7" w:history="1">
              <w:r w:rsidRPr="00305CB2">
                <w:rPr>
                  <w:rFonts w:ascii="Times New Roman" w:eastAsia="Times New Roman" w:hAnsi="Times New Roman"/>
                  <w:sz w:val="24"/>
                  <w:szCs w:val="24"/>
                </w:rPr>
                <w:t>частью 3.1 статьи 45</w:t>
              </w:r>
            </w:hyperlink>
            <w:r w:rsidRPr="00305CB2">
              <w:rPr>
                <w:rFonts w:ascii="Times New Roman" w:eastAsia="Times New Roman" w:hAnsi="Times New Roman"/>
                <w:sz w:val="24"/>
                <w:szCs w:val="24"/>
              </w:rPr>
              <w:t xml:space="preserve"> Жилищного кодекса Российской Федерации, сбор, обновление и хранение информации о нанимателях </w:t>
            </w:r>
            <w:r w:rsidRPr="00305C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</w:t>
            </w:r>
            <w:proofErr w:type="gramEnd"/>
            <w:r w:rsidRPr="00305CB2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требований законодательства Российской Федерации о защите персональных данных.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разработка с учетом минимально</w:t>
            </w:r>
            <w:r w:rsidRPr="00305CB2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hyperlink r:id="rId8" w:history="1">
              <w:r w:rsidRPr="00305CB2">
                <w:rPr>
                  <w:rFonts w:ascii="Times New Roman" w:eastAsia="Times New Roman" w:hAnsi="Times New Roman"/>
                  <w:sz w:val="24"/>
                  <w:szCs w:val="24"/>
                </w:rPr>
                <w:t>перечня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предложений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FB728B" w:rsidRPr="00E60066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собственниками помещений в многоквартирном доме,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уведомление, в том числе с использованием государственной информационной системы жилищно-коммунального хозяйства, собственников помещений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многоквартирном доме о проведении собрания;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подготовка форм документов, необходимых для регистрации участников собрания;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подготовка помещений для проведения собрания, регистрация участников собрания;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документальное оформление решений, принятых собранием;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определение способа оказания услуг и выполнения работ;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подготовка заданий для исполнителей услуг и работ;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 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rPr>
          <w:trHeight w:val="70"/>
        </w:trPr>
        <w:tc>
          <w:tcPr>
            <w:tcW w:w="6345" w:type="dxa"/>
          </w:tcPr>
          <w:p w:rsidR="00FB728B" w:rsidRPr="00181EA5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EA5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181EA5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EA5">
              <w:rPr>
                <w:rFonts w:ascii="Times New Roman" w:eastAsia="Times New Roman" w:hAnsi="Times New Roman"/>
                <w:sz w:val="24"/>
                <w:szCs w:val="24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в том числе:</w:t>
            </w:r>
          </w:p>
          <w:p w:rsidR="00FB728B" w:rsidRPr="00181EA5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EA5">
              <w:rPr>
                <w:rFonts w:ascii="Times New Roman" w:eastAsia="Times New Roman" w:hAnsi="Times New Roman"/>
                <w:sz w:val="24"/>
                <w:szCs w:val="24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доме;</w:t>
            </w:r>
          </w:p>
          <w:p w:rsidR="00FB728B" w:rsidRPr="00181EA5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EA5">
              <w:rPr>
                <w:rFonts w:ascii="Times New Roman" w:eastAsia="Times New Roman" w:hAnsi="Times New Roman"/>
                <w:sz w:val="24"/>
                <w:szCs w:val="24"/>
              </w:rPr>
              <w:t xml:space="preserve">- оформление платежных документов и направление их </w:t>
            </w:r>
            <w:r w:rsidRPr="00181E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собственникам и пользователям помещений в многоквартирном доме;</w:t>
            </w:r>
          </w:p>
          <w:p w:rsidR="00FB728B" w:rsidRPr="00181EA5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EA5">
              <w:rPr>
                <w:rFonts w:ascii="Times New Roman" w:eastAsia="Times New Roman" w:hAnsi="Times New Roman"/>
                <w:sz w:val="24"/>
                <w:szCs w:val="24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раскрытие информации о деятельности по управлению многоквартирным домом в </w:t>
            </w:r>
            <w:r w:rsidRPr="00305CB2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соответствии со </w:t>
            </w:r>
            <w:hyperlink r:id="rId9" w:history="1">
              <w:r w:rsidRPr="00305CB2">
                <w:rPr>
                  <w:rFonts w:ascii="Times New Roman" w:eastAsia="Times New Roman" w:hAnsi="Times New Roman"/>
                  <w:sz w:val="24"/>
                  <w:szCs w:val="24"/>
                </w:rPr>
                <w:t>стандартом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 N 731;</w:t>
            </w:r>
          </w:p>
          <w:p w:rsidR="00FB728B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FB728B" w:rsidRPr="00E379A7" w:rsidRDefault="00FB728B" w:rsidP="0046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качеством услуг и работ, в том числе при их приемке.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8D5B9B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B9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B728B" w:rsidRPr="00AD3654" w:rsidTr="00463954">
        <w:tc>
          <w:tcPr>
            <w:tcW w:w="9322" w:type="dxa"/>
            <w:gridSpan w:val="2"/>
            <w:shd w:val="clear" w:color="auto" w:fill="auto"/>
            <w:vAlign w:val="center"/>
          </w:tcPr>
          <w:p w:rsidR="00FB728B" w:rsidRPr="00AD3654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AD3654">
              <w:rPr>
                <w:rFonts w:ascii="Times New Roman" w:hAnsi="Times New Roman"/>
                <w:b/>
              </w:rPr>
              <w:t>2. Работы по содержанию и текущему ремонту общего имущества многоквартирного дома:</w:t>
            </w:r>
            <w:r w:rsidRPr="00AD3654">
              <w:rPr>
                <w:rFonts w:ascii="Times New Roman" w:hAnsi="Times New Roman"/>
              </w:rPr>
              <w:t xml:space="preserve"> </w:t>
            </w:r>
            <w:r w:rsidRPr="00AD3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FB728B" w:rsidRPr="00D07313" w:rsidTr="00463954">
        <w:tc>
          <w:tcPr>
            <w:tcW w:w="9322" w:type="dxa"/>
            <w:gridSpan w:val="2"/>
            <w:shd w:val="clear" w:color="auto" w:fill="auto"/>
            <w:vAlign w:val="center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 w:rsidRPr="00AD3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Работы, необходимые для надлежащего содержания несущих конструкций и ненесущих конструкций многоквартирного дома</w:t>
            </w:r>
          </w:p>
        </w:tc>
      </w:tr>
      <w:tr w:rsidR="00FB728B" w:rsidRPr="00D07313" w:rsidTr="00463954">
        <w:tc>
          <w:tcPr>
            <w:tcW w:w="9322" w:type="dxa"/>
            <w:gridSpan w:val="2"/>
            <w:vAlign w:val="center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2.1.1.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Работы, выполняемые в отношении всех видов 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фундаментов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гидроизоляции фундаментов и систем водоотвода фундамента.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контрольных шурфов в местах обнаружения дефектов, детальное обследование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в случае выявления нарушений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работоспособности систем водоотвода фундамента и состояния гидроизоляции фундаментов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2.1.2.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стен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отклонений от проектных условий </w:t>
            </w: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lastRenderedPageBreak/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  <w:p w:rsidR="00FB728B" w:rsidRPr="00D07313" w:rsidRDefault="00FB728B" w:rsidP="00463954">
            <w:pPr>
              <w:rPr>
                <w:rFonts w:ascii="Times New Roman" w:hAnsi="Times New Roman"/>
              </w:rPr>
            </w:pP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повреждений и нарушений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мероприятий</w:t>
            </w:r>
          </w:p>
        </w:tc>
      </w:tr>
      <w:tr w:rsidR="00FB728B" w:rsidRPr="00D07313" w:rsidTr="00463954">
        <w:tc>
          <w:tcPr>
            <w:tcW w:w="9322" w:type="dxa"/>
            <w:gridSpan w:val="2"/>
            <w:tcBorders>
              <w:right w:val="single" w:sz="4" w:space="0" w:color="auto"/>
            </w:tcBorders>
            <w:vAlign w:val="center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2.1.3.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перекрытий и покрытий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в случае выявления нарушений и повреждений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восстановительных работ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согласно плану мероприятий</w:t>
            </w:r>
          </w:p>
        </w:tc>
      </w:tr>
      <w:tr w:rsidR="00FB728B" w:rsidRPr="00D07313" w:rsidTr="00463954">
        <w:tc>
          <w:tcPr>
            <w:tcW w:w="9322" w:type="dxa"/>
            <w:gridSpan w:val="2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2.1.4.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и текущего ремонта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крыш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кровли на отсутствие протечек, выявление деформации и повреждений несущих кровельных конструкций, креплений элементов несущих конструкций крыши, слуховых окон, выходов на крыши,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1 раз в год</w:t>
            </w:r>
          </w:p>
        </w:tc>
      </w:tr>
      <w:tr w:rsidR="00FB728B" w:rsidRPr="00D07313" w:rsidTr="00463954">
        <w:tc>
          <w:tcPr>
            <w:tcW w:w="6345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Очистка кровли от скопления снега и наледи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 (не допускается накопление снега слоем более 30 см); при оттепелях снег следует сбрасывать при меньшей толщине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защитного окрасочного слоя металлических элементов, окраска металлических креплений кровель антикоррозийными защитными </w:t>
            </w: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красками и составами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в случае выявления повреждений и нарушений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восстановительных работ</w:t>
            </w:r>
          </w:p>
        </w:tc>
        <w:tc>
          <w:tcPr>
            <w:tcW w:w="2977" w:type="dxa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согласно плану мероприятий</w:t>
            </w:r>
          </w:p>
        </w:tc>
      </w:tr>
      <w:tr w:rsidR="00FB728B" w:rsidRPr="00D07313" w:rsidTr="00463954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2.1.5.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фасадов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в случае выявления повреждений и нарушений</w:t>
            </w:r>
          </w:p>
        </w:tc>
      </w:tr>
      <w:tr w:rsidR="00FB728B" w:rsidRPr="00D07313" w:rsidTr="00463954">
        <w:tc>
          <w:tcPr>
            <w:tcW w:w="6345" w:type="dxa"/>
            <w:vAlign w:val="center"/>
          </w:tcPr>
          <w:p w:rsidR="00FB728B" w:rsidRPr="00D07313" w:rsidRDefault="00FB728B" w:rsidP="0046395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восстановительных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согласно плану мероприятий</w:t>
            </w:r>
          </w:p>
        </w:tc>
      </w:tr>
      <w:tr w:rsidR="00FB728B" w:rsidRPr="00D07313" w:rsidTr="00463954">
        <w:trPr>
          <w:trHeight w:val="718"/>
        </w:trPr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Работы, необходимые для надлежащего содержания оборудования и систем инженерно-технического обеспечения, входящих в состав общего имущества многоквартирного дома</w:t>
            </w:r>
          </w:p>
        </w:tc>
      </w:tr>
      <w:tr w:rsidR="00FB728B" w:rsidRPr="00D07313" w:rsidTr="00463954">
        <w:trPr>
          <w:trHeight w:val="718"/>
        </w:trPr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2.2.1.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 холодного водоснабжения и водоотведения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исправности, работоспособности и техническое обслуживание элементов, скрытых от постоянного наблюдения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1 раза в месяц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установки и ввода в эксплуатацию коллективных (общедомовых) приборов учета холодной воды,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незамедлительно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состояния элементов внутренней канализации, канализационных вытяжек, внутреннего водостока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2 раза в год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после выполнения ремонта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накипно</w:t>
            </w:r>
            <w:proofErr w:type="spellEnd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B728B" w:rsidRPr="00D07313" w:rsidTr="00463954">
        <w:trPr>
          <w:trHeight w:val="718"/>
        </w:trPr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FB728B" w:rsidRPr="00D07313" w:rsidRDefault="00FB728B" w:rsidP="003B0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2.2.2.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и текущего ремонта э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лектрооборудования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Проверка заземления оболочки </w:t>
            </w:r>
            <w:proofErr w:type="spellStart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1 раз в год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1 раз в год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силовых и осветительных установок, систем автоматической пожарной и (или) охранной сигнализации, элементов </w:t>
            </w:r>
            <w:proofErr w:type="spellStart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не реже 2 раз в год</w:t>
            </w:r>
          </w:p>
        </w:tc>
      </w:tr>
      <w:tr w:rsidR="00FB728B" w:rsidRPr="00D07313" w:rsidTr="00463954">
        <w:trPr>
          <w:trHeight w:val="718"/>
        </w:trPr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2.3. Работы и услуги по содержанию иного общего имущества в многоквартирном доме:</w:t>
            </w:r>
          </w:p>
        </w:tc>
      </w:tr>
      <w:tr w:rsidR="00FB728B" w:rsidRPr="00D07313" w:rsidTr="00463954">
        <w:trPr>
          <w:trHeight w:val="695"/>
        </w:trPr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FB728B" w:rsidRPr="00D07313" w:rsidRDefault="00FB728B" w:rsidP="007E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</w:t>
            </w:r>
            <w:r w:rsidR="007E03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 по обеспечению устранения </w:t>
            </w:r>
            <w:r w:rsidRPr="00D07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аварий</w:t>
            </w:r>
            <w:r w:rsidRPr="00D0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</w:rPr>
              <w:t>круглосуточно</w:t>
            </w:r>
          </w:p>
        </w:tc>
      </w:tr>
      <w:tr w:rsidR="00FB728B" w:rsidRPr="00D07313" w:rsidTr="00463954">
        <w:trPr>
          <w:trHeight w:val="718"/>
        </w:trPr>
        <w:tc>
          <w:tcPr>
            <w:tcW w:w="6345" w:type="dxa"/>
          </w:tcPr>
          <w:p w:rsidR="00FB728B" w:rsidRPr="00D07313" w:rsidRDefault="00FB728B" w:rsidP="00463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устранения аварийных повреждений внутридомовых инженерных систем холодного водоснабжения, водоотведения и внутридомовых систем электроснабжения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728B" w:rsidRPr="00D07313" w:rsidRDefault="00FB728B" w:rsidP="0046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31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предельными сроками, установленными законодательством РФ</w:t>
            </w:r>
          </w:p>
        </w:tc>
      </w:tr>
    </w:tbl>
    <w:p w:rsidR="00FB728B" w:rsidRPr="00D07313" w:rsidRDefault="00FB728B" w:rsidP="00EC671B">
      <w:pPr>
        <w:spacing w:after="160" w:line="259" w:lineRule="auto"/>
        <w:rPr>
          <w:rFonts w:eastAsiaTheme="minorHAnsi"/>
        </w:rPr>
      </w:pPr>
    </w:p>
    <w:sectPr w:rsidR="00FB728B" w:rsidRPr="00D07313" w:rsidSect="0061776A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DB"/>
    <w:multiLevelType w:val="multilevel"/>
    <w:tmpl w:val="0360D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1146C3"/>
    <w:multiLevelType w:val="hybridMultilevel"/>
    <w:tmpl w:val="954865EE"/>
    <w:lvl w:ilvl="0" w:tplc="5760531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1275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abstractNum w:abstractNumId="3">
    <w:nsid w:val="245D2DD5"/>
    <w:multiLevelType w:val="hybridMultilevel"/>
    <w:tmpl w:val="F864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249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914649"/>
    <w:multiLevelType w:val="multilevel"/>
    <w:tmpl w:val="315E70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6">
    <w:nsid w:val="48465B93"/>
    <w:multiLevelType w:val="multilevel"/>
    <w:tmpl w:val="D6A86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7">
    <w:nsid w:val="4CB042EB"/>
    <w:multiLevelType w:val="hybridMultilevel"/>
    <w:tmpl w:val="11EAA186"/>
    <w:lvl w:ilvl="0" w:tplc="17EC1C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358B5"/>
    <w:multiLevelType w:val="hybridMultilevel"/>
    <w:tmpl w:val="DCB82A14"/>
    <w:lvl w:ilvl="0" w:tplc="B3B6EE4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6578699A"/>
    <w:multiLevelType w:val="hybridMultilevel"/>
    <w:tmpl w:val="7452E9C6"/>
    <w:lvl w:ilvl="0" w:tplc="778009F6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>
    <w:nsid w:val="763A6B31"/>
    <w:multiLevelType w:val="hybridMultilevel"/>
    <w:tmpl w:val="659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D"/>
    <w:rsid w:val="00062148"/>
    <w:rsid w:val="000650F4"/>
    <w:rsid w:val="00065A6D"/>
    <w:rsid w:val="00097849"/>
    <w:rsid w:val="000B1DD2"/>
    <w:rsid w:val="000E652B"/>
    <w:rsid w:val="000F5F1C"/>
    <w:rsid w:val="00107453"/>
    <w:rsid w:val="001171D1"/>
    <w:rsid w:val="00190E6D"/>
    <w:rsid w:val="00195457"/>
    <w:rsid w:val="001C3AF6"/>
    <w:rsid w:val="001C3BE7"/>
    <w:rsid w:val="001C5DE3"/>
    <w:rsid w:val="001C7975"/>
    <w:rsid w:val="001D57E1"/>
    <w:rsid w:val="001E020E"/>
    <w:rsid w:val="001E321C"/>
    <w:rsid w:val="00277150"/>
    <w:rsid w:val="002847E6"/>
    <w:rsid w:val="00297393"/>
    <w:rsid w:val="002C1F83"/>
    <w:rsid w:val="002E60C9"/>
    <w:rsid w:val="00321CB3"/>
    <w:rsid w:val="003466F0"/>
    <w:rsid w:val="00361E01"/>
    <w:rsid w:val="00366D10"/>
    <w:rsid w:val="0037147F"/>
    <w:rsid w:val="003A7DB6"/>
    <w:rsid w:val="003B00E8"/>
    <w:rsid w:val="003C1361"/>
    <w:rsid w:val="003F00D9"/>
    <w:rsid w:val="00422EB8"/>
    <w:rsid w:val="0043628E"/>
    <w:rsid w:val="004747F4"/>
    <w:rsid w:val="00491AD8"/>
    <w:rsid w:val="004E7157"/>
    <w:rsid w:val="00500DC6"/>
    <w:rsid w:val="005050AC"/>
    <w:rsid w:val="00525E08"/>
    <w:rsid w:val="0053657B"/>
    <w:rsid w:val="00552C96"/>
    <w:rsid w:val="005A6548"/>
    <w:rsid w:val="005C235C"/>
    <w:rsid w:val="005C3327"/>
    <w:rsid w:val="005E2105"/>
    <w:rsid w:val="005F3527"/>
    <w:rsid w:val="006162C8"/>
    <w:rsid w:val="0061776A"/>
    <w:rsid w:val="0068694E"/>
    <w:rsid w:val="006E039D"/>
    <w:rsid w:val="006E4CC5"/>
    <w:rsid w:val="006F67D3"/>
    <w:rsid w:val="007143FB"/>
    <w:rsid w:val="00721EB6"/>
    <w:rsid w:val="007362D9"/>
    <w:rsid w:val="007532BA"/>
    <w:rsid w:val="007850EE"/>
    <w:rsid w:val="0078786D"/>
    <w:rsid w:val="007E0365"/>
    <w:rsid w:val="00823232"/>
    <w:rsid w:val="008353A0"/>
    <w:rsid w:val="00862652"/>
    <w:rsid w:val="0089222E"/>
    <w:rsid w:val="0089629A"/>
    <w:rsid w:val="0089683A"/>
    <w:rsid w:val="008B0C87"/>
    <w:rsid w:val="00917BC8"/>
    <w:rsid w:val="009225F6"/>
    <w:rsid w:val="00932807"/>
    <w:rsid w:val="00973F05"/>
    <w:rsid w:val="009C51B4"/>
    <w:rsid w:val="009C62C3"/>
    <w:rsid w:val="009F15C6"/>
    <w:rsid w:val="00A11616"/>
    <w:rsid w:val="00A24667"/>
    <w:rsid w:val="00A37B6C"/>
    <w:rsid w:val="00A77F2B"/>
    <w:rsid w:val="00A804C3"/>
    <w:rsid w:val="00AC7A1B"/>
    <w:rsid w:val="00AD0799"/>
    <w:rsid w:val="00AE5C4C"/>
    <w:rsid w:val="00AF1C10"/>
    <w:rsid w:val="00B27C7F"/>
    <w:rsid w:val="00B5221E"/>
    <w:rsid w:val="00B52801"/>
    <w:rsid w:val="00B86B4E"/>
    <w:rsid w:val="00B9440E"/>
    <w:rsid w:val="00BC74C8"/>
    <w:rsid w:val="00CA242C"/>
    <w:rsid w:val="00CB1A96"/>
    <w:rsid w:val="00D22A75"/>
    <w:rsid w:val="00D26925"/>
    <w:rsid w:val="00D54456"/>
    <w:rsid w:val="00D65D57"/>
    <w:rsid w:val="00DA3E13"/>
    <w:rsid w:val="00DC3910"/>
    <w:rsid w:val="00DC4291"/>
    <w:rsid w:val="00DD25EB"/>
    <w:rsid w:val="00DD3BD3"/>
    <w:rsid w:val="00DF1F65"/>
    <w:rsid w:val="00DF7532"/>
    <w:rsid w:val="00E31CCE"/>
    <w:rsid w:val="00EA278E"/>
    <w:rsid w:val="00EB35A8"/>
    <w:rsid w:val="00EB76F9"/>
    <w:rsid w:val="00EC671B"/>
    <w:rsid w:val="00ED18AB"/>
    <w:rsid w:val="00ED318A"/>
    <w:rsid w:val="00F3256D"/>
    <w:rsid w:val="00F34FE2"/>
    <w:rsid w:val="00F4093F"/>
    <w:rsid w:val="00F441F5"/>
    <w:rsid w:val="00F74AD7"/>
    <w:rsid w:val="00F90EE4"/>
    <w:rsid w:val="00FB728B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00D9"/>
    <w:pPr>
      <w:ind w:left="720"/>
      <w:contextualSpacing/>
    </w:pPr>
  </w:style>
  <w:style w:type="paragraph" w:styleId="HTML">
    <w:name w:val="HTML Preformatted"/>
    <w:basedOn w:val="a"/>
    <w:link w:val="HTML0"/>
    <w:rsid w:val="00A1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2771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00D9"/>
    <w:pPr>
      <w:ind w:left="720"/>
      <w:contextualSpacing/>
    </w:pPr>
  </w:style>
  <w:style w:type="paragraph" w:styleId="HTML">
    <w:name w:val="HTML Preformatted"/>
    <w:basedOn w:val="a"/>
    <w:link w:val="HTML0"/>
    <w:rsid w:val="00A1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277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4A785324DEEEF373E09DBA93320A830AF97241956AAF23049B9DE4248588CFBF4D89DB37D1F9FFF4290AEEA4FC7FF2DA33B5A6F09AAQ67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3706A78777880BA8AFCC6F039A11210C70EF18FC5FC5150BF336BB5679B8556BDF6AD2DBA51F02E99A39D64146F53B151CD104BARF4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C8495A4C6D303376BED2CF3AB500EBE658481192CFB99D1F751F6B375A67EEF918AAD699D9530FAA612A2ACD452AC48DDF84A7D9FF06FfA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15</cp:revision>
  <cp:lastPrinted>2021-02-04T10:00:00Z</cp:lastPrinted>
  <dcterms:created xsi:type="dcterms:W3CDTF">2021-01-26T14:07:00Z</dcterms:created>
  <dcterms:modified xsi:type="dcterms:W3CDTF">2021-03-04T11:00:00Z</dcterms:modified>
</cp:coreProperties>
</file>