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E67" w:rsidRDefault="00684E67" w:rsidP="00402032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Информация о результатах экспертно-аналитического мероприятия</w:t>
      </w:r>
    </w:p>
    <w:p w:rsidR="00684E67" w:rsidRDefault="00684E67" w:rsidP="00402032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</w:t>
      </w:r>
    </w:p>
    <w:p w:rsidR="00684E67" w:rsidRDefault="00684E67" w:rsidP="00402032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на 2026 год и плановый</w:t>
      </w:r>
    </w:p>
    <w:p w:rsidR="00684E67" w:rsidRDefault="00684E67" w:rsidP="00402032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период 2027 и 2028 годов»</w:t>
      </w:r>
    </w:p>
    <w:p w:rsidR="00684E67" w:rsidRDefault="00684E67" w:rsidP="00402032">
      <w:pPr>
        <w:spacing w:after="0" w:line="276" w:lineRule="auto"/>
        <w:ind w:left="284" w:right="-168" w:firstLine="141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(пункт 1.38 плана работы Счетной палаты муниципального района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Самарской области на 2026 год)</w:t>
      </w:r>
    </w:p>
    <w:p w:rsidR="00684E67" w:rsidRDefault="00684E67" w:rsidP="00402032">
      <w:pPr>
        <w:tabs>
          <w:tab w:val="left" w:pos="851"/>
          <w:tab w:val="left" w:pos="1276"/>
        </w:tabs>
        <w:snapToGrid w:val="0"/>
        <w:spacing w:after="0" w:line="276" w:lineRule="auto"/>
        <w:ind w:left="284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84E67" w:rsidRDefault="00684E67" w:rsidP="00402032">
      <w:pPr>
        <w:autoSpaceDE w:val="0"/>
        <w:autoSpaceDN w:val="0"/>
        <w:adjustRightInd w:val="0"/>
        <w:spacing w:after="0" w:line="276" w:lineRule="auto"/>
        <w:ind w:left="284" w:right="1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4E67" w:rsidRDefault="00684E67" w:rsidP="00402032">
      <w:pPr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Счетной палатой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684E67" w:rsidRDefault="00684E67" w:rsidP="00402032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ходе экспертизы представленного проекта Решения установлено:</w:t>
      </w:r>
    </w:p>
    <w:p w:rsidR="003272FC" w:rsidRPr="003272FC" w:rsidRDefault="003272FC" w:rsidP="00402032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72FC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Проектом </w:t>
      </w:r>
      <w:r w:rsidR="00EB416A" w:rsidRPr="00EB416A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решения Собрания представителей сельского поселения станция Клявлино муниципального района </w:t>
      </w:r>
      <w:proofErr w:type="spellStart"/>
      <w:r w:rsidR="00EB416A" w:rsidRPr="00EB416A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EB416A" w:rsidRPr="00EB416A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="00EB416A" w:rsidRPr="00EB416A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EB416A" w:rsidRPr="00EB416A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 w:rsidR="00EB416A" w:rsidRPr="00EB416A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EB416A" w:rsidRPr="00EB416A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на 2026 год и пла</w:t>
      </w:r>
      <w:r w:rsidR="00EB416A">
        <w:rPr>
          <w:rFonts w:ascii="Times New Roman" w:eastAsia="Times New Roman" w:hAnsi="Times New Roman"/>
          <w:sz w:val="24"/>
          <w:szCs w:val="24"/>
          <w:lang w:eastAsia="ru-RU"/>
        </w:rPr>
        <w:t>новый период 2027 и 2028 годов» (далее – проект Решения)</w:t>
      </w:r>
      <w:r w:rsidRPr="003272FC">
        <w:rPr>
          <w:rFonts w:ascii="Times New Roman" w:eastAsia="Times New Roman" w:hAnsi="Times New Roman"/>
          <w:sz w:val="24"/>
          <w:szCs w:val="24"/>
          <w:lang w:eastAsia="ru-RU"/>
        </w:rPr>
        <w:t xml:space="preserve"> изменение доходной части бюджета на 2026 год и на плановый период 2027 и 2028 не планируется.</w:t>
      </w:r>
    </w:p>
    <w:p w:rsidR="003272FC" w:rsidRPr="003272FC" w:rsidRDefault="003272FC" w:rsidP="00402032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72FC">
        <w:rPr>
          <w:rFonts w:ascii="Times New Roman" w:eastAsia="Times New Roman" w:hAnsi="Times New Roman"/>
          <w:sz w:val="24"/>
          <w:szCs w:val="24"/>
          <w:lang w:eastAsia="ru-RU"/>
        </w:rPr>
        <w:t>Общий объем доходов на 2026 год составит 82 620,599 тыс. рублей, на 2027 и 2028 годы остается неизменным и составит на 2027 год – 56 970,730 тыс. рублей и на 2028 год – 59 112,027 тыс. рублей.</w:t>
      </w:r>
    </w:p>
    <w:p w:rsidR="003272FC" w:rsidRPr="003272FC" w:rsidRDefault="003272FC" w:rsidP="00402032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72FC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на 2026 год и на плановый период 2027 и 2028 годы остается неизменным.</w:t>
      </w:r>
    </w:p>
    <w:p w:rsidR="003272FC" w:rsidRPr="003272FC" w:rsidRDefault="003272FC" w:rsidP="0040203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72FC">
        <w:rPr>
          <w:rFonts w:ascii="Times New Roman" w:eastAsia="Times New Roman" w:hAnsi="Times New Roman"/>
          <w:sz w:val="24"/>
          <w:szCs w:val="24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99,98 % от общей суммы расходов. Сумма расходов на реализацию всех муниципальных программ и непрограммных направлений расходов местного бюджета составит 84 992,918 тыс. рублей, в том числе за счет безвозмездных поступлений 31 396,479 тыс. рублей.</w:t>
      </w:r>
    </w:p>
    <w:p w:rsidR="003272FC" w:rsidRPr="003272FC" w:rsidRDefault="003272FC" w:rsidP="00402032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72FC">
        <w:rPr>
          <w:rFonts w:ascii="Times New Roman" w:eastAsia="Times New Roman" w:hAnsi="Times New Roman"/>
          <w:sz w:val="24"/>
          <w:szCs w:val="24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2 372,319 тыс. рублей (6,3 % от доходов бюджета без учета финансовой помощи из других бюджетов бюджетной системы Российской Федерации), что не противоречит нормам статьи 92.1 Бюджетного кодекса Российской Федерации.</w:t>
      </w:r>
    </w:p>
    <w:p w:rsidR="00684E67" w:rsidRDefault="00684E67" w:rsidP="00402032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Вносимые изменения в представленный проект </w:t>
      </w:r>
      <w:r w:rsidR="00E064A4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ешения в целом не противоречат требованиям действующего законодательства Российской Федерации</w:t>
      </w:r>
      <w:r w:rsidR="00E064A4">
        <w:rPr>
          <w:rFonts w:ascii="Times New Roman" w:eastAsia="Times New Roman" w:hAnsi="Times New Roman"/>
          <w:sz w:val="24"/>
          <w:szCs w:val="24"/>
          <w:lang w:eastAsia="ru-RU"/>
        </w:rPr>
        <w:t xml:space="preserve"> и нормативным правовым актам сельского поселения.</w:t>
      </w:r>
    </w:p>
    <w:p w:rsidR="00684E67" w:rsidRDefault="00684E67" w:rsidP="0040203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684E67" w:rsidRDefault="00684E67" w:rsidP="0040203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Заключение направлено Главе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и в Собрание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области.</w:t>
      </w:r>
    </w:p>
    <w:p w:rsidR="00684E67" w:rsidRDefault="00684E67" w:rsidP="00402032">
      <w:pPr>
        <w:spacing w:after="0" w:line="276" w:lineRule="auto"/>
        <w:rPr>
          <w:sz w:val="24"/>
          <w:szCs w:val="24"/>
        </w:rPr>
      </w:pPr>
    </w:p>
    <w:p w:rsidR="00684E67" w:rsidRDefault="00684E67" w:rsidP="00402032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684E67" w:rsidRDefault="00684E67" w:rsidP="00402032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684E67" w:rsidRDefault="00684E67" w:rsidP="0040203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Счетной палаты </w:t>
      </w:r>
    </w:p>
    <w:p w:rsidR="00684E67" w:rsidRDefault="00684E67" w:rsidP="0040203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684E67" w:rsidRDefault="00684E67" w:rsidP="00402032">
      <w:pPr>
        <w:tabs>
          <w:tab w:val="left" w:pos="142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</w:t>
      </w:r>
      <w:r w:rsidR="00203A08">
        <w:rPr>
          <w:rFonts w:ascii="Times New Roman" w:hAnsi="Times New Roman"/>
          <w:sz w:val="24"/>
          <w:szCs w:val="24"/>
        </w:rPr>
        <w:t xml:space="preserve">                     </w:t>
      </w:r>
      <w:r w:rsidR="001F7EF4">
        <w:rPr>
          <w:rFonts w:ascii="Times New Roman" w:hAnsi="Times New Roman"/>
          <w:sz w:val="24"/>
          <w:szCs w:val="24"/>
        </w:rPr>
        <w:t xml:space="preserve">  </w:t>
      </w:r>
      <w:r w:rsidR="00203A08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             Л.Ф. </w:t>
      </w:r>
      <w:proofErr w:type="spellStart"/>
      <w:r>
        <w:rPr>
          <w:rFonts w:ascii="Times New Roman" w:hAnsi="Times New Roman"/>
          <w:sz w:val="24"/>
          <w:szCs w:val="24"/>
        </w:rPr>
        <w:t>Синяева</w:t>
      </w:r>
      <w:proofErr w:type="spellEnd"/>
    </w:p>
    <w:p w:rsidR="00684E67" w:rsidRDefault="00684E67" w:rsidP="0040203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684E67" w:rsidRDefault="00684E67" w:rsidP="00402032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684E67" w:rsidRDefault="00684E67" w:rsidP="00402032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684E67" w:rsidRDefault="00203A08" w:rsidP="00402032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25 февраля</w:t>
      </w:r>
      <w:r w:rsidR="00684E67">
        <w:rPr>
          <w:rFonts w:ascii="Times New Roman" w:hAnsi="Times New Roman"/>
          <w:sz w:val="24"/>
          <w:szCs w:val="24"/>
        </w:rPr>
        <w:t xml:space="preserve"> 2026 года</w:t>
      </w:r>
    </w:p>
    <w:p w:rsidR="00771674" w:rsidRDefault="00771674" w:rsidP="00402032">
      <w:pPr>
        <w:spacing w:after="0" w:line="276" w:lineRule="auto"/>
      </w:pPr>
    </w:p>
    <w:sectPr w:rsidR="00771674" w:rsidSect="00DA20D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3FC"/>
    <w:rsid w:val="001F7EF4"/>
    <w:rsid w:val="00203A08"/>
    <w:rsid w:val="003272FC"/>
    <w:rsid w:val="003273FC"/>
    <w:rsid w:val="00365F53"/>
    <w:rsid w:val="00402032"/>
    <w:rsid w:val="004D43B9"/>
    <w:rsid w:val="00684E67"/>
    <w:rsid w:val="00771674"/>
    <w:rsid w:val="00787BA0"/>
    <w:rsid w:val="009B4340"/>
    <w:rsid w:val="00DA20D8"/>
    <w:rsid w:val="00E064A4"/>
    <w:rsid w:val="00EB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4F1E8"/>
  <w15:chartTrackingRefBased/>
  <w15:docId w15:val="{89738EEF-97F7-4626-A053-DF190A978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E6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9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617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dcterms:created xsi:type="dcterms:W3CDTF">2026-07-07T12:22:00Z</dcterms:created>
  <dcterms:modified xsi:type="dcterms:W3CDTF">2026-07-09T05:36:00Z</dcterms:modified>
</cp:coreProperties>
</file>