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E1" w:rsidRPr="00BC62C6" w:rsidRDefault="008A36E1" w:rsidP="00BC6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Примерный перечень вопросов,</w:t>
      </w:r>
    </w:p>
    <w:p w:rsidR="008A36E1" w:rsidRPr="00BC62C6" w:rsidRDefault="008A36E1" w:rsidP="00BC6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обсуждаемых в ходе публичных консультаций</w:t>
      </w:r>
    </w:p>
    <w:p w:rsidR="008A36E1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2C6" w:rsidRPr="00BC62C6" w:rsidRDefault="00BC62C6" w:rsidP="00BC6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Наименование муниципального нормативного правового акта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FB3FC1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муниципального района </w:t>
      </w:r>
      <w:proofErr w:type="spellStart"/>
      <w:r w:rsidRPr="00FB3FC1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FB3FC1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110C0B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FB3FC1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2F586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B3FC1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BC62C6" w:rsidRPr="00FB3FC1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FB3FC1">
        <w:rPr>
          <w:rFonts w:ascii="Times New Roman" w:hAnsi="Times New Roman" w:cs="Times New Roman"/>
          <w:sz w:val="24"/>
          <w:szCs w:val="24"/>
          <w:u w:val="single"/>
        </w:rPr>
        <w:t xml:space="preserve"> г. № </w:t>
      </w:r>
      <w:r w:rsidR="00110C0B">
        <w:rPr>
          <w:rFonts w:ascii="Times New Roman" w:hAnsi="Times New Roman" w:cs="Times New Roman"/>
          <w:sz w:val="24"/>
          <w:szCs w:val="24"/>
          <w:u w:val="single"/>
        </w:rPr>
        <w:t>500</w:t>
      </w:r>
      <w:r w:rsidRPr="00FB3FC1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110C0B" w:rsidRPr="00D5006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Об утверждении </w:t>
      </w:r>
      <w:proofErr w:type="gramStart"/>
      <w:r w:rsidR="00110C0B" w:rsidRPr="00D5006C">
        <w:rPr>
          <w:rFonts w:ascii="Times New Roman" w:eastAsia="Calibri" w:hAnsi="Times New Roman" w:cs="Times New Roman"/>
          <w:sz w:val="24"/>
          <w:szCs w:val="24"/>
          <w:u w:val="single"/>
        </w:rPr>
        <w:t>Административного  регламента</w:t>
      </w:r>
      <w:proofErr w:type="gramEnd"/>
      <w:r w:rsidR="00110C0B" w:rsidRPr="00D5006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предоставления  муниципальной услуги муниципального района </w:t>
      </w:r>
      <w:proofErr w:type="spellStart"/>
      <w:r w:rsidR="00110C0B" w:rsidRPr="00D5006C">
        <w:rPr>
          <w:rFonts w:ascii="Times New Roman" w:eastAsia="Calibri" w:hAnsi="Times New Roman" w:cs="Times New Roman"/>
          <w:sz w:val="24"/>
          <w:szCs w:val="24"/>
          <w:u w:val="single"/>
        </w:rPr>
        <w:t>Клявлинский</w:t>
      </w:r>
      <w:proofErr w:type="spellEnd"/>
      <w:r w:rsidR="00110C0B" w:rsidRPr="00D5006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Самарской области </w:t>
      </w:r>
      <w:r w:rsidR="00110C0B" w:rsidRPr="00D5006C">
        <w:rPr>
          <w:rFonts w:ascii="Times New Roman" w:hAnsi="Times New Roman" w:cs="Times New Roman"/>
          <w:sz w:val="24"/>
          <w:szCs w:val="24"/>
          <w:u w:val="single"/>
        </w:rPr>
        <w:t>«Заключение соглашений о перераспределении земель и (или) земельных участков, находящихся в муниципальной собственности, а также государственная  собственность на которые не разграничена, и земельных участков,  находящихся в частной собственности</w:t>
      </w:r>
      <w:bookmarkStart w:id="0" w:name="_GoBack"/>
      <w:bookmarkEnd w:id="0"/>
      <w:r w:rsidRPr="00BC62C6">
        <w:rPr>
          <w:rFonts w:ascii="Times New Roman" w:hAnsi="Times New Roman" w:cs="Times New Roman"/>
          <w:sz w:val="24"/>
          <w:szCs w:val="24"/>
        </w:rPr>
        <w:t>»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Контактное лицо (фамилия, имя, отчество, должность, контактный телефон,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факс) Князева Галина Владимировна, начальник юридического отдела администрации муниципального района </w:t>
      </w:r>
      <w:proofErr w:type="spellStart"/>
      <w:r w:rsidRPr="00BC62C6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BC62C6">
        <w:rPr>
          <w:rFonts w:ascii="Times New Roman" w:hAnsi="Times New Roman" w:cs="Times New Roman"/>
          <w:sz w:val="24"/>
          <w:szCs w:val="24"/>
        </w:rPr>
        <w:t xml:space="preserve"> Самарской области, 8 (846 53) 2-16-82, 2-20-58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6E1" w:rsidRPr="00BC62C6" w:rsidRDefault="008A36E1" w:rsidP="005309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C62C6">
        <w:rPr>
          <w:rFonts w:ascii="Times New Roman" w:hAnsi="Times New Roman" w:cs="Times New Roman"/>
          <w:sz w:val="24"/>
          <w:szCs w:val="24"/>
        </w:rPr>
        <w:t>Пожалуйста,  представьте</w:t>
      </w:r>
      <w:proofErr w:type="gramEnd"/>
      <w:r w:rsidRPr="00BC62C6">
        <w:rPr>
          <w:rFonts w:ascii="Times New Roman" w:hAnsi="Times New Roman" w:cs="Times New Roman"/>
          <w:sz w:val="24"/>
          <w:szCs w:val="24"/>
        </w:rPr>
        <w:t xml:space="preserve">  ответы на данные вопросы в форме электронного</w:t>
      </w:r>
      <w:r w:rsidR="005309CF">
        <w:rPr>
          <w:rFonts w:ascii="Times New Roman" w:hAnsi="Times New Roman" w:cs="Times New Roman"/>
          <w:sz w:val="24"/>
          <w:szCs w:val="24"/>
        </w:rPr>
        <w:t xml:space="preserve"> </w:t>
      </w:r>
      <w:r w:rsidRPr="00BC62C6">
        <w:rPr>
          <w:rFonts w:ascii="Times New Roman" w:hAnsi="Times New Roman" w:cs="Times New Roman"/>
          <w:sz w:val="24"/>
          <w:szCs w:val="24"/>
        </w:rPr>
        <w:t>документа на адрес электронной почты priemnaia2012@yandex.ru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</w:t>
      </w:r>
      <w:r w:rsidRPr="005309CF">
        <w:rPr>
          <w:rFonts w:ascii="Times New Roman" w:hAnsi="Times New Roman" w:cs="Times New Roman"/>
          <w:sz w:val="24"/>
          <w:szCs w:val="24"/>
          <w:u w:val="single"/>
        </w:rPr>
        <w:t>не позднее 12.0</w:t>
      </w:r>
      <w:r w:rsidR="00C92A32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5309CF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BC62C6" w:rsidRPr="005309C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309CF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BC62C6">
        <w:rPr>
          <w:rFonts w:ascii="Times New Roman" w:hAnsi="Times New Roman" w:cs="Times New Roman"/>
          <w:sz w:val="24"/>
          <w:szCs w:val="24"/>
        </w:rPr>
        <w:t>.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Информация об участнике публичных консультаций: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C62C6">
        <w:rPr>
          <w:rFonts w:ascii="Times New Roman" w:hAnsi="Times New Roman" w:cs="Times New Roman"/>
          <w:sz w:val="24"/>
          <w:szCs w:val="24"/>
        </w:rPr>
        <w:t xml:space="preserve">фамилия,   </w:t>
      </w:r>
      <w:proofErr w:type="gramEnd"/>
      <w:r w:rsidRPr="00BC62C6">
        <w:rPr>
          <w:rFonts w:ascii="Times New Roman" w:hAnsi="Times New Roman" w:cs="Times New Roman"/>
          <w:sz w:val="24"/>
          <w:szCs w:val="24"/>
        </w:rPr>
        <w:t>имя,  отчество  участника  публичных  консультаций  или  его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представителя _____________________________________________________________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контактный телефон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адрес электронной почты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название организации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сфера деятельности организации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1. Каковы, по Вашей оценке, основные группы субъектов предпринимательской и инвестиционной деятельности, на которые распространено действие муниципального нормативного правового акта? Приведите имеющиеся у Вас данные об их количестве, структуре и качественных характеристиках.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2. На решение какой проблемы, на Ваш взгляд, направлено предлагаемое регулирование? Актуальна ли данная проблема в настоящее время?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3. Является ли выбранный вариант решения проблемы оптимальным?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Существуют ли иные варианты достижения заявленных целей муниципального регулирования? Приведите варианты решения проблемы, которые, по Вашему мнению, были бы менее </w:t>
      </w:r>
      <w:proofErr w:type="spellStart"/>
      <w:r w:rsidRPr="00BC62C6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BC62C6">
        <w:rPr>
          <w:rFonts w:ascii="Times New Roman" w:hAnsi="Times New Roman" w:cs="Times New Roman"/>
          <w:sz w:val="24"/>
          <w:szCs w:val="24"/>
        </w:rPr>
        <w:t xml:space="preserve"> и (или) более эффективны.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4. Вызывает ли применение положений муниципального нормативного правового акта затруднения в сфере предпринимательской и инвестиционной деятельности? Оцените их обоснованность и целесообразность для целей муниципального регулирования соответствующих отношений.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5. Существуют ли в муниципальном нормативном правовом акте положения, которые необоснованно затрудняют ведение предпринимательской и инвестиционной деятельности на территории муниципального района </w:t>
      </w:r>
      <w:proofErr w:type="spellStart"/>
      <w:r w:rsidRPr="00BC62C6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BC62C6">
        <w:rPr>
          <w:rFonts w:ascii="Times New Roman" w:hAnsi="Times New Roman" w:cs="Times New Roman"/>
          <w:sz w:val="24"/>
          <w:szCs w:val="24"/>
        </w:rPr>
        <w:t>? Приведите обоснования по каждому указанному положению.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6. Оцените издержки и выгоды субъектов предпринимательской и инвестиционной деятельности, подвергающихся воздействию муниципального регулирования.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7. Ваши предложения о признании утратившим силу муниципального нормативного правового акта либо его отдельных положений или о внесении изменений в муниципальный нормативный правовой акт, а также о внесении изменений в иные муниципальные нормативные правовые акты для преодоления негативных эффектов, связанных с муниципальным регулированием.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8. Иные предложения.</w:t>
      </w:r>
    </w:p>
    <w:p w:rsidR="00AC3F47" w:rsidRDefault="00AC3F47"/>
    <w:sectPr w:rsidR="00AC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66"/>
    <w:rsid w:val="000679F8"/>
    <w:rsid w:val="00110C0B"/>
    <w:rsid w:val="002F5861"/>
    <w:rsid w:val="00325866"/>
    <w:rsid w:val="005309CF"/>
    <w:rsid w:val="008A36E1"/>
    <w:rsid w:val="00AC3F47"/>
    <w:rsid w:val="00BC62C6"/>
    <w:rsid w:val="00C92A32"/>
    <w:rsid w:val="00FB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5AE4"/>
  <w15:chartTrackingRefBased/>
  <w15:docId w15:val="{562E581D-9242-4406-98CF-CD210654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UYRIST</cp:lastModifiedBy>
  <cp:revision>8</cp:revision>
  <dcterms:created xsi:type="dcterms:W3CDTF">2024-02-06T11:39:00Z</dcterms:created>
  <dcterms:modified xsi:type="dcterms:W3CDTF">2024-02-06T12:18:00Z</dcterms:modified>
</cp:coreProperties>
</file>