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466"/>
        <w:tblW w:w="11019" w:type="dxa"/>
        <w:tblLook w:val="0000" w:firstRow="0" w:lastRow="0" w:firstColumn="0" w:lastColumn="0" w:noHBand="0" w:noVBand="0"/>
      </w:tblPr>
      <w:tblGrid>
        <w:gridCol w:w="11181"/>
      </w:tblGrid>
      <w:tr w:rsidR="00611649" w:rsidRPr="00611649" w:rsidTr="005358E4">
        <w:trPr>
          <w:trHeight w:val="1025"/>
        </w:trPr>
        <w:tc>
          <w:tcPr>
            <w:tcW w:w="11019" w:type="dxa"/>
            <w:tcBorders>
              <w:bottom w:val="thinThickSmallGap" w:sz="24" w:space="0" w:color="auto"/>
            </w:tcBorders>
            <w:vAlign w:val="center"/>
          </w:tcPr>
          <w:tbl>
            <w:tblPr>
              <w:tblpPr w:leftFromText="180" w:rightFromText="180" w:vertAnchor="page" w:horzAnchor="margin" w:tblpXSpec="center" w:tblpY="466"/>
              <w:tblW w:w="10965" w:type="dxa"/>
              <w:tblLook w:val="0000" w:firstRow="0" w:lastRow="0" w:firstColumn="0" w:lastColumn="0" w:noHBand="0" w:noVBand="0"/>
            </w:tblPr>
            <w:tblGrid>
              <w:gridCol w:w="10965"/>
            </w:tblGrid>
            <w:tr w:rsidR="00611649" w:rsidRPr="00611649" w:rsidTr="003D0CA4">
              <w:trPr>
                <w:trHeight w:val="1629"/>
              </w:trPr>
              <w:tc>
                <w:tcPr>
                  <w:tcW w:w="10965" w:type="dxa"/>
                  <w:vAlign w:val="center"/>
                </w:tcPr>
                <w:p w:rsidR="00611649" w:rsidRPr="00611649" w:rsidRDefault="00611649" w:rsidP="00611649">
                  <w:pPr>
                    <w:spacing w:after="0" w:line="240" w:lineRule="auto"/>
                    <w:ind w:right="-428"/>
                    <w:rPr>
                      <w:rFonts w:ascii="Times New Roman" w:eastAsia="Times New Roman" w:hAnsi="Times New Roman" w:cs="Times New Roman"/>
                      <w:sz w:val="32"/>
                      <w:szCs w:val="28"/>
                      <w:u w:val="single"/>
                      <w:lang w:eastAsia="ru-RU"/>
                    </w:rPr>
                  </w:pPr>
                  <w:r w:rsidRPr="00611649">
                    <w:rPr>
                      <w:rFonts w:ascii="Book Antiqua" w:eastAsia="Times New Roman" w:hAnsi="Book Antiqua" w:cs="Times New Roman"/>
                      <w:b/>
                      <w:sz w:val="68"/>
                      <w:szCs w:val="68"/>
                      <w:u w:val="single"/>
                      <w:lang w:eastAsia="ru-RU"/>
                    </w:rPr>
                    <w:t>ВЕС</w:t>
                  </w:r>
                  <w:r w:rsidRPr="00611649">
                    <w:rPr>
                      <w:rFonts w:ascii="Times New Roman" w:eastAsia="Times New Roman" w:hAnsi="Times New Roman" w:cs="Times New Roman"/>
                      <w:b/>
                      <w:sz w:val="68"/>
                      <w:szCs w:val="68"/>
                      <w:u w:val="single"/>
                      <w:lang w:eastAsia="ru-RU"/>
                    </w:rPr>
                    <w:t>ТИ</w:t>
                  </w:r>
                  <w:r w:rsidRPr="00611649">
                    <w:rPr>
                      <w:rFonts w:ascii="Times New Roman" w:eastAsia="Times New Roman" w:hAnsi="Times New Roman" w:cs="Times New Roman"/>
                      <w:sz w:val="68"/>
                      <w:szCs w:val="68"/>
                      <w:u w:val="single"/>
                      <w:lang w:eastAsia="ru-RU"/>
                    </w:rPr>
                    <w:t xml:space="preserve"> </w:t>
                  </w:r>
                  <w:r w:rsidRPr="00611649">
                    <w:rPr>
                      <w:rFonts w:ascii="Times New Roman" w:eastAsia="Times New Roman" w:hAnsi="Times New Roman" w:cs="Times New Roman"/>
                      <w:b/>
                      <w:sz w:val="68"/>
                      <w:szCs w:val="68"/>
                      <w:u w:val="single"/>
                      <w:lang w:eastAsia="ru-RU"/>
                    </w:rPr>
                    <w:t xml:space="preserve">№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68"/>
                      <w:szCs w:val="68"/>
                      <w:u w:val="single"/>
                      <w:lang w:eastAsia="ru-RU"/>
                    </w:rPr>
                    <w:t>9</w:t>
                  </w:r>
                  <w:r w:rsidRPr="00611649">
                    <w:rPr>
                      <w:rFonts w:ascii="Times New Roman" w:eastAsia="Times New Roman" w:hAnsi="Times New Roman" w:cs="Times New Roman"/>
                      <w:b/>
                      <w:sz w:val="68"/>
                      <w:szCs w:val="68"/>
                      <w:u w:val="single"/>
                      <w:lang w:eastAsia="ru-RU"/>
                    </w:rPr>
                    <w:t xml:space="preserve"> (28</w:t>
                  </w:r>
                  <w:r w:rsidR="003D0CA4">
                    <w:rPr>
                      <w:rFonts w:ascii="Times New Roman" w:eastAsia="Times New Roman" w:hAnsi="Times New Roman" w:cs="Times New Roman"/>
                      <w:b/>
                      <w:sz w:val="68"/>
                      <w:szCs w:val="68"/>
                      <w:u w:val="single"/>
                      <w:lang w:eastAsia="ru-RU"/>
                    </w:rPr>
                    <w:t>7</w:t>
                  </w:r>
                  <w:r w:rsidRPr="00611649">
                    <w:rPr>
                      <w:rFonts w:ascii="Times New Roman" w:eastAsia="Times New Roman" w:hAnsi="Times New Roman" w:cs="Times New Roman"/>
                      <w:b/>
                      <w:sz w:val="68"/>
                      <w:szCs w:val="68"/>
                      <w:u w:val="single"/>
                      <w:lang w:eastAsia="ru-RU"/>
                    </w:rPr>
                    <w:t xml:space="preserve">) </w:t>
                  </w:r>
                  <w:r>
                    <w:rPr>
                      <w:rFonts w:ascii="Times New Roman" w:eastAsia="Times New Roman" w:hAnsi="Times New Roman" w:cs="Times New Roman"/>
                      <w:sz w:val="44"/>
                      <w:szCs w:val="44"/>
                      <w:u w:val="single"/>
                      <w:lang w:eastAsia="ru-RU"/>
                    </w:rPr>
                    <w:t>пятница</w:t>
                  </w:r>
                  <w:r w:rsidRPr="00611649">
                    <w:rPr>
                      <w:rFonts w:ascii="Times New Roman" w:eastAsia="Times New Roman" w:hAnsi="Times New Roman" w:cs="Times New Roman"/>
                      <w:sz w:val="44"/>
                      <w:szCs w:val="44"/>
                      <w:u w:val="single"/>
                      <w:lang w:eastAsia="ru-RU"/>
                    </w:rPr>
                    <w:t>,</w:t>
                  </w:r>
                  <w:r w:rsidRPr="00611649">
                    <w:rPr>
                      <w:rFonts w:ascii="Times New Roman" w:eastAsia="Times New Roman" w:hAnsi="Times New Roman" w:cs="Times New Roman"/>
                      <w:sz w:val="32"/>
                      <w:szCs w:val="32"/>
                      <w:u w:val="single"/>
                      <w:lang w:eastAsia="ru-RU"/>
                    </w:rPr>
                    <w:t xml:space="preserve">21 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u w:val="single"/>
                      <w:lang w:eastAsia="ru-RU"/>
                    </w:rPr>
                    <w:t>июня</w:t>
                  </w:r>
                  <w:r w:rsidRPr="00611649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  <w:t xml:space="preserve"> 2024</w:t>
                  </w:r>
                  <w:r w:rsidRPr="00611649">
                    <w:rPr>
                      <w:rFonts w:ascii="Times New Roman" w:eastAsia="Times New Roman" w:hAnsi="Times New Roman" w:cs="Times New Roman"/>
                      <w:sz w:val="32"/>
                      <w:szCs w:val="28"/>
                      <w:u w:val="single"/>
                      <w:lang w:eastAsia="ru-RU"/>
                    </w:rPr>
                    <w:t xml:space="preserve"> г.  </w:t>
                  </w:r>
                </w:p>
                <w:p w:rsidR="00611649" w:rsidRPr="00611649" w:rsidRDefault="00611649" w:rsidP="00611649">
                  <w:pPr>
                    <w:spacing w:after="0" w:line="240" w:lineRule="auto"/>
                    <w:ind w:right="-428"/>
                    <w:rPr>
                      <w:rFonts w:ascii="Times New Roman" w:eastAsia="Times New Roman" w:hAnsi="Times New Roman" w:cs="Times New Roman"/>
                      <w:sz w:val="32"/>
                      <w:szCs w:val="32"/>
                      <w:u w:val="single"/>
                      <w:lang w:eastAsia="ru-RU"/>
                    </w:rPr>
                  </w:pPr>
                  <w:r w:rsidRPr="00611649">
                    <w:rPr>
                      <w:rFonts w:ascii="Times New Roman" w:eastAsia="Times New Roman" w:hAnsi="Times New Roman" w:cs="Times New Roman"/>
                      <w:sz w:val="48"/>
                      <w:szCs w:val="48"/>
                      <w:lang w:eastAsia="ru-RU" w:bidi="en-US"/>
                    </w:rPr>
                    <w:t>сельского поселения станция Клявлино</w:t>
                  </w:r>
                </w:p>
                <w:p w:rsidR="00611649" w:rsidRPr="00611649" w:rsidRDefault="00611649" w:rsidP="00611649">
                  <w:pPr>
                    <w:pBdr>
                      <w:bottom w:val="single" w:sz="12" w:space="1" w:color="auto"/>
                    </w:pBdr>
                    <w:spacing w:after="0" w:line="240" w:lineRule="auto"/>
                    <w:ind w:right="-428"/>
                    <w:rPr>
                      <w:rFonts w:ascii="Times New Roman" w:eastAsia="Times New Roman" w:hAnsi="Times New Roman" w:cs="Times New Roman"/>
                      <w:sz w:val="48"/>
                      <w:szCs w:val="72"/>
                      <w:lang w:eastAsia="ru-RU" w:bidi="en-US"/>
                    </w:rPr>
                  </w:pPr>
                  <w:r w:rsidRPr="00611649">
                    <w:rPr>
                      <w:rFonts w:ascii="Times New Roman" w:eastAsia="Times New Roman" w:hAnsi="Times New Roman" w:cs="Times New Roman"/>
                      <w:sz w:val="48"/>
                      <w:szCs w:val="72"/>
                      <w:lang w:eastAsia="ru-RU" w:bidi="en-US"/>
                    </w:rPr>
                    <w:t xml:space="preserve">Официальное опубликование </w:t>
                  </w:r>
                </w:p>
                <w:p w:rsidR="00611649" w:rsidRPr="00611649" w:rsidRDefault="00611649" w:rsidP="00611649">
                  <w:pPr>
                    <w:spacing w:after="0" w:line="240" w:lineRule="auto"/>
                    <w:ind w:right="-108"/>
                    <w:rPr>
                      <w:rFonts w:ascii="Times New Roman" w:eastAsia="Times New Roman" w:hAnsi="Times New Roman" w:cs="Times New Roman"/>
                      <w:sz w:val="56"/>
                      <w:szCs w:val="56"/>
                      <w:lang w:eastAsia="ru-RU"/>
                    </w:rPr>
                  </w:pPr>
                </w:p>
              </w:tc>
            </w:tr>
          </w:tbl>
          <w:p w:rsidR="00611649" w:rsidRPr="00611649" w:rsidRDefault="00611649" w:rsidP="0061164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</w:tr>
    </w:tbl>
    <w:p w:rsidR="00611649" w:rsidRPr="00611649" w:rsidRDefault="00611649" w:rsidP="00611649">
      <w:pPr>
        <w:tabs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611649" w:rsidRPr="00611649" w:rsidRDefault="00611649" w:rsidP="00611649">
      <w:pPr>
        <w:tabs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116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ИНФОРМАЦИЯ </w:t>
      </w:r>
    </w:p>
    <w:p w:rsidR="00611649" w:rsidRPr="00611649" w:rsidRDefault="00611649" w:rsidP="00611649">
      <w:pPr>
        <w:tabs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611649" w:rsidRPr="00611649" w:rsidRDefault="00611649" w:rsidP="006116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16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Сообщение о возможном установлении публичного сервитута</w:t>
      </w:r>
    </w:p>
    <w:tbl>
      <w:tblPr>
        <w:tblW w:w="106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2336"/>
        <w:gridCol w:w="142"/>
        <w:gridCol w:w="7515"/>
      </w:tblGrid>
      <w:tr w:rsidR="00611649" w:rsidRPr="00611649" w:rsidTr="003D0CA4">
        <w:tc>
          <w:tcPr>
            <w:tcW w:w="642" w:type="dxa"/>
            <w:shd w:val="clear" w:color="auto" w:fill="auto"/>
            <w:vAlign w:val="center"/>
          </w:tcPr>
          <w:p w:rsidR="00611649" w:rsidRPr="00611649" w:rsidRDefault="00611649" w:rsidP="00611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93" w:type="dxa"/>
            <w:gridSpan w:val="3"/>
            <w:shd w:val="clear" w:color="auto" w:fill="auto"/>
            <w:vAlign w:val="center"/>
          </w:tcPr>
          <w:p w:rsidR="00611649" w:rsidRPr="00611649" w:rsidRDefault="00611649" w:rsidP="00611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164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Министерство энергетики Российской Федерации</w:t>
            </w:r>
          </w:p>
          <w:p w:rsidR="00611649" w:rsidRPr="00611649" w:rsidRDefault="00611649" w:rsidP="00611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649">
              <w:rPr>
                <w:rFonts w:ascii="Times New Roman" w:eastAsia="Times New Roman" w:hAnsi="Times New Roman" w:cs="Times New Roman"/>
                <w:lang w:eastAsia="ru-RU"/>
              </w:rPr>
              <w:t xml:space="preserve">(уполномоченный орган, которым рассматривается ходатайство </w:t>
            </w:r>
            <w:r w:rsidRPr="00611649">
              <w:rPr>
                <w:rFonts w:ascii="Times New Roman" w:eastAsia="Times New Roman" w:hAnsi="Times New Roman" w:cs="Times New Roman"/>
                <w:lang w:eastAsia="ru-RU"/>
              </w:rPr>
              <w:br/>
              <w:t>об установлении публичного сервитута)</w:t>
            </w:r>
          </w:p>
        </w:tc>
      </w:tr>
      <w:tr w:rsidR="00611649" w:rsidRPr="00611649" w:rsidTr="003D0CA4">
        <w:tc>
          <w:tcPr>
            <w:tcW w:w="642" w:type="dxa"/>
            <w:shd w:val="clear" w:color="auto" w:fill="auto"/>
            <w:vAlign w:val="center"/>
          </w:tcPr>
          <w:p w:rsidR="00611649" w:rsidRPr="00611649" w:rsidRDefault="00611649" w:rsidP="00611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93" w:type="dxa"/>
            <w:gridSpan w:val="3"/>
            <w:shd w:val="clear" w:color="auto" w:fill="auto"/>
            <w:vAlign w:val="center"/>
          </w:tcPr>
          <w:p w:rsidR="00611649" w:rsidRPr="00611649" w:rsidRDefault="00611649" w:rsidP="00611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1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Эксплуатация магистрального нефтепровода федерального значения «Магистральный нефтепро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 Альметьевск - Куйбышев, d=8</w:t>
            </w:r>
            <w:r w:rsidRPr="00611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 мм, участок </w:t>
            </w:r>
            <w:r w:rsidRPr="00611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58,5 - 108,85 км»</w:t>
            </w:r>
          </w:p>
          <w:p w:rsidR="00611649" w:rsidRPr="00611649" w:rsidRDefault="00611649" w:rsidP="00611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(цель установления публичного сервитута)</w:t>
            </w:r>
          </w:p>
        </w:tc>
      </w:tr>
      <w:tr w:rsidR="003D0CA4" w:rsidRPr="003D0CA4" w:rsidTr="000F467E">
        <w:tc>
          <w:tcPr>
            <w:tcW w:w="642" w:type="dxa"/>
            <w:vMerge w:val="restart"/>
            <w:shd w:val="clear" w:color="auto" w:fill="auto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78" w:type="dxa"/>
            <w:gridSpan w:val="2"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7515" w:type="dxa"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3D0CA4" w:rsidRPr="003D0CA4" w:rsidTr="000F467E">
        <w:trPr>
          <w:trHeight w:val="341"/>
        </w:trPr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63:21:0000000:10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 с. Новые Сосны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63:21:0000000:102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 колхоз " Красный Партизан"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63:21:0000000:103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с.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колхоз "Ударник"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63:21:0000000:104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 с. Новые Сосны, колхоз им. Куйбышева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63:21:0000000:11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 с. Новые Сосны, 14-27 км газопровода-отвода к ГРС-81 с.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63:21:0000000:114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Байтермиш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СПК "Дружба"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63:21:0000000:119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с.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63:21:0000000:16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ЛЭП 110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"Камышла-1" ПС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Клявлинская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110/35/10-ПС Камышла 110/35/10 (Клявлинский р-он,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лявлино-с.Камышла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63:21:0000000:96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с.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Газопровод-отвод к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Нижнекамскому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промузлу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63:21:0000000:1005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сельское поселение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63:21:0000000:1009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 колхоз им. Куйбышева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63:21:0000000:1011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Клявлинское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лесничество,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Клявлинское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участковое лесничество, квартал 80 части выделов 1, 2, 21, 32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63:21:0000000:1012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Клявлинское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лесничество,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Клявлинское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участковое лесничество, квартал 80 части выделов 1, 2, 21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63:21:0000000:1023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63:21:0000000:1027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станция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63:21:0000000:1032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р-н. Клявлинский, с/п.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63:21:0000000:1036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сельское поселение станция Клявлино,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Клявлинское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лесничество,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Клявлинское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участковое лесничество, квартал 121, части выделов 2, 3, 4, 8,...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63:21:0000000:1049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63:21:0000000:1050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 сельское поселение станция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63:21:0000000:1051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63:21:0000000:1052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63:21:0000000:1274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сельское поселение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63:21:0000000:1286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Клявлинское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лесничество, Бор-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Игарское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участковое лесничество, квартал № 55 части выделов 2,3,4,14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63:21:0000000:1288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Клявлинское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лесничество, Бор-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Игарское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учатковое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лесничество, </w:t>
            </w: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квартал 49 часть выдела 16, квартал 51 ч...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63:21:0000000:1294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области, Клявлинский муниципальный район, сельское поселение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земельный участок 2</w:t>
            </w:r>
          </w:p>
        </w:tc>
      </w:tr>
      <w:tr w:rsidR="003D0CA4" w:rsidRPr="003D0CA4" w:rsidTr="000F467E">
        <w:tc>
          <w:tcPr>
            <w:tcW w:w="642" w:type="dxa"/>
            <w:vMerge w:val="restart"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63:21:0000000:1318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63:21:0000000:1373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р-н, с/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уч. 4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63:21:0000000:2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63:21:0000000:236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Байтермиш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колхоз "Октябрь"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63:21:0000000:238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колхоз " Красный Партизан", на расстоянии примерно 1000 м. по направлению на запад от д. Новый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Казбулат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63:21:0000000:261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 колхоз имени Куйбышева, с. Новые Сосны, на расстоянии примерно 2500 м по направлению на восток от ст.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63:21:0000000:3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 ст.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63:21:0000000:465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в границах сельского поселения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63:21:0000000:485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в границах сельского поселения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63:21:0000000:495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 в границах сельского поселения станция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63:21:0000000:498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 в границах сельского поселения Новые Сосны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63:21:0000000:5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ЛЭП 110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"Б.Елизаветинка-1" ПС Бугульма 500/110-ПС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Елизаветинка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110/6 (Клявлинский р-н,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угульма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-НПС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Елизаветинка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63:21:0000000:512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колхоз имени Куйбышева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63:21:0000000:520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р-н. Клявлинский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63:21:0000000:530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р-н. Клявлинский, с/п.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63:21:0000000:535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63:21:0000000:536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с/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63:21:0000000:7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 ст.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63:21:0000000:97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с.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Колхоз "Новый Путь"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63:21:0000000:985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р-н. Клявлинский, с/п. станция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63:21:0000000:986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 сельское поселение станция Клявлино, колхоз имени Куйбышева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63:21:0000000:987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 Клявлинский район, сельское поселение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колхоз "Ударник"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63:21:0000000:988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сельское поселение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колхоз "Ударник"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63:21:0000000:999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область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лявлинский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63:21:0301003:143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63:21:0301003:144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63:21:0301003:16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63:21:0301003:21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63:21:0301003:22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63:21:0301003:24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63:21:0301005:35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63:21:0301005:37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 w:val="restart"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63:21:0301005:38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СПК " Петровский"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63:21:0302001:136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муниципальный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63:21:0302001:137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райогн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63:21:0302001:139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Клявлинское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лесничество,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Клявлинское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участковое лесничество, квартал 80 часть выдела 1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63:21:0302001:17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пос. ЛПДС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Елизаветинка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63:21:0302001:18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пос. ЛПДС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Елизаветинка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63:21:0302001:19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63:21:0302001:22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63:21:0302001:24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63:21:0302002:314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муниципальный район Клявлинский,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нефтеперекачивающая станция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Елизаветинка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территория, земельный участок №1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63:21:0302002:316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р-н Клявлинский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63:21:0302002:403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63:21:0305001:10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пос. ЛПДС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Елизаветинка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63:21:0305001:12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пос. ЛПДС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Елизаветинка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63:21:0305002:17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 Клявлинский район, пос. ЛПДС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Елизаветинка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63:21:0305003:21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63:21:0305003:23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63:21:0305003:24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63:21:0402001:44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в границах бывшего колхоза "Ударник"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63:21:0402001:45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сельское поселение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63:21:0402002:15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с.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СПК " Назаровский"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63:21:0402002:16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с.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СПК " Назаровский"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63:21:0402002:172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с.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СПК " Назаровский"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63:21:0402002:18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с.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СПК " Назаровский"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63:21:0402002:384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сельское поселение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63:21:0402003:13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в границах бывшего колхоза "Ударник"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63:21:0405001:10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с.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63:21:0405001:8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с.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63:21:0405001:9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СПК " Назаровский", Клявлинский район, с.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63:21:0405003:15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с.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63:21:0405003:16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СПК "Назаровский", Клявлинский район, с.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63:21:0405003:17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с.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СПК "Назаровский"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63:21:0405003:18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с.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 w:val="restart"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63:21:0405003:20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с.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СПК " Назаровский"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63:21:0405003:59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сельское поселение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63:21:0406001:41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с.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63:21:0406001:46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с.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63:21:0906051:120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р-н Клявлинский, ст.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63:21:0906054:367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 сельское поселение станция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63:21:0906054:368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 сельское поселение станция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63:21:0907001:11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р-н Клявлинский, </w:t>
            </w:r>
            <w:proofErr w:type="spellStart"/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</w:t>
            </w:r>
            <w:proofErr w:type="spellEnd"/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63:21:0907001:12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р-н Клявлинский, ст.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63:21:0907001:13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р-н Клявлинский, ст.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63:21:0907001:14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р-н Клявлинский, ст.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63:21:0907001:4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р-н Клявлинский, ст.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63:21:0907001:7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р-н Клявлинский, </w:t>
            </w:r>
            <w:proofErr w:type="spellStart"/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</w:t>
            </w:r>
            <w:proofErr w:type="spellEnd"/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63:21:0907001:8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р-н Клявлинский, </w:t>
            </w:r>
            <w:proofErr w:type="spellStart"/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</w:t>
            </w:r>
            <w:proofErr w:type="spellEnd"/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63:21:1001001:10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с. Новые Сосны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63:21:1001001:6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с. Новые Сосны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63:21:1001001:7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с. Новые Сосны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63:21:1001001:9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с. Новые Сосны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63:21:1001002:301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муниципальный район Клявлинский, сельское поселение станция Клявлино, земельный участок 1001002/1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63:21:1002001:188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р-н. Клявлинский, с/п. станция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63:21:1002001:190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сельское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поселенеие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станция Клявлино,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Клявлинское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лесничество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,Б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ор-Игарское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участковое лесничество, квартал 55 (части выделов 1,2, 3, 4, ...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63:21:1002001:191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 сельское поселение станция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63:21:1002001:38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с. Новые Сосны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63:21:1002001:39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с. Новые Сосны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63:21:1002001:40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с. Новые Сосны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63:21:1002001:41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с. Новые Сосны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63:21:1002001:42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с. Новые Сосны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63:21:1002001:45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с. Новые Сосны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63:21:1003001:140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 в границах сельского поселения Новые Сосны (с. Горелый Колок)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63:21:1004001:12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с. Новые Сосны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63:21:1004001:15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с. Новые Сосны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63:21:1004001:16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 Самарская область, Клявлинский район, с. Новые Сосны</w:t>
            </w:r>
          </w:p>
        </w:tc>
      </w:tr>
      <w:tr w:rsidR="003D0CA4" w:rsidRPr="003D0CA4" w:rsidTr="000F467E">
        <w:tc>
          <w:tcPr>
            <w:tcW w:w="642" w:type="dxa"/>
            <w:vMerge w:val="restart"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63:21:1004001:63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Самарская область, Клявлинский район, сельское поселение станция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63:21:1004002:30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с. Новые Сосны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63:21:1004002:31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с. Новые Сосны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63:21:1301003:40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 сельское поселение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63:21:1303002:104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Самарская область, Клявлинский район, сельское поселение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63:21:1303004:2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Байтермиш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63:21:1303004:95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 сельское поселение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63:21:1306002:65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 сельское поселение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63:21:1306003:11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Байтермиш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63:21:1306003:142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Самарская область, Клявлинский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Байтермиш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63:21:1306003:143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 сельское поселение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63:21:1306003:2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Байтермиш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63:21:1306003:354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р-н, с/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63:21:1306003:355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63:21:1306003:356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63:21:1306003:4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Байтермиш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63:21:1307001:25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р-н. Клявлинский, с/п.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63:21:1307002:106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р-н. Клявлинский, с/п.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63:21:1307002:107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р-н. Клявлинский, с/п.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63:21:1307002:108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 область, Клявлинский район, сельское поселение 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63:21:1307002:2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Байтермиш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63:21:1307002:20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Байтермиш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СПК "Дружба"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63:21:1307002:3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Байтермиш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63:21:1307002:4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Байтермиш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63:21:1307002:5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Байтермиш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63:21:1307002:12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Байтермиш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63:21:0301003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63:21:0301005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63:21:0302001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63:21:0302002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63:21:0305001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63:21:0305002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63:21:0305003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Сельское поселение Старый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Маклауш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 w:val="restart"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63:21:0402001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Сельское поселение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63:21:0402002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Сельское поселение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63:21:0405001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Сельское поселение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63:21:0405003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Сельское поселение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63:21:0406001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Сельское поселение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63:21:0402003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Самарская область, Клявлинский район, Сельское поселение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Назаровка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63:21:0906050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станция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63:21:0906051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станция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63:21:0906054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станция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63:21:1001001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станция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63:21:1001002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станция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63:21:1001005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станция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63:21:1002001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станция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63:21:1004001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станция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63:21:1004002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станция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63:21:1003001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станция Клявлино</w:t>
            </w:r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63:21:1301003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63:21:1303002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63:21:1303004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63:21:1306002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63:21:1306003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63:21:1307001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63:21:1307002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63:21:1307003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63:21:1307005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vMerge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63:21:1306001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Самарская область, Клявлинский район, Сельское поселение Борискино-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Игар</w:t>
            </w:r>
            <w:proofErr w:type="spellEnd"/>
          </w:p>
        </w:tc>
      </w:tr>
      <w:tr w:rsidR="003D0CA4" w:rsidRPr="003D0CA4" w:rsidTr="000F467E">
        <w:tc>
          <w:tcPr>
            <w:tcW w:w="642" w:type="dxa"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93" w:type="dxa"/>
            <w:gridSpan w:val="3"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446960, Самарская область, ст. Клявлино, ул. Советская, 38 </w:t>
            </w: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Телефон: 8 (84653) 2-28-35, 8 (84653) 2-15-97 </w:t>
            </w: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Электронная почта: p.kliavlino2012@yandex.ru</w:t>
            </w: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время приема: по предварительной записи </w:t>
            </w: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>Борискино</w:t>
            </w:r>
            <w:proofErr w:type="gramEnd"/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>Игар</w:t>
            </w:r>
            <w:proofErr w:type="spellEnd"/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>446952, Самарская область Клявлинский район с. Бор-</w:t>
            </w:r>
            <w:proofErr w:type="spellStart"/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>Игар</w:t>
            </w:r>
            <w:proofErr w:type="spellEnd"/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ул. Школьная д.2</w:t>
            </w:r>
            <w:r w:rsidRPr="003D0CA4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>Телефон: 8(84653) 4-95-19, 4-95-36</w:t>
            </w: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Электронная почта: bor-igar3@yandex.ru</w:t>
            </w: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>время приема: по предварительной записи</w:t>
            </w: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>Старый</w:t>
            </w:r>
            <w:proofErr w:type="gramEnd"/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>Маклауш</w:t>
            </w:r>
            <w:proofErr w:type="spellEnd"/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446940, Самарская область Клявлинский район </w:t>
            </w:r>
            <w:proofErr w:type="gramStart"/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Старый </w:t>
            </w:r>
            <w:proofErr w:type="spellStart"/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>Маклауш</w:t>
            </w:r>
            <w:proofErr w:type="spellEnd"/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ул. Почтовая д.24</w:t>
            </w: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>Телефон: 8(84653) 4-15-42, 4-15-36</w:t>
            </w: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Электронная почта: st.maklauch@mail.ru</w:t>
            </w: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>время приема: по предварительной записи</w:t>
            </w:r>
            <w:r w:rsidRPr="003D0CA4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spellStart"/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>Назаровка</w:t>
            </w:r>
            <w:proofErr w:type="spellEnd"/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446941, Самарская область Клявлинский район с. </w:t>
            </w:r>
            <w:proofErr w:type="spellStart"/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>Назаровка</w:t>
            </w:r>
            <w:proofErr w:type="spellEnd"/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ул. Центральная д.29 </w:t>
            </w: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Телефон: 8(84653) 4-31-69 </w:t>
            </w:r>
          </w:p>
          <w:p w:rsidR="003D0CA4" w:rsidRPr="003D0CA4" w:rsidRDefault="003D0CA4" w:rsidP="003D0CA4">
            <w:pPr>
              <w:spacing w:after="0" w:line="240" w:lineRule="auto"/>
              <w:ind w:left="-14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Электронная почта: nazarovka11@mail.ru</w:t>
            </w:r>
          </w:p>
          <w:p w:rsidR="003D0CA4" w:rsidRPr="003D0CA4" w:rsidRDefault="003D0CA4" w:rsidP="003D0C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CA4">
              <w:rPr>
                <w:rFonts w:ascii="Times New Roman" w:eastAsia="Calibri" w:hAnsi="Times New Roman" w:cs="Times New Roman"/>
                <w:sz w:val="24"/>
                <w:szCs w:val="24"/>
              </w:rPr>
              <w:t>время приема: по предварительной записи</w:t>
            </w: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D0CA4" w:rsidRPr="003D0CA4" w:rsidRDefault="003D0CA4" w:rsidP="003D0C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CA4" w:rsidRPr="003D0CA4" w:rsidRDefault="003D0CA4" w:rsidP="003D0C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  <w:p w:rsidR="003D0CA4" w:rsidRPr="003D0CA4" w:rsidRDefault="003D0CA4" w:rsidP="003D0C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0CA4" w:rsidRPr="003D0CA4" w:rsidTr="000F467E">
        <w:tc>
          <w:tcPr>
            <w:tcW w:w="642" w:type="dxa"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5</w:t>
            </w:r>
          </w:p>
        </w:tc>
        <w:tc>
          <w:tcPr>
            <w:tcW w:w="9993" w:type="dxa"/>
            <w:gridSpan w:val="3"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энергетики Российской Федерации, </w:t>
            </w: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адрес: г. Москва, ул. Щепкина, 42, стр. 1,2</w:t>
            </w:r>
          </w:p>
          <w:p w:rsidR="003D0CA4" w:rsidRPr="003D0CA4" w:rsidRDefault="003D0CA4" w:rsidP="003D0CA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minenergo@minenergo.gov.ru</w:t>
            </w:r>
          </w:p>
          <w:p w:rsidR="003D0CA4" w:rsidRPr="003D0CA4" w:rsidRDefault="003D0CA4" w:rsidP="003D0CA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CA4" w:rsidRPr="003D0CA4" w:rsidRDefault="003D0CA4" w:rsidP="003D0CA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lang w:eastAsia="ru-RU"/>
              </w:rPr>
              <w:t>В течение 15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:rsidR="003D0CA4" w:rsidRPr="003D0CA4" w:rsidRDefault="003D0CA4" w:rsidP="003D0C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lang w:eastAsia="ru-RU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3D0CA4" w:rsidRPr="003D0CA4" w:rsidTr="000F467E">
        <w:tc>
          <w:tcPr>
            <w:tcW w:w="642" w:type="dxa"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93" w:type="dxa"/>
            <w:gridSpan w:val="3"/>
            <w:shd w:val="clear" w:color="auto" w:fill="auto"/>
            <w:vAlign w:val="center"/>
          </w:tcPr>
          <w:p w:rsidR="003D0CA4" w:rsidRPr="003D0CA4" w:rsidRDefault="000F467E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3D0CA4" w:rsidRPr="003D0CA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https</w:t>
              </w:r>
              <w:r w:rsidR="003D0CA4" w:rsidRPr="003D0CA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proofErr w:type="spellStart"/>
              <w:r w:rsidR="003D0CA4" w:rsidRPr="003D0CA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minenergo</w:t>
              </w:r>
              <w:proofErr w:type="spellEnd"/>
              <w:r w:rsidR="003D0CA4" w:rsidRPr="003D0CA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="003D0CA4" w:rsidRPr="003D0CA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gov</w:t>
              </w:r>
              <w:proofErr w:type="spellEnd"/>
              <w:r w:rsidR="003D0CA4" w:rsidRPr="003D0CA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="003D0CA4" w:rsidRPr="003D0CA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  <w:r w:rsidR="003D0CA4"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3D0CA4" w:rsidRPr="003D0CA4" w:rsidRDefault="000F467E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3D0CA4" w:rsidRPr="003D0CA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https://klvadm.ru/munitsipalnye-obrazovaniya/klyavlino</w:t>
              </w:r>
            </w:hyperlink>
          </w:p>
          <w:p w:rsidR="003D0CA4" w:rsidRPr="003D0CA4" w:rsidRDefault="000F467E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3D0CA4" w:rsidRPr="003D0CA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https://klvadm.ru/munitsipalnye-obrazovaniya/boriskino-igar</w:t>
              </w:r>
            </w:hyperlink>
          </w:p>
          <w:p w:rsidR="003D0CA4" w:rsidRPr="003D0CA4" w:rsidRDefault="000F467E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3D0CA4" w:rsidRPr="003D0CA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https://klvadm.ru/munitsipalnye-obrazovaniya/staryy-maklaush/</w:t>
              </w:r>
            </w:hyperlink>
          </w:p>
          <w:p w:rsidR="003D0CA4" w:rsidRPr="003D0CA4" w:rsidRDefault="000F467E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3D0CA4" w:rsidRPr="003D0CA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https://klvadm.ru/munitsipalnye-obrazovaniya/nazarovka/</w:t>
              </w:r>
            </w:hyperlink>
            <w:r w:rsidR="003D0CA4"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lang w:eastAsia="ru-RU"/>
              </w:rPr>
              <w:t xml:space="preserve">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 w:rsidRPr="003D0CA4">
              <w:rPr>
                <w:rFonts w:ascii="Times New Roman" w:eastAsia="Times New Roman" w:hAnsi="Times New Roman" w:cs="Times New Roman"/>
                <w:lang w:eastAsia="ru-RU"/>
              </w:rPr>
              <w:t>ходатайстве</w:t>
            </w:r>
            <w:proofErr w:type="gramEnd"/>
            <w:r w:rsidRPr="003D0CA4">
              <w:rPr>
                <w:rFonts w:ascii="Times New Roman" w:eastAsia="Times New Roman" w:hAnsi="Times New Roman" w:cs="Times New Roman"/>
                <w:lang w:eastAsia="ru-RU"/>
              </w:rPr>
              <w:t xml:space="preserve"> об установлении публичного сервитута)</w:t>
            </w:r>
          </w:p>
        </w:tc>
      </w:tr>
      <w:tr w:rsidR="003D0CA4" w:rsidRPr="003D0CA4" w:rsidTr="000F467E">
        <w:tc>
          <w:tcPr>
            <w:tcW w:w="642" w:type="dxa"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93" w:type="dxa"/>
            <w:gridSpan w:val="3"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 по всем вопросам можно обращаться:</w:t>
            </w:r>
          </w:p>
          <w:p w:rsidR="003D0CA4" w:rsidRPr="003D0CA4" w:rsidRDefault="003D0CA4" w:rsidP="003D0CA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Транснефть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Прикамье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3D0CA4" w:rsidRPr="003D0CA4" w:rsidRDefault="003D0CA4" w:rsidP="003D0CA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420081, Республика Татарстан, г. Казань, ул. </w:t>
            </w:r>
            <w:proofErr w:type="spellStart"/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П.Лумумбы</w:t>
            </w:r>
            <w:proofErr w:type="spellEnd"/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20, корп. 1</w:t>
            </w:r>
          </w:p>
          <w:p w:rsidR="003D0CA4" w:rsidRPr="003D0CA4" w:rsidRDefault="003D0CA4" w:rsidP="003D0CA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office@kaz.transneft.ru</w:t>
            </w:r>
          </w:p>
        </w:tc>
      </w:tr>
      <w:tr w:rsidR="003D0CA4" w:rsidRPr="003D0CA4" w:rsidTr="000F467E">
        <w:tc>
          <w:tcPr>
            <w:tcW w:w="642" w:type="dxa"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93" w:type="dxa"/>
            <w:gridSpan w:val="3"/>
            <w:shd w:val="clear" w:color="auto" w:fill="auto"/>
            <w:vAlign w:val="center"/>
          </w:tcPr>
          <w:p w:rsidR="003D0CA4" w:rsidRPr="003D0CA4" w:rsidRDefault="003D0CA4" w:rsidP="003D0CA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Графическое описание местоположения границ публичного сервитута, </w:t>
            </w: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 также перечень координат характерных точек этих границ </w:t>
            </w:r>
            <w:r w:rsidRPr="003D0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прилагается к сообщению</w:t>
            </w:r>
          </w:p>
          <w:p w:rsidR="003D0CA4" w:rsidRPr="003D0CA4" w:rsidRDefault="003D0CA4" w:rsidP="003D0C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0CA4">
              <w:rPr>
                <w:rFonts w:ascii="Times New Roman" w:eastAsia="Times New Roman" w:hAnsi="Times New Roman" w:cs="Times New Roman"/>
                <w:lang w:eastAsia="ru-RU"/>
              </w:rPr>
              <w:t>(описание местоположения границ публичного сервитута)</w:t>
            </w:r>
          </w:p>
        </w:tc>
      </w:tr>
    </w:tbl>
    <w:p w:rsidR="003D0CA4" w:rsidRPr="003D0CA4" w:rsidRDefault="003D0CA4" w:rsidP="003D0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1649" w:rsidRPr="00611649" w:rsidRDefault="00611649" w:rsidP="00611649">
      <w:pPr>
        <w:tabs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611649" w:rsidRPr="00611649" w:rsidRDefault="00611649" w:rsidP="00611649">
      <w:pPr>
        <w:tabs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10563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6"/>
        <w:gridCol w:w="5189"/>
        <w:gridCol w:w="4128"/>
      </w:tblGrid>
      <w:tr w:rsidR="00611649" w:rsidRPr="00611649" w:rsidTr="003D0CA4">
        <w:trPr>
          <w:trHeight w:val="563"/>
        </w:trPr>
        <w:tc>
          <w:tcPr>
            <w:tcW w:w="1056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D0CA4" w:rsidRPr="003D0CA4" w:rsidRDefault="003D0CA4" w:rsidP="003D0CA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0C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ОПИСАНИЕ МЕСТОПОЛОЖЕНИЯ ГРАНИЦ</w:t>
            </w:r>
          </w:p>
          <w:p w:rsidR="003D0CA4" w:rsidRDefault="003D0CA4" w:rsidP="003D0CA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3D0CA4" w:rsidRPr="003D0CA4" w:rsidRDefault="003D0CA4" w:rsidP="003D0CA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</w:t>
            </w:r>
            <w:r w:rsidRPr="003D0C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Публичный сервитут в отношении земель и земельных участков в целях</w:t>
            </w:r>
          </w:p>
          <w:p w:rsidR="003D0CA4" w:rsidRPr="003D0CA4" w:rsidRDefault="003D0CA4" w:rsidP="003D0CA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0C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эксплуатации существующего магистрального нефтепровода федерального</w:t>
            </w:r>
          </w:p>
          <w:p w:rsidR="003D0CA4" w:rsidRPr="003D0CA4" w:rsidRDefault="003D0CA4" w:rsidP="003D0CA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0C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значения "Магистральный нефтепровод Альметьевск - Куйбышев, </w:t>
            </w:r>
            <w:r w:rsidRPr="003D0CA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3D0C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=820 мм</w:t>
            </w:r>
            <w:proofErr w:type="gramStart"/>
            <w:r w:rsidRPr="003D0C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</w:p>
          <w:p w:rsidR="00611649" w:rsidRPr="00611649" w:rsidRDefault="003D0CA4" w:rsidP="003D0CA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D0CA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участок</w:t>
            </w:r>
            <w:proofErr w:type="spellEnd"/>
            <w:r w:rsidRPr="003D0CA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58,5 - 108,85 </w:t>
            </w:r>
            <w:proofErr w:type="spellStart"/>
            <w:r w:rsidRPr="003D0CA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км</w:t>
            </w:r>
            <w:proofErr w:type="spellEnd"/>
            <w:r w:rsidRPr="003D0CA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"</w:t>
            </w:r>
          </w:p>
        </w:tc>
      </w:tr>
      <w:tr w:rsidR="00611649" w:rsidRPr="00611649" w:rsidTr="003D0CA4">
        <w:trPr>
          <w:trHeight w:val="134"/>
        </w:trPr>
        <w:tc>
          <w:tcPr>
            <w:tcW w:w="10563" w:type="dxa"/>
            <w:gridSpan w:val="3"/>
            <w:tcBorders>
              <w:top w:val="nil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611649" w:rsidRPr="00611649" w:rsidRDefault="00611649" w:rsidP="00611649">
            <w:pPr>
              <w:widowControl w:val="0"/>
              <w:autoSpaceDE w:val="0"/>
              <w:autoSpaceDN w:val="0"/>
              <w:spacing w:before="95" w:after="0" w:line="228" w:lineRule="auto"/>
              <w:ind w:right="6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11649" w:rsidRPr="00611649" w:rsidTr="003D0CA4">
        <w:trPr>
          <w:trHeight w:val="340"/>
        </w:trPr>
        <w:tc>
          <w:tcPr>
            <w:tcW w:w="10563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1649" w:rsidRPr="00611649" w:rsidRDefault="00611649" w:rsidP="00611649">
            <w:pPr>
              <w:widowControl w:val="0"/>
              <w:autoSpaceDE w:val="0"/>
              <w:autoSpaceDN w:val="0"/>
              <w:spacing w:after="0" w:line="174" w:lineRule="exact"/>
              <w:ind w:right="2055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611649">
              <w:rPr>
                <w:rFonts w:ascii="Times New Roman" w:eastAsia="Calibri" w:hAnsi="Times New Roman" w:cs="Times New Roman"/>
                <w:w w:val="95"/>
                <w:sz w:val="16"/>
              </w:rPr>
              <w:t>(наименование</w:t>
            </w:r>
            <w:r w:rsidRPr="00611649">
              <w:rPr>
                <w:rFonts w:ascii="Times New Roman" w:eastAsia="Calibri" w:hAnsi="Times New Roman" w:cs="Times New Roman"/>
                <w:spacing w:val="9"/>
                <w:w w:val="95"/>
                <w:sz w:val="16"/>
              </w:rPr>
              <w:t xml:space="preserve"> </w:t>
            </w:r>
            <w:r w:rsidRPr="00611649">
              <w:rPr>
                <w:rFonts w:ascii="Times New Roman" w:eastAsia="Calibri" w:hAnsi="Times New Roman" w:cs="Times New Roman"/>
                <w:w w:val="95"/>
                <w:sz w:val="16"/>
              </w:rPr>
              <w:t>объекта,</w:t>
            </w:r>
            <w:r w:rsidRPr="00611649">
              <w:rPr>
                <w:rFonts w:ascii="Times New Roman" w:eastAsia="Calibri" w:hAnsi="Times New Roman" w:cs="Times New Roman"/>
                <w:spacing w:val="5"/>
                <w:w w:val="95"/>
                <w:sz w:val="16"/>
              </w:rPr>
              <w:t xml:space="preserve"> </w:t>
            </w:r>
            <w:r w:rsidRPr="00611649">
              <w:rPr>
                <w:rFonts w:ascii="Times New Roman" w:eastAsia="Calibri" w:hAnsi="Times New Roman" w:cs="Times New Roman"/>
                <w:w w:val="95"/>
                <w:sz w:val="16"/>
              </w:rPr>
              <w:t>местоположение</w:t>
            </w:r>
            <w:r w:rsidRPr="00611649">
              <w:rPr>
                <w:rFonts w:ascii="Times New Roman" w:eastAsia="Calibri" w:hAnsi="Times New Roman" w:cs="Times New Roman"/>
                <w:spacing w:val="9"/>
                <w:w w:val="95"/>
                <w:sz w:val="16"/>
              </w:rPr>
              <w:t xml:space="preserve"> </w:t>
            </w:r>
            <w:r w:rsidRPr="00611649">
              <w:rPr>
                <w:rFonts w:ascii="Times New Roman" w:eastAsia="Calibri" w:hAnsi="Times New Roman" w:cs="Times New Roman"/>
                <w:w w:val="95"/>
                <w:sz w:val="16"/>
              </w:rPr>
              <w:t>границ</w:t>
            </w:r>
            <w:r w:rsidRPr="00611649">
              <w:rPr>
                <w:rFonts w:ascii="Times New Roman" w:eastAsia="Calibri" w:hAnsi="Times New Roman" w:cs="Times New Roman"/>
                <w:spacing w:val="10"/>
                <w:w w:val="95"/>
                <w:sz w:val="16"/>
              </w:rPr>
              <w:t xml:space="preserve"> </w:t>
            </w:r>
            <w:r w:rsidRPr="00611649">
              <w:rPr>
                <w:rFonts w:ascii="Times New Roman" w:eastAsia="Calibri" w:hAnsi="Times New Roman" w:cs="Times New Roman"/>
                <w:w w:val="95"/>
                <w:sz w:val="16"/>
              </w:rPr>
              <w:t>которого</w:t>
            </w:r>
            <w:r w:rsidRPr="00611649">
              <w:rPr>
                <w:rFonts w:ascii="Times New Roman" w:eastAsia="Calibri" w:hAnsi="Times New Roman" w:cs="Times New Roman"/>
                <w:spacing w:val="10"/>
                <w:w w:val="95"/>
                <w:sz w:val="16"/>
              </w:rPr>
              <w:t xml:space="preserve"> </w:t>
            </w:r>
            <w:r w:rsidRPr="00611649">
              <w:rPr>
                <w:rFonts w:ascii="Times New Roman" w:eastAsia="Calibri" w:hAnsi="Times New Roman" w:cs="Times New Roman"/>
                <w:w w:val="95"/>
                <w:sz w:val="16"/>
              </w:rPr>
              <w:t>описано</w:t>
            </w:r>
            <w:r w:rsidRPr="00611649">
              <w:rPr>
                <w:rFonts w:ascii="Times New Roman" w:eastAsia="Calibri" w:hAnsi="Times New Roman" w:cs="Times New Roman"/>
                <w:spacing w:val="11"/>
                <w:w w:val="95"/>
                <w:sz w:val="16"/>
              </w:rPr>
              <w:t xml:space="preserve"> </w:t>
            </w:r>
            <w:r w:rsidRPr="00611649">
              <w:rPr>
                <w:rFonts w:ascii="Times New Roman" w:eastAsia="Calibri" w:hAnsi="Times New Roman" w:cs="Times New Roman"/>
                <w:w w:val="95"/>
                <w:sz w:val="16"/>
              </w:rPr>
              <w:t>(далее</w:t>
            </w:r>
            <w:r w:rsidRPr="00611649">
              <w:rPr>
                <w:rFonts w:ascii="Times New Roman" w:eastAsia="Calibri" w:hAnsi="Times New Roman" w:cs="Times New Roman"/>
                <w:spacing w:val="9"/>
                <w:w w:val="95"/>
                <w:sz w:val="16"/>
              </w:rPr>
              <w:t xml:space="preserve"> </w:t>
            </w:r>
            <w:r w:rsidRPr="00611649">
              <w:rPr>
                <w:rFonts w:ascii="Times New Roman" w:eastAsia="Calibri" w:hAnsi="Times New Roman" w:cs="Times New Roman"/>
                <w:w w:val="95"/>
                <w:sz w:val="16"/>
              </w:rPr>
              <w:t>-</w:t>
            </w:r>
            <w:r w:rsidRPr="00611649">
              <w:rPr>
                <w:rFonts w:ascii="Times New Roman" w:eastAsia="Calibri" w:hAnsi="Times New Roman" w:cs="Times New Roman"/>
                <w:spacing w:val="7"/>
                <w:w w:val="95"/>
                <w:sz w:val="16"/>
              </w:rPr>
              <w:t xml:space="preserve"> </w:t>
            </w:r>
            <w:r w:rsidRPr="00611649">
              <w:rPr>
                <w:rFonts w:ascii="Times New Roman" w:eastAsia="Calibri" w:hAnsi="Times New Roman" w:cs="Times New Roman"/>
                <w:w w:val="95"/>
                <w:sz w:val="16"/>
              </w:rPr>
              <w:t>объект))</w:t>
            </w:r>
          </w:p>
        </w:tc>
      </w:tr>
      <w:tr w:rsidR="00611649" w:rsidRPr="00611649" w:rsidTr="003D0CA4">
        <w:trPr>
          <w:trHeight w:val="446"/>
        </w:trPr>
        <w:tc>
          <w:tcPr>
            <w:tcW w:w="105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1649" w:rsidRPr="000F467E" w:rsidRDefault="00611649" w:rsidP="00611649">
            <w:pPr>
              <w:widowControl w:val="0"/>
              <w:autoSpaceDE w:val="0"/>
              <w:autoSpaceDN w:val="0"/>
              <w:spacing w:before="60" w:after="0" w:line="240" w:lineRule="auto"/>
              <w:ind w:right="2055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0F467E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Раздел</w:t>
            </w:r>
            <w:proofErr w:type="spellEnd"/>
            <w:r w:rsidRPr="000F467E">
              <w:rPr>
                <w:rFonts w:ascii="Times New Roman" w:eastAsia="Calibri" w:hAnsi="Times New Roman" w:cs="Times New Roman"/>
                <w:b/>
                <w:spacing w:val="-6"/>
                <w:sz w:val="20"/>
                <w:szCs w:val="20"/>
                <w:lang w:val="en-US"/>
              </w:rPr>
              <w:t xml:space="preserve"> </w:t>
            </w:r>
            <w:r w:rsidRPr="000F467E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</w:tr>
      <w:tr w:rsidR="00611649" w:rsidRPr="00611649" w:rsidTr="003D0CA4">
        <w:trPr>
          <w:trHeight w:val="349"/>
        </w:trPr>
        <w:tc>
          <w:tcPr>
            <w:tcW w:w="105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1649" w:rsidRPr="000F467E" w:rsidRDefault="00611649" w:rsidP="00611649">
            <w:pPr>
              <w:widowControl w:val="0"/>
              <w:autoSpaceDE w:val="0"/>
              <w:autoSpaceDN w:val="0"/>
              <w:spacing w:before="55" w:after="0" w:line="240" w:lineRule="auto"/>
              <w:ind w:right="2055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0F467E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Сведения</w:t>
            </w:r>
            <w:proofErr w:type="spellEnd"/>
            <w:r w:rsidRPr="000F467E">
              <w:rPr>
                <w:rFonts w:ascii="Times New Roman" w:eastAsia="Calibri" w:hAnsi="Times New Roman" w:cs="Times New Roman"/>
                <w:b/>
                <w:spacing w:val="-1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467E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об</w:t>
            </w:r>
            <w:proofErr w:type="spellEnd"/>
            <w:r w:rsidRPr="000F467E">
              <w:rPr>
                <w:rFonts w:ascii="Times New Roman" w:eastAsia="Calibri" w:hAnsi="Times New Roman" w:cs="Times New Roman"/>
                <w:b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467E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объекте</w:t>
            </w:r>
            <w:proofErr w:type="spellEnd"/>
          </w:p>
        </w:tc>
      </w:tr>
      <w:tr w:rsidR="00611649" w:rsidRPr="00611649" w:rsidTr="003D0CA4">
        <w:trPr>
          <w:trHeight w:val="99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1649" w:rsidRPr="000F467E" w:rsidRDefault="00611649" w:rsidP="00611649">
            <w:pPr>
              <w:widowControl w:val="0"/>
              <w:autoSpaceDE w:val="0"/>
              <w:autoSpaceDN w:val="0"/>
              <w:spacing w:before="92" w:after="0" w:line="240" w:lineRule="auto"/>
              <w:ind w:right="97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0F467E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№</w:t>
            </w:r>
            <w:r w:rsidRPr="000F467E">
              <w:rPr>
                <w:rFonts w:ascii="Times New Roman" w:eastAsia="Calibri" w:hAnsi="Times New Roman" w:cs="Times New Roman"/>
                <w:b/>
                <w:spacing w:val="-7"/>
                <w:sz w:val="20"/>
                <w:szCs w:val="20"/>
                <w:lang w:val="en-US"/>
              </w:rPr>
              <w:t xml:space="preserve"> </w:t>
            </w:r>
            <w:r w:rsidRPr="000F467E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п/п</w:t>
            </w:r>
          </w:p>
        </w:tc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1649" w:rsidRPr="000F467E" w:rsidRDefault="00611649" w:rsidP="00611649">
            <w:pPr>
              <w:widowControl w:val="0"/>
              <w:autoSpaceDE w:val="0"/>
              <w:autoSpaceDN w:val="0"/>
              <w:spacing w:before="92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0F467E">
              <w:rPr>
                <w:rFonts w:ascii="Times New Roman" w:eastAsia="Calibri" w:hAnsi="Times New Roman" w:cs="Times New Roman"/>
                <w:b/>
                <w:spacing w:val="-1"/>
                <w:sz w:val="20"/>
                <w:szCs w:val="20"/>
                <w:lang w:val="en-US"/>
              </w:rPr>
              <w:t>Характеристики</w:t>
            </w:r>
            <w:proofErr w:type="spellEnd"/>
            <w:r w:rsidRPr="000F467E">
              <w:rPr>
                <w:rFonts w:ascii="Times New Roman" w:eastAsia="Calibri" w:hAnsi="Times New Roman" w:cs="Times New Roman"/>
                <w:b/>
                <w:spacing w:val="-1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467E">
              <w:rPr>
                <w:rFonts w:ascii="Times New Roman" w:eastAsia="Calibri" w:hAnsi="Times New Roman" w:cs="Times New Roman"/>
                <w:b/>
                <w:spacing w:val="-1"/>
                <w:sz w:val="20"/>
                <w:szCs w:val="20"/>
                <w:lang w:val="en-US"/>
              </w:rPr>
              <w:t>объекта</w:t>
            </w:r>
            <w:proofErr w:type="spellEnd"/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1649" w:rsidRPr="000F467E" w:rsidRDefault="00611649" w:rsidP="00611649">
            <w:pPr>
              <w:widowControl w:val="0"/>
              <w:autoSpaceDE w:val="0"/>
              <w:autoSpaceDN w:val="0"/>
              <w:spacing w:before="92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0F467E">
              <w:rPr>
                <w:rFonts w:ascii="Times New Roman" w:eastAsia="Calibri" w:hAnsi="Times New Roman" w:cs="Times New Roman"/>
                <w:b/>
                <w:spacing w:val="-2"/>
                <w:sz w:val="20"/>
                <w:szCs w:val="20"/>
                <w:lang w:val="en-US"/>
              </w:rPr>
              <w:t>Описание</w:t>
            </w:r>
            <w:proofErr w:type="spellEnd"/>
            <w:r w:rsidRPr="000F467E">
              <w:rPr>
                <w:rFonts w:ascii="Times New Roman" w:eastAsia="Calibri" w:hAnsi="Times New Roman" w:cs="Times New Roman"/>
                <w:b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467E">
              <w:rPr>
                <w:rFonts w:ascii="Times New Roman" w:eastAsia="Calibri" w:hAnsi="Times New Roman" w:cs="Times New Roman"/>
                <w:b/>
                <w:spacing w:val="-2"/>
                <w:sz w:val="20"/>
                <w:szCs w:val="20"/>
                <w:lang w:val="en-US"/>
              </w:rPr>
              <w:t>характеристик</w:t>
            </w:r>
            <w:proofErr w:type="spellEnd"/>
          </w:p>
        </w:tc>
      </w:tr>
      <w:tr w:rsidR="00611649" w:rsidRPr="00611649" w:rsidTr="003D0CA4">
        <w:trPr>
          <w:trHeight w:val="321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1649" w:rsidRPr="000F467E" w:rsidRDefault="00611649" w:rsidP="00611649">
            <w:pPr>
              <w:widowControl w:val="0"/>
              <w:autoSpaceDE w:val="0"/>
              <w:autoSpaceDN w:val="0"/>
              <w:spacing w:before="29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0F467E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1649" w:rsidRPr="000F467E" w:rsidRDefault="00611649" w:rsidP="00611649">
            <w:pPr>
              <w:widowControl w:val="0"/>
              <w:autoSpaceDE w:val="0"/>
              <w:autoSpaceDN w:val="0"/>
              <w:spacing w:before="29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0F467E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1649" w:rsidRPr="000F467E" w:rsidRDefault="00611649" w:rsidP="00611649">
            <w:pPr>
              <w:widowControl w:val="0"/>
              <w:autoSpaceDE w:val="0"/>
              <w:autoSpaceDN w:val="0"/>
              <w:spacing w:before="29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0F467E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</w:tr>
      <w:tr w:rsidR="00611649" w:rsidRPr="00611649" w:rsidTr="003D0CA4">
        <w:trPr>
          <w:trHeight w:val="756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ind w:right="9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0F467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</w:t>
            </w:r>
          </w:p>
        </w:tc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F467E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en-US"/>
              </w:rPr>
              <w:t>Местоположение</w:t>
            </w:r>
            <w:proofErr w:type="spellEnd"/>
            <w:r w:rsidRPr="000F467E">
              <w:rPr>
                <w:rFonts w:ascii="Times New Roman" w:eastAsia="Calibri" w:hAnsi="Times New Roman" w:cs="Times New Roman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en-US"/>
              </w:rPr>
              <w:t>объекта</w:t>
            </w:r>
            <w:proofErr w:type="spellEnd"/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1649" w:rsidRPr="000F467E" w:rsidRDefault="00611649" w:rsidP="00611649">
            <w:pPr>
              <w:widowControl w:val="0"/>
              <w:autoSpaceDE w:val="0"/>
              <w:autoSpaceDN w:val="0"/>
              <w:spacing w:before="102" w:after="0" w:line="228" w:lineRule="auto"/>
              <w:ind w:right="7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467E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Самарская</w:t>
            </w:r>
            <w:r w:rsidRPr="000F467E">
              <w:rPr>
                <w:rFonts w:ascii="Times New Roman" w:eastAsia="Calibri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0F467E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область,</w:t>
            </w:r>
            <w:r w:rsidRPr="000F467E">
              <w:rPr>
                <w:rFonts w:ascii="Times New Roman" w:eastAsia="Calibri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муниципальный</w:t>
            </w:r>
            <w:r w:rsidRPr="000F467E">
              <w:rPr>
                <w:rFonts w:ascii="Times New Roman" w:eastAsia="Calibri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район</w:t>
            </w:r>
            <w:r w:rsidRPr="000F467E">
              <w:rPr>
                <w:rFonts w:ascii="Times New Roman" w:eastAsia="Calibri" w:hAnsi="Times New Roman" w:cs="Times New Roman"/>
                <w:spacing w:val="-52"/>
                <w:sz w:val="20"/>
                <w:szCs w:val="20"/>
              </w:rPr>
              <w:t xml:space="preserve"> </w:t>
            </w:r>
            <w:r w:rsidRPr="000F467E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 xml:space="preserve">Клявлинский, сельское поселение </w:t>
            </w:r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станция</w:t>
            </w:r>
            <w:r w:rsidRPr="000F467E">
              <w:rPr>
                <w:rFonts w:ascii="Times New Roman" w:eastAsia="Calibri" w:hAnsi="Times New Roman" w:cs="Times New Roman"/>
                <w:spacing w:val="-52"/>
                <w:sz w:val="20"/>
                <w:szCs w:val="20"/>
              </w:rPr>
              <w:t xml:space="preserve"> </w:t>
            </w:r>
            <w:r w:rsidRPr="000F467E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 xml:space="preserve">Клявлино, сельское </w:t>
            </w:r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поселение Борискин</w:t>
            </w:r>
            <w:proofErr w:type="gramStart"/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о-</w:t>
            </w:r>
            <w:proofErr w:type="gramEnd"/>
            <w:r w:rsidRPr="000F467E">
              <w:rPr>
                <w:rFonts w:ascii="Times New Roman" w:eastAsia="Calibri" w:hAnsi="Times New Roman" w:cs="Times New Roman"/>
                <w:spacing w:val="-52"/>
                <w:sz w:val="20"/>
                <w:szCs w:val="20"/>
              </w:rPr>
              <w:t xml:space="preserve"> </w:t>
            </w:r>
            <w:proofErr w:type="spellStart"/>
            <w:r w:rsidRPr="000F467E">
              <w:rPr>
                <w:rFonts w:ascii="Times New Roman" w:eastAsia="Calibri" w:hAnsi="Times New Roman" w:cs="Times New Roman"/>
                <w:sz w:val="20"/>
                <w:szCs w:val="20"/>
              </w:rPr>
              <w:t>Игар</w:t>
            </w:r>
            <w:proofErr w:type="spellEnd"/>
            <w:r w:rsidRPr="000F467E">
              <w:rPr>
                <w:rFonts w:ascii="Times New Roman" w:eastAsia="Calibri" w:hAnsi="Times New Roman" w:cs="Times New Roman"/>
                <w:sz w:val="20"/>
                <w:szCs w:val="20"/>
              </w:rPr>
              <w:t>, сельское поселение Старый</w:t>
            </w:r>
            <w:r w:rsidRPr="000F467E">
              <w:rPr>
                <w:rFonts w:ascii="Times New Roman" w:eastAsia="Calibri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Маклауш</w:t>
            </w:r>
            <w:proofErr w:type="spellEnd"/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,</w:t>
            </w:r>
            <w:r w:rsidRPr="000F467E">
              <w:rPr>
                <w:rFonts w:ascii="Times New Roman" w:eastAsia="Calibri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сельское</w:t>
            </w:r>
            <w:r w:rsidRPr="000F467E">
              <w:rPr>
                <w:rFonts w:ascii="Times New Roman" w:eastAsia="Calibri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поселение</w:t>
            </w:r>
            <w:r w:rsidRPr="000F467E">
              <w:rPr>
                <w:rFonts w:ascii="Times New Roman" w:eastAsia="Calibri" w:hAnsi="Times New Roman" w:cs="Times New Roman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0F467E">
              <w:rPr>
                <w:rFonts w:ascii="Times New Roman" w:eastAsia="Calibri" w:hAnsi="Times New Roman" w:cs="Times New Roman"/>
                <w:sz w:val="20"/>
                <w:szCs w:val="20"/>
              </w:rPr>
              <w:t>Назаровка</w:t>
            </w:r>
            <w:proofErr w:type="spellEnd"/>
          </w:p>
        </w:tc>
      </w:tr>
      <w:tr w:rsidR="00611649" w:rsidRPr="00611649" w:rsidTr="003D0CA4">
        <w:trPr>
          <w:trHeight w:val="226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1649" w:rsidRPr="000F467E" w:rsidRDefault="00611649" w:rsidP="00611649">
            <w:pPr>
              <w:widowControl w:val="0"/>
              <w:autoSpaceDE w:val="0"/>
              <w:autoSpaceDN w:val="0"/>
              <w:spacing w:before="197" w:after="0" w:line="240" w:lineRule="auto"/>
              <w:ind w:right="9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0F467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2.</w:t>
            </w:r>
          </w:p>
        </w:tc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1649" w:rsidRPr="000F467E" w:rsidRDefault="00611649" w:rsidP="00611649">
            <w:pPr>
              <w:widowControl w:val="0"/>
              <w:autoSpaceDE w:val="0"/>
              <w:autoSpaceDN w:val="0"/>
              <w:spacing w:before="77" w:after="0" w:line="249" w:lineRule="exac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Площадь</w:t>
            </w:r>
            <w:r w:rsidRPr="000F467E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объекта</w:t>
            </w:r>
            <w:r w:rsidRPr="000F467E">
              <w:rPr>
                <w:rFonts w:ascii="Times New Roman" w:eastAsia="Calibri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+/-</w:t>
            </w:r>
            <w:r w:rsidRPr="000F467E">
              <w:rPr>
                <w:rFonts w:ascii="Times New Roman" w:eastAsia="Calibri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величина</w:t>
            </w: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467E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погрешности</w:t>
            </w:r>
            <w:r w:rsidRPr="000F467E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определения</w:t>
            </w:r>
            <w:r w:rsidRPr="000F467E">
              <w:rPr>
                <w:rFonts w:ascii="Times New Roman" w:eastAsia="Calibri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площади</w:t>
            </w:r>
            <w:r w:rsidRPr="000F467E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(</w:t>
            </w:r>
            <w:proofErr w:type="gramStart"/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Р</w:t>
            </w:r>
            <w:proofErr w:type="gramEnd"/>
            <w:r w:rsidRPr="000F467E">
              <w:rPr>
                <w:rFonts w:ascii="Times New Roman" w:eastAsia="Calibri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+/-</w:t>
            </w:r>
            <w:r w:rsidRPr="000F467E">
              <w:rPr>
                <w:rFonts w:ascii="Times New Roman" w:eastAsia="Calibri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Дельта</w:t>
            </w:r>
            <w:r w:rsidRPr="000F467E">
              <w:rPr>
                <w:rFonts w:ascii="Times New Roman" w:eastAsia="Calibri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Р)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1649" w:rsidRPr="000F467E" w:rsidRDefault="003D0CA4" w:rsidP="00611649">
            <w:pPr>
              <w:widowControl w:val="0"/>
              <w:autoSpaceDE w:val="0"/>
              <w:autoSpaceDN w:val="0"/>
              <w:spacing w:before="198"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0F467E">
              <w:rPr>
                <w:rFonts w:ascii="Helvetica" w:hAnsi="Helvetica" w:cs="Helvetica"/>
                <w:color w:val="1A1A1A"/>
                <w:sz w:val="20"/>
                <w:szCs w:val="20"/>
                <w:shd w:val="clear" w:color="auto" w:fill="FFFFFF"/>
              </w:rPr>
              <w:t>3314016 +/- 637 м²</w:t>
            </w:r>
          </w:p>
        </w:tc>
      </w:tr>
      <w:tr w:rsidR="00611649" w:rsidRPr="00611649" w:rsidTr="003D0CA4">
        <w:trPr>
          <w:trHeight w:val="542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ind w:right="9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0F467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3.</w:t>
            </w:r>
          </w:p>
        </w:tc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F467E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en-US"/>
              </w:rPr>
              <w:t>Иные</w:t>
            </w:r>
            <w:proofErr w:type="spellEnd"/>
            <w:r w:rsidRPr="000F467E">
              <w:rPr>
                <w:rFonts w:ascii="Times New Roman" w:eastAsia="Calibri" w:hAnsi="Times New Roman" w:cs="Times New Roman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467E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en-US"/>
              </w:rPr>
              <w:t>характеристики</w:t>
            </w:r>
            <w:proofErr w:type="spellEnd"/>
            <w:r w:rsidRPr="000F467E">
              <w:rPr>
                <w:rFonts w:ascii="Times New Roman" w:eastAsia="Calibri" w:hAnsi="Times New Roman" w:cs="Times New Roman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467E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en-US"/>
              </w:rPr>
              <w:t>объекта</w:t>
            </w:r>
            <w:proofErr w:type="spellEnd"/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Публичный сервитут в отношении земель</w:t>
            </w:r>
          </w:p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и земельных участков в целях</w:t>
            </w:r>
          </w:p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 xml:space="preserve">эксплуатации </w:t>
            </w:r>
            <w:proofErr w:type="gramStart"/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существующего</w:t>
            </w:r>
            <w:proofErr w:type="gramEnd"/>
          </w:p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магистрального нефтепровода</w:t>
            </w:r>
          </w:p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федерального значения "</w:t>
            </w:r>
            <w:proofErr w:type="gramStart"/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Магистральный</w:t>
            </w:r>
            <w:proofErr w:type="gramEnd"/>
          </w:p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нефтепровод Альметьевск - Куйбышев,</w:t>
            </w:r>
          </w:p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d=820 мм</w:t>
            </w:r>
            <w:proofErr w:type="gramStart"/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 xml:space="preserve"> участок 58,5 - 108,85 км".</w:t>
            </w:r>
          </w:p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Обладатель публичного сервитута:</w:t>
            </w:r>
          </w:p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Акционерное общество «</w:t>
            </w:r>
            <w:proofErr w:type="spellStart"/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Транснефть</w:t>
            </w:r>
            <w:proofErr w:type="spellEnd"/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 xml:space="preserve"> –</w:t>
            </w:r>
          </w:p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proofErr w:type="spellStart"/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Прикамье</w:t>
            </w:r>
            <w:proofErr w:type="spellEnd"/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, ИНН 1645000340, ОГРН</w:t>
            </w:r>
          </w:p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 xml:space="preserve">1021601763820, </w:t>
            </w:r>
            <w:proofErr w:type="gramStart"/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находящееся</w:t>
            </w:r>
            <w:proofErr w:type="gramEnd"/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 xml:space="preserve"> по адресу:</w:t>
            </w:r>
          </w:p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420081, Республика Татарстан, город</w:t>
            </w:r>
          </w:p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 xml:space="preserve">Казань, улица </w:t>
            </w:r>
            <w:proofErr w:type="spellStart"/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Патриса</w:t>
            </w:r>
            <w:proofErr w:type="spellEnd"/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 xml:space="preserve"> Лумумбы, дом 20,</w:t>
            </w:r>
          </w:p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корпус 1 Тел: 8(843) 279-03-00. Адрес</w:t>
            </w:r>
          </w:p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электронной почты: office@kaz.transneft.ru.</w:t>
            </w:r>
          </w:p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Срок публичного сервитута: в соответствии</w:t>
            </w:r>
          </w:p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с п.8 ст.39.43 ЗК РФ, публичный сервитут</w:t>
            </w:r>
          </w:p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считается установленным со дня внесения</w:t>
            </w:r>
          </w:p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 xml:space="preserve">сведений о нем в </w:t>
            </w:r>
            <w:proofErr w:type="gramStart"/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Единый</w:t>
            </w:r>
            <w:proofErr w:type="gramEnd"/>
          </w:p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государственный реестр недвижимости,</w:t>
            </w:r>
          </w:p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срок публичного сервитута составляет 49</w:t>
            </w:r>
          </w:p>
          <w:p w:rsidR="003D0CA4" w:rsidRPr="000F467E" w:rsidRDefault="003D0CA4" w:rsidP="003D0C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0F467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лет.</w:t>
            </w:r>
          </w:p>
          <w:p w:rsidR="00611649" w:rsidRPr="000F467E" w:rsidRDefault="00611649" w:rsidP="00611649">
            <w:pPr>
              <w:widowControl w:val="0"/>
              <w:autoSpaceDE w:val="0"/>
              <w:autoSpaceDN w:val="0"/>
              <w:spacing w:after="0" w:line="228" w:lineRule="auto"/>
              <w:ind w:right="58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611649" w:rsidRPr="00611649" w:rsidRDefault="00611649" w:rsidP="00611649">
      <w:pPr>
        <w:widowControl w:val="0"/>
        <w:autoSpaceDE w:val="0"/>
        <w:autoSpaceDN w:val="0"/>
        <w:spacing w:after="0" w:line="240" w:lineRule="auto"/>
        <w:ind w:right="-428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11649" w:rsidRPr="00611649" w:rsidRDefault="00611649" w:rsidP="00611649">
      <w:pPr>
        <w:widowControl w:val="0"/>
        <w:autoSpaceDE w:val="0"/>
        <w:autoSpaceDN w:val="0"/>
        <w:spacing w:after="0" w:line="240" w:lineRule="auto"/>
        <w:ind w:right="-428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Y="78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5811"/>
      </w:tblGrid>
      <w:tr w:rsidR="000F467E" w:rsidRPr="00611649" w:rsidTr="000F467E">
        <w:trPr>
          <w:trHeight w:val="1803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7E" w:rsidRPr="00611649" w:rsidRDefault="000F467E" w:rsidP="000F46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6116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ВЕСТИ </w:t>
            </w:r>
            <w:r w:rsidRPr="006116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сельского поселения  станция Клявлино</w:t>
            </w:r>
          </w:p>
          <w:p w:rsidR="000F467E" w:rsidRPr="00611649" w:rsidRDefault="000F467E" w:rsidP="000F46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1164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Соучредители: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7E" w:rsidRPr="00611649" w:rsidRDefault="000F467E" w:rsidP="000F46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1164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Главный редактор-Иванов Юрий Дмитриевич.</w:t>
            </w:r>
          </w:p>
          <w:p w:rsidR="000F467E" w:rsidRPr="00611649" w:rsidRDefault="000F467E" w:rsidP="000F467E">
            <w:pPr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1164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 Адрес редакции, издателя, типографии </w:t>
            </w:r>
            <w:r w:rsidRPr="0061164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- Администрация сельского поселения станция Клявлино муниципального района Клявлинский Самарской области, адрес: Самарская область, Клявлинский район, станция Клявлино, улица Советская, дом 38.</w:t>
            </w:r>
          </w:p>
          <w:p w:rsidR="000F467E" w:rsidRPr="00611649" w:rsidRDefault="000F467E" w:rsidP="000F46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1164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Время подписания, в печать установленное по графику 21.0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6</w:t>
            </w:r>
            <w:r w:rsidRPr="0061164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.2024  в 14:00 и фактическое 21.0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6</w:t>
            </w:r>
            <w:r w:rsidRPr="0061164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.2024 в 14:00.</w:t>
            </w:r>
          </w:p>
          <w:p w:rsidR="000F467E" w:rsidRPr="00611649" w:rsidRDefault="000F467E" w:rsidP="000F46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1164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Бесплатное издание.</w:t>
            </w:r>
          </w:p>
          <w:p w:rsidR="000F467E" w:rsidRPr="00611649" w:rsidRDefault="000F467E" w:rsidP="000F46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1164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Тираж-200 экз.</w:t>
            </w:r>
          </w:p>
        </w:tc>
      </w:tr>
    </w:tbl>
    <w:p w:rsidR="00611649" w:rsidRPr="00611649" w:rsidRDefault="00611649" w:rsidP="0061164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649" w:rsidRPr="00611649" w:rsidRDefault="00611649" w:rsidP="00611649">
      <w:pPr>
        <w:tabs>
          <w:tab w:val="left" w:pos="322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64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11649" w:rsidRPr="00611649" w:rsidRDefault="00611649" w:rsidP="00611649">
      <w:pPr>
        <w:widowControl w:val="0"/>
        <w:autoSpaceDE w:val="0"/>
        <w:autoSpaceDN w:val="0"/>
        <w:spacing w:after="0" w:line="240" w:lineRule="auto"/>
        <w:ind w:right="-428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87F60" w:rsidRDefault="00F87F60"/>
    <w:sectPr w:rsidR="00F87F60" w:rsidSect="003704E3">
      <w:footerReference w:type="default" r:id="rId12"/>
      <w:footerReference w:type="first" r:id="rId13"/>
      <w:pgSz w:w="11906" w:h="16838"/>
      <w:pgMar w:top="426" w:right="849" w:bottom="567" w:left="993" w:header="420" w:footer="0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C61" w:rsidRDefault="003D0CA4">
      <w:pPr>
        <w:spacing w:after="0" w:line="240" w:lineRule="auto"/>
      </w:pPr>
      <w:r>
        <w:separator/>
      </w:r>
    </w:p>
  </w:endnote>
  <w:endnote w:type="continuationSeparator" w:id="0">
    <w:p w:rsidR="00494C61" w:rsidRDefault="003D0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C01" w:rsidRDefault="00611649" w:rsidP="00DA204F">
    <w:pPr>
      <w:pStyle w:val="a3"/>
      <w:tabs>
        <w:tab w:val="clear" w:pos="9355"/>
        <w:tab w:val="left" w:pos="2580"/>
      </w:tabs>
      <w:ind w:left="720"/>
      <w:jc w:val="right"/>
    </w:pPr>
    <w:r>
      <w:tab/>
    </w:r>
    <w:r>
      <w:tab/>
    </w:r>
    <w:r>
      <w:tab/>
    </w:r>
  </w:p>
  <w:p w:rsidR="008D5C01" w:rsidRDefault="000F467E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C01" w:rsidRDefault="000F467E" w:rsidP="00DA204F"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C61" w:rsidRDefault="003D0CA4">
      <w:pPr>
        <w:spacing w:after="0" w:line="240" w:lineRule="auto"/>
      </w:pPr>
      <w:r>
        <w:separator/>
      </w:r>
    </w:p>
  </w:footnote>
  <w:footnote w:type="continuationSeparator" w:id="0">
    <w:p w:rsidR="00494C61" w:rsidRDefault="003D0C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2DC"/>
    <w:rsid w:val="000A52DC"/>
    <w:rsid w:val="000F467E"/>
    <w:rsid w:val="003D0CA4"/>
    <w:rsid w:val="00494C61"/>
    <w:rsid w:val="00611649"/>
    <w:rsid w:val="00F8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11649"/>
  </w:style>
  <w:style w:type="paragraph" w:styleId="a3">
    <w:name w:val="footer"/>
    <w:aliases w:val=" Знак9,Знак9"/>
    <w:basedOn w:val="a"/>
    <w:link w:val="a4"/>
    <w:rsid w:val="00611649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Нижний колонтитул Знак"/>
    <w:aliases w:val=" Знак9 Знак,Знак9 Знак"/>
    <w:basedOn w:val="a0"/>
    <w:link w:val="a3"/>
    <w:rsid w:val="0061164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11649"/>
  </w:style>
  <w:style w:type="paragraph" w:styleId="a3">
    <w:name w:val="footer"/>
    <w:aliases w:val=" Знак9,Знак9"/>
    <w:basedOn w:val="a"/>
    <w:link w:val="a4"/>
    <w:rsid w:val="00611649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Нижний колонтитул Знак"/>
    <w:aliases w:val=" Знак9 Знак,Знак9 Знак"/>
    <w:basedOn w:val="a0"/>
    <w:link w:val="a3"/>
    <w:rsid w:val="0061164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2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lvadm.ru/munitsipalnye-obrazovaniya/klyavlino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minenergo.gov.ru" TargetMode="External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klvadm.ru/munitsipalnye-obrazovaniya/nazarovka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klvadm.ru/munitsipalnye-obrazovaniya/staryy-maklaush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lvadm.ru/munitsipalnye-obrazovaniya/boriskino-iga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3735</Words>
  <Characters>21293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2024-06-24T12:51:00Z</dcterms:created>
  <dcterms:modified xsi:type="dcterms:W3CDTF">2024-06-25T04:26:00Z</dcterms:modified>
</cp:coreProperties>
</file>