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Примерный перечень вопросов,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обсуждаемых в ходе публичных консультаций</w:t>
      </w:r>
    </w:p>
    <w:p w:rsidR="00A52717" w:rsidRPr="00A9320E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045F6B" w:rsidRPr="002120BE" w:rsidRDefault="00045F6B" w:rsidP="00045F6B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spacing w:line="276" w:lineRule="auto"/>
        <w:ind w:left="0" w:firstLine="709"/>
        <w:contextualSpacing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«Об у</w:t>
      </w:r>
      <w:r w:rsidRPr="002120BE">
        <w:rPr>
          <w:rFonts w:eastAsia="Calibri"/>
          <w:szCs w:val="24"/>
          <w:lang w:eastAsia="ru-RU"/>
        </w:rPr>
        <w:t>твер</w:t>
      </w:r>
      <w:r>
        <w:rPr>
          <w:rFonts w:eastAsia="Calibri"/>
          <w:szCs w:val="24"/>
          <w:lang w:eastAsia="ru-RU"/>
        </w:rPr>
        <w:t>ж</w:t>
      </w:r>
      <w:r w:rsidRPr="002120BE">
        <w:rPr>
          <w:rFonts w:eastAsia="Calibri"/>
          <w:szCs w:val="24"/>
          <w:lang w:eastAsia="ru-RU"/>
        </w:rPr>
        <w:t>д</w:t>
      </w:r>
      <w:r>
        <w:rPr>
          <w:rFonts w:eastAsia="Calibri"/>
          <w:szCs w:val="24"/>
          <w:lang w:eastAsia="ru-RU"/>
        </w:rPr>
        <w:t>ении</w:t>
      </w:r>
      <w:r w:rsidRPr="002120BE">
        <w:rPr>
          <w:rFonts w:eastAsia="Calibri"/>
          <w:szCs w:val="24"/>
          <w:lang w:eastAsia="ru-RU"/>
        </w:rPr>
        <w:t xml:space="preserve"> Административн</w:t>
      </w:r>
      <w:r>
        <w:rPr>
          <w:rFonts w:eastAsia="Calibri"/>
          <w:szCs w:val="24"/>
          <w:lang w:eastAsia="ru-RU"/>
        </w:rPr>
        <w:t>ого</w:t>
      </w:r>
      <w:r w:rsidRPr="002120BE">
        <w:rPr>
          <w:rFonts w:eastAsia="Calibri"/>
          <w:szCs w:val="24"/>
          <w:lang w:eastAsia="ru-RU"/>
        </w:rPr>
        <w:t xml:space="preserve"> регламент</w:t>
      </w:r>
      <w:r>
        <w:rPr>
          <w:rFonts w:eastAsia="Calibri"/>
          <w:szCs w:val="24"/>
          <w:lang w:eastAsia="ru-RU"/>
        </w:rPr>
        <w:t>а</w:t>
      </w:r>
      <w:r w:rsidRPr="002120BE">
        <w:rPr>
          <w:rFonts w:eastAsia="Calibri"/>
          <w:szCs w:val="24"/>
          <w:lang w:eastAsia="ru-RU"/>
        </w:rPr>
        <w:t xml:space="preserve"> предоставления муниципальной услуги «Предоставление социальной выплаты молодым семьям на приобретение (строительство) жилья» на территории муниципального района </w:t>
      </w:r>
      <w:proofErr w:type="spellStart"/>
      <w:r w:rsidRPr="002120BE">
        <w:rPr>
          <w:rFonts w:eastAsia="Calibri"/>
          <w:szCs w:val="24"/>
          <w:lang w:eastAsia="ru-RU"/>
        </w:rPr>
        <w:t>Клявлинский</w:t>
      </w:r>
      <w:proofErr w:type="spellEnd"/>
      <w:r w:rsidRPr="002120BE">
        <w:rPr>
          <w:rFonts w:eastAsia="Calibri"/>
          <w:szCs w:val="24"/>
          <w:lang w:eastAsia="ru-RU"/>
        </w:rPr>
        <w:t xml:space="preserve"> Самарской области</w:t>
      </w:r>
      <w:r>
        <w:rPr>
          <w:rFonts w:eastAsia="Calibri"/>
          <w:szCs w:val="24"/>
          <w:lang w:eastAsia="ru-RU"/>
        </w:rPr>
        <w:t>»</w:t>
      </w:r>
      <w:r w:rsidRPr="002120BE">
        <w:rPr>
          <w:rFonts w:eastAsia="Calibri"/>
          <w:szCs w:val="24"/>
          <w:lang w:eastAsia="ru-RU"/>
        </w:rPr>
        <w:t>.</w:t>
      </w:r>
    </w:p>
    <w:p w:rsidR="00E55DFB" w:rsidRDefault="00E55DFB" w:rsidP="00E55DFB">
      <w:pPr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55DFB" w:rsidRDefault="00A52717" w:rsidP="00E55DFB">
      <w:pPr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A52717" w:rsidRPr="00994455" w:rsidRDefault="00701643" w:rsidP="00E55DFB">
      <w:pPr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МКУ «Управление делами» муниципального района </w:t>
      </w:r>
      <w:proofErr w:type="spellStart"/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Клявлинский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Самарской области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К</w:t>
      </w:r>
      <w:bookmarkStart w:id="0" w:name="_GoBack"/>
      <w:bookmarkEnd w:id="0"/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онтактное   лицо   (Ф.И.О.),   должность,  адрес  электронной  почты  и контактный телефон)</w:t>
      </w:r>
    </w:p>
    <w:p w:rsidR="00A52717" w:rsidRPr="00994455" w:rsidRDefault="00701643" w:rsidP="0070164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Семенова Татьяна Николаевна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–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специалист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, адрес электронной почты </w:t>
      </w:r>
      <w:hyperlink r:id="rId5" w:history="1">
        <w:r w:rsidRPr="00226F5D">
          <w:rPr>
            <w:rStyle w:val="a8"/>
          </w:rPr>
          <w:t>tanya.semenova-1970@yandex.ru</w:t>
        </w:r>
      </w:hyperlink>
      <w:r>
        <w:t xml:space="preserve">, 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тел. 8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(846 53) 2-15-0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5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 адрес</w:t>
      </w:r>
    </w:p>
    <w:p w:rsidR="00701643" w:rsidRPr="00226F5D" w:rsidRDefault="00A52717" w:rsidP="00701643">
      <w:pPr>
        <w:rPr>
          <w:rStyle w:val="header-user-name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hyperlink r:id="rId6" w:history="1">
        <w:r w:rsidR="00701643" w:rsidRPr="00226F5D">
          <w:rPr>
            <w:rStyle w:val="a8"/>
          </w:rPr>
          <w:t>tanya.semenova-1970@yandex.ru</w:t>
        </w:r>
      </w:hyperlink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не позднее</w:t>
      </w:r>
    </w:p>
    <w:p w:rsidR="00A52717" w:rsidRDefault="00045F6B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02</w:t>
      </w:r>
      <w:r w:rsidR="00D159DC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.0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5</w:t>
      </w:r>
      <w:r w:rsidR="0070164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.202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4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г.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Электронный адрес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Название организации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A52717" w:rsidRPr="00D65176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Сфера деятельности организации:</w:t>
      </w:r>
    </w:p>
    <w:p w:rsidR="00A52717" w:rsidRPr="00D65176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B410A4" w:rsidRPr="00A52717" w:rsidRDefault="00B410A4" w:rsidP="00A52717"/>
    <w:sectPr w:rsidR="00B410A4" w:rsidRPr="00A52717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44FB6"/>
    <w:multiLevelType w:val="multilevel"/>
    <w:tmpl w:val="350EA07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2"/>
    <w:rsid w:val="00045F6B"/>
    <w:rsid w:val="00325824"/>
    <w:rsid w:val="006E68D6"/>
    <w:rsid w:val="00701643"/>
    <w:rsid w:val="0099259D"/>
    <w:rsid w:val="00A52717"/>
    <w:rsid w:val="00A933FD"/>
    <w:rsid w:val="00AA60ED"/>
    <w:rsid w:val="00B410A4"/>
    <w:rsid w:val="00D159DC"/>
    <w:rsid w:val="00E55142"/>
    <w:rsid w:val="00E55DFB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1647"/>
  <w15:docId w15:val="{9304B11C-CAE5-4113-9E04-5DFBC5AC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59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701643"/>
  </w:style>
  <w:style w:type="character" w:styleId="a8">
    <w:name w:val="Hyperlink"/>
    <w:basedOn w:val="a0"/>
    <w:uiPriority w:val="99"/>
    <w:unhideWhenUsed/>
    <w:rsid w:val="0070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semenova-1970@yandex.ru" TargetMode="External"/><Relationship Id="rId5" Type="http://schemas.openxmlformats.org/officeDocument/2006/relationships/hyperlink" Target="mailto:tanya.semenova-197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2023-03-30T12:43:00Z</dcterms:created>
  <dcterms:modified xsi:type="dcterms:W3CDTF">2024-04-16T09:47:00Z</dcterms:modified>
</cp:coreProperties>
</file>