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643916">
        <w:rPr>
          <w:rFonts w:ascii="Times New Roman" w:hAnsi="Times New Roman" w:cs="Times New Roman"/>
          <w:sz w:val="24"/>
          <w:szCs w:val="24"/>
        </w:rPr>
        <w:t>П.Н.Климашов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F79CF">
        <w:rPr>
          <w:rFonts w:ascii="Times New Roman" w:hAnsi="Times New Roman" w:cs="Times New Roman"/>
          <w:sz w:val="24"/>
          <w:szCs w:val="24"/>
        </w:rPr>
        <w:t>.0</w:t>
      </w:r>
      <w:r w:rsidR="004C310E">
        <w:rPr>
          <w:rFonts w:ascii="Times New Roman" w:hAnsi="Times New Roman" w:cs="Times New Roman"/>
          <w:sz w:val="24"/>
          <w:szCs w:val="24"/>
        </w:rPr>
        <w:t>6</w:t>
      </w:r>
      <w:r w:rsidRPr="00FF79CF">
        <w:rPr>
          <w:rFonts w:ascii="Times New Roman" w:hAnsi="Times New Roman" w:cs="Times New Roman"/>
          <w:sz w:val="24"/>
          <w:szCs w:val="24"/>
        </w:rPr>
        <w:t>.202</w:t>
      </w:r>
      <w:r w:rsidR="00643916">
        <w:rPr>
          <w:rFonts w:ascii="Times New Roman" w:hAnsi="Times New Roman" w:cs="Times New Roman"/>
          <w:sz w:val="24"/>
          <w:szCs w:val="24"/>
        </w:rPr>
        <w:t>3</w:t>
      </w:r>
      <w:r w:rsidRPr="00FF79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588F" w:rsidRDefault="00E9588F" w:rsidP="00E9588F">
      <w:pPr>
        <w:jc w:val="right"/>
      </w:pPr>
    </w:p>
    <w:p w:rsidR="00E9588F" w:rsidRDefault="00E9588F" w:rsidP="00E9588F">
      <w:pPr>
        <w:jc w:val="right"/>
      </w:pP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Отчет</w:t>
      </w: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 результатах проведения экспертизы</w:t>
      </w: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Общие сведения: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E9588F" w:rsidRPr="002C2085" w:rsidRDefault="00E9588F" w:rsidP="00E9588F">
      <w:pPr>
        <w:pStyle w:val="a3"/>
        <w:jc w:val="both"/>
        <w:rPr>
          <w:color w:val="000000"/>
          <w:u w:val="single"/>
        </w:rPr>
      </w:pPr>
      <w:r w:rsidRPr="00643916">
        <w:rPr>
          <w:u w:val="single"/>
          <w:lang w:eastAsia="en-US"/>
        </w:rPr>
        <w:t xml:space="preserve">постановление администрации муниципального района </w:t>
      </w:r>
      <w:proofErr w:type="spellStart"/>
      <w:r w:rsidRPr="00643916">
        <w:rPr>
          <w:u w:val="single"/>
          <w:lang w:eastAsia="en-US"/>
        </w:rPr>
        <w:t>Клявлинский</w:t>
      </w:r>
      <w:proofErr w:type="spellEnd"/>
      <w:r w:rsidRPr="00643916">
        <w:rPr>
          <w:u w:val="single"/>
          <w:lang w:eastAsia="en-US"/>
        </w:rPr>
        <w:t xml:space="preserve"> от </w:t>
      </w:r>
      <w:r w:rsidR="00FD2186">
        <w:rPr>
          <w:u w:val="single"/>
          <w:lang w:eastAsia="en-US"/>
        </w:rPr>
        <w:t>26</w:t>
      </w:r>
      <w:r w:rsidRPr="00643916">
        <w:rPr>
          <w:color w:val="000000"/>
          <w:u w:val="single"/>
        </w:rPr>
        <w:t>.1</w:t>
      </w:r>
      <w:r w:rsidR="004C310E">
        <w:rPr>
          <w:color w:val="000000"/>
          <w:u w:val="single"/>
        </w:rPr>
        <w:t>2</w:t>
      </w:r>
      <w:r w:rsidRPr="00643916">
        <w:rPr>
          <w:color w:val="000000"/>
          <w:u w:val="single"/>
        </w:rPr>
        <w:t>.202</w:t>
      </w:r>
      <w:r w:rsidR="00643916" w:rsidRPr="00643916">
        <w:rPr>
          <w:color w:val="000000"/>
          <w:u w:val="single"/>
        </w:rPr>
        <w:t xml:space="preserve">2 г. № </w:t>
      </w:r>
      <w:r w:rsidR="00FD2186">
        <w:rPr>
          <w:color w:val="000000"/>
          <w:u w:val="single"/>
        </w:rPr>
        <w:t>500</w:t>
      </w:r>
      <w:r w:rsidRPr="00643916">
        <w:rPr>
          <w:color w:val="000000"/>
          <w:u w:val="single"/>
        </w:rPr>
        <w:t xml:space="preserve"> «</w:t>
      </w:r>
      <w:r w:rsidR="00FD2186">
        <w:rPr>
          <w:rFonts w:eastAsia="Calibri"/>
          <w:u w:val="single"/>
        </w:rPr>
        <w:t xml:space="preserve">Об утверждении </w:t>
      </w:r>
      <w:proofErr w:type="gramStart"/>
      <w:r w:rsidR="00FD2186">
        <w:rPr>
          <w:rFonts w:eastAsia="Calibri"/>
          <w:u w:val="single"/>
        </w:rPr>
        <w:t>Административного  регламента</w:t>
      </w:r>
      <w:proofErr w:type="gramEnd"/>
      <w:r w:rsidR="00FD2186">
        <w:rPr>
          <w:rFonts w:eastAsia="Calibri"/>
          <w:u w:val="single"/>
        </w:rPr>
        <w:t xml:space="preserve"> предоставления  муниципальной услуги муниципального района </w:t>
      </w:r>
      <w:proofErr w:type="spellStart"/>
      <w:r w:rsidR="00FD2186">
        <w:rPr>
          <w:rFonts w:eastAsia="Calibri"/>
          <w:u w:val="single"/>
        </w:rPr>
        <w:t>Клявлинский</w:t>
      </w:r>
      <w:proofErr w:type="spellEnd"/>
      <w:r w:rsidR="00FD2186">
        <w:rPr>
          <w:rFonts w:eastAsia="Calibri"/>
          <w:u w:val="single"/>
        </w:rPr>
        <w:t xml:space="preserve"> Самарской области </w:t>
      </w:r>
      <w:r w:rsidR="00FD2186">
        <w:rPr>
          <w:u w:val="single"/>
        </w:rPr>
        <w:t>«Заключение соглашений о перераспределении земель и (или) земельных участков, находящихся в муниципальной собственности, а также государственная  собственность на которые не разграничена, и земельных участков,  находящихся в частной собственности</w:t>
      </w:r>
      <w:bookmarkStart w:id="0" w:name="_GoBack"/>
      <w:bookmarkEnd w:id="0"/>
      <w:r w:rsidRPr="002C2085">
        <w:rPr>
          <w:color w:val="000000"/>
          <w:u w:val="single"/>
        </w:rPr>
        <w:t>»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субъектов 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>,    на    которых   распространено   действие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E9588F" w:rsidRPr="002C208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Издержки  и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выгоды  субъектов предпринимательской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подвергающихся воздействию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Pr="002C208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2C2085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Наличие  в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муниципальном   нормативном   правовом  акте  положений,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необоснованно  затрудняющих  ведение  предпринимательской 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   на      территории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Предложения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  признании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утратившим силу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правового  акта  либо  его  отдельных  положений или 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муниципальный нормативный правовой акт, а также о внесении изменений в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муниципальные   нормативные   правовые   акты  для  преодоления  негативных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эффектов,        связанных       с       муниципальным       регулированием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Справка о проведении публичных консультаций: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консультаций </w:t>
      </w:r>
    </w:p>
    <w:p w:rsidR="00E9588F" w:rsidRPr="007572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225">
        <w:rPr>
          <w:rFonts w:ascii="Times New Roman" w:hAnsi="Times New Roman" w:cs="Times New Roman"/>
          <w:sz w:val="24"/>
          <w:szCs w:val="24"/>
          <w:u w:val="single"/>
        </w:rPr>
        <w:t>с 12.0</w:t>
      </w:r>
      <w:r w:rsidR="00622A7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C5DF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 xml:space="preserve"> г. по 12.0</w:t>
      </w:r>
      <w:r w:rsidR="00622A7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C5DF4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825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E9588F" w:rsidRPr="00311FE9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посредством размещения уведомления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>проведени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экспертизы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на официальном сайте администрации муниципального района </w:t>
      </w:r>
      <w:proofErr w:type="spellStart"/>
      <w:r w:rsidRPr="00311FE9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E94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мнения, полученные в ходе проведения публичных консультаций,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в муниципальном правовом акте отсутствуют положения, необоснованно затрагивающие осуществление предпринимательской и инвестиционной деятельности, а также положения, способствующие возникновению необоснованных расходов данных субъектов и бюджета муниципального района </w:t>
      </w:r>
      <w:proofErr w:type="spellStart"/>
      <w:r w:rsidRPr="0076795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E9588F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основные результаты проведения публичных консультаций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действующему законодательству РФ</w:t>
      </w:r>
      <w:r w:rsidRPr="000078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2173D4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173D4">
        <w:rPr>
          <w:rFonts w:ascii="Times New Roman" w:hAnsi="Times New Roman" w:cs="Times New Roman"/>
          <w:sz w:val="24"/>
          <w:szCs w:val="24"/>
        </w:rPr>
        <w:t>ата "1</w:t>
      </w:r>
      <w:r w:rsidR="00163E94">
        <w:rPr>
          <w:rFonts w:ascii="Times New Roman" w:hAnsi="Times New Roman" w:cs="Times New Roman"/>
          <w:sz w:val="24"/>
          <w:szCs w:val="24"/>
        </w:rPr>
        <w:t>2</w:t>
      </w:r>
      <w:r w:rsidRPr="002173D4">
        <w:rPr>
          <w:rFonts w:ascii="Times New Roman" w:hAnsi="Times New Roman" w:cs="Times New Roman"/>
          <w:sz w:val="24"/>
          <w:szCs w:val="24"/>
        </w:rPr>
        <w:t xml:space="preserve">" </w:t>
      </w:r>
      <w:r w:rsidR="004C310E">
        <w:rPr>
          <w:rFonts w:ascii="Times New Roman" w:hAnsi="Times New Roman" w:cs="Times New Roman"/>
          <w:sz w:val="24"/>
          <w:szCs w:val="24"/>
        </w:rPr>
        <w:t>июня</w:t>
      </w:r>
      <w:r w:rsidRPr="002173D4">
        <w:rPr>
          <w:rFonts w:ascii="Times New Roman" w:hAnsi="Times New Roman" w:cs="Times New Roman"/>
          <w:sz w:val="24"/>
          <w:szCs w:val="24"/>
        </w:rPr>
        <w:t xml:space="preserve"> 202</w:t>
      </w:r>
      <w:r w:rsidR="00163E94">
        <w:rPr>
          <w:rFonts w:ascii="Times New Roman" w:hAnsi="Times New Roman" w:cs="Times New Roman"/>
          <w:sz w:val="24"/>
          <w:szCs w:val="24"/>
        </w:rPr>
        <w:t xml:space="preserve">3 </w:t>
      </w:r>
      <w:r w:rsidRPr="002173D4">
        <w:rPr>
          <w:rFonts w:ascii="Times New Roman" w:hAnsi="Times New Roman" w:cs="Times New Roman"/>
          <w:sz w:val="24"/>
          <w:szCs w:val="24"/>
        </w:rPr>
        <w:t>г.</w:t>
      </w:r>
    </w:p>
    <w:p w:rsidR="00E9588F" w:rsidRPr="002173D4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2173D4" w:rsidRDefault="00E9588F" w:rsidP="00E9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173D4">
        <w:rPr>
          <w:rFonts w:ascii="Times New Roman" w:hAnsi="Times New Roman" w:cs="Times New Roman"/>
          <w:sz w:val="24"/>
          <w:szCs w:val="24"/>
        </w:rPr>
        <w:t xml:space="preserve"> /Князева Г.В./</w:t>
      </w:r>
    </w:p>
    <w:p w:rsidR="00AC3F47" w:rsidRDefault="00AC3F47"/>
    <w:sectPr w:rsidR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E1"/>
    <w:rsid w:val="000679F8"/>
    <w:rsid w:val="00163E94"/>
    <w:rsid w:val="003070AE"/>
    <w:rsid w:val="004C310E"/>
    <w:rsid w:val="00622A75"/>
    <w:rsid w:val="00643916"/>
    <w:rsid w:val="008F2E83"/>
    <w:rsid w:val="00A93522"/>
    <w:rsid w:val="00AC3F47"/>
    <w:rsid w:val="00DC5DF4"/>
    <w:rsid w:val="00E9588F"/>
    <w:rsid w:val="00FD2186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C5BD"/>
  <w15:chartTrackingRefBased/>
  <w15:docId w15:val="{0BA60BBD-F0A9-4C49-A8EE-61C1D6E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5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12</cp:revision>
  <dcterms:created xsi:type="dcterms:W3CDTF">2024-02-06T11:40:00Z</dcterms:created>
  <dcterms:modified xsi:type="dcterms:W3CDTF">2024-02-06T12:19:00Z</dcterms:modified>
</cp:coreProperties>
</file>