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547BBA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47BBA" w:rsidRDefault="00547BBA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color w:val="000000" w:themeColor="text1"/>
          <w:sz w:val="28"/>
          <w:szCs w:val="28"/>
          <w:u w:val="single"/>
          <w:lang w:eastAsia="ru-RU"/>
        </w:rPr>
        <w:t>_________________________________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О внесении изменений в постановление Администрации 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от 14.03.2017 № 77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« Об утверждении Порядка проверки документов,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предоставляемых</w:t>
      </w:r>
      <w:proofErr w:type="gramEnd"/>
      <w:r>
        <w:rPr>
          <w:lang w:eastAsia="ru-RU"/>
        </w:rPr>
        <w:t xml:space="preserve"> сельскохозяйственными товаропроизводителями, 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осуществляющими</w:t>
      </w:r>
      <w:proofErr w:type="gramEnd"/>
      <w:r>
        <w:rPr>
          <w:lang w:eastAsia="ru-RU"/>
        </w:rPr>
        <w:t xml:space="preserve"> свою деятельность на территории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Самарской области,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при оформлении субсидий на оказании </w:t>
      </w:r>
      <w:proofErr w:type="gramStart"/>
      <w:r>
        <w:rPr>
          <w:lang w:eastAsia="ru-RU"/>
        </w:rPr>
        <w:t>несвязанной</w:t>
      </w:r>
      <w:proofErr w:type="gramEnd"/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поддержки в области растениеводства»</w:t>
      </w:r>
      <w:r w:rsidR="00B63542">
        <w:rPr>
          <w:lang w:eastAsia="ru-RU"/>
        </w:rPr>
        <w:t>.</w:t>
      </w:r>
    </w:p>
    <w:p w:rsidR="00547BBA" w:rsidRDefault="00547BBA" w:rsidP="00547BBA">
      <w:pPr>
        <w:rPr>
          <w:lang w:eastAsia="ru-RU"/>
        </w:rPr>
      </w:pPr>
    </w:p>
    <w:p w:rsidR="00547BBA" w:rsidRDefault="00547BBA" w:rsidP="00547BBA">
      <w:pPr>
        <w:rPr>
          <w:lang w:eastAsia="ru-RU"/>
        </w:rPr>
      </w:pPr>
    </w:p>
    <w:p w:rsidR="00547BBA" w:rsidRPr="003062E6" w:rsidRDefault="00547BBA" w:rsidP="00C53401">
      <w:pPr>
        <w:spacing w:line="360" w:lineRule="auto"/>
        <w:ind w:firstLine="708"/>
        <w:jc w:val="both"/>
        <w:rPr>
          <w:lang w:eastAsia="ru-RU"/>
        </w:rPr>
      </w:pPr>
      <w:proofErr w:type="gramStart"/>
      <w:r w:rsidRPr="003062E6">
        <w:rPr>
          <w:lang w:eastAsia="ru-RU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Самарской области от 12.02.2013 № 30</w:t>
      </w:r>
      <w:proofErr w:type="gramEnd"/>
      <w:r w:rsidRPr="003062E6">
        <w:rPr>
          <w:lang w:eastAsia="ru-RU"/>
        </w:rPr>
        <w:t xml:space="preserve">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 </w:t>
      </w:r>
      <w:r w:rsidR="001C471B" w:rsidRPr="003062E6">
        <w:rPr>
          <w:lang w:eastAsia="ru-RU"/>
        </w:rPr>
        <w:t>(далее – Порядок № 30)</w:t>
      </w:r>
      <w:r w:rsidR="00C53401">
        <w:rPr>
          <w:lang w:eastAsia="ru-RU"/>
        </w:rPr>
        <w:t>, А</w:t>
      </w:r>
      <w:r w:rsidRPr="003062E6">
        <w:rPr>
          <w:lang w:eastAsia="ru-RU"/>
        </w:rPr>
        <w:t xml:space="preserve">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ПОСТАНОВЛЯЕТ:</w:t>
      </w:r>
    </w:p>
    <w:p w:rsidR="007B6805" w:rsidRPr="003062E6" w:rsidRDefault="007B6805" w:rsidP="00F34A3E">
      <w:pPr>
        <w:pStyle w:val="a5"/>
        <w:numPr>
          <w:ilvl w:val="0"/>
          <w:numId w:val="2"/>
        </w:numPr>
        <w:tabs>
          <w:tab w:val="left" w:pos="1418"/>
        </w:tabs>
        <w:spacing w:line="360" w:lineRule="auto"/>
        <w:ind w:left="0" w:firstLine="567"/>
        <w:jc w:val="both"/>
        <w:rPr>
          <w:lang w:eastAsia="ru-RU"/>
        </w:rPr>
      </w:pPr>
      <w:r w:rsidRPr="003062E6">
        <w:rPr>
          <w:lang w:eastAsia="ru-RU"/>
        </w:rPr>
        <w:t xml:space="preserve">Внести в постановление Администрация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от</w:t>
      </w:r>
      <w:r w:rsidR="001C471B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14.03.2017 № 77 «Об утверждении Порядка проверки документов, предоставляемых сельскохозяйственными </w:t>
      </w:r>
      <w:r w:rsidR="00A807F8" w:rsidRPr="003062E6">
        <w:rPr>
          <w:lang w:eastAsia="ru-RU"/>
        </w:rPr>
        <w:t xml:space="preserve">  </w:t>
      </w:r>
      <w:r w:rsidRPr="003062E6">
        <w:rPr>
          <w:lang w:eastAsia="ru-RU"/>
        </w:rPr>
        <w:t>товаропроизводителями,  осуществляющими свою деятельность на территории</w:t>
      </w:r>
      <w:r w:rsidR="008A1C82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</w:t>
      </w:r>
      <w:r w:rsidR="006E244D" w:rsidRPr="003062E6">
        <w:rPr>
          <w:lang w:eastAsia="ru-RU"/>
        </w:rPr>
        <w:t xml:space="preserve"> </w:t>
      </w:r>
      <w:r w:rsidRPr="003062E6">
        <w:rPr>
          <w:lang w:eastAsia="ru-RU"/>
        </w:rPr>
        <w:t>при оформлении субсидий на оказании несвязанной поддержки в области растениеводства» следующие изменения:</w:t>
      </w:r>
    </w:p>
    <w:p w:rsidR="007B6805" w:rsidRDefault="009833B8" w:rsidP="006B1911">
      <w:pPr>
        <w:pStyle w:val="a5"/>
        <w:numPr>
          <w:ilvl w:val="1"/>
          <w:numId w:val="2"/>
        </w:numPr>
        <w:spacing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В </w:t>
      </w:r>
      <w:r w:rsidR="00337101">
        <w:rPr>
          <w:lang w:eastAsia="ru-RU"/>
        </w:rPr>
        <w:t xml:space="preserve">подпункте 4.10. </w:t>
      </w:r>
      <w:r>
        <w:rPr>
          <w:lang w:eastAsia="ru-RU"/>
        </w:rPr>
        <w:t>п</w:t>
      </w:r>
      <w:r w:rsidR="00F80353">
        <w:rPr>
          <w:lang w:eastAsia="ru-RU"/>
        </w:rPr>
        <w:t>ункт</w:t>
      </w:r>
      <w:r w:rsidR="00337101">
        <w:rPr>
          <w:lang w:eastAsia="ru-RU"/>
        </w:rPr>
        <w:t>а</w:t>
      </w:r>
      <w:r w:rsidR="00F80353">
        <w:rPr>
          <w:lang w:eastAsia="ru-RU"/>
        </w:rPr>
        <w:t xml:space="preserve"> 4</w:t>
      </w:r>
      <w:r w:rsidR="00337101">
        <w:rPr>
          <w:lang w:eastAsia="ru-RU"/>
        </w:rPr>
        <w:t>.</w:t>
      </w:r>
      <w:r w:rsidR="00F80353">
        <w:rPr>
          <w:lang w:eastAsia="ru-RU"/>
        </w:rPr>
        <w:t xml:space="preserve"> </w:t>
      </w:r>
      <w:r w:rsidR="001C471B" w:rsidRPr="003062E6">
        <w:rPr>
          <w:lang w:eastAsia="ru-RU"/>
        </w:rPr>
        <w:t>Порядк</w:t>
      </w:r>
      <w:r w:rsidR="00F80353">
        <w:rPr>
          <w:lang w:eastAsia="ru-RU"/>
        </w:rPr>
        <w:t>а</w:t>
      </w:r>
      <w:r w:rsidR="001C471B" w:rsidRPr="003062E6">
        <w:rPr>
          <w:lang w:eastAsia="ru-RU"/>
        </w:rPr>
        <w:t xml:space="preserve">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1C471B" w:rsidRPr="003062E6">
        <w:rPr>
          <w:lang w:eastAsia="ru-RU"/>
        </w:rPr>
        <w:t>Клявлинский</w:t>
      </w:r>
      <w:proofErr w:type="spellEnd"/>
      <w:r w:rsidR="001C471B" w:rsidRPr="003062E6">
        <w:rPr>
          <w:lang w:eastAsia="ru-RU"/>
        </w:rPr>
        <w:t xml:space="preserve"> Самарской области, при оформлении субсидий на оказани</w:t>
      </w:r>
      <w:r w:rsidR="00337101">
        <w:rPr>
          <w:lang w:eastAsia="ru-RU"/>
        </w:rPr>
        <w:t>е</w:t>
      </w:r>
      <w:r w:rsidR="001C471B" w:rsidRPr="003062E6">
        <w:rPr>
          <w:lang w:eastAsia="ru-RU"/>
        </w:rPr>
        <w:t xml:space="preserve"> несвязанной поддержки в области растениеводства</w:t>
      </w:r>
      <w:r w:rsidR="00F80353">
        <w:rPr>
          <w:lang w:eastAsia="ru-RU"/>
        </w:rPr>
        <w:t>:</w:t>
      </w:r>
    </w:p>
    <w:p w:rsidR="009833B8" w:rsidRDefault="003A1B98" w:rsidP="00337101">
      <w:pPr>
        <w:pStyle w:val="a5"/>
        <w:spacing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слова «</w:t>
      </w:r>
      <w:r w:rsidRPr="003A1B98">
        <w:rPr>
          <w:lang w:eastAsia="ru-RU"/>
        </w:rPr>
        <w:t>справку о размере площадей зерновых, зернобобовых и кормовых культур, за исключением площади многолетних трав прошлых лет, засеянных под урожай предыдущего финансового года семенами сельскохозяйстве</w:t>
      </w:r>
      <w:r>
        <w:rPr>
          <w:lang w:eastAsia="ru-RU"/>
        </w:rPr>
        <w:t>нных культур» заменить словами «</w:t>
      </w:r>
      <w:r w:rsidRPr="003A1B98">
        <w:rPr>
          <w:lang w:eastAsia="ru-RU"/>
        </w:rPr>
        <w:t>справку о размере площадей зерновых, зернобобовых, кормовых культур, многолетних трав прошлых лет, за исключением многолетних трав посева года, предшеству</w:t>
      </w:r>
      <w:r>
        <w:rPr>
          <w:lang w:eastAsia="ru-RU"/>
        </w:rPr>
        <w:t>ющего текущему финансовому году»;</w:t>
      </w:r>
    </w:p>
    <w:p w:rsidR="003A1B98" w:rsidRDefault="00337101" w:rsidP="0033710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Пункт 4. </w:t>
      </w:r>
      <w:r w:rsidRPr="003062E6">
        <w:rPr>
          <w:lang w:eastAsia="ru-RU"/>
        </w:rPr>
        <w:t>Порядк</w:t>
      </w:r>
      <w:r>
        <w:rPr>
          <w:lang w:eastAsia="ru-RU"/>
        </w:rPr>
        <w:t>а</w:t>
      </w:r>
      <w:r w:rsidRPr="003062E6">
        <w:rPr>
          <w:lang w:eastAsia="ru-RU"/>
        </w:rPr>
        <w:t xml:space="preserve">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 при оформлении субсидий на оказани</w:t>
      </w:r>
      <w:r>
        <w:rPr>
          <w:lang w:eastAsia="ru-RU"/>
        </w:rPr>
        <w:t>е</w:t>
      </w:r>
      <w:r w:rsidRPr="003062E6">
        <w:rPr>
          <w:lang w:eastAsia="ru-RU"/>
        </w:rPr>
        <w:t xml:space="preserve"> несвязанной поддержки в области растениеводства</w:t>
      </w:r>
      <w:r>
        <w:rPr>
          <w:lang w:eastAsia="ru-RU"/>
        </w:rPr>
        <w:t xml:space="preserve"> д</w:t>
      </w:r>
      <w:r w:rsidR="003A1B98" w:rsidRPr="003A1B98">
        <w:rPr>
          <w:lang w:eastAsia="ru-RU"/>
        </w:rPr>
        <w:t xml:space="preserve">ополнить </w:t>
      </w:r>
      <w:r>
        <w:rPr>
          <w:lang w:eastAsia="ru-RU"/>
        </w:rPr>
        <w:t xml:space="preserve">пунктом 4.11. </w:t>
      </w:r>
      <w:r w:rsidR="003A1B98" w:rsidRPr="003A1B98">
        <w:rPr>
          <w:lang w:eastAsia="ru-RU"/>
        </w:rPr>
        <w:t>следующего содержания:</w:t>
      </w:r>
    </w:p>
    <w:p w:rsidR="00F80353" w:rsidRPr="003062E6" w:rsidRDefault="00BD1587" w:rsidP="00BD1587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«</w:t>
      </w:r>
      <w:r w:rsidRPr="00BD1587">
        <w:rPr>
          <w:lang w:eastAsia="ru-RU"/>
        </w:rPr>
        <w:t xml:space="preserve">4.11. справку о производственных показателях, отражающих уровень продуктивности молочных коров в году, предшествующем текущему финансовому году, согласно приложению 12 к Порядку № 30 (представляется в случае, предусмотренном пунктом </w:t>
      </w:r>
      <w:r>
        <w:rPr>
          <w:lang w:eastAsia="ru-RU"/>
        </w:rPr>
        <w:t>10.1 Порядка № 30)».</w:t>
      </w:r>
    </w:p>
    <w:p w:rsidR="00547BBA" w:rsidRPr="003062E6" w:rsidRDefault="00547BBA" w:rsidP="0032523C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lang w:eastAsia="ru-RU"/>
        </w:rPr>
      </w:pPr>
      <w:proofErr w:type="gramStart"/>
      <w:r w:rsidRPr="003062E6">
        <w:rPr>
          <w:lang w:eastAsia="ru-RU"/>
        </w:rPr>
        <w:t>Контроль за</w:t>
      </w:r>
      <w:proofErr w:type="gramEnd"/>
      <w:r w:rsidRPr="003062E6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>
        <w:rPr>
          <w:lang w:eastAsia="ru-RU"/>
        </w:rPr>
        <w:t xml:space="preserve">– руководителя управления сельского хозяйства </w:t>
      </w:r>
      <w:proofErr w:type="spellStart"/>
      <w:r w:rsidRPr="003062E6">
        <w:rPr>
          <w:lang w:eastAsia="ru-RU"/>
        </w:rPr>
        <w:t>Абаева</w:t>
      </w:r>
      <w:proofErr w:type="spellEnd"/>
      <w:r w:rsidRPr="003062E6">
        <w:rPr>
          <w:lang w:eastAsia="ru-RU"/>
        </w:rPr>
        <w:t xml:space="preserve"> В.А.</w:t>
      </w:r>
    </w:p>
    <w:p w:rsidR="00547BBA" w:rsidRPr="003062E6" w:rsidRDefault="00547BBA" w:rsidP="006B1911">
      <w:pPr>
        <w:spacing w:line="360" w:lineRule="auto"/>
        <w:ind w:firstLine="567"/>
        <w:jc w:val="both"/>
        <w:rPr>
          <w:lang w:eastAsia="ru-RU"/>
        </w:rPr>
      </w:pPr>
      <w:r w:rsidRPr="003062E6">
        <w:rPr>
          <w:lang w:eastAsia="ru-RU"/>
        </w:rPr>
        <w:t xml:space="preserve">3. Опубликовать настоящее постановление в районной газете «Знамя </w:t>
      </w:r>
      <w:r w:rsidR="003029DF" w:rsidRPr="003062E6">
        <w:rPr>
          <w:lang w:eastAsia="ru-RU"/>
        </w:rPr>
        <w:t xml:space="preserve">Родины» и </w:t>
      </w:r>
      <w:proofErr w:type="gramStart"/>
      <w:r w:rsidR="003029DF" w:rsidRPr="003062E6">
        <w:rPr>
          <w:lang w:eastAsia="ru-RU"/>
        </w:rPr>
        <w:t>разместить его</w:t>
      </w:r>
      <w:proofErr w:type="gramEnd"/>
      <w:r w:rsidR="003029DF" w:rsidRPr="003062E6">
        <w:rPr>
          <w:lang w:eastAsia="ru-RU"/>
        </w:rPr>
        <w:t xml:space="preserve"> на официальном сайте администрации муниципального района </w:t>
      </w:r>
      <w:proofErr w:type="spellStart"/>
      <w:r w:rsidR="003029DF" w:rsidRPr="003062E6">
        <w:rPr>
          <w:lang w:eastAsia="ru-RU"/>
        </w:rPr>
        <w:t>Клявлинский</w:t>
      </w:r>
      <w:proofErr w:type="spellEnd"/>
      <w:r w:rsidR="003029DF" w:rsidRPr="003062E6">
        <w:rPr>
          <w:lang w:eastAsia="ru-RU"/>
        </w:rPr>
        <w:t xml:space="preserve"> в информационно-коммуникационной сети «Интернет».</w:t>
      </w:r>
    </w:p>
    <w:p w:rsidR="00547BBA" w:rsidRPr="003062E6" w:rsidRDefault="00547BBA" w:rsidP="006B1911">
      <w:pPr>
        <w:spacing w:line="360" w:lineRule="auto"/>
        <w:ind w:firstLine="567"/>
        <w:jc w:val="both"/>
        <w:rPr>
          <w:color w:val="FF0000"/>
          <w:lang w:eastAsia="ru-RU"/>
        </w:rPr>
      </w:pPr>
      <w:r w:rsidRPr="003062E6">
        <w:rPr>
          <w:lang w:eastAsia="ru-RU"/>
        </w:rPr>
        <w:t>4. Настоящее постановл</w:t>
      </w:r>
      <w:r w:rsidR="009704E5" w:rsidRPr="003062E6">
        <w:rPr>
          <w:lang w:eastAsia="ru-RU"/>
        </w:rPr>
        <w:t>ение вступает в силу</w:t>
      </w:r>
      <w:bookmarkStart w:id="0" w:name="_GoBack"/>
      <w:bookmarkEnd w:id="0"/>
      <w:r w:rsidR="009704E5" w:rsidRPr="003062E6">
        <w:rPr>
          <w:lang w:eastAsia="ru-RU"/>
        </w:rPr>
        <w:t xml:space="preserve"> со дня его официального опубликования</w:t>
      </w:r>
      <w:r w:rsidR="00C37D7C" w:rsidRPr="003062E6">
        <w:rPr>
          <w:lang w:eastAsia="ru-RU"/>
        </w:rPr>
        <w:t xml:space="preserve"> </w:t>
      </w:r>
      <w:r w:rsidR="00C37D7C" w:rsidRPr="00C53401">
        <w:rPr>
          <w:lang w:eastAsia="ru-RU"/>
        </w:rPr>
        <w:t xml:space="preserve">и распространяется на правоотношения, возникшие </w:t>
      </w:r>
      <w:r w:rsidR="00C37D7C" w:rsidRPr="00166C78">
        <w:rPr>
          <w:lang w:eastAsia="ru-RU"/>
        </w:rPr>
        <w:t xml:space="preserve">с </w:t>
      </w:r>
      <w:r w:rsidR="00F34A3E">
        <w:rPr>
          <w:lang w:eastAsia="ru-RU"/>
        </w:rPr>
        <w:t>10</w:t>
      </w:r>
      <w:r w:rsidR="00C37D7C" w:rsidRPr="00166C78">
        <w:rPr>
          <w:lang w:eastAsia="ru-RU"/>
        </w:rPr>
        <w:t>.</w:t>
      </w:r>
      <w:r w:rsidR="00F34A3E">
        <w:rPr>
          <w:lang w:eastAsia="ru-RU"/>
        </w:rPr>
        <w:t>07</w:t>
      </w:r>
      <w:r w:rsidR="00C37D7C" w:rsidRPr="00166C78">
        <w:rPr>
          <w:lang w:eastAsia="ru-RU"/>
        </w:rPr>
        <w:t>.201</w:t>
      </w:r>
      <w:r w:rsidR="00166C78" w:rsidRPr="00166C78">
        <w:rPr>
          <w:lang w:eastAsia="ru-RU"/>
        </w:rPr>
        <w:t>9</w:t>
      </w:r>
      <w:r w:rsidR="002964E4" w:rsidRPr="00166C78">
        <w:rPr>
          <w:lang w:eastAsia="ru-RU"/>
        </w:rPr>
        <w:t xml:space="preserve"> г.</w:t>
      </w:r>
    </w:p>
    <w:tbl>
      <w:tblPr>
        <w:tblW w:w="9571" w:type="dxa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BBA" w:rsidRPr="003062E6" w:rsidTr="00547BBA">
        <w:tc>
          <w:tcPr>
            <w:tcW w:w="4785" w:type="dxa"/>
            <w:hideMark/>
          </w:tcPr>
          <w:p w:rsidR="002964E4" w:rsidRDefault="002964E4" w:rsidP="009704E5">
            <w:pPr>
              <w:spacing w:line="360" w:lineRule="auto"/>
              <w:ind w:left="-108"/>
              <w:rPr>
                <w:lang w:eastAsia="ru-RU"/>
              </w:rPr>
            </w:pPr>
          </w:p>
          <w:p w:rsidR="009704E5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Глава </w:t>
            </w:r>
            <w:proofErr w:type="gramStart"/>
            <w:r w:rsidRPr="003062E6">
              <w:rPr>
                <w:lang w:eastAsia="ru-RU"/>
              </w:rPr>
              <w:t>муниципального</w:t>
            </w:r>
            <w:proofErr w:type="gramEnd"/>
            <w:r w:rsidRPr="003062E6">
              <w:rPr>
                <w:lang w:eastAsia="ru-RU"/>
              </w:rPr>
              <w:t xml:space="preserve"> </w:t>
            </w:r>
          </w:p>
          <w:p w:rsidR="00547BBA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района </w:t>
            </w:r>
            <w:proofErr w:type="spellStart"/>
            <w:r w:rsidRPr="003062E6">
              <w:rPr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547BBA" w:rsidRPr="003062E6" w:rsidRDefault="00547BBA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</w:t>
            </w:r>
          </w:p>
          <w:p w:rsidR="00547BBA" w:rsidRPr="003062E6" w:rsidRDefault="009704E5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           </w:t>
            </w:r>
            <w:r w:rsidR="00547BBA" w:rsidRPr="003062E6">
              <w:rPr>
                <w:lang w:eastAsia="ru-RU"/>
              </w:rPr>
              <w:t xml:space="preserve">       И.Н. Соловьев </w:t>
            </w:r>
          </w:p>
        </w:tc>
      </w:tr>
    </w:tbl>
    <w:p w:rsidR="002964E4" w:rsidRDefault="002964E4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6B1911" w:rsidRPr="00FE3B75" w:rsidRDefault="00FE3B75" w:rsidP="003029DF">
      <w:pPr>
        <w:spacing w:line="360" w:lineRule="auto"/>
        <w:jc w:val="both"/>
        <w:rPr>
          <w:sz w:val="20"/>
          <w:szCs w:val="20"/>
          <w:lang w:eastAsia="ru-RU"/>
        </w:rPr>
      </w:pPr>
      <w:proofErr w:type="spellStart"/>
      <w:r w:rsidRPr="00FE3B75">
        <w:rPr>
          <w:sz w:val="20"/>
          <w:szCs w:val="20"/>
          <w:lang w:eastAsia="ru-RU"/>
        </w:rPr>
        <w:t>Исайчев</w:t>
      </w:r>
      <w:proofErr w:type="spellEnd"/>
      <w:r w:rsidRPr="00FE3B75">
        <w:rPr>
          <w:sz w:val="20"/>
          <w:szCs w:val="20"/>
          <w:lang w:eastAsia="ru-RU"/>
        </w:rPr>
        <w:t xml:space="preserve"> </w:t>
      </w:r>
      <w:r w:rsidR="00E1308C">
        <w:rPr>
          <w:sz w:val="20"/>
          <w:szCs w:val="20"/>
          <w:lang w:eastAsia="ru-RU"/>
        </w:rPr>
        <w:t>А</w:t>
      </w:r>
      <w:r w:rsidR="00B63542">
        <w:rPr>
          <w:sz w:val="20"/>
          <w:szCs w:val="20"/>
          <w:lang w:eastAsia="ru-RU"/>
        </w:rPr>
        <w:t>.В.</w:t>
      </w:r>
    </w:p>
    <w:sectPr w:rsidR="006B1911" w:rsidRPr="00FE3B75" w:rsidSect="002964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D674D"/>
    <w:rsid w:val="000D7EBD"/>
    <w:rsid w:val="00166C78"/>
    <w:rsid w:val="001C471B"/>
    <w:rsid w:val="00207E4B"/>
    <w:rsid w:val="002225FD"/>
    <w:rsid w:val="00243DFA"/>
    <w:rsid w:val="002964E4"/>
    <w:rsid w:val="003029DF"/>
    <w:rsid w:val="003062E6"/>
    <w:rsid w:val="00310643"/>
    <w:rsid w:val="0032523C"/>
    <w:rsid w:val="00337101"/>
    <w:rsid w:val="003A1B98"/>
    <w:rsid w:val="00462026"/>
    <w:rsid w:val="004D64E2"/>
    <w:rsid w:val="00501E06"/>
    <w:rsid w:val="00547BBA"/>
    <w:rsid w:val="005653C5"/>
    <w:rsid w:val="005C0702"/>
    <w:rsid w:val="006B1911"/>
    <w:rsid w:val="006E244D"/>
    <w:rsid w:val="007B6805"/>
    <w:rsid w:val="008A1C82"/>
    <w:rsid w:val="008E2D86"/>
    <w:rsid w:val="009704E5"/>
    <w:rsid w:val="009833B8"/>
    <w:rsid w:val="00995025"/>
    <w:rsid w:val="00A807F8"/>
    <w:rsid w:val="00B63542"/>
    <w:rsid w:val="00BD1587"/>
    <w:rsid w:val="00BF701F"/>
    <w:rsid w:val="00C37D7C"/>
    <w:rsid w:val="00C53401"/>
    <w:rsid w:val="00C6300D"/>
    <w:rsid w:val="00CA4D21"/>
    <w:rsid w:val="00CF21FD"/>
    <w:rsid w:val="00E1308C"/>
    <w:rsid w:val="00E86DF5"/>
    <w:rsid w:val="00F01D5E"/>
    <w:rsid w:val="00F34A3E"/>
    <w:rsid w:val="00F80353"/>
    <w:rsid w:val="00F851F9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Лена</cp:lastModifiedBy>
  <cp:revision>12</cp:revision>
  <cp:lastPrinted>2019-03-01T05:41:00Z</cp:lastPrinted>
  <dcterms:created xsi:type="dcterms:W3CDTF">2019-01-16T06:40:00Z</dcterms:created>
  <dcterms:modified xsi:type="dcterms:W3CDTF">2019-07-30T11:57:00Z</dcterms:modified>
</cp:coreProperties>
</file>