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F8" w:rsidRDefault="00C370F8" w:rsidP="00062B4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C370F8" w:rsidRPr="00DE1DDE" w:rsidRDefault="00C370F8" w:rsidP="00C370F8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>Пятница</w:t>
      </w:r>
      <w:r w:rsidR="001A3C88">
        <w:rPr>
          <w:rFonts w:ascii="Times New Roman" w:hAnsi="Times New Roman" w:cs="Times New Roman"/>
          <w:b/>
          <w:sz w:val="44"/>
          <w:szCs w:val="44"/>
        </w:rPr>
        <w:t xml:space="preserve"> 1</w:t>
      </w:r>
      <w:r w:rsidR="00364617">
        <w:rPr>
          <w:rFonts w:ascii="Times New Roman" w:hAnsi="Times New Roman" w:cs="Times New Roman"/>
          <w:b/>
          <w:sz w:val="44"/>
          <w:szCs w:val="44"/>
        </w:rPr>
        <w:t>0</w:t>
      </w:r>
      <w:r w:rsidR="00BD0293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364617">
        <w:rPr>
          <w:rFonts w:ascii="Times New Roman" w:hAnsi="Times New Roman" w:cs="Times New Roman"/>
          <w:b/>
          <w:sz w:val="44"/>
          <w:szCs w:val="44"/>
        </w:rPr>
        <w:t>н</w:t>
      </w:r>
      <w:r w:rsidR="00BD0293">
        <w:rPr>
          <w:rFonts w:ascii="Times New Roman" w:hAnsi="Times New Roman" w:cs="Times New Roman"/>
          <w:b/>
          <w:sz w:val="44"/>
          <w:szCs w:val="44"/>
        </w:rPr>
        <w:t>оября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C70619">
        <w:rPr>
          <w:rFonts w:ascii="Times New Roman" w:hAnsi="Times New Roman" w:cs="Times New Roman"/>
          <w:b/>
          <w:sz w:val="40"/>
          <w:szCs w:val="40"/>
        </w:rPr>
        <w:t xml:space="preserve"> 3</w:t>
      </w:r>
      <w:r w:rsidR="001A3C88">
        <w:rPr>
          <w:rFonts w:ascii="Times New Roman" w:hAnsi="Times New Roman" w:cs="Times New Roman"/>
          <w:b/>
          <w:sz w:val="40"/>
          <w:szCs w:val="40"/>
        </w:rPr>
        <w:t>7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C70619">
        <w:rPr>
          <w:rFonts w:ascii="Times New Roman" w:hAnsi="Times New Roman" w:cs="Times New Roman"/>
          <w:b/>
          <w:sz w:val="40"/>
          <w:szCs w:val="40"/>
        </w:rPr>
        <w:t>52</w:t>
      </w:r>
      <w:r w:rsidR="001A3C88">
        <w:rPr>
          <w:rFonts w:ascii="Times New Roman" w:hAnsi="Times New Roman" w:cs="Times New Roman"/>
          <w:b/>
          <w:sz w:val="40"/>
          <w:szCs w:val="40"/>
        </w:rPr>
        <w:t>9</w:t>
      </w:r>
      <w:proofErr w:type="gramStart"/>
      <w:r w:rsidR="00C70619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>)</w:t>
      </w:r>
      <w:proofErr w:type="gramEnd"/>
      <w:r w:rsidRPr="005D7BE8">
        <w:rPr>
          <w:rFonts w:ascii="Times New Roman" w:hAnsi="Times New Roman" w:cs="Times New Roman"/>
          <w:b/>
          <w:sz w:val="40"/>
          <w:szCs w:val="40"/>
        </w:rPr>
        <w:t xml:space="preserve">     12+</w:t>
      </w:r>
    </w:p>
    <w:p w:rsidR="00C370F8" w:rsidRPr="00E769A8" w:rsidRDefault="00C370F8" w:rsidP="00E769A8">
      <w:pPr>
        <w:tabs>
          <w:tab w:val="left" w:pos="9923"/>
        </w:tabs>
        <w:spacing w:after="0" w:line="240" w:lineRule="atLeast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64617" w:rsidRPr="004D09C4" w:rsidRDefault="004D09C4" w:rsidP="004D09C4">
      <w:pPr>
        <w:pStyle w:val="a3"/>
        <w:jc w:val="center"/>
        <w:rPr>
          <w:b/>
          <w:sz w:val="20"/>
          <w:szCs w:val="20"/>
        </w:rPr>
      </w:pPr>
      <w:r w:rsidRPr="004D09C4">
        <w:rPr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от 08.11.2023г. № 52 «О публичных слушаниях  проекта бюджета сельского поселения Борискино - Игар на 2024 год и на</w:t>
      </w:r>
      <w:r>
        <w:rPr>
          <w:b/>
          <w:sz w:val="20"/>
          <w:szCs w:val="20"/>
        </w:rPr>
        <w:t xml:space="preserve"> </w:t>
      </w:r>
      <w:r w:rsidRPr="004D09C4">
        <w:rPr>
          <w:b/>
          <w:sz w:val="20"/>
          <w:szCs w:val="20"/>
        </w:rPr>
        <w:t>плановый  период  2025 и 2026годов»</w:t>
      </w:r>
    </w:p>
    <w:p w:rsidR="00364617" w:rsidRPr="00BD0293" w:rsidRDefault="00364617" w:rsidP="00364617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  <w:proofErr w:type="gramStart"/>
      <w:r w:rsidRPr="004D09C4">
        <w:rPr>
          <w:sz w:val="16"/>
          <w:szCs w:val="16"/>
        </w:rPr>
        <w:t xml:space="preserve">В соответствии  со ст. 28 Федерального Закона от 06.10.2003г. № 131-ФЗ «Об общих принципах организации местного самоуправления в РФ»,   Устава сельского поселения </w:t>
      </w:r>
      <w:r w:rsidRPr="004D09C4">
        <w:rPr>
          <w:bCs/>
          <w:sz w:val="16"/>
          <w:szCs w:val="16"/>
        </w:rPr>
        <w:t>Борискино-Игар</w:t>
      </w:r>
      <w:r w:rsidRPr="004D09C4">
        <w:rPr>
          <w:sz w:val="16"/>
          <w:szCs w:val="16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 w:rsidRPr="004D09C4">
        <w:rPr>
          <w:bCs/>
          <w:sz w:val="16"/>
          <w:szCs w:val="16"/>
        </w:rPr>
        <w:t>Борискино-Игар</w:t>
      </w:r>
      <w:r w:rsidRPr="004D09C4">
        <w:rPr>
          <w:sz w:val="16"/>
          <w:szCs w:val="16"/>
        </w:rPr>
        <w:t xml:space="preserve"> муниципального района Клявлинский </w:t>
      </w:r>
      <w:r w:rsidRPr="004D09C4">
        <w:rPr>
          <w:bCs/>
          <w:sz w:val="16"/>
          <w:szCs w:val="16"/>
        </w:rPr>
        <w:t>Самарской области</w:t>
      </w:r>
      <w:r w:rsidRPr="004D09C4">
        <w:rPr>
          <w:sz w:val="16"/>
          <w:szCs w:val="16"/>
        </w:rPr>
        <w:t xml:space="preserve"> № 21 от 19.09.2016 г., Решением Собрания представителей сельского поселения </w:t>
      </w:r>
      <w:r w:rsidRPr="004D09C4">
        <w:rPr>
          <w:sz w:val="16"/>
          <w:szCs w:val="16"/>
        </w:rPr>
        <w:fldChar w:fldCharType="begin"/>
      </w:r>
      <w:r w:rsidRPr="004D09C4">
        <w:rPr>
          <w:sz w:val="16"/>
          <w:szCs w:val="16"/>
        </w:rPr>
        <w:instrText xml:space="preserve"> MERGEFIELD "Название_поселения" </w:instrText>
      </w:r>
      <w:r w:rsidRPr="004D09C4">
        <w:rPr>
          <w:sz w:val="16"/>
          <w:szCs w:val="16"/>
        </w:rPr>
        <w:fldChar w:fldCharType="separate"/>
      </w:r>
      <w:r w:rsidRPr="004D09C4">
        <w:rPr>
          <w:noProof/>
          <w:sz w:val="16"/>
          <w:szCs w:val="16"/>
        </w:rPr>
        <w:t>Борискино-Игар</w:t>
      </w:r>
      <w:r w:rsidRPr="004D09C4">
        <w:rPr>
          <w:sz w:val="16"/>
          <w:szCs w:val="16"/>
        </w:rPr>
        <w:fldChar w:fldCharType="end"/>
      </w:r>
      <w:r w:rsidRPr="004D09C4">
        <w:rPr>
          <w:sz w:val="16"/>
          <w:szCs w:val="16"/>
        </w:rPr>
        <w:t xml:space="preserve"> муниципального района </w:t>
      </w:r>
      <w:r w:rsidRPr="004D09C4">
        <w:rPr>
          <w:sz w:val="16"/>
          <w:szCs w:val="16"/>
        </w:rPr>
        <w:fldChar w:fldCharType="begin"/>
      </w:r>
      <w:r w:rsidRPr="004D09C4">
        <w:rPr>
          <w:sz w:val="16"/>
          <w:szCs w:val="16"/>
        </w:rPr>
        <w:instrText xml:space="preserve"> MERGEFIELD "Название_района" </w:instrText>
      </w:r>
      <w:r w:rsidRPr="004D09C4">
        <w:rPr>
          <w:sz w:val="16"/>
          <w:szCs w:val="16"/>
        </w:rPr>
        <w:fldChar w:fldCharType="separate"/>
      </w:r>
      <w:r w:rsidRPr="004D09C4">
        <w:rPr>
          <w:noProof/>
          <w:sz w:val="16"/>
          <w:szCs w:val="16"/>
        </w:rPr>
        <w:t>Клявлинский</w:t>
      </w:r>
      <w:r w:rsidRPr="004D09C4">
        <w:rPr>
          <w:sz w:val="16"/>
          <w:szCs w:val="16"/>
        </w:rPr>
        <w:fldChar w:fldCharType="end"/>
      </w:r>
      <w:r w:rsidRPr="004D09C4">
        <w:rPr>
          <w:sz w:val="16"/>
          <w:szCs w:val="16"/>
        </w:rPr>
        <w:t xml:space="preserve"> Самарской области "Об утверждении Порядка организации и</w:t>
      </w:r>
      <w:proofErr w:type="gramEnd"/>
      <w:r w:rsidRPr="004D09C4">
        <w:rPr>
          <w:sz w:val="16"/>
          <w:szCs w:val="16"/>
        </w:rPr>
        <w:t xml:space="preserve"> проведения публичных слушаний в сельском поселении </w:t>
      </w:r>
      <w:r w:rsidRPr="004D09C4">
        <w:rPr>
          <w:sz w:val="16"/>
          <w:szCs w:val="16"/>
        </w:rPr>
        <w:fldChar w:fldCharType="begin"/>
      </w:r>
      <w:r w:rsidRPr="004D09C4">
        <w:rPr>
          <w:sz w:val="16"/>
          <w:szCs w:val="16"/>
        </w:rPr>
        <w:instrText xml:space="preserve"> MERGEFIELD "Название_поселения" </w:instrText>
      </w:r>
      <w:r w:rsidRPr="004D09C4">
        <w:rPr>
          <w:sz w:val="16"/>
          <w:szCs w:val="16"/>
        </w:rPr>
        <w:fldChar w:fldCharType="separate"/>
      </w:r>
      <w:r w:rsidRPr="004D09C4">
        <w:rPr>
          <w:noProof/>
          <w:sz w:val="16"/>
          <w:szCs w:val="16"/>
        </w:rPr>
        <w:t>Борискино-Игар</w:t>
      </w:r>
      <w:r w:rsidRPr="004D09C4">
        <w:rPr>
          <w:sz w:val="16"/>
          <w:szCs w:val="16"/>
        </w:rPr>
        <w:fldChar w:fldCharType="end"/>
      </w:r>
      <w:r w:rsidRPr="004D09C4">
        <w:rPr>
          <w:sz w:val="16"/>
          <w:szCs w:val="16"/>
        </w:rPr>
        <w:t xml:space="preserve"> муниципального района </w:t>
      </w:r>
      <w:r w:rsidRPr="004D09C4">
        <w:rPr>
          <w:sz w:val="16"/>
          <w:szCs w:val="16"/>
        </w:rPr>
        <w:fldChar w:fldCharType="begin"/>
      </w:r>
      <w:r w:rsidRPr="004D09C4">
        <w:rPr>
          <w:sz w:val="16"/>
          <w:szCs w:val="16"/>
        </w:rPr>
        <w:instrText xml:space="preserve"> MERGEFIELD "Название_района" </w:instrText>
      </w:r>
      <w:r w:rsidRPr="004D09C4">
        <w:rPr>
          <w:sz w:val="16"/>
          <w:szCs w:val="16"/>
        </w:rPr>
        <w:fldChar w:fldCharType="separate"/>
      </w:r>
      <w:r w:rsidRPr="004D09C4">
        <w:rPr>
          <w:noProof/>
          <w:sz w:val="16"/>
          <w:szCs w:val="16"/>
        </w:rPr>
        <w:t>Клявлинский</w:t>
      </w:r>
      <w:r w:rsidRPr="004D09C4">
        <w:rPr>
          <w:sz w:val="16"/>
          <w:szCs w:val="16"/>
        </w:rPr>
        <w:fldChar w:fldCharType="end"/>
      </w:r>
      <w:r w:rsidRPr="004D09C4">
        <w:rPr>
          <w:sz w:val="16"/>
          <w:szCs w:val="16"/>
        </w:rPr>
        <w:t xml:space="preserve"> Самарской области" № 3 от 31.01.2018 г., </w:t>
      </w:r>
    </w:p>
    <w:p w:rsidR="004D09C4" w:rsidRPr="004D09C4" w:rsidRDefault="004D09C4" w:rsidP="004D09C4">
      <w:pPr>
        <w:pStyle w:val="a3"/>
        <w:rPr>
          <w:b/>
          <w:sz w:val="16"/>
          <w:szCs w:val="16"/>
        </w:rPr>
      </w:pPr>
      <w:r w:rsidRPr="004D09C4">
        <w:rPr>
          <w:b/>
          <w:sz w:val="16"/>
          <w:szCs w:val="16"/>
        </w:rPr>
        <w:t>ПОСТАНОВЛЯЮ:</w:t>
      </w:r>
    </w:p>
    <w:p w:rsidR="004D09C4" w:rsidRPr="004D09C4" w:rsidRDefault="004D09C4" w:rsidP="004D09C4">
      <w:pPr>
        <w:pStyle w:val="a3"/>
        <w:rPr>
          <w:b/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1. Принять прилагаемый проект бюджета сельского поселения Борискино-Игар на 2024 финансовый год и на плановый период 2025 и 2026годов. 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2. Провести на территории сельского поселения Борискино-Игар публичные слушания по проекту бюджета сельского поселения Борискино-Игар на 2024 финансовый год и на плановый период 2025 и 2026годов. (</w:t>
      </w:r>
      <w:proofErr w:type="gramStart"/>
      <w:r w:rsidRPr="004D09C4">
        <w:rPr>
          <w:sz w:val="16"/>
          <w:szCs w:val="16"/>
        </w:rPr>
        <w:t>Согласно приложений</w:t>
      </w:r>
      <w:proofErr w:type="gramEnd"/>
      <w:r w:rsidRPr="004D09C4">
        <w:rPr>
          <w:sz w:val="16"/>
          <w:szCs w:val="16"/>
        </w:rPr>
        <w:t xml:space="preserve"> 1-12).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3. Срок проведения публичных слушаний составляет 10 (Десять) дней с 15.11.2023г. по 24.11.2023г.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4. </w:t>
      </w:r>
      <w:proofErr w:type="gramStart"/>
      <w:r w:rsidRPr="004D09C4">
        <w:rPr>
          <w:sz w:val="16"/>
          <w:szCs w:val="16"/>
        </w:rPr>
        <w:t>Органом, уполномоченным на организацию и проведение публичных слушаний в соответствии с настоящим Постановлением является</w:t>
      </w:r>
      <w:proofErr w:type="gramEnd"/>
      <w:r w:rsidRPr="004D09C4">
        <w:rPr>
          <w:sz w:val="16"/>
          <w:szCs w:val="16"/>
        </w:rPr>
        <w:t xml:space="preserve"> администрация сельского поселения Борискино-Игар муниципального района Клявлинский Самарской области.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5. Предложения по проекту бюджета сельского поселения Борискино-Игар на 2024год и на плановый период 2025 и 2026 годов  направляются всеми заинтересованными лицами в Администрацию сельского поселения Борискино-Игар по адресу: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446952 Самарская область, Клявлинский район, с. Борискино - Игар, улица Школьная</w:t>
      </w:r>
      <w:proofErr w:type="gramStart"/>
      <w:r w:rsidRPr="004D09C4">
        <w:rPr>
          <w:sz w:val="16"/>
          <w:szCs w:val="16"/>
        </w:rPr>
        <w:t xml:space="preserve"> ,</w:t>
      </w:r>
      <w:proofErr w:type="gramEnd"/>
      <w:r w:rsidRPr="004D09C4">
        <w:rPr>
          <w:sz w:val="16"/>
          <w:szCs w:val="16"/>
        </w:rPr>
        <w:t xml:space="preserve"> дом 10.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6. Ответственным лицом за ведение протокола публичных слушаний назначить заместителя главы администрации сельского поселения Борискино-Игар Кошкину Н.С.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7. Мероприятия по информированию жителей сельского поселения по вопросу публичных слушаний состоится 15 ноября 2023 года в 16.00 часов по адресу: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446952 Самарская область, Клявлинский район, с. Борискино - Игар, улица Школьная</w:t>
      </w:r>
      <w:proofErr w:type="gramStart"/>
      <w:r w:rsidRPr="004D09C4">
        <w:rPr>
          <w:sz w:val="16"/>
          <w:szCs w:val="16"/>
        </w:rPr>
        <w:t xml:space="preserve"> ,</w:t>
      </w:r>
      <w:proofErr w:type="gramEnd"/>
      <w:r w:rsidRPr="004D09C4">
        <w:rPr>
          <w:sz w:val="16"/>
          <w:szCs w:val="16"/>
        </w:rPr>
        <w:t xml:space="preserve"> дом 10.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8. По результатам проведения публичных слушаний вернуться к рассмотрению вопроса о принятии проекта бюджета сельского поселения Борискино-Игар на 2024 финансовый год и на плановый период 2025 и 2026годов.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9.Опубликовать настоящее Постановление в   газете « Вести сельского поселения Борискино-Игар».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>10. Настоящее Постановление вступает в силу с момента его официального опубликования.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Глава сельского поселения </w:t>
      </w:r>
      <w:proofErr w:type="gramStart"/>
      <w:r w:rsidRPr="004D09C4">
        <w:rPr>
          <w:sz w:val="16"/>
          <w:szCs w:val="16"/>
        </w:rPr>
        <w:t>Борискино</w:t>
      </w:r>
      <w:proofErr w:type="gramEnd"/>
      <w:r w:rsidRPr="004D09C4">
        <w:rPr>
          <w:sz w:val="16"/>
          <w:szCs w:val="16"/>
        </w:rPr>
        <w:t xml:space="preserve"> – Игар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муниципального района Клявлинский 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Самарской области                                                                           </w:t>
      </w:r>
      <w:bookmarkStart w:id="0" w:name="_GoBack"/>
      <w:bookmarkEnd w:id="0"/>
      <w:r w:rsidRPr="004D09C4">
        <w:rPr>
          <w:sz w:val="16"/>
          <w:szCs w:val="16"/>
        </w:rPr>
        <w:t>Г.В.Со</w:t>
      </w:r>
      <w:r>
        <w:rPr>
          <w:sz w:val="16"/>
          <w:szCs w:val="16"/>
        </w:rPr>
        <w:t>рокин</w:t>
      </w:r>
    </w:p>
    <w:tbl>
      <w:tblPr>
        <w:tblW w:w="1233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52"/>
        <w:gridCol w:w="156"/>
        <w:gridCol w:w="1052"/>
        <w:gridCol w:w="5425"/>
        <w:gridCol w:w="2934"/>
        <w:gridCol w:w="1145"/>
        <w:gridCol w:w="676"/>
        <w:gridCol w:w="124"/>
        <w:gridCol w:w="84"/>
        <w:gridCol w:w="33"/>
        <w:gridCol w:w="49"/>
        <w:gridCol w:w="543"/>
        <w:gridCol w:w="98"/>
      </w:tblGrid>
      <w:tr w:rsidR="004D09C4" w:rsidRPr="004D09C4" w:rsidTr="004D09C4">
        <w:trPr>
          <w:gridBefore w:val="1"/>
          <w:gridAfter w:val="2"/>
          <w:wBefore w:w="52" w:type="dxa"/>
          <w:wAfter w:w="641" w:type="dxa"/>
          <w:trHeight w:val="345"/>
        </w:trPr>
        <w:tc>
          <w:tcPr>
            <w:tcW w:w="1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</w:tr>
      <w:tr w:rsidR="004D09C4" w:rsidRPr="004D09C4" w:rsidTr="004D09C4">
        <w:trPr>
          <w:gridBefore w:val="1"/>
          <w:gridAfter w:val="2"/>
          <w:wBefore w:w="52" w:type="dxa"/>
          <w:wAfter w:w="641" w:type="dxa"/>
          <w:trHeight w:val="345"/>
        </w:trPr>
        <w:tc>
          <w:tcPr>
            <w:tcW w:w="1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</w:tr>
      <w:tr w:rsidR="004D09C4" w:rsidRPr="004D09C4" w:rsidTr="004D09C4">
        <w:trPr>
          <w:gridBefore w:val="1"/>
          <w:gridAfter w:val="2"/>
          <w:wBefore w:w="52" w:type="dxa"/>
          <w:wAfter w:w="641" w:type="dxa"/>
          <w:trHeight w:val="345"/>
        </w:trPr>
        <w:tc>
          <w:tcPr>
            <w:tcW w:w="11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400" w:type="dxa"/>
              <w:tblInd w:w="37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400"/>
            </w:tblGrid>
            <w:tr w:rsidR="004D09C4" w:rsidRPr="004D09C4" w:rsidTr="004D09C4">
              <w:trPr>
                <w:trHeight w:val="64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ind w:left="514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"О бюджете сельского поселения Борискино-Игар муниципального района Клявлинский Самарской области на 2024 год и плановый период 2025 и 2026 годов''</w:t>
                  </w:r>
                </w:p>
              </w:tc>
            </w:tr>
          </w:tbl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</w:tr>
      <w:tr w:rsidR="004D09C4" w:rsidRPr="004D09C4" w:rsidTr="004D09C4">
        <w:trPr>
          <w:gridAfter w:val="2"/>
          <w:wAfter w:w="641" w:type="dxa"/>
          <w:trHeight w:val="675"/>
        </w:trPr>
        <w:tc>
          <w:tcPr>
            <w:tcW w:w="11697" w:type="dxa"/>
            <w:gridSpan w:val="11"/>
            <w:vAlign w:val="bottom"/>
          </w:tcPr>
          <w:tbl>
            <w:tblPr>
              <w:tblW w:w="10524" w:type="dxa"/>
              <w:tblInd w:w="113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5"/>
              <w:gridCol w:w="9235"/>
              <w:gridCol w:w="1091"/>
              <w:gridCol w:w="33"/>
            </w:tblGrid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1.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1. Утвердить основные характеристики  бюджета сельского поселения на 2024 год: 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общий объем доходов  –  11412,281тыс.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общий объем расходов –  11412,281тыс.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2. Утвердить основные характеристики  бюджета сельского поселения на 2025 год: 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общий объем доходов  –  11619,072тыс.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общий объем расходов – 11619,072тыс.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3. Утвердить основные характеристики  бюджета сельского поселения на 2026 год: 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общий объем доходов  –  11686,616тыс.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общий объем расходов – 11686,616тыс.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lastRenderedPageBreak/>
                    <w:t>Статья 2.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общий объем условно утвержденных расходов: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5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на 2025 год: –280,356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на 2026 год: –556,506 тыс. рублей.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3.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общий объем бюджетных ассигнований, направляемых на исполнение публичных нормативных обязательств: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 140,544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 – 140,544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140,544 тыс. рублей;</w:t>
                  </w:r>
                </w:p>
              </w:tc>
            </w:tr>
            <w:tr w:rsidR="004D09C4" w:rsidRPr="004D09C4" w:rsidTr="004D09C4">
              <w:trPr>
                <w:trHeight w:val="144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132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4.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1. Утвердить объем межбюджетных трансфертов, получаемых из областного бюджета: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 120,250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  – 124,480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 0,000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2. Утвердить объем безвозмездных поступлений в доход бюджета сельского поселения: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  5438,914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 –  5519,505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 5491,526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3. Утвердить объем межбюджетных трансфертов, получаемых из бюджета муниципального района: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   5318,664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году–    5395,025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  5491,526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5.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Образовать  в расходной части бюджета сельского поселения Борискино-Игар муниципального района Клявлинский Самарской области резервный фонд местной администрации: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 50,000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 –  50,000 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 50,000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4D09C4" w:rsidRPr="004D09C4" w:rsidTr="004D09C4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6.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569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–1005,486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  –1064,756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4D09C4" w:rsidRPr="004D09C4" w:rsidTr="004D09C4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 1089,279 тыс. рублей;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7.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13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доходы бюджета сельского поселения Борискино-Игар муниципального района Клявлинский Самарской области на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1 к настоящему Решению</w:t>
                  </w: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8.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18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1.Утвердить ведомственную структуру расходов бюджета сельского поселения Борискино-Игар муниципального района Клявлинский Самарской области на 2024 год согласно приложению 2 к настоящему Решению.</w:t>
                  </w: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2.Утвердить 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2024год  согласно приложению 3 к настоящему Решению.</w:t>
                  </w:r>
                </w:p>
              </w:tc>
            </w:tr>
            <w:tr w:rsidR="004D09C4" w:rsidRPr="004D09C4" w:rsidTr="004D09C4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sz w:val="16"/>
                      <w:szCs w:val="16"/>
                    </w:rPr>
                  </w:pPr>
                  <w:r w:rsidRPr="004D09C4">
                    <w:rPr>
                      <w:b/>
                      <w:sz w:val="16"/>
                      <w:szCs w:val="16"/>
                    </w:rPr>
                    <w:t>Статья 9.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278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1. Утвердить ведомственную структуру расходов бюджета сельского поселения Борискино-Игар муниципального района Клявлинский Самарской области на плановый период 2025 - 2026 годов  согласно приложению 4 к настоящему Решению.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242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2. Утвердить 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плановый период 2025 - 2026 годов согласно приложению 5 к настоящему Решению.</w:t>
                  </w:r>
                </w:p>
              </w:tc>
            </w:tr>
            <w:tr w:rsidR="004D09C4" w:rsidRPr="004D09C4" w:rsidTr="004D09C4">
              <w:trPr>
                <w:trHeight w:val="74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lastRenderedPageBreak/>
                    <w:t>Статья  10.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172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2024 год и плановый период 2025 и 2026 годов согласно приложению  6 к настоящему Решению.</w:t>
                  </w:r>
                </w:p>
              </w:tc>
            </w:tr>
            <w:tr w:rsidR="004D09C4" w:rsidRPr="004D09C4" w:rsidTr="004D09C4">
              <w:trPr>
                <w:trHeight w:val="28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11.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37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  453,576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273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 –   453,576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  453,576 тыс. рублей;</w:t>
                  </w:r>
                </w:p>
              </w:tc>
            </w:tr>
            <w:tr w:rsidR="004D09C4" w:rsidRPr="004D09C4" w:rsidTr="004D09C4">
              <w:trPr>
                <w:gridBefore w:val="1"/>
                <w:gridAfter w:val="1"/>
                <w:wBefore w:w="165" w:type="dxa"/>
                <w:wAfter w:w="33" w:type="dxa"/>
                <w:trHeight w:val="315"/>
              </w:trPr>
              <w:tc>
                <w:tcPr>
                  <w:tcW w:w="103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12.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3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объем субвенций, формируемых за счет субвенций областного бюджета на осуществление полномочий по первичному воинскому учету на территориях, где отсутствуют </w:t>
                  </w:r>
                  <w:r w:rsidRPr="004D09C4">
                    <w:rPr>
                      <w:sz w:val="16"/>
                      <w:szCs w:val="16"/>
                    </w:rPr>
                    <w:br/>
                    <w:t>военные комиссариаты:</w:t>
                  </w: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 в сумме 120,250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 – в сумме   124,480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в сумме   0,000 тыс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ублей.</w:t>
                  </w:r>
                </w:p>
              </w:tc>
            </w:tr>
            <w:tr w:rsidR="004D09C4" w:rsidRPr="004D09C4" w:rsidTr="004D09C4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13.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1. Установить верхний предел муниципального внутреннего долга: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на 1 января 2025 года – в сумме  0,000 тыс. рублей, в том числе верхний предел долга по муниципальным гарантиям в валюте Российской Федерации – в сумме  0,000 тыс. рублей. 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на 1 января 2026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 xml:space="preserve">в 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 xml:space="preserve">сумме  0,000 тыс. рублей. 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на 1 января 2027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 xml:space="preserve">в 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 xml:space="preserve">сумме  0,000 тыс. рублей. 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2. Установить предельные объемы расходов на обслуживание муниципального долга: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2024 году – 0,000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2025 году – 0,000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в 2026 году – 0,000 тыс. рублей;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14.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16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программы муниципальных внутренних  заимствований сельского поселения Борискино-Игар муниципального района Клявлинский  Самарской области на  2024 год и плановый период 2025 и 2026 годов согласно приложению 7 к настоящему Решению.</w:t>
                  </w:r>
                </w:p>
              </w:tc>
            </w:tr>
            <w:tr w:rsidR="004D09C4" w:rsidRPr="004D09C4" w:rsidTr="004D09C4">
              <w:trPr>
                <w:trHeight w:val="74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15.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ind w:left="851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 Утвердить  программу муниципальных  гарантий сельского поселения Борискино-Игар муниципального  района  Клявлинский  Самарской области на  2024 год и плановый период 2025 и 2026 годов согласно приложению 8 к настоящему Решению.</w:t>
                  </w:r>
                </w:p>
              </w:tc>
            </w:tr>
            <w:tr w:rsidR="004D09C4" w:rsidRPr="004D09C4" w:rsidTr="004D09C4">
              <w:trPr>
                <w:trHeight w:val="300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16.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267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4D09C4">
                    <w:rPr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4D09C4">
                    <w:rPr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,г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2024 год, согласно приложению 9 к настоящему Решению.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 17.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4D09C4">
                    <w:rPr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4D09C4">
                    <w:rPr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4D09C4">
                    <w:rPr>
                      <w:sz w:val="16"/>
                      <w:szCs w:val="16"/>
                    </w:rPr>
                    <w:t>,г</w:t>
                  </w:r>
                  <w:proofErr w:type="gramEnd"/>
                  <w:r w:rsidRPr="004D09C4">
                    <w:rPr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плановый период 2025-2026 годов, согласно приложению 10 к настоящему Решению.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39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4D09C4">
                    <w:rPr>
                      <w:b/>
                      <w:bCs/>
                      <w:sz w:val="16"/>
                      <w:szCs w:val="16"/>
                    </w:rPr>
                    <w:t>Статья 18.</w:t>
                  </w:r>
                </w:p>
              </w:tc>
            </w:tr>
            <w:tr w:rsidR="004D09C4" w:rsidRPr="004D09C4" w:rsidTr="004D09C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   Настоящее Решение вступает в силу с 1 января 2024 года  и действует по 31 декабря  2024 года, за исключением положений части 2 статьи 14,статьи 5  настоящего Решения, которые действуют до 31 декабря 2026 года.</w:t>
                  </w: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Глава сельского поселения Борискино-Игар </w:t>
                  </w: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муниципального района Клявлинский</w:t>
                  </w: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>Самарской области                                                                                                      Г.В.Сорокин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4D09C4" w:rsidRPr="004D09C4" w:rsidRDefault="004D09C4" w:rsidP="004D09C4">
                  <w:pPr>
                    <w:pStyle w:val="a3"/>
                    <w:tabs>
                      <w:tab w:val="left" w:pos="313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4D09C4" w:rsidRPr="004D09C4" w:rsidTr="004D09C4">
              <w:trPr>
                <w:trHeight w:val="630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Председатель Собрания представителей </w:t>
                  </w: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  <w:r w:rsidRPr="004D09C4">
                    <w:rPr>
                      <w:sz w:val="16"/>
                      <w:szCs w:val="16"/>
                    </w:rPr>
                    <w:t xml:space="preserve">сельского поселения Борискино-Игар                                                                       В.Б.Ефремова 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D09C4" w:rsidRPr="004D09C4" w:rsidRDefault="004D09C4" w:rsidP="004D09C4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</w:tr>
      <w:tr w:rsidR="004D09C4" w:rsidRPr="004D09C4" w:rsidTr="004D09C4">
        <w:trPr>
          <w:gridBefore w:val="2"/>
          <w:gridAfter w:val="4"/>
          <w:wBefore w:w="208" w:type="dxa"/>
          <w:wAfter w:w="723" w:type="dxa"/>
          <w:trHeight w:val="285"/>
        </w:trPr>
        <w:tc>
          <w:tcPr>
            <w:tcW w:w="11407" w:type="dxa"/>
            <w:gridSpan w:val="7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4D09C4" w:rsidRPr="004D09C4" w:rsidTr="004D09C4">
        <w:trPr>
          <w:gridBefore w:val="3"/>
          <w:gridAfter w:val="1"/>
          <w:wBefore w:w="1257" w:type="dxa"/>
          <w:wAfter w:w="98" w:type="dxa"/>
          <w:trHeight w:val="255"/>
        </w:trPr>
        <w:tc>
          <w:tcPr>
            <w:tcW w:w="109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</w:tr>
      <w:tr w:rsidR="004D09C4" w:rsidRPr="004D09C4" w:rsidTr="004D09C4">
        <w:trPr>
          <w:gridBefore w:val="3"/>
          <w:wBefore w:w="1257" w:type="dxa"/>
          <w:trHeight w:val="255"/>
        </w:trPr>
        <w:tc>
          <w:tcPr>
            <w:tcW w:w="11081" w:type="dxa"/>
            <w:gridSpan w:val="10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Приложение №1</w:t>
            </w:r>
          </w:p>
        </w:tc>
      </w:tr>
      <w:tr w:rsidR="004D09C4" w:rsidRPr="004D09C4" w:rsidTr="004D09C4">
        <w:trPr>
          <w:gridBefore w:val="3"/>
          <w:wBefore w:w="1257" w:type="dxa"/>
          <w:trHeight w:val="285"/>
        </w:trPr>
        <w:tc>
          <w:tcPr>
            <w:tcW w:w="11081" w:type="dxa"/>
            <w:gridSpan w:val="10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4D09C4">
        <w:trPr>
          <w:gridBefore w:val="3"/>
          <w:wBefore w:w="1257" w:type="dxa"/>
          <w:trHeight w:val="285"/>
        </w:trPr>
        <w:tc>
          <w:tcPr>
            <w:tcW w:w="11081" w:type="dxa"/>
            <w:gridSpan w:val="10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lastRenderedPageBreak/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4D09C4">
        <w:trPr>
          <w:gridBefore w:val="3"/>
          <w:wBefore w:w="1257" w:type="dxa"/>
          <w:trHeight w:val="285"/>
        </w:trPr>
        <w:tc>
          <w:tcPr>
            <w:tcW w:w="11081" w:type="dxa"/>
            <w:gridSpan w:val="10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4D09C4">
        <w:trPr>
          <w:gridBefore w:val="3"/>
          <w:wBefore w:w="1257" w:type="dxa"/>
          <w:trHeight w:val="285"/>
        </w:trPr>
        <w:tc>
          <w:tcPr>
            <w:tcW w:w="11081" w:type="dxa"/>
            <w:gridSpan w:val="10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4D09C4" w:rsidRPr="004D09C4" w:rsidTr="004D09C4">
        <w:trPr>
          <w:gridBefore w:val="3"/>
          <w:wBefore w:w="1257" w:type="dxa"/>
          <w:trHeight w:val="82"/>
        </w:trPr>
        <w:tc>
          <w:tcPr>
            <w:tcW w:w="11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D09C4" w:rsidRPr="004D09C4" w:rsidTr="004D09C4">
        <w:trPr>
          <w:gridBefore w:val="3"/>
          <w:wBefore w:w="1257" w:type="dxa"/>
          <w:trHeight w:val="300"/>
        </w:trPr>
        <w:tc>
          <w:tcPr>
            <w:tcW w:w="11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тыс</w:t>
            </w:r>
            <w:proofErr w:type="gramStart"/>
            <w:r w:rsidRPr="004D09C4">
              <w:rPr>
                <w:sz w:val="16"/>
                <w:szCs w:val="16"/>
              </w:rPr>
              <w:t>.р</w:t>
            </w:r>
            <w:proofErr w:type="gramEnd"/>
            <w:r w:rsidRPr="004D09C4">
              <w:rPr>
                <w:sz w:val="16"/>
                <w:szCs w:val="16"/>
              </w:rPr>
              <w:t>уб.</w:t>
            </w:r>
          </w:p>
        </w:tc>
      </w:tr>
      <w:tr w:rsidR="004D09C4" w:rsidRPr="004D09C4" w:rsidTr="004D09C4">
        <w:trPr>
          <w:gridBefore w:val="3"/>
          <w:wBefore w:w="1257" w:type="dxa"/>
          <w:trHeight w:val="792"/>
        </w:trPr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Код дохода </w:t>
            </w:r>
            <w:proofErr w:type="gramStart"/>
            <w:r w:rsidRPr="004D09C4">
              <w:rPr>
                <w:b/>
                <w:bCs/>
                <w:sz w:val="16"/>
                <w:szCs w:val="16"/>
              </w:rPr>
              <w:t>по</w:t>
            </w:r>
            <w:proofErr w:type="gramEnd"/>
            <w:r w:rsidRPr="004D09C4">
              <w:rPr>
                <w:b/>
                <w:bCs/>
                <w:sz w:val="16"/>
                <w:szCs w:val="16"/>
              </w:rPr>
              <w:t xml:space="preserve">        </w:t>
            </w: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бюджетной</w:t>
            </w: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11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9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6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2026 год</w:t>
            </w:r>
          </w:p>
        </w:tc>
      </w:tr>
      <w:tr w:rsidR="004D09C4" w:rsidRPr="004D09C4" w:rsidTr="004D09C4">
        <w:trPr>
          <w:gridBefore w:val="3"/>
          <w:wBefore w:w="1257" w:type="dxa"/>
          <w:trHeight w:val="285"/>
        </w:trPr>
        <w:tc>
          <w:tcPr>
            <w:tcW w:w="83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Доходы бюджета-всего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11412,281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11619,072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11686,616</w:t>
            </w:r>
          </w:p>
        </w:tc>
      </w:tr>
      <w:tr w:rsidR="004D09C4" w:rsidRPr="004D09C4" w:rsidTr="004D09C4">
        <w:trPr>
          <w:gridBefore w:val="3"/>
          <w:wBefore w:w="1257" w:type="dxa"/>
          <w:trHeight w:val="570"/>
        </w:trPr>
        <w:tc>
          <w:tcPr>
            <w:tcW w:w="5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Cs/>
                <w:sz w:val="16"/>
                <w:szCs w:val="16"/>
              </w:rPr>
              <w:t>В том числе</w:t>
            </w:r>
            <w:r w:rsidRPr="004D09C4">
              <w:rPr>
                <w:b/>
                <w:bCs/>
                <w:sz w:val="16"/>
                <w:szCs w:val="16"/>
              </w:rPr>
              <w:t xml:space="preserve"> </w:t>
            </w: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5973,367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6099,567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6195,090</w:t>
            </w:r>
          </w:p>
        </w:tc>
      </w:tr>
      <w:tr w:rsidR="004D09C4" w:rsidRPr="004D09C4" w:rsidTr="004D09C4">
        <w:trPr>
          <w:gridBefore w:val="3"/>
          <w:wBefore w:w="1257" w:type="dxa"/>
          <w:trHeight w:val="363"/>
        </w:trPr>
        <w:tc>
          <w:tcPr>
            <w:tcW w:w="5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507,070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538,000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571,000</w:t>
            </w:r>
          </w:p>
        </w:tc>
      </w:tr>
      <w:tr w:rsidR="004D09C4" w:rsidRPr="004D09C4" w:rsidTr="004D09C4">
        <w:trPr>
          <w:gridBefore w:val="3"/>
          <w:wBefore w:w="1257" w:type="dxa"/>
          <w:trHeight w:val="363"/>
        </w:trPr>
        <w:tc>
          <w:tcPr>
            <w:tcW w:w="5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Акцизы по подакцизным товарам (продукции)</w:t>
            </w:r>
            <w:proofErr w:type="gramStart"/>
            <w:r w:rsidRPr="004D09C4">
              <w:rPr>
                <w:sz w:val="16"/>
                <w:szCs w:val="16"/>
              </w:rPr>
              <w:t>,п</w:t>
            </w:r>
            <w:proofErr w:type="gramEnd"/>
            <w:r w:rsidRPr="004D09C4">
              <w:rPr>
                <w:sz w:val="16"/>
                <w:szCs w:val="16"/>
              </w:rPr>
              <w:t>роизводимым на территории Российской Федерации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1005,486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1064,756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1089,279</w:t>
            </w:r>
          </w:p>
        </w:tc>
      </w:tr>
      <w:tr w:rsidR="004D09C4" w:rsidRPr="004D09C4" w:rsidTr="004D09C4">
        <w:trPr>
          <w:gridBefore w:val="3"/>
          <w:wBefore w:w="1257" w:type="dxa"/>
          <w:trHeight w:val="245"/>
        </w:trPr>
        <w:tc>
          <w:tcPr>
            <w:tcW w:w="5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120,000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125,000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130,000</w:t>
            </w:r>
          </w:p>
        </w:tc>
      </w:tr>
      <w:tr w:rsidR="004D09C4" w:rsidRPr="004D09C4" w:rsidTr="004D09C4">
        <w:trPr>
          <w:gridBefore w:val="3"/>
          <w:wBefore w:w="1257" w:type="dxa"/>
          <w:trHeight w:val="300"/>
        </w:trPr>
        <w:tc>
          <w:tcPr>
            <w:tcW w:w="5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782,000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813,000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846,000</w:t>
            </w:r>
          </w:p>
        </w:tc>
      </w:tr>
      <w:tr w:rsidR="004D09C4" w:rsidRPr="004D09C4" w:rsidTr="004D09C4">
        <w:trPr>
          <w:gridBefore w:val="3"/>
          <w:wBefore w:w="1257" w:type="dxa"/>
          <w:trHeight w:val="1025"/>
        </w:trPr>
        <w:tc>
          <w:tcPr>
            <w:tcW w:w="5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 93811105000000000120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3558,811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3558,811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3558,811</w:t>
            </w:r>
          </w:p>
        </w:tc>
      </w:tr>
      <w:tr w:rsidR="004D09C4" w:rsidRPr="004D09C4" w:rsidTr="004D09C4">
        <w:trPr>
          <w:gridBefore w:val="3"/>
          <w:wBefore w:w="1257" w:type="dxa"/>
          <w:trHeight w:val="494"/>
        </w:trPr>
        <w:tc>
          <w:tcPr>
            <w:tcW w:w="5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5438,914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5519,505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5491,526</w:t>
            </w:r>
          </w:p>
        </w:tc>
      </w:tr>
      <w:tr w:rsidR="004D09C4" w:rsidRPr="004D09C4" w:rsidTr="004D09C4">
        <w:trPr>
          <w:gridBefore w:val="3"/>
          <w:wBefore w:w="1257" w:type="dxa"/>
          <w:trHeight w:val="616"/>
        </w:trPr>
        <w:tc>
          <w:tcPr>
            <w:tcW w:w="5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4872,655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4949,016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5045,517</w:t>
            </w:r>
          </w:p>
        </w:tc>
      </w:tr>
      <w:tr w:rsidR="004D09C4" w:rsidRPr="004D09C4" w:rsidTr="004D09C4">
        <w:trPr>
          <w:gridBefore w:val="3"/>
          <w:wBefore w:w="1257" w:type="dxa"/>
          <w:trHeight w:val="431"/>
        </w:trPr>
        <w:tc>
          <w:tcPr>
            <w:tcW w:w="5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446,009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446,009</w:t>
            </w: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446,009</w:t>
            </w:r>
          </w:p>
        </w:tc>
      </w:tr>
      <w:tr w:rsidR="004D09C4" w:rsidRPr="004D09C4" w:rsidTr="004D09C4">
        <w:trPr>
          <w:gridBefore w:val="3"/>
          <w:wBefore w:w="1257" w:type="dxa"/>
          <w:trHeight w:val="241"/>
        </w:trPr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9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124,480</w:t>
            </w:r>
          </w:p>
        </w:tc>
        <w:tc>
          <w:tcPr>
            <w:tcW w:w="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</w:tbl>
    <w:p w:rsidR="004D09C4" w:rsidRPr="004D09C4" w:rsidRDefault="004D09C4" w:rsidP="004D09C4">
      <w:pPr>
        <w:pStyle w:val="a3"/>
        <w:rPr>
          <w:rFonts w:ascii="Calibri" w:eastAsia="Calibri" w:hAnsi="Calibri" w:cs="Calibri"/>
          <w:sz w:val="16"/>
          <w:szCs w:val="16"/>
        </w:rPr>
      </w:pPr>
    </w:p>
    <w:p w:rsidR="004D09C4" w:rsidRPr="004D09C4" w:rsidRDefault="004D09C4" w:rsidP="004D09C4">
      <w:pPr>
        <w:pStyle w:val="a3"/>
        <w:rPr>
          <w:rFonts w:ascii="Calibri" w:eastAsia="Calibri" w:hAnsi="Calibri" w:cs="Calibri"/>
          <w:sz w:val="16"/>
          <w:szCs w:val="16"/>
        </w:rPr>
      </w:pPr>
    </w:p>
    <w:p w:rsidR="004D09C4" w:rsidRPr="004D09C4" w:rsidRDefault="004D09C4" w:rsidP="004D09C4">
      <w:pPr>
        <w:pStyle w:val="a3"/>
        <w:rPr>
          <w:rFonts w:ascii="Calibri" w:eastAsia="Calibri" w:hAnsi="Calibri" w:cs="Calibri"/>
          <w:sz w:val="16"/>
          <w:szCs w:val="16"/>
        </w:rPr>
      </w:pPr>
    </w:p>
    <w:tbl>
      <w:tblPr>
        <w:tblW w:w="11345" w:type="dxa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4D09C4" w:rsidRPr="004D09C4" w:rsidTr="004D09C4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ind w:left="288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Приложение №2</w:t>
            </w:r>
          </w:p>
        </w:tc>
      </w:tr>
      <w:tr w:rsidR="004D09C4" w:rsidRPr="004D09C4" w:rsidTr="004D09C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4D09C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4D09C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4D09C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4D09C4" w:rsidRPr="004D09C4" w:rsidRDefault="004D09C4" w:rsidP="004D09C4">
      <w:pPr>
        <w:pStyle w:val="a3"/>
        <w:rPr>
          <w:rFonts w:ascii="Calibri" w:eastAsia="Calibri" w:hAnsi="Calibri" w:cs="Calibri"/>
          <w:b/>
          <w:sz w:val="16"/>
          <w:szCs w:val="16"/>
        </w:rPr>
      </w:pPr>
    </w:p>
    <w:p w:rsidR="004D09C4" w:rsidRPr="004D09C4" w:rsidRDefault="004D09C4" w:rsidP="004D09C4">
      <w:pPr>
        <w:pStyle w:val="a3"/>
        <w:rPr>
          <w:rFonts w:eastAsia="Calibri"/>
          <w:b/>
          <w:sz w:val="16"/>
          <w:szCs w:val="16"/>
        </w:rPr>
      </w:pPr>
      <w:r w:rsidRPr="004D09C4">
        <w:rPr>
          <w:rFonts w:eastAsia="Calibri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4D09C4" w:rsidRPr="004D09C4" w:rsidRDefault="004D09C4" w:rsidP="004D09C4">
      <w:pPr>
        <w:pStyle w:val="a3"/>
        <w:rPr>
          <w:rFonts w:eastAsia="Calibri"/>
          <w:b/>
          <w:sz w:val="16"/>
          <w:szCs w:val="16"/>
        </w:rPr>
      </w:pPr>
      <w:r w:rsidRPr="004D09C4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2024 год</w:t>
      </w:r>
    </w:p>
    <w:p w:rsidR="004D09C4" w:rsidRPr="004D09C4" w:rsidRDefault="004D09C4" w:rsidP="004D09C4">
      <w:pPr>
        <w:pStyle w:val="a3"/>
        <w:rPr>
          <w:rFonts w:eastAsia="Calibri"/>
          <w:sz w:val="16"/>
          <w:szCs w:val="16"/>
        </w:rPr>
      </w:pPr>
    </w:p>
    <w:p w:rsidR="004D09C4" w:rsidRPr="004D09C4" w:rsidRDefault="004D09C4" w:rsidP="004D09C4">
      <w:pPr>
        <w:pStyle w:val="a3"/>
        <w:rPr>
          <w:rFonts w:eastAsia="Calibri"/>
          <w:sz w:val="16"/>
          <w:szCs w:val="16"/>
        </w:rPr>
      </w:pPr>
    </w:p>
    <w:p w:rsidR="004D09C4" w:rsidRPr="004D09C4" w:rsidRDefault="004D09C4" w:rsidP="004D09C4">
      <w:pPr>
        <w:pStyle w:val="a3"/>
        <w:rPr>
          <w:rFonts w:eastAsia="Calibri"/>
          <w:sz w:val="16"/>
          <w:szCs w:val="16"/>
        </w:rPr>
      </w:pPr>
    </w:p>
    <w:tbl>
      <w:tblPr>
        <w:tblW w:w="10480" w:type="dxa"/>
        <w:tblInd w:w="113" w:type="dxa"/>
        <w:tblLook w:val="04A0"/>
      </w:tblPr>
      <w:tblGrid>
        <w:gridCol w:w="743"/>
        <w:gridCol w:w="4198"/>
        <w:gridCol w:w="651"/>
        <w:gridCol w:w="1320"/>
        <w:gridCol w:w="777"/>
        <w:gridCol w:w="1239"/>
        <w:gridCol w:w="1552"/>
      </w:tblGrid>
      <w:tr w:rsidR="004D09C4" w:rsidRPr="004D09C4" w:rsidTr="00616826">
        <w:trPr>
          <w:trHeight w:val="42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proofErr w:type="spellStart"/>
            <w:r w:rsidRPr="004D09C4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D09C4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D09C4" w:rsidRPr="004D09C4" w:rsidTr="004D09C4">
        <w:trPr>
          <w:trHeight w:val="18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</w:tr>
      <w:tr w:rsidR="004D09C4" w:rsidRPr="004D09C4" w:rsidTr="00616826">
        <w:trPr>
          <w:trHeight w:val="113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D09C4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4D09C4" w:rsidRPr="004D09C4" w:rsidTr="00616826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11 412,281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120,250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1 080,012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1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местного значения </w:t>
            </w:r>
            <w:r w:rsidRPr="004D09C4">
              <w:rPr>
                <w:sz w:val="16"/>
                <w:szCs w:val="16"/>
              </w:rPr>
              <w:lastRenderedPageBreak/>
              <w:t>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lastRenderedPageBreak/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19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1 081,715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1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1 081,715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751,449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751,449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70,976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70,976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259,290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259,290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70,260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proofErr w:type="spellStart"/>
            <w:r w:rsidRPr="004D09C4">
              <w:rPr>
                <w:sz w:val="16"/>
                <w:szCs w:val="16"/>
              </w:rPr>
              <w:t>Непрограммные</w:t>
            </w:r>
            <w:proofErr w:type="spellEnd"/>
            <w:r w:rsidRPr="004D09C4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9000000000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proofErr w:type="spellStart"/>
            <w:r w:rsidRPr="004D09C4">
              <w:rPr>
                <w:sz w:val="16"/>
                <w:szCs w:val="16"/>
              </w:rPr>
              <w:t>Непрограммные</w:t>
            </w:r>
            <w:proofErr w:type="spellEnd"/>
            <w:r w:rsidRPr="004D09C4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870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43,293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120,250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местного значения </w:t>
            </w:r>
            <w:r w:rsidRPr="004D09C4">
              <w:rPr>
                <w:sz w:val="16"/>
                <w:szCs w:val="16"/>
              </w:rPr>
              <w:lastRenderedPageBreak/>
              <w:t>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lastRenderedPageBreak/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</w:tr>
      <w:tr w:rsidR="004D09C4" w:rsidRPr="004D09C4" w:rsidTr="0061682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4D09C4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4D09C4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312,270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299,075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299,075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3 401,101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1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3 401,101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3 401,101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3 401,101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13,907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4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3 401,771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3 401,771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13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1 940,060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1 940,060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1 370,483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1 370,483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77,154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77,154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14,074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14,074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140,544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1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16,672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trHeight w:val="8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76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11 412,281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120,250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</w:pP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4D09C4" w:rsidRPr="004D09C4" w:rsidTr="00616826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4D09C4" w:rsidRPr="004D09C4" w:rsidTr="00616826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616826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              </w:t>
      </w:r>
    </w:p>
    <w:p w:rsidR="004D09C4" w:rsidRPr="004D09C4" w:rsidRDefault="004D09C4" w:rsidP="004D09C4">
      <w:pPr>
        <w:pStyle w:val="a3"/>
        <w:rPr>
          <w:b/>
          <w:sz w:val="16"/>
          <w:szCs w:val="16"/>
        </w:rPr>
      </w:pPr>
      <w:r w:rsidRPr="004D09C4">
        <w:rPr>
          <w:b/>
          <w:sz w:val="16"/>
          <w:szCs w:val="16"/>
        </w:rPr>
        <w:t xml:space="preserve">                                     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                                                </w:t>
      </w:r>
    </w:p>
    <w:p w:rsidR="004D09C4" w:rsidRPr="004D09C4" w:rsidRDefault="004D09C4" w:rsidP="004D09C4">
      <w:pPr>
        <w:pStyle w:val="a3"/>
        <w:rPr>
          <w:b/>
          <w:sz w:val="16"/>
          <w:szCs w:val="16"/>
        </w:rPr>
      </w:pPr>
      <w:r w:rsidRPr="004D09C4">
        <w:rPr>
          <w:b/>
          <w:sz w:val="16"/>
          <w:szCs w:val="16"/>
        </w:rPr>
        <w:t xml:space="preserve">                                                     Клявлинский  Самарской области на 2024 год</w:t>
      </w:r>
    </w:p>
    <w:tbl>
      <w:tblPr>
        <w:tblW w:w="9860" w:type="dxa"/>
        <w:tblInd w:w="113" w:type="dxa"/>
        <w:tblLook w:val="04A0"/>
      </w:tblPr>
      <w:tblGrid>
        <w:gridCol w:w="639"/>
        <w:gridCol w:w="6308"/>
        <w:gridCol w:w="1395"/>
        <w:gridCol w:w="1518"/>
      </w:tblGrid>
      <w:tr w:rsidR="004D09C4" w:rsidRPr="004D09C4" w:rsidTr="00616826">
        <w:trPr>
          <w:trHeight w:val="425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09C4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4D09C4" w:rsidRPr="004D09C4" w:rsidTr="00616826">
        <w:trPr>
          <w:trHeight w:val="464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D09C4" w:rsidRPr="004D09C4" w:rsidTr="00616826">
        <w:trPr>
          <w:trHeight w:val="1154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r w:rsidRPr="004D09C4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поступлений </w:t>
            </w:r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4D09C4" w:rsidRPr="004D09C4" w:rsidTr="00616826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2 325,280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1 080,012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75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lastRenderedPageBreak/>
              <w:t>0104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1 081,715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70,260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43,293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64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D09C4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4D09C4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4D09C4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4D09C4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1 005,486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1 005,486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4 076,101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670,000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3 401,101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3 401,771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3 401,771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255"/>
        </w:trPr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11 412,281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4D09C4" w:rsidRPr="004D09C4" w:rsidTr="00616826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4D09C4" w:rsidRPr="004D09C4" w:rsidTr="00616826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616826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4D09C4" w:rsidRPr="004D09C4" w:rsidRDefault="004D09C4" w:rsidP="004D09C4">
      <w:pPr>
        <w:pStyle w:val="a3"/>
        <w:rPr>
          <w:b/>
          <w:sz w:val="16"/>
          <w:szCs w:val="16"/>
        </w:rPr>
      </w:pPr>
    </w:p>
    <w:p w:rsidR="004D09C4" w:rsidRPr="004D09C4" w:rsidRDefault="004D09C4" w:rsidP="004D09C4">
      <w:pPr>
        <w:pStyle w:val="a3"/>
        <w:rPr>
          <w:b/>
          <w:sz w:val="16"/>
          <w:szCs w:val="16"/>
        </w:rPr>
      </w:pPr>
      <w:r w:rsidRPr="004D09C4">
        <w:rPr>
          <w:b/>
          <w:sz w:val="16"/>
          <w:szCs w:val="16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2025-2026 годов  </w:t>
      </w:r>
    </w:p>
    <w:tbl>
      <w:tblPr>
        <w:tblW w:w="10821" w:type="dxa"/>
        <w:tblInd w:w="113" w:type="dxa"/>
        <w:tblLayout w:type="fixed"/>
        <w:tblLook w:val="04A0"/>
      </w:tblPr>
      <w:tblGrid>
        <w:gridCol w:w="743"/>
        <w:gridCol w:w="2333"/>
        <w:gridCol w:w="796"/>
        <w:gridCol w:w="1216"/>
        <w:gridCol w:w="719"/>
        <w:gridCol w:w="1276"/>
        <w:gridCol w:w="1135"/>
        <w:gridCol w:w="1416"/>
        <w:gridCol w:w="1181"/>
        <w:gridCol w:w="6"/>
      </w:tblGrid>
      <w:tr w:rsidR="004D09C4" w:rsidRPr="004D09C4" w:rsidTr="00616826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proofErr w:type="spellStart"/>
            <w:r w:rsidRPr="004D09C4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D09C4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D09C4" w:rsidRPr="004D09C4" w:rsidTr="00616826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6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2026 год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4D09C4" w:rsidRPr="004D09C4" w:rsidTr="00616826">
        <w:trPr>
          <w:gridAfter w:val="1"/>
          <w:wAfter w:w="6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11 338,716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11 130,110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1 080,012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1 080,012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sz w:val="16"/>
                <w:szCs w:val="16"/>
              </w:rPr>
              <w:t>"Р</w:t>
            </w:r>
            <w:proofErr w:type="gramEnd"/>
            <w:r w:rsidRPr="004D09C4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1 080,012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1 059,715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1 059,715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sz w:val="16"/>
                <w:szCs w:val="16"/>
              </w:rPr>
              <w:t>"Р</w:t>
            </w:r>
            <w:proofErr w:type="gramEnd"/>
            <w:r w:rsidRPr="004D09C4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1 059,715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1 059,715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751,449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751,449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751,449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751,449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48,976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48,976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48,976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48,976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259,290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259,290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259,290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259,290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70,260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70,260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sz w:val="16"/>
                <w:szCs w:val="16"/>
              </w:rPr>
              <w:t>"Р</w:t>
            </w:r>
            <w:proofErr w:type="gramEnd"/>
            <w:r w:rsidRPr="004D09C4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70,260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proofErr w:type="spellStart"/>
            <w:r w:rsidRPr="004D09C4">
              <w:rPr>
                <w:sz w:val="16"/>
                <w:szCs w:val="16"/>
              </w:rPr>
              <w:t>Непрограммные</w:t>
            </w:r>
            <w:proofErr w:type="spellEnd"/>
            <w:r w:rsidRPr="004D09C4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9000000000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proofErr w:type="spellStart"/>
            <w:r w:rsidRPr="004D09C4">
              <w:rPr>
                <w:sz w:val="16"/>
                <w:szCs w:val="16"/>
              </w:rPr>
              <w:t>Непрограммные</w:t>
            </w:r>
            <w:proofErr w:type="spellEnd"/>
            <w:r w:rsidRPr="004D09C4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16,293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16,293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sz w:val="16"/>
                <w:szCs w:val="16"/>
              </w:rPr>
              <w:t>"Р</w:t>
            </w:r>
            <w:proofErr w:type="gramEnd"/>
            <w:r w:rsidRPr="004D09C4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16,293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124,480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124,480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4,230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4,230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4,230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4,230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4D09C4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4D09C4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sz w:val="16"/>
                <w:szCs w:val="16"/>
              </w:rPr>
            </w:pPr>
            <w:r w:rsidRPr="004D09C4">
              <w:rPr>
                <w:b/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312,270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312,270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299,075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299,075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299,075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299,075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13,195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13,195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13,195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13,195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1 064,756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1 089,279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3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1 064,756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1 089,279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1 064,756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1 089,279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1 064,756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1 089,279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 w:rsidRPr="004D09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 w:rsidRPr="004D09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4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4269,300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4160,651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9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sz w:val="16"/>
                <w:szCs w:val="16"/>
              </w:rPr>
              <w:t>"Р</w:t>
            </w:r>
            <w:proofErr w:type="gramEnd"/>
            <w:r w:rsidRPr="004D09C4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4269,300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4160,651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4269,300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4160,651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4269,300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4160,651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13,907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13,907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sz w:val="16"/>
                <w:szCs w:val="16"/>
              </w:rPr>
              <w:t>"Р</w:t>
            </w:r>
            <w:proofErr w:type="gramEnd"/>
            <w:r w:rsidRPr="004D09C4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13,907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3 115,507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3 115,507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sz w:val="16"/>
                <w:szCs w:val="16"/>
              </w:rPr>
              <w:t>"Р</w:t>
            </w:r>
            <w:proofErr w:type="gramEnd"/>
            <w:r w:rsidRPr="004D09C4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3 115,507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3 115,507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1 940,060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1 940,060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1 940,060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1 940,060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1 084,219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1 084,219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1 084,219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1 084,219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77,154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77,154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77,154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77,154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14,074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14,074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14,074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14,074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 w:rsidRPr="004D09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16,672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16,672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sz w:val="16"/>
                <w:szCs w:val="16"/>
              </w:rPr>
              <w:t>"Р</w:t>
            </w:r>
            <w:proofErr w:type="gramEnd"/>
            <w:r w:rsidRPr="004D09C4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16,672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280,356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556,506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1"/>
          <w:wAfter w:w="6" w:type="dxa"/>
          <w:trHeight w:val="255"/>
        </w:trPr>
        <w:tc>
          <w:tcPr>
            <w:tcW w:w="5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11619,072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11686,616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p w:rsidR="004D09C4" w:rsidRPr="004D09C4" w:rsidRDefault="004D09C4" w:rsidP="004D09C4">
      <w:pPr>
        <w:pStyle w:val="a3"/>
        <w:rPr>
          <w:b/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4D09C4" w:rsidRPr="004D09C4" w:rsidTr="00616826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Приложение №5</w:t>
            </w:r>
          </w:p>
        </w:tc>
      </w:tr>
      <w:tr w:rsidR="004D09C4" w:rsidRPr="004D09C4" w:rsidTr="00616826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616826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                                    Распределение бюджетных ассигнований по разделам, подразделам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          классификации расходов бюджета сельского поселения Борискино-Игар муниципального района  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                             Клявлинский Самарской области  на плановый период 2025-2026  годов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tbl>
      <w:tblPr>
        <w:tblW w:w="12051" w:type="dxa"/>
        <w:tblInd w:w="-1026" w:type="dxa"/>
        <w:tblLook w:val="04A0"/>
      </w:tblPr>
      <w:tblGrid>
        <w:gridCol w:w="181"/>
        <w:gridCol w:w="62"/>
        <w:gridCol w:w="94"/>
        <w:gridCol w:w="107"/>
        <w:gridCol w:w="56"/>
        <w:gridCol w:w="418"/>
        <w:gridCol w:w="488"/>
        <w:gridCol w:w="361"/>
        <w:gridCol w:w="2293"/>
        <w:gridCol w:w="1892"/>
        <w:gridCol w:w="126"/>
        <w:gridCol w:w="1012"/>
        <w:gridCol w:w="284"/>
        <w:gridCol w:w="1235"/>
        <w:gridCol w:w="553"/>
        <w:gridCol w:w="515"/>
        <w:gridCol w:w="82"/>
        <w:gridCol w:w="79"/>
        <w:gridCol w:w="515"/>
        <w:gridCol w:w="312"/>
        <w:gridCol w:w="40"/>
        <w:gridCol w:w="422"/>
        <w:gridCol w:w="435"/>
        <w:gridCol w:w="551"/>
      </w:tblGrid>
      <w:tr w:rsidR="004D09C4" w:rsidRPr="004D09C4" w:rsidTr="004D09C4">
        <w:trPr>
          <w:gridBefore w:val="6"/>
          <w:wBefore w:w="1101" w:type="dxa"/>
          <w:trHeight w:val="285"/>
        </w:trPr>
        <w:tc>
          <w:tcPr>
            <w:tcW w:w="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09C4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4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591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4D09C4" w:rsidRPr="004D09C4" w:rsidTr="004D09C4">
        <w:trPr>
          <w:gridBefore w:val="6"/>
          <w:wBefore w:w="1101" w:type="dxa"/>
          <w:trHeight w:val="390"/>
        </w:trPr>
        <w:tc>
          <w:tcPr>
            <w:tcW w:w="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29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4D09C4" w:rsidRPr="004D09C4" w:rsidTr="004D09C4">
        <w:trPr>
          <w:gridBefore w:val="6"/>
          <w:wBefore w:w="1101" w:type="dxa"/>
          <w:trHeight w:val="1305"/>
        </w:trPr>
        <w:tc>
          <w:tcPr>
            <w:tcW w:w="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4D09C4" w:rsidRPr="004D09C4" w:rsidTr="004D09C4">
        <w:trPr>
          <w:gridBefore w:val="6"/>
          <w:wBefore w:w="1101" w:type="dxa"/>
          <w:trHeight w:val="510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2 276,280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2 276,280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510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1 080,012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1 080,012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750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1 059,715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1 059,715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510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70,260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70,260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16,293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16,293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510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4D09C4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4D09C4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4D09C4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4D09C4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1 064,756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1 089,279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1 064,756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1 089,279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4274,300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4165,651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4269,300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4160,651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8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3 115,507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3 115,507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3 115,507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3 115,507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280,356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556,506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Before w:val="6"/>
          <w:wBefore w:w="1101" w:type="dxa"/>
          <w:trHeight w:val="255"/>
        </w:trPr>
        <w:tc>
          <w:tcPr>
            <w:tcW w:w="5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11 619,072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5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11686,616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4"/>
          <w:gridAfter w:val="1"/>
          <w:wBefore w:w="627" w:type="dxa"/>
          <w:wAfter w:w="678" w:type="dxa"/>
          <w:trHeight w:val="255"/>
        </w:trPr>
        <w:tc>
          <w:tcPr>
            <w:tcW w:w="10746" w:type="dxa"/>
            <w:gridSpan w:val="19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4"/>
          <w:gridAfter w:val="1"/>
          <w:wBefore w:w="627" w:type="dxa"/>
          <w:wAfter w:w="678" w:type="dxa"/>
          <w:trHeight w:val="285"/>
        </w:trPr>
        <w:tc>
          <w:tcPr>
            <w:tcW w:w="10746" w:type="dxa"/>
            <w:gridSpan w:val="19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4"/>
          <w:gridAfter w:val="1"/>
          <w:wBefore w:w="627" w:type="dxa"/>
          <w:wAfter w:w="678" w:type="dxa"/>
          <w:trHeight w:val="285"/>
        </w:trPr>
        <w:tc>
          <w:tcPr>
            <w:tcW w:w="10746" w:type="dxa"/>
            <w:gridSpan w:val="19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4"/>
          <w:gridAfter w:val="1"/>
          <w:wBefore w:w="627" w:type="dxa"/>
          <w:wAfter w:w="678" w:type="dxa"/>
          <w:trHeight w:val="285"/>
        </w:trPr>
        <w:tc>
          <w:tcPr>
            <w:tcW w:w="10746" w:type="dxa"/>
            <w:gridSpan w:val="19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3"/>
          <w:gridAfter w:val="5"/>
          <w:wBefore w:w="520" w:type="dxa"/>
          <w:wAfter w:w="1760" w:type="dxa"/>
          <w:trHeight w:val="285"/>
        </w:trPr>
        <w:tc>
          <w:tcPr>
            <w:tcW w:w="9771" w:type="dxa"/>
            <w:gridSpan w:val="16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30"/>
        </w:trPr>
        <w:tc>
          <w:tcPr>
            <w:tcW w:w="1059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lastRenderedPageBreak/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2024 год и  плановый период  2025 и 2026 годов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300"/>
        </w:trPr>
        <w:tc>
          <w:tcPr>
            <w:tcW w:w="11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2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тыс</w:t>
            </w:r>
            <w:proofErr w:type="gramStart"/>
            <w:r w:rsidRPr="004D09C4">
              <w:rPr>
                <w:sz w:val="16"/>
                <w:szCs w:val="16"/>
              </w:rPr>
              <w:t>.р</w:t>
            </w:r>
            <w:proofErr w:type="gramEnd"/>
            <w:r w:rsidRPr="004D09C4">
              <w:rPr>
                <w:sz w:val="16"/>
                <w:szCs w:val="16"/>
              </w:rPr>
              <w:t>уб.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300"/>
        </w:trPr>
        <w:tc>
          <w:tcPr>
            <w:tcW w:w="111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4D09C4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1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80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сумма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1534"/>
        </w:trPr>
        <w:tc>
          <w:tcPr>
            <w:tcW w:w="111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2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314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2024 год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2025 год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2026 год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01 00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855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01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</w:t>
            </w:r>
            <w:proofErr w:type="spellStart"/>
            <w:r w:rsidRPr="004D09C4">
              <w:rPr>
                <w:sz w:val="16"/>
                <w:szCs w:val="16"/>
              </w:rPr>
              <w:t>01</w:t>
            </w:r>
            <w:proofErr w:type="spellEnd"/>
            <w:r w:rsidRPr="004D09C4">
              <w:rPr>
                <w:sz w:val="16"/>
                <w:szCs w:val="16"/>
              </w:rPr>
              <w:t xml:space="preserve">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</w:t>
            </w:r>
            <w:proofErr w:type="spellStart"/>
            <w:r w:rsidRPr="004D09C4">
              <w:rPr>
                <w:sz w:val="16"/>
                <w:szCs w:val="16"/>
              </w:rPr>
              <w:t>01</w:t>
            </w:r>
            <w:proofErr w:type="spellEnd"/>
            <w:r w:rsidRPr="004D09C4">
              <w:rPr>
                <w:sz w:val="16"/>
                <w:szCs w:val="16"/>
              </w:rPr>
              <w:t xml:space="preserve">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</w:t>
            </w:r>
            <w:proofErr w:type="spellStart"/>
            <w:r w:rsidRPr="004D09C4">
              <w:rPr>
                <w:sz w:val="16"/>
                <w:szCs w:val="16"/>
              </w:rPr>
              <w:t>01</w:t>
            </w:r>
            <w:proofErr w:type="spellEnd"/>
            <w:r w:rsidRPr="004D09C4">
              <w:rPr>
                <w:sz w:val="16"/>
                <w:szCs w:val="16"/>
              </w:rPr>
              <w:t xml:space="preserve">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</w:t>
            </w:r>
            <w:proofErr w:type="spellStart"/>
            <w:r w:rsidRPr="004D09C4">
              <w:rPr>
                <w:sz w:val="16"/>
                <w:szCs w:val="16"/>
              </w:rPr>
              <w:t>01</w:t>
            </w:r>
            <w:proofErr w:type="spellEnd"/>
            <w:r w:rsidRPr="004D09C4">
              <w:rPr>
                <w:sz w:val="16"/>
                <w:szCs w:val="16"/>
              </w:rPr>
              <w:t xml:space="preserve">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57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01 02 00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01 02 00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01 02 00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01 02 00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57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01 03 01 00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01 03 01 00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01 03 01 00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01 03 01 00 10 0000 810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57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3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01 05 00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-11412,281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-11619,072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-11686,616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3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01 05 02 00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-11412,281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-11619,072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-11686,616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-11412,281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-11619,072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-11686,616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-11412,281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-11619,072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-11686,616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3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01 05 00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11412,281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11619,072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11686,616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3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01 05 02 00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11412,281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11619,072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11686,616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11412,281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11619,072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11686,616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11412,281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11619,072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11686,616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57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09C4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4D09C4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01 06 05 00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01 06 05 00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9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01 06 05 00 </w:t>
            </w:r>
            <w:proofErr w:type="spellStart"/>
            <w:r w:rsidRPr="004D09C4">
              <w:rPr>
                <w:sz w:val="16"/>
                <w:szCs w:val="16"/>
              </w:rPr>
              <w:t>00</w:t>
            </w:r>
            <w:proofErr w:type="spellEnd"/>
            <w:r w:rsidRPr="004D09C4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01 06 05 01 00 0000 500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425" w:type="dxa"/>
          <w:wAfter w:w="1035" w:type="dxa"/>
          <w:trHeight w:val="600"/>
        </w:trPr>
        <w:tc>
          <w:tcPr>
            <w:tcW w:w="111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8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0,000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300"/>
        </w:trPr>
        <w:tc>
          <w:tcPr>
            <w:tcW w:w="1067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3"/>
          <w:wBefore w:w="426" w:type="dxa"/>
          <w:wAfter w:w="1379" w:type="dxa"/>
          <w:trHeight w:val="255"/>
        </w:trPr>
        <w:tc>
          <w:tcPr>
            <w:tcW w:w="10246" w:type="dxa"/>
            <w:gridSpan w:val="19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№7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3"/>
          <w:wBefore w:w="426" w:type="dxa"/>
          <w:wAfter w:w="1379" w:type="dxa"/>
          <w:trHeight w:val="285"/>
        </w:trPr>
        <w:tc>
          <w:tcPr>
            <w:tcW w:w="10246" w:type="dxa"/>
            <w:gridSpan w:val="19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3"/>
          <w:wBefore w:w="426" w:type="dxa"/>
          <w:wAfter w:w="1379" w:type="dxa"/>
          <w:trHeight w:val="285"/>
        </w:trPr>
        <w:tc>
          <w:tcPr>
            <w:tcW w:w="10246" w:type="dxa"/>
            <w:gridSpan w:val="19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2"/>
          <w:gridAfter w:val="3"/>
          <w:wBefore w:w="426" w:type="dxa"/>
          <w:wAfter w:w="1379" w:type="dxa"/>
          <w:trHeight w:val="285"/>
        </w:trPr>
        <w:tc>
          <w:tcPr>
            <w:tcW w:w="10246" w:type="dxa"/>
            <w:gridSpan w:val="19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Before w:val="1"/>
          <w:gridAfter w:val="7"/>
          <w:wBefore w:w="284" w:type="dxa"/>
          <w:wAfter w:w="2372" w:type="dxa"/>
          <w:trHeight w:val="285"/>
        </w:trPr>
        <w:tc>
          <w:tcPr>
            <w:tcW w:w="9395" w:type="dxa"/>
            <w:gridSpan w:val="16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690"/>
        </w:trPr>
        <w:tc>
          <w:tcPr>
            <w:tcW w:w="1067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 на 2024 год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315"/>
        </w:trPr>
        <w:tc>
          <w:tcPr>
            <w:tcW w:w="10672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lastRenderedPageBreak/>
              <w:t>тыс</w:t>
            </w:r>
            <w:proofErr w:type="gramStart"/>
            <w:r w:rsidRPr="004D09C4">
              <w:rPr>
                <w:sz w:val="16"/>
                <w:szCs w:val="16"/>
              </w:rPr>
              <w:t>.р</w:t>
            </w:r>
            <w:proofErr w:type="gramEnd"/>
            <w:r w:rsidRPr="004D09C4">
              <w:rPr>
                <w:sz w:val="16"/>
                <w:szCs w:val="16"/>
              </w:rPr>
              <w:t>уб.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132"/>
        </w:trPr>
        <w:tc>
          <w:tcPr>
            <w:tcW w:w="68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D09C4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Привлечение средств                                        в 2024 году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Погашение основного долга в 2024 году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85"/>
        </w:trPr>
        <w:tc>
          <w:tcPr>
            <w:tcW w:w="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315"/>
        </w:trPr>
        <w:tc>
          <w:tcPr>
            <w:tcW w:w="62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3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675"/>
        </w:trPr>
        <w:tc>
          <w:tcPr>
            <w:tcW w:w="1067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2025 год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315"/>
        </w:trPr>
        <w:tc>
          <w:tcPr>
            <w:tcW w:w="1067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тыс</w:t>
            </w:r>
            <w:proofErr w:type="gramStart"/>
            <w:r w:rsidRPr="004D09C4">
              <w:rPr>
                <w:sz w:val="16"/>
                <w:szCs w:val="16"/>
              </w:rPr>
              <w:t>.р</w:t>
            </w:r>
            <w:proofErr w:type="gramEnd"/>
            <w:r w:rsidRPr="004D09C4">
              <w:rPr>
                <w:sz w:val="16"/>
                <w:szCs w:val="16"/>
              </w:rPr>
              <w:t>уб.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70"/>
        </w:trPr>
        <w:tc>
          <w:tcPr>
            <w:tcW w:w="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D09C4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Привлечение средств                                        в 2025 году</w:t>
            </w:r>
          </w:p>
        </w:tc>
        <w:tc>
          <w:tcPr>
            <w:tcW w:w="1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Погашение основного долга в 2025 году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70"/>
        </w:trPr>
        <w:tc>
          <w:tcPr>
            <w:tcW w:w="6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330"/>
        </w:trPr>
        <w:tc>
          <w:tcPr>
            <w:tcW w:w="6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5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315"/>
        </w:trPr>
        <w:tc>
          <w:tcPr>
            <w:tcW w:w="6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33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720"/>
        </w:trPr>
        <w:tc>
          <w:tcPr>
            <w:tcW w:w="1067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2026 год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315"/>
        </w:trPr>
        <w:tc>
          <w:tcPr>
            <w:tcW w:w="1067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тыс</w:t>
            </w:r>
            <w:proofErr w:type="gramStart"/>
            <w:r w:rsidRPr="004D09C4">
              <w:rPr>
                <w:sz w:val="16"/>
                <w:szCs w:val="16"/>
              </w:rPr>
              <w:t>.р</w:t>
            </w:r>
            <w:proofErr w:type="gramEnd"/>
            <w:r w:rsidRPr="004D09C4">
              <w:rPr>
                <w:sz w:val="16"/>
                <w:szCs w:val="16"/>
              </w:rPr>
              <w:t>уб.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70"/>
        </w:trPr>
        <w:tc>
          <w:tcPr>
            <w:tcW w:w="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D09C4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Привлечение средств                                        в 2026 году</w:t>
            </w:r>
          </w:p>
        </w:tc>
        <w:tc>
          <w:tcPr>
            <w:tcW w:w="1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Погашение основного долга в 2026 году 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70"/>
        </w:trPr>
        <w:tc>
          <w:tcPr>
            <w:tcW w:w="6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4D09C4">
        <w:tblPrEx>
          <w:tblCellMar>
            <w:left w:w="0" w:type="dxa"/>
            <w:right w:w="0" w:type="dxa"/>
          </w:tblCellMar>
        </w:tblPrEx>
        <w:trPr>
          <w:gridAfter w:val="3"/>
          <w:wAfter w:w="1379" w:type="dxa"/>
          <w:trHeight w:val="315"/>
        </w:trPr>
        <w:tc>
          <w:tcPr>
            <w:tcW w:w="62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33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  <w:sectPr w:rsidR="004D09C4" w:rsidRPr="004D09C4" w:rsidSect="0096640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0915" w:type="dxa"/>
        <w:tblInd w:w="-12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1"/>
        <w:gridCol w:w="14"/>
        <w:gridCol w:w="1631"/>
        <w:gridCol w:w="2028"/>
        <w:gridCol w:w="1933"/>
        <w:gridCol w:w="1481"/>
        <w:gridCol w:w="1417"/>
        <w:gridCol w:w="850"/>
        <w:gridCol w:w="1139"/>
        <w:gridCol w:w="141"/>
      </w:tblGrid>
      <w:tr w:rsidR="004D09C4" w:rsidRPr="004D09C4" w:rsidTr="00616826">
        <w:trPr>
          <w:gridBefore w:val="2"/>
          <w:gridAfter w:val="1"/>
          <w:wBefore w:w="295" w:type="dxa"/>
          <w:wAfter w:w="141" w:type="dxa"/>
          <w:trHeight w:val="255"/>
        </w:trPr>
        <w:tc>
          <w:tcPr>
            <w:tcW w:w="10479" w:type="dxa"/>
            <w:gridSpan w:val="7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</w:p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Приложение №8</w:t>
            </w:r>
          </w:p>
        </w:tc>
      </w:tr>
      <w:tr w:rsidR="004D09C4" w:rsidRPr="004D09C4" w:rsidTr="00616826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к решению Собрания представителей </w:t>
            </w:r>
          </w:p>
        </w:tc>
      </w:tr>
      <w:tr w:rsidR="004D09C4" w:rsidRPr="004D09C4" w:rsidTr="00616826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                        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на 2024 год и плановый период 2025 и 2026 годов''</w:t>
            </w:r>
          </w:p>
        </w:tc>
      </w:tr>
      <w:tr w:rsidR="004D09C4" w:rsidRPr="004D09C4" w:rsidTr="00616826">
        <w:trPr>
          <w:gridAfter w:val="3"/>
          <w:wAfter w:w="2130" w:type="dxa"/>
          <w:trHeight w:val="30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</w:p>
        </w:tc>
      </w:tr>
      <w:tr w:rsidR="004D09C4" w:rsidRPr="004D09C4" w:rsidTr="00616826">
        <w:trPr>
          <w:gridAfter w:val="3"/>
          <w:wAfter w:w="2130" w:type="dxa"/>
          <w:trHeight w:val="94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            Программа муниципальных  гарантий сельского поселения    </w:t>
            </w: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                                   Борискино-Игар муниципального района </w:t>
            </w: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                                      Клявлинский Самарской области  на 2024 год</w:t>
            </w:r>
          </w:p>
        </w:tc>
      </w:tr>
      <w:tr w:rsidR="004D09C4" w:rsidRPr="004D09C4" w:rsidTr="00616826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тыс</w:t>
            </w:r>
            <w:proofErr w:type="gramStart"/>
            <w:r w:rsidRPr="004D09C4">
              <w:rPr>
                <w:sz w:val="16"/>
                <w:szCs w:val="16"/>
              </w:rPr>
              <w:t>.р</w:t>
            </w:r>
            <w:proofErr w:type="gramEnd"/>
            <w:r w:rsidRPr="004D09C4">
              <w:rPr>
                <w:sz w:val="16"/>
                <w:szCs w:val="16"/>
              </w:rPr>
              <w:t>уб.</w:t>
            </w:r>
          </w:p>
        </w:tc>
      </w:tr>
      <w:tr w:rsidR="004D09C4" w:rsidRPr="004D09C4" w:rsidTr="004D09C4">
        <w:trPr>
          <w:trHeight w:val="124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D09C4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Направление</w:t>
            </w:r>
            <w:r w:rsidRPr="004D09C4">
              <w:rPr>
                <w:color w:val="000000"/>
                <w:sz w:val="16"/>
                <w:szCs w:val="16"/>
              </w:rPr>
              <w:br/>
              <w:t>(цель)</w:t>
            </w:r>
            <w:r w:rsidRPr="004D09C4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Категория</w:t>
            </w:r>
            <w:r w:rsidRPr="004D09C4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4D09C4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Объем гарантий</w:t>
            </w:r>
            <w:r w:rsidRPr="004D09C4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4D09C4">
              <w:rPr>
                <w:color w:val="000000"/>
                <w:sz w:val="16"/>
                <w:szCs w:val="16"/>
              </w:rPr>
              <w:br/>
              <w:t>(цели),</w:t>
            </w:r>
            <w:r w:rsidRPr="004D09C4">
              <w:rPr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Сумма</w:t>
            </w:r>
            <w:r w:rsidRPr="004D09C4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4D09C4">
              <w:rPr>
                <w:color w:val="000000"/>
                <w:sz w:val="16"/>
                <w:szCs w:val="16"/>
              </w:rPr>
              <w:br/>
              <w:t>в 2024 году</w:t>
            </w:r>
            <w:r w:rsidRPr="004D09C4">
              <w:rPr>
                <w:color w:val="000000"/>
                <w:sz w:val="16"/>
                <w:szCs w:val="16"/>
              </w:rPr>
              <w:br/>
              <w:t>гарантии,</w:t>
            </w:r>
            <w:r w:rsidRPr="004D09C4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4D09C4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4D09C4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Наличие права регрессного</w:t>
            </w:r>
            <w:r w:rsidRPr="004D09C4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Проверка</w:t>
            </w:r>
            <w:r w:rsidRPr="004D09C4">
              <w:rPr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4D09C4" w:rsidRPr="004D09C4" w:rsidTr="004D09C4">
        <w:trPr>
          <w:trHeight w:val="1470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Муниципальные </w:t>
            </w:r>
          </w:p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образования </w:t>
            </w:r>
          </w:p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4D09C4">
        <w:trPr>
          <w:gridAfter w:val="3"/>
          <w:wAfter w:w="2130" w:type="dxa"/>
          <w:trHeight w:val="7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2025 год</w:t>
            </w:r>
          </w:p>
        </w:tc>
      </w:tr>
      <w:tr w:rsidR="004D09C4" w:rsidRPr="004D09C4" w:rsidTr="00616826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тыс</w:t>
            </w:r>
            <w:proofErr w:type="gramStart"/>
            <w:r w:rsidRPr="004D09C4">
              <w:rPr>
                <w:sz w:val="16"/>
                <w:szCs w:val="16"/>
              </w:rPr>
              <w:t>.р</w:t>
            </w:r>
            <w:proofErr w:type="gramEnd"/>
            <w:r w:rsidRPr="004D09C4">
              <w:rPr>
                <w:sz w:val="16"/>
                <w:szCs w:val="16"/>
              </w:rPr>
              <w:t>уб.</w:t>
            </w:r>
          </w:p>
        </w:tc>
      </w:tr>
      <w:tr w:rsidR="004D09C4" w:rsidRPr="004D09C4" w:rsidTr="004D09C4">
        <w:trPr>
          <w:trHeight w:val="131"/>
        </w:trPr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D09C4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Направление</w:t>
            </w:r>
            <w:r w:rsidRPr="004D09C4">
              <w:rPr>
                <w:color w:val="000000"/>
                <w:sz w:val="16"/>
                <w:szCs w:val="16"/>
              </w:rPr>
              <w:br/>
              <w:t>(цель)</w:t>
            </w:r>
            <w:r w:rsidRPr="004D09C4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Категория</w:t>
            </w:r>
            <w:r w:rsidRPr="004D09C4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4D09C4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Объем гарантий</w:t>
            </w:r>
            <w:r w:rsidRPr="004D09C4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4D09C4">
              <w:rPr>
                <w:color w:val="000000"/>
                <w:sz w:val="16"/>
                <w:szCs w:val="16"/>
              </w:rPr>
              <w:br/>
              <w:t>(цели),</w:t>
            </w:r>
            <w:r w:rsidRPr="004D09C4">
              <w:rPr>
                <w:color w:val="000000"/>
                <w:sz w:val="16"/>
                <w:szCs w:val="16"/>
              </w:rPr>
              <w:br/>
            </w:r>
            <w:r w:rsidRPr="004D09C4">
              <w:rPr>
                <w:color w:val="000000"/>
                <w:sz w:val="16"/>
                <w:szCs w:val="16"/>
              </w:rPr>
              <w:lastRenderedPageBreak/>
              <w:t>тыс. рублей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lastRenderedPageBreak/>
              <w:t>Сумма</w:t>
            </w:r>
            <w:r w:rsidRPr="004D09C4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4D09C4">
              <w:rPr>
                <w:color w:val="000000"/>
                <w:sz w:val="16"/>
                <w:szCs w:val="16"/>
              </w:rPr>
              <w:br/>
              <w:t>в 2025 году</w:t>
            </w:r>
            <w:r w:rsidRPr="004D09C4">
              <w:rPr>
                <w:color w:val="000000"/>
                <w:sz w:val="16"/>
                <w:szCs w:val="16"/>
              </w:rPr>
              <w:br/>
            </w:r>
            <w:r w:rsidRPr="004D09C4">
              <w:rPr>
                <w:color w:val="000000"/>
                <w:sz w:val="16"/>
                <w:szCs w:val="16"/>
              </w:rPr>
              <w:lastRenderedPageBreak/>
              <w:t>гарантии,</w:t>
            </w:r>
            <w:r w:rsidRPr="004D09C4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4D09C4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4D09C4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lastRenderedPageBreak/>
              <w:t>Наличие права регрессного</w:t>
            </w:r>
            <w:r w:rsidRPr="004D09C4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Проверка</w:t>
            </w:r>
            <w:r w:rsidRPr="004D09C4">
              <w:rPr>
                <w:color w:val="000000"/>
                <w:sz w:val="16"/>
                <w:szCs w:val="16"/>
              </w:rPr>
              <w:br/>
              <w:t xml:space="preserve">финансового состояния </w:t>
            </w:r>
            <w:r w:rsidRPr="004D09C4">
              <w:rPr>
                <w:color w:val="000000"/>
                <w:sz w:val="16"/>
                <w:szCs w:val="16"/>
              </w:rPr>
              <w:lastRenderedPageBreak/>
              <w:t>принципала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lastRenderedPageBreak/>
              <w:t xml:space="preserve">Иные условия предоставления и исполнения </w:t>
            </w:r>
            <w:r w:rsidRPr="004D09C4">
              <w:rPr>
                <w:color w:val="000000"/>
                <w:sz w:val="16"/>
                <w:szCs w:val="16"/>
              </w:rPr>
              <w:lastRenderedPageBreak/>
              <w:t>гарантий</w:t>
            </w:r>
          </w:p>
        </w:tc>
      </w:tr>
      <w:tr w:rsidR="004D09C4" w:rsidRPr="004D09C4" w:rsidTr="00616826">
        <w:trPr>
          <w:trHeight w:val="2031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lastRenderedPageBreak/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Муниципальные </w:t>
            </w:r>
          </w:p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образования и </w:t>
            </w:r>
          </w:p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330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gridAfter w:val="3"/>
          <w:wAfter w:w="2130" w:type="dxa"/>
          <w:trHeight w:val="90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2026 год</w:t>
            </w:r>
          </w:p>
        </w:tc>
      </w:tr>
      <w:tr w:rsidR="004D09C4" w:rsidRPr="004D09C4" w:rsidTr="00616826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тыс</w:t>
            </w:r>
            <w:proofErr w:type="gramStart"/>
            <w:r w:rsidRPr="004D09C4">
              <w:rPr>
                <w:sz w:val="16"/>
                <w:szCs w:val="16"/>
              </w:rPr>
              <w:t>.р</w:t>
            </w:r>
            <w:proofErr w:type="gramEnd"/>
            <w:r w:rsidRPr="004D09C4">
              <w:rPr>
                <w:sz w:val="16"/>
                <w:szCs w:val="16"/>
              </w:rPr>
              <w:t>уб.</w:t>
            </w:r>
          </w:p>
        </w:tc>
      </w:tr>
      <w:tr w:rsidR="004D09C4" w:rsidRPr="004D09C4" w:rsidTr="00616826">
        <w:trPr>
          <w:trHeight w:val="1590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4D09C4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4D09C4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Направление</w:t>
            </w:r>
            <w:r w:rsidRPr="004D09C4">
              <w:rPr>
                <w:color w:val="000000"/>
                <w:sz w:val="16"/>
                <w:szCs w:val="16"/>
              </w:rPr>
              <w:br/>
              <w:t>(цель)</w:t>
            </w:r>
            <w:r w:rsidRPr="004D09C4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Категория</w:t>
            </w:r>
            <w:r w:rsidRPr="004D09C4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4D09C4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Объем гарантий</w:t>
            </w:r>
            <w:r w:rsidRPr="004D09C4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4D09C4">
              <w:rPr>
                <w:color w:val="000000"/>
                <w:sz w:val="16"/>
                <w:szCs w:val="16"/>
              </w:rPr>
              <w:br/>
              <w:t>(цели),</w:t>
            </w:r>
            <w:r w:rsidRPr="004D09C4">
              <w:rPr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Сумма</w:t>
            </w:r>
            <w:r w:rsidRPr="004D09C4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4D09C4">
              <w:rPr>
                <w:color w:val="000000"/>
                <w:sz w:val="16"/>
                <w:szCs w:val="16"/>
              </w:rPr>
              <w:br/>
              <w:t>в 2026 году</w:t>
            </w:r>
            <w:r w:rsidRPr="004D09C4">
              <w:rPr>
                <w:color w:val="000000"/>
                <w:sz w:val="16"/>
                <w:szCs w:val="16"/>
              </w:rPr>
              <w:br/>
              <w:t>гарантии,</w:t>
            </w:r>
            <w:r w:rsidRPr="004D09C4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4D09C4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4D09C4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Наличие права регрессного</w:t>
            </w:r>
            <w:r w:rsidRPr="004D09C4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Проверка</w:t>
            </w:r>
            <w:r w:rsidRPr="004D09C4">
              <w:rPr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4D09C4" w:rsidRPr="004D09C4" w:rsidTr="00616826">
        <w:trPr>
          <w:trHeight w:val="2112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Муниципальные </w:t>
            </w:r>
          </w:p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образования и</w:t>
            </w:r>
          </w:p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 xml:space="preserve">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 </w:t>
            </w:r>
          </w:p>
        </w:tc>
      </w:tr>
      <w:tr w:rsidR="004D09C4" w:rsidRPr="004D09C4" w:rsidTr="00616826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  <w:sectPr w:rsidR="004D09C4" w:rsidRPr="004D09C4" w:rsidSect="004D09C4">
          <w:type w:val="continuous"/>
          <w:pgSz w:w="11906" w:h="16838"/>
          <w:pgMar w:top="1134" w:right="850" w:bottom="6379" w:left="1701" w:header="708" w:footer="708" w:gutter="0"/>
          <w:cols w:space="708"/>
          <w:docGrid w:linePitch="360"/>
        </w:sect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4D09C4" w:rsidRPr="004D09C4" w:rsidTr="00616826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№9</w:t>
            </w:r>
          </w:p>
        </w:tc>
      </w:tr>
      <w:tr w:rsidR="004D09C4" w:rsidRPr="004D09C4" w:rsidTr="00616826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616826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4D09C4">
        <w:rPr>
          <w:sz w:val="16"/>
          <w:szCs w:val="16"/>
        </w:rPr>
        <w:t>непрограммным</w:t>
      </w:r>
      <w:proofErr w:type="spellEnd"/>
      <w:r w:rsidRPr="004D09C4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4D09C4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4D09C4">
        <w:rPr>
          <w:sz w:val="16"/>
          <w:szCs w:val="16"/>
        </w:rPr>
        <w:t xml:space="preserve"> Борискино-Игар муниципального района Клявлинский Самарской области на 2024 год.</w:t>
      </w:r>
    </w:p>
    <w:tbl>
      <w:tblPr>
        <w:tblW w:w="10492" w:type="dxa"/>
        <w:tblInd w:w="-885" w:type="dxa"/>
        <w:tblLayout w:type="fixed"/>
        <w:tblLook w:val="04A0"/>
      </w:tblPr>
      <w:tblGrid>
        <w:gridCol w:w="5955"/>
        <w:gridCol w:w="1559"/>
        <w:gridCol w:w="709"/>
        <w:gridCol w:w="1135"/>
        <w:gridCol w:w="1134"/>
      </w:tblGrid>
      <w:tr w:rsidR="004D09C4" w:rsidRPr="004D09C4" w:rsidTr="00616826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D09C4" w:rsidRPr="004D09C4" w:rsidTr="00616826">
        <w:trPr>
          <w:trHeight w:val="2325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D09C4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4D09C4" w:rsidRPr="004D09C4" w:rsidTr="00616826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10356,795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120,250</w:t>
            </w:r>
          </w:p>
        </w:tc>
      </w:tr>
      <w:tr w:rsidR="004D09C4" w:rsidRPr="004D09C4" w:rsidTr="00616826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3891,771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1940,060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1951,711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5843,635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5843,635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453,576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453,576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39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09C4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proofErr w:type="spellStart"/>
            <w:r w:rsidRPr="004D09C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09C4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8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616826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D09C4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D09C4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D09C4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120,250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812"/>
        <w:gridCol w:w="323"/>
      </w:tblGrid>
      <w:tr w:rsidR="004D09C4" w:rsidRPr="004D09C4" w:rsidTr="00616826">
        <w:trPr>
          <w:gridBefore w:val="1"/>
          <w:wBefore w:w="284" w:type="dxa"/>
          <w:trHeight w:val="255"/>
        </w:trPr>
        <w:tc>
          <w:tcPr>
            <w:tcW w:w="10246" w:type="dxa"/>
            <w:gridSpan w:val="3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№10</w:t>
            </w:r>
          </w:p>
        </w:tc>
      </w:tr>
      <w:tr w:rsidR="004D09C4" w:rsidRPr="004D09C4" w:rsidTr="00616826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D09C4" w:rsidRPr="004D09C4" w:rsidTr="00616826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D09C4" w:rsidRPr="004D09C4" w:rsidTr="00616826">
        <w:trPr>
          <w:gridAfter w:val="2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eastAsia="Calibri"/>
                <w:sz w:val="16"/>
                <w:szCs w:val="16"/>
              </w:rPr>
            </w:pPr>
            <w:r w:rsidRPr="004D09C4">
              <w:rPr>
                <w:rFonts w:eastAsia="Calibri"/>
                <w:sz w:val="16"/>
                <w:szCs w:val="16"/>
              </w:rPr>
              <w:lastRenderedPageBreak/>
              <w:t>на 2024 год и плановый период 2025 и 2026 годов''</w:t>
            </w:r>
          </w:p>
        </w:tc>
      </w:tr>
    </w:tbl>
    <w:p w:rsidR="004D09C4" w:rsidRPr="004D09C4" w:rsidRDefault="004D09C4" w:rsidP="004D09C4">
      <w:pPr>
        <w:pStyle w:val="a3"/>
        <w:rPr>
          <w:sz w:val="16"/>
          <w:szCs w:val="16"/>
        </w:rPr>
      </w:pPr>
    </w:p>
    <w:p w:rsidR="004D09C4" w:rsidRPr="004D09C4" w:rsidRDefault="004D09C4" w:rsidP="004D09C4">
      <w:pPr>
        <w:pStyle w:val="a3"/>
        <w:rPr>
          <w:sz w:val="16"/>
          <w:szCs w:val="16"/>
        </w:rPr>
      </w:pPr>
      <w:r w:rsidRPr="004D09C4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4D09C4">
        <w:rPr>
          <w:sz w:val="16"/>
          <w:szCs w:val="16"/>
        </w:rPr>
        <w:t>непрограммным</w:t>
      </w:r>
      <w:proofErr w:type="spellEnd"/>
      <w:r w:rsidRPr="004D09C4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4D09C4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4D09C4">
        <w:rPr>
          <w:sz w:val="16"/>
          <w:szCs w:val="16"/>
        </w:rPr>
        <w:t xml:space="preserve"> Борискино-Игар муниципального района Клявлинский Самарской области на плановый период 2025-2026 годов.</w:t>
      </w:r>
    </w:p>
    <w:p w:rsidR="004D09C4" w:rsidRPr="004D09C4" w:rsidRDefault="004D09C4" w:rsidP="004D09C4">
      <w:pPr>
        <w:pStyle w:val="a3"/>
        <w:rPr>
          <w:sz w:val="16"/>
          <w:szCs w:val="16"/>
        </w:rPr>
      </w:pPr>
    </w:p>
    <w:tbl>
      <w:tblPr>
        <w:tblW w:w="10348" w:type="dxa"/>
        <w:tblInd w:w="-743" w:type="dxa"/>
        <w:tblLayout w:type="fixed"/>
        <w:tblLook w:val="04A0"/>
      </w:tblPr>
      <w:tblGrid>
        <w:gridCol w:w="3685"/>
        <w:gridCol w:w="1439"/>
        <w:gridCol w:w="640"/>
        <w:gridCol w:w="1183"/>
        <w:gridCol w:w="1134"/>
        <w:gridCol w:w="1134"/>
        <w:gridCol w:w="1133"/>
      </w:tblGrid>
      <w:tr w:rsidR="004D09C4" w:rsidRPr="004D09C4" w:rsidTr="00616826">
        <w:trPr>
          <w:trHeight w:val="285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5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D09C4" w:rsidRPr="004D09C4" w:rsidTr="004D09C4">
        <w:trPr>
          <w:trHeight w:val="285"/>
        </w:trPr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2026 год</w:t>
            </w:r>
          </w:p>
        </w:tc>
      </w:tr>
      <w:tr w:rsidR="004D09C4" w:rsidRPr="004D09C4" w:rsidTr="004D09C4">
        <w:trPr>
          <w:trHeight w:val="1035"/>
        </w:trPr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4D09C4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4D09C4" w:rsidRPr="004D09C4" w:rsidTr="004D09C4">
        <w:trPr>
          <w:trHeight w:val="87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1 064,756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1 089,279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34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1 064,756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1 089,279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34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1 064,756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1 089,279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76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4D09C4">
              <w:rPr>
                <w:b/>
                <w:bCs/>
                <w:sz w:val="16"/>
                <w:szCs w:val="16"/>
              </w:rPr>
              <w:t>"Р</w:t>
            </w:r>
            <w:proofErr w:type="gramEnd"/>
            <w:r w:rsidRPr="004D09C4">
              <w:rPr>
                <w:b/>
                <w:bCs/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10223,960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9990,831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76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3 891,771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3 771,521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110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1 940,060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1 940,060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1 951,711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120,250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1 831,461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200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5710,800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4,230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5597,921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240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5710,800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4,230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5597,921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140,544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453,576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453,576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540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453,576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453,576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27,269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27,269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39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D09C4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09C4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76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proofErr w:type="spellStart"/>
            <w:r w:rsidRPr="004D09C4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D09C4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8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4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50,000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4D09C4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color w:val="000000"/>
                <w:sz w:val="16"/>
                <w:szCs w:val="16"/>
              </w:rPr>
            </w:pPr>
            <w:r w:rsidRPr="004D09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280,356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556,506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sz w:val="16"/>
                <w:szCs w:val="16"/>
              </w:rPr>
            </w:pPr>
            <w:r w:rsidRPr="004D09C4">
              <w:rPr>
                <w:sz w:val="16"/>
                <w:szCs w:val="16"/>
              </w:rPr>
              <w:t>0,000</w:t>
            </w:r>
          </w:p>
        </w:tc>
      </w:tr>
      <w:tr w:rsidR="004D09C4" w:rsidRPr="004D09C4" w:rsidTr="004D09C4">
        <w:trPr>
          <w:trHeight w:val="7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D09C4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D09C4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4D09C4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11619,072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11686,616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09C4" w:rsidRPr="004D09C4" w:rsidRDefault="004D09C4" w:rsidP="004D09C4">
            <w:pPr>
              <w:pStyle w:val="a3"/>
              <w:rPr>
                <w:b/>
                <w:bCs/>
                <w:sz w:val="16"/>
                <w:szCs w:val="16"/>
              </w:rPr>
            </w:pPr>
            <w:r w:rsidRPr="004D09C4">
              <w:rPr>
                <w:b/>
                <w:bCs/>
                <w:sz w:val="16"/>
                <w:szCs w:val="16"/>
              </w:rPr>
              <w:t>0,000</w:t>
            </w:r>
          </w:p>
        </w:tc>
      </w:tr>
    </w:tbl>
    <w:p w:rsidR="004D09C4" w:rsidRPr="00402D71" w:rsidRDefault="004D09C4" w:rsidP="004D09C4">
      <w:pPr>
        <w:rPr>
          <w:sz w:val="16"/>
          <w:szCs w:val="16"/>
        </w:rPr>
      </w:pPr>
    </w:p>
    <w:p w:rsidR="004D09C4" w:rsidRPr="00402D71" w:rsidRDefault="004D09C4" w:rsidP="004D09C4">
      <w:pPr>
        <w:rPr>
          <w:rFonts w:eastAsia="Calibri"/>
          <w:b/>
          <w:bCs/>
          <w:sz w:val="16"/>
          <w:szCs w:val="16"/>
        </w:rPr>
      </w:pPr>
    </w:p>
    <w:p w:rsidR="00A801AC" w:rsidRPr="00BD0293" w:rsidRDefault="00A801AC" w:rsidP="00A801AC">
      <w:pPr>
        <w:pStyle w:val="a3"/>
        <w:rPr>
          <w:sz w:val="16"/>
          <w:szCs w:val="16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B24DBB" w:rsidRPr="005D7BE8" w:rsidTr="00A801AC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2630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A3C8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1A3C8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1A3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2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02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2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B24DBB" w:rsidRPr="005D7BE8" w:rsidRDefault="00B24DBB" w:rsidP="00A801AC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24DBB" w:rsidRPr="005D7BE8" w:rsidRDefault="00B24DBB" w:rsidP="00A801AC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D84F2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D84F2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D84F2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D84F2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D84F2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D84F28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24DBB" w:rsidRPr="005D7BE8" w:rsidRDefault="001A3C88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2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24DB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02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2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24DBB" w:rsidRPr="005D7BE8" w:rsidRDefault="001A3C88" w:rsidP="00B24DB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02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2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370F8" w:rsidRPr="00C370F8" w:rsidRDefault="00C370F8" w:rsidP="00C370F8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sectPr w:rsidR="00C370F8" w:rsidRPr="00C370F8" w:rsidSect="00062B4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486" w:rsidRDefault="00B76486" w:rsidP="00E80BBA">
      <w:pPr>
        <w:spacing w:after="0" w:line="240" w:lineRule="auto"/>
      </w:pPr>
      <w:r>
        <w:separator/>
      </w:r>
    </w:p>
  </w:endnote>
  <w:endnote w:type="continuationSeparator" w:id="0">
    <w:p w:rsidR="00B76486" w:rsidRDefault="00B76486" w:rsidP="00E8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486" w:rsidRDefault="00B76486" w:rsidP="00E80BBA">
      <w:pPr>
        <w:spacing w:after="0" w:line="240" w:lineRule="auto"/>
      </w:pPr>
      <w:r>
        <w:separator/>
      </w:r>
    </w:p>
  </w:footnote>
  <w:footnote w:type="continuationSeparator" w:id="0">
    <w:p w:rsidR="00B76486" w:rsidRDefault="00B76486" w:rsidP="00E80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6A8130F"/>
    <w:multiLevelType w:val="multilevel"/>
    <w:tmpl w:val="CE18FA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">
    <w:nsid w:val="62692E43"/>
    <w:multiLevelType w:val="multilevel"/>
    <w:tmpl w:val="D6F63D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70F8"/>
    <w:rsid w:val="00023DEC"/>
    <w:rsid w:val="00056806"/>
    <w:rsid w:val="00056A0F"/>
    <w:rsid w:val="00062B43"/>
    <w:rsid w:val="000C379C"/>
    <w:rsid w:val="000E1EC5"/>
    <w:rsid w:val="001033F0"/>
    <w:rsid w:val="00171F57"/>
    <w:rsid w:val="001A3C88"/>
    <w:rsid w:val="001B321C"/>
    <w:rsid w:val="002630B2"/>
    <w:rsid w:val="002673E9"/>
    <w:rsid w:val="002B3566"/>
    <w:rsid w:val="002E14B3"/>
    <w:rsid w:val="002F0ADD"/>
    <w:rsid w:val="00301E22"/>
    <w:rsid w:val="003472B0"/>
    <w:rsid w:val="00364617"/>
    <w:rsid w:val="003848EA"/>
    <w:rsid w:val="003C6A82"/>
    <w:rsid w:val="003D6A40"/>
    <w:rsid w:val="003E6463"/>
    <w:rsid w:val="00401953"/>
    <w:rsid w:val="00413FD8"/>
    <w:rsid w:val="00417AA0"/>
    <w:rsid w:val="00461745"/>
    <w:rsid w:val="004C3BA8"/>
    <w:rsid w:val="004C7890"/>
    <w:rsid w:val="004D09C4"/>
    <w:rsid w:val="004D4ABD"/>
    <w:rsid w:val="005114D4"/>
    <w:rsid w:val="005115FB"/>
    <w:rsid w:val="005226DF"/>
    <w:rsid w:val="00547BDC"/>
    <w:rsid w:val="005742A0"/>
    <w:rsid w:val="005F5128"/>
    <w:rsid w:val="006406FF"/>
    <w:rsid w:val="00664B06"/>
    <w:rsid w:val="006B36BF"/>
    <w:rsid w:val="007167DF"/>
    <w:rsid w:val="007540AF"/>
    <w:rsid w:val="007F39A4"/>
    <w:rsid w:val="00801950"/>
    <w:rsid w:val="00842FB4"/>
    <w:rsid w:val="0086770C"/>
    <w:rsid w:val="00887F6C"/>
    <w:rsid w:val="008F302D"/>
    <w:rsid w:val="009367D0"/>
    <w:rsid w:val="0094648E"/>
    <w:rsid w:val="00953047"/>
    <w:rsid w:val="00964A88"/>
    <w:rsid w:val="009A6D53"/>
    <w:rsid w:val="009C03D1"/>
    <w:rsid w:val="009E0C66"/>
    <w:rsid w:val="009F1F1D"/>
    <w:rsid w:val="00A26774"/>
    <w:rsid w:val="00A801AC"/>
    <w:rsid w:val="00A97971"/>
    <w:rsid w:val="00B24DBB"/>
    <w:rsid w:val="00B354C8"/>
    <w:rsid w:val="00B759A8"/>
    <w:rsid w:val="00B76486"/>
    <w:rsid w:val="00BD0293"/>
    <w:rsid w:val="00BD5D4C"/>
    <w:rsid w:val="00C31BB0"/>
    <w:rsid w:val="00C370F8"/>
    <w:rsid w:val="00C519D8"/>
    <w:rsid w:val="00C70619"/>
    <w:rsid w:val="00D023E7"/>
    <w:rsid w:val="00D70476"/>
    <w:rsid w:val="00D8132B"/>
    <w:rsid w:val="00D84F28"/>
    <w:rsid w:val="00DC67A4"/>
    <w:rsid w:val="00DC76A4"/>
    <w:rsid w:val="00E442ED"/>
    <w:rsid w:val="00E72918"/>
    <w:rsid w:val="00E769A8"/>
    <w:rsid w:val="00E80BBA"/>
    <w:rsid w:val="00EA2182"/>
    <w:rsid w:val="00EB0D2F"/>
    <w:rsid w:val="00EB7459"/>
    <w:rsid w:val="00F750D1"/>
    <w:rsid w:val="00F804BA"/>
    <w:rsid w:val="00FA50CB"/>
    <w:rsid w:val="00FB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B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E80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80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BBA"/>
  </w:style>
  <w:style w:type="paragraph" w:styleId="a6">
    <w:name w:val="footer"/>
    <w:basedOn w:val="a"/>
    <w:link w:val="a7"/>
    <w:uiPriority w:val="99"/>
    <w:unhideWhenUsed/>
    <w:rsid w:val="00E80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0BBA"/>
  </w:style>
  <w:style w:type="character" w:styleId="a8">
    <w:name w:val="Hyperlink"/>
    <w:basedOn w:val="a0"/>
    <w:uiPriority w:val="99"/>
    <w:semiHidden/>
    <w:unhideWhenUsed/>
    <w:rsid w:val="002B356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2B3566"/>
    <w:rPr>
      <w:color w:val="800080"/>
      <w:u w:val="single"/>
    </w:rPr>
  </w:style>
  <w:style w:type="paragraph" w:customStyle="1" w:styleId="font5">
    <w:name w:val="font5"/>
    <w:basedOn w:val="a"/>
    <w:rsid w:val="002B356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2B356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2B356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2B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B35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B35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2B35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B35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B356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B35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2B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B35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B356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B35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B35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B356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B356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2B35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2B35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2B35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B35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a">
    <w:name w:val="Table Grid"/>
    <w:basedOn w:val="a1"/>
    <w:rsid w:val="002B35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B3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356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2B3566"/>
    <w:pPr>
      <w:ind w:left="720"/>
      <w:contextualSpacing/>
    </w:pPr>
  </w:style>
  <w:style w:type="paragraph" w:styleId="ae">
    <w:name w:val="Normal (Web)"/>
    <w:basedOn w:val="a"/>
    <w:rsid w:val="00BD0293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styleId="af">
    <w:name w:val="Strong"/>
    <w:basedOn w:val="a0"/>
    <w:qFormat/>
    <w:rsid w:val="00BD0293"/>
    <w:rPr>
      <w:b/>
      <w:bCs w:val="0"/>
    </w:rPr>
  </w:style>
  <w:style w:type="paragraph" w:customStyle="1" w:styleId="ConsPlusTitle">
    <w:name w:val="ConsPlusTitle"/>
    <w:rsid w:val="00C706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2">
    <w:name w:val="Style2"/>
    <w:basedOn w:val="a"/>
    <w:uiPriority w:val="99"/>
    <w:rsid w:val="007167DF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21">
    <w:name w:val="Средняя сетка 21"/>
    <w:qFormat/>
    <w:rsid w:val="0036461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2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10868-70FF-435B-9EA7-E82355E60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20</Pages>
  <Words>8546</Words>
  <Characters>48715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2023-10-13T07:39:00Z</cp:lastPrinted>
  <dcterms:created xsi:type="dcterms:W3CDTF">2023-11-10T04:16:00Z</dcterms:created>
  <dcterms:modified xsi:type="dcterms:W3CDTF">2023-11-10T04:33:00Z</dcterms:modified>
</cp:coreProperties>
</file>