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64" w:rsidRDefault="0070087C" w:rsidP="00700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7C">
        <w:rPr>
          <w:rFonts w:ascii="Times New Roman" w:hAnsi="Times New Roman" w:cs="Times New Roman"/>
          <w:b/>
          <w:sz w:val="28"/>
          <w:szCs w:val="28"/>
        </w:rPr>
        <w:t>Стартовал конкурс для молодёжи «Вместе против коррупции!»</w:t>
      </w:r>
    </w:p>
    <w:p w:rsidR="0070087C" w:rsidRDefault="0070087C" w:rsidP="0070087C">
      <w:pPr>
        <w:spacing w:after="0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0087C" w:rsidRDefault="0070087C" w:rsidP="0070087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0087C" w:rsidRPr="0070087C" w:rsidRDefault="0070087C" w:rsidP="0070087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7008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Продолжается приём работ на Международный молодёжный конкурс социальной антикоррупционной рекламы «Вместе против коррупции!». Конкурс проводится для молодёжи из всех государств мира. Он организован Генеральной прокуратурой Российской Федерации при поддержке </w:t>
      </w:r>
      <w:proofErr w:type="spellStart"/>
      <w:r w:rsidRPr="007008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Минпросвещения</w:t>
      </w:r>
      <w:proofErr w:type="spellEnd"/>
      <w:r w:rsidRPr="007008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России.</w:t>
      </w:r>
    </w:p>
    <w:p w:rsidR="0070087C" w:rsidRPr="0070087C" w:rsidRDefault="0070087C" w:rsidP="007008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>Приём работ продлится до 1 октября 2021 года на официальном сайте конкурса в двух номинациях – социальный плакат и социальный видеоролик. Участниками могут стать граждане любого государства (авторы – физические лица или творческие коллективы) в возрасте от 14 до 35 лет.</w:t>
      </w:r>
    </w:p>
    <w:p w:rsidR="0070087C" w:rsidRDefault="0070087C" w:rsidP="007008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регистрационную форму на сайте и подтвердить своё согласие с правилами конкурса, а также дать согласие на обработку персональных данных. Конкурсные работы в электронном виде загружаются через личный кабинет на сайте.</w:t>
      </w:r>
    </w:p>
    <w:p w:rsidR="0070087C" w:rsidRPr="0070087C" w:rsidRDefault="0070087C" w:rsidP="0070087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87C">
        <w:rPr>
          <w:rFonts w:ascii="Times New Roman" w:hAnsi="Times New Roman" w:cs="Times New Roman"/>
          <w:sz w:val="28"/>
          <w:szCs w:val="28"/>
        </w:rPr>
        <w:t>Подробнее с правилами можно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7008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7C">
        <w:rPr>
          <w:rFonts w:ascii="Times New Roman" w:hAnsi="Times New Roman" w:cs="Times New Roman"/>
          <w:sz w:val="28"/>
          <w:szCs w:val="28"/>
        </w:rPr>
        <w:t>https://www.anticorruption.life/</w:t>
      </w:r>
    </w:p>
    <w:sectPr w:rsidR="0070087C" w:rsidRPr="0070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B6"/>
    <w:rsid w:val="0070087C"/>
    <w:rsid w:val="008040B6"/>
    <w:rsid w:val="0083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Mazurina</cp:lastModifiedBy>
  <cp:revision>2</cp:revision>
  <dcterms:created xsi:type="dcterms:W3CDTF">2021-05-26T06:31:00Z</dcterms:created>
  <dcterms:modified xsi:type="dcterms:W3CDTF">2021-05-26T06:34:00Z</dcterms:modified>
</cp:coreProperties>
</file>