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CC" w:rsidRPr="00A738CC" w:rsidRDefault="00A738CC" w:rsidP="008B5048">
      <w:pPr>
        <w:keepNext/>
        <w:framePr w:hSpace="180" w:wrap="around" w:vAnchor="text" w:hAnchor="margin" w:y="-532"/>
        <w:widowControl/>
        <w:suppressAutoHyphens/>
        <w:spacing w:before="240" w:after="60" w:line="360" w:lineRule="auto"/>
        <w:outlineLvl w:val="1"/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ar-SA" w:bidi="ar-SA"/>
        </w:rPr>
      </w:pPr>
      <w:r w:rsidRPr="00A738CC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   </w:t>
      </w:r>
      <w:r w:rsidR="00DC79B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</w:t>
      </w:r>
      <w:r w:rsidRPr="00A738CC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ar-SA" w:bidi="ar-SA"/>
        </w:rPr>
        <w:t>РОССИЙСКАЯ ФЕДЕРАЦИЯ</w:t>
      </w:r>
    </w:p>
    <w:p w:rsidR="00A738CC" w:rsidRPr="00A738CC" w:rsidRDefault="00A738CC" w:rsidP="00A738CC">
      <w:pPr>
        <w:framePr w:hSpace="180" w:wrap="around" w:vAnchor="text" w:hAnchor="margin" w:y="-532"/>
        <w:widowControl/>
        <w:tabs>
          <w:tab w:val="left" w:pos="2977"/>
        </w:tabs>
        <w:suppressAutoHyphens/>
        <w:ind w:right="524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ar-SA" w:bidi="ar-SA"/>
        </w:rPr>
      </w:pPr>
      <w:r w:rsidRPr="00A738CC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  <w:t>АДМИНИСТРАЦИЯ</w:t>
      </w:r>
    </w:p>
    <w:p w:rsidR="00A738CC" w:rsidRPr="00A738CC" w:rsidRDefault="00A738CC" w:rsidP="00A738CC">
      <w:pPr>
        <w:framePr w:hSpace="180" w:wrap="around" w:vAnchor="text" w:hAnchor="margin" w:y="-532"/>
        <w:widowControl/>
        <w:tabs>
          <w:tab w:val="left" w:pos="2977"/>
        </w:tabs>
        <w:suppressAutoHyphens/>
        <w:ind w:right="524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</w:pPr>
      <w:r w:rsidRPr="00A738CC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  <w:t>сельского поселения станция</w:t>
      </w:r>
    </w:p>
    <w:p w:rsidR="00A738CC" w:rsidRPr="00A738CC" w:rsidRDefault="00A738CC" w:rsidP="00A738CC">
      <w:pPr>
        <w:framePr w:hSpace="180" w:wrap="around" w:vAnchor="text" w:hAnchor="margin" w:y="-532"/>
        <w:widowControl/>
        <w:tabs>
          <w:tab w:val="left" w:pos="2977"/>
        </w:tabs>
        <w:suppressAutoHyphens/>
        <w:ind w:right="524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</w:pPr>
      <w:r w:rsidRPr="00A738CC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  <w:t xml:space="preserve"> Клявлино </w:t>
      </w:r>
    </w:p>
    <w:p w:rsidR="00A738CC" w:rsidRPr="00A738CC" w:rsidRDefault="00A738CC" w:rsidP="00A738CC">
      <w:pPr>
        <w:framePr w:hSpace="180" w:wrap="around" w:vAnchor="text" w:hAnchor="margin" w:y="-532"/>
        <w:widowControl/>
        <w:tabs>
          <w:tab w:val="left" w:pos="2977"/>
        </w:tabs>
        <w:suppressAutoHyphens/>
        <w:ind w:right="524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</w:pPr>
      <w:r w:rsidRPr="00A738CC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  <w:t>муниципального района</w:t>
      </w:r>
    </w:p>
    <w:p w:rsidR="00A738CC" w:rsidRPr="00A738CC" w:rsidRDefault="00A738CC" w:rsidP="00A738CC">
      <w:pPr>
        <w:framePr w:hSpace="180" w:wrap="around" w:vAnchor="text" w:hAnchor="margin" w:y="-532"/>
        <w:widowControl/>
        <w:tabs>
          <w:tab w:val="left" w:pos="2977"/>
        </w:tabs>
        <w:suppressAutoHyphens/>
        <w:ind w:right="524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</w:pPr>
      <w:r w:rsidRPr="00A738CC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  <w:t xml:space="preserve">Клявлинский </w:t>
      </w:r>
    </w:p>
    <w:p w:rsidR="00A738CC" w:rsidRPr="00A738CC" w:rsidRDefault="00A738CC" w:rsidP="008B5048">
      <w:pPr>
        <w:framePr w:hSpace="180" w:wrap="around" w:vAnchor="text" w:hAnchor="margin" w:y="-532"/>
        <w:widowControl/>
        <w:tabs>
          <w:tab w:val="left" w:pos="2977"/>
        </w:tabs>
        <w:suppressAutoHyphens/>
        <w:spacing w:line="360" w:lineRule="auto"/>
        <w:ind w:right="524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A738CC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  <w:t>Самарской области</w:t>
      </w:r>
    </w:p>
    <w:p w:rsidR="00A738CC" w:rsidRPr="00A738CC" w:rsidRDefault="00A738CC" w:rsidP="008B5048">
      <w:pPr>
        <w:framePr w:hSpace="180" w:wrap="around" w:vAnchor="text" w:hAnchor="margin" w:y="-532"/>
        <w:widowControl/>
        <w:tabs>
          <w:tab w:val="left" w:pos="2977"/>
        </w:tabs>
        <w:suppressAutoHyphens/>
        <w:spacing w:line="276" w:lineRule="auto"/>
        <w:ind w:right="524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</w:pPr>
      <w:r w:rsidRPr="00A738CC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  <w:t>ПОСТАНОВЛЕНИЕ</w:t>
      </w:r>
    </w:p>
    <w:p w:rsidR="00A738CC" w:rsidRDefault="00A738CC" w:rsidP="00A738C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D85929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             </w:t>
      </w:r>
      <w:r w:rsidR="00DF74AF" w:rsidRPr="00D85929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о</w:t>
      </w:r>
      <w:r w:rsidR="005C478D" w:rsidRPr="00D85929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т</w:t>
      </w:r>
      <w:r w:rsidR="00814390" w:rsidRPr="00D85929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</w:t>
      </w:r>
      <w:r w:rsidR="00525C6F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01</w:t>
      </w:r>
      <w:r w:rsidRPr="00D85929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.0</w:t>
      </w:r>
      <w:r w:rsidR="00525C6F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3</w:t>
      </w:r>
      <w:r w:rsidRPr="00D85929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.202</w:t>
      </w:r>
      <w:r w:rsidR="00D85929" w:rsidRPr="00D85929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2</w:t>
      </w:r>
      <w:r w:rsidRPr="00D85929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г. №</w:t>
      </w:r>
      <w:r w:rsidR="00D85929" w:rsidRPr="00D85929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2</w:t>
      </w:r>
      <w:r w:rsidR="00525C6F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3</w:t>
      </w:r>
    </w:p>
    <w:p w:rsidR="00407C36" w:rsidRPr="00D85929" w:rsidRDefault="00407C36" w:rsidP="00A738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</w:p>
    <w:p w:rsidR="00D85929" w:rsidRDefault="00814390" w:rsidP="008B504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5929">
        <w:rPr>
          <w:rFonts w:ascii="Times New Roman" w:hAnsi="Times New Roman" w:cs="Times New Roman"/>
          <w:color w:val="000000" w:themeColor="text1"/>
          <w:sz w:val="26"/>
          <w:szCs w:val="26"/>
        </w:rPr>
        <w:t>О разработке проекта межевания территории</w:t>
      </w:r>
      <w:r w:rsidR="00D859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859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постановки </w:t>
      </w:r>
      <w:proofErr w:type="gramStart"/>
      <w:r w:rsidRPr="00D85929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proofErr w:type="gramEnd"/>
    </w:p>
    <w:p w:rsidR="00D85929" w:rsidRDefault="00814390" w:rsidP="008B504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5929">
        <w:rPr>
          <w:rFonts w:ascii="Times New Roman" w:hAnsi="Times New Roman" w:cs="Times New Roman"/>
          <w:color w:val="000000" w:themeColor="text1"/>
          <w:sz w:val="26"/>
          <w:szCs w:val="26"/>
        </w:rPr>
        <w:t>кадастровый учет земельных</w:t>
      </w:r>
      <w:r w:rsidR="00D859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859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участков, формируемых </w:t>
      </w:r>
      <w:proofErr w:type="gramStart"/>
      <w:r w:rsidRPr="00D85929">
        <w:rPr>
          <w:rFonts w:ascii="Times New Roman" w:hAnsi="Times New Roman" w:cs="Times New Roman"/>
          <w:color w:val="000000" w:themeColor="text1"/>
          <w:sz w:val="26"/>
          <w:szCs w:val="26"/>
        </w:rPr>
        <w:t>под</w:t>
      </w:r>
      <w:proofErr w:type="gramEnd"/>
      <w:r w:rsidRPr="00D859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62B52" w:rsidRPr="00D85929" w:rsidRDefault="00814390" w:rsidP="008B504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5929">
        <w:rPr>
          <w:rFonts w:ascii="Times New Roman" w:hAnsi="Times New Roman" w:cs="Times New Roman"/>
          <w:color w:val="000000" w:themeColor="text1"/>
          <w:sz w:val="26"/>
          <w:szCs w:val="26"/>
        </w:rPr>
        <w:t>многоквартирными</w:t>
      </w:r>
      <w:r w:rsidR="00D859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85929">
        <w:rPr>
          <w:rFonts w:ascii="Times New Roman" w:hAnsi="Times New Roman" w:cs="Times New Roman"/>
          <w:color w:val="000000" w:themeColor="text1"/>
          <w:sz w:val="26"/>
          <w:szCs w:val="26"/>
        </w:rPr>
        <w:t>жилыми домами</w:t>
      </w:r>
      <w:r w:rsidR="008B504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D859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расположенны</w:t>
      </w:r>
      <w:r w:rsidR="00D85929">
        <w:rPr>
          <w:rFonts w:ascii="Times New Roman" w:hAnsi="Times New Roman" w:cs="Times New Roman"/>
          <w:color w:val="000000" w:themeColor="text1"/>
          <w:sz w:val="26"/>
          <w:szCs w:val="26"/>
        </w:rPr>
        <w:t>ми</w:t>
      </w:r>
      <w:r w:rsidRPr="00D859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адресам:</w:t>
      </w:r>
    </w:p>
    <w:p w:rsidR="008B5048" w:rsidRDefault="00D85929" w:rsidP="008B504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Российская Федерация, </w:t>
      </w:r>
      <w:r w:rsidR="00814390" w:rsidRPr="00D85929">
        <w:rPr>
          <w:rFonts w:ascii="Times New Roman" w:hAnsi="Times New Roman" w:cs="Times New Roman"/>
          <w:color w:val="000000" w:themeColor="text1"/>
          <w:sz w:val="26"/>
          <w:szCs w:val="26"/>
        </w:rPr>
        <w:t>Самарская область,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муниципальный район </w:t>
      </w:r>
    </w:p>
    <w:p w:rsidR="00D85929" w:rsidRDefault="00814390" w:rsidP="008B504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5929">
        <w:rPr>
          <w:rFonts w:ascii="Times New Roman" w:hAnsi="Times New Roman" w:cs="Times New Roman"/>
          <w:color w:val="000000" w:themeColor="text1"/>
          <w:sz w:val="26"/>
          <w:szCs w:val="26"/>
        </w:rPr>
        <w:t>Клявлинский,</w:t>
      </w:r>
      <w:r w:rsidR="00D85929" w:rsidRPr="00D859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85929">
        <w:rPr>
          <w:rFonts w:ascii="Times New Roman" w:hAnsi="Times New Roman" w:cs="Times New Roman"/>
          <w:color w:val="000000" w:themeColor="text1"/>
          <w:sz w:val="26"/>
          <w:szCs w:val="26"/>
        </w:rPr>
        <w:t>сельское</w:t>
      </w:r>
      <w:r w:rsidR="008B5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859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поселение станция Клявлино, </w:t>
      </w:r>
      <w:r w:rsidR="00D85929" w:rsidRPr="00D85929">
        <w:rPr>
          <w:rFonts w:ascii="Times New Roman" w:hAnsi="Times New Roman" w:cs="Times New Roman"/>
          <w:color w:val="000000" w:themeColor="text1"/>
          <w:sz w:val="26"/>
          <w:szCs w:val="26"/>
        </w:rPr>
        <w:t>железнодорожная</w:t>
      </w:r>
      <w:r w:rsidR="00D859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535AB" w:rsidRDefault="00D85929" w:rsidP="00D535A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D535AB">
        <w:rPr>
          <w:rFonts w:ascii="Times New Roman" w:hAnsi="Times New Roman" w:cs="Times New Roman"/>
          <w:color w:val="000000" w:themeColor="text1"/>
          <w:sz w:val="26"/>
          <w:szCs w:val="26"/>
        </w:rPr>
        <w:t>танция Клявлино</w:t>
      </w:r>
      <w:r w:rsidR="005E6A38" w:rsidRPr="00D8592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D859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14390" w:rsidRPr="00D85929">
        <w:rPr>
          <w:rFonts w:ascii="Times New Roman" w:hAnsi="Times New Roman" w:cs="Times New Roman"/>
          <w:color w:val="000000" w:themeColor="text1"/>
          <w:sz w:val="26"/>
          <w:szCs w:val="26"/>
        </w:rPr>
        <w:t>улица Северная д.</w:t>
      </w:r>
      <w:r w:rsidRPr="00D859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80, </w:t>
      </w:r>
      <w:r w:rsidR="00D535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859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улица Северная д. 82, </w:t>
      </w:r>
    </w:p>
    <w:p w:rsidR="001A49D3" w:rsidRDefault="00D85929" w:rsidP="00D535A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5929">
        <w:rPr>
          <w:rFonts w:ascii="Times New Roman" w:hAnsi="Times New Roman" w:cs="Times New Roman"/>
          <w:color w:val="000000" w:themeColor="text1"/>
          <w:sz w:val="26"/>
          <w:szCs w:val="26"/>
        </w:rPr>
        <w:t>улица Северная д. 84,</w:t>
      </w:r>
      <w:r w:rsidR="008B5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85929">
        <w:rPr>
          <w:rFonts w:ascii="Times New Roman" w:hAnsi="Times New Roman" w:cs="Times New Roman"/>
          <w:color w:val="000000" w:themeColor="text1"/>
          <w:sz w:val="26"/>
          <w:szCs w:val="26"/>
        </w:rPr>
        <w:t>улица Северная д. 86</w:t>
      </w:r>
      <w:r w:rsidR="008B504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535AB" w:rsidRPr="008B5048" w:rsidRDefault="00D535AB" w:rsidP="00D535A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2B52" w:rsidRPr="00D85929" w:rsidRDefault="00814390" w:rsidP="008B5048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D8592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Рассмотрев обращение Муниципального учреждения «Комитет по управлению муниципальным имуществом  администрации муниципального района Клявлинский»  о принятии решения по разработке проекта межевания территории для постановки на кадастровый учет земельных участков, формируемых под многоквартирными жилыми домами расположенных по адресам: </w:t>
      </w:r>
      <w:r w:rsidR="008B5048" w:rsidRPr="008B504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Российская Федерация, Самарска</w:t>
      </w:r>
      <w:r w:rsidR="008B504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я область, муниципальный район </w:t>
      </w:r>
      <w:r w:rsidR="008B5048" w:rsidRPr="008B504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Клявлинский, сельское поселение ста</w:t>
      </w:r>
      <w:r w:rsidR="008B504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нция Клявлино, железнодорожная </w:t>
      </w:r>
      <w:r w:rsidR="00B81FD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станция Клявлино,</w:t>
      </w:r>
      <w:r w:rsidR="008B5048" w:rsidRPr="008B504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улица Север</w:t>
      </w:r>
      <w:r w:rsidR="008B504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ная д. 80, </w:t>
      </w:r>
      <w:r w:rsidR="008B5048" w:rsidRPr="008B504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улица Северная д. 82, улица Северная д. 84, улица Северная д. 86</w:t>
      </w:r>
      <w:r w:rsidRPr="00D8592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 руководствуясь  Градостроительного кодекса Российской Федерации от 29.12.2004 года №190-ФЗ. Федеральным законом от 06.10.2003 года №131-Ф3 «Об общих принципах организации местного самоуправления в Российской Федерации»,</w:t>
      </w:r>
      <w:r w:rsidR="00062B52" w:rsidRPr="00D8592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Администрация </w:t>
      </w:r>
      <w:r w:rsidR="00C80872" w:rsidRPr="00D8592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сельского поселения станция Клявлино </w:t>
      </w:r>
      <w:r w:rsidR="00062B52" w:rsidRPr="00D8592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муниципального района Клявлинский ПОСТАНОВЛЯЕТ:</w:t>
      </w:r>
    </w:p>
    <w:p w:rsidR="00027502" w:rsidRPr="00D85929" w:rsidRDefault="00062B52" w:rsidP="001037C2">
      <w:pPr>
        <w:ind w:firstLine="851"/>
        <w:jc w:val="both"/>
        <w:rPr>
          <w:color w:val="000000" w:themeColor="text1"/>
          <w:sz w:val="26"/>
          <w:szCs w:val="26"/>
        </w:rPr>
      </w:pPr>
      <w:r w:rsidRPr="00D85929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3B60B7" w:rsidRPr="00D859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14390" w:rsidRPr="00D8592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Разрешить ООО «</w:t>
      </w:r>
      <w:proofErr w:type="spellStart"/>
      <w:r w:rsidR="00814390" w:rsidRPr="00D85929">
        <w:rPr>
          <w:rFonts w:ascii="Times New Roman" w:hAnsi="Times New Roman" w:cs="Times New Roman"/>
          <w:color w:val="000000" w:themeColor="text1"/>
          <w:sz w:val="26"/>
          <w:szCs w:val="26"/>
        </w:rPr>
        <w:t>Геокадсервис</w:t>
      </w:r>
      <w:proofErr w:type="spellEnd"/>
      <w:r w:rsidR="00814390" w:rsidRPr="00D85929">
        <w:rPr>
          <w:rFonts w:ascii="Times New Roman" w:hAnsi="Times New Roman" w:cs="Times New Roman"/>
          <w:color w:val="000000" w:themeColor="text1"/>
          <w:sz w:val="26"/>
          <w:szCs w:val="26"/>
        </w:rPr>
        <w:t>» подготовку проекта межевания территории для постановки на када</w:t>
      </w:r>
      <w:r w:rsidR="001037C2" w:rsidRPr="00D85929">
        <w:rPr>
          <w:rFonts w:ascii="Times New Roman" w:hAnsi="Times New Roman" w:cs="Times New Roman"/>
          <w:color w:val="000000" w:themeColor="text1"/>
          <w:sz w:val="26"/>
          <w:szCs w:val="26"/>
        </w:rPr>
        <w:t>стровый учет земельных участков</w:t>
      </w:r>
      <w:r w:rsidR="00814390" w:rsidRPr="00D859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формируемых по</w:t>
      </w:r>
      <w:r w:rsidR="001037C2" w:rsidRPr="00D85929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814390" w:rsidRPr="00D859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многоквартирными жилыми домами расположенных по адресам:</w:t>
      </w:r>
      <w:r w:rsidR="00814390" w:rsidRPr="00D85929">
        <w:rPr>
          <w:sz w:val="26"/>
          <w:szCs w:val="26"/>
        </w:rPr>
        <w:t xml:space="preserve"> </w:t>
      </w:r>
      <w:r w:rsidR="008B5048" w:rsidRPr="008B5048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Российская Федерация, Самарская область, муниципальный район Клявлинский, сельское поселение станция Клявлино, железнодорожная станция Клявлино, улица Северная д. 80, улица Северная д. 82, улица Северная д. 84, улица Северная д. 86,</w:t>
      </w:r>
    </w:p>
    <w:p w:rsidR="00E14906" w:rsidRPr="00D85929" w:rsidRDefault="00814390" w:rsidP="001037C2">
      <w:pPr>
        <w:tabs>
          <w:tab w:val="left" w:pos="709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859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="00E14906" w:rsidRPr="00D859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.Опубликовать настоящее постановление в информационно – телекоммуникационной сети «Интернет» на официальном сайте Администрации муниципального района Клявлинский Самарской области, в газете «Вести сельского поселения станция Клявлино».</w:t>
      </w:r>
    </w:p>
    <w:p w:rsidR="00E14906" w:rsidRPr="00D85929" w:rsidRDefault="00814390" w:rsidP="001037C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859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</w:t>
      </w:r>
      <w:r w:rsidR="00E14906" w:rsidRPr="00D859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Настоящее постановление вступает в силу с момента подписания.</w:t>
      </w:r>
    </w:p>
    <w:p w:rsidR="003B60B7" w:rsidRPr="00D85929" w:rsidRDefault="00814390" w:rsidP="001037C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859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</w:t>
      </w:r>
      <w:r w:rsidR="00D85929" w:rsidRPr="00D859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proofErr w:type="gramStart"/>
      <w:r w:rsidR="00E14906" w:rsidRPr="00D859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Контроль за</w:t>
      </w:r>
      <w:proofErr w:type="gramEnd"/>
      <w:r w:rsidR="00E14906" w:rsidRPr="00D859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выполнением настоящего постановления возложить на заместителя Главы Администрации сельского поселения </w:t>
      </w:r>
      <w:proofErr w:type="spellStart"/>
      <w:r w:rsidR="001037C2" w:rsidRPr="00D859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Ермошкина</w:t>
      </w:r>
      <w:proofErr w:type="spellEnd"/>
      <w:r w:rsidR="001037C2" w:rsidRPr="00D859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Д.А.</w:t>
      </w:r>
    </w:p>
    <w:p w:rsidR="00E11EAB" w:rsidRPr="00D85929" w:rsidRDefault="00E11EAB" w:rsidP="008B5048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14906" w:rsidRPr="00D85929" w:rsidRDefault="00E14906" w:rsidP="001037C2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859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Глава сельского поселения станция Клявлино</w:t>
      </w:r>
    </w:p>
    <w:p w:rsidR="00E14906" w:rsidRPr="00D85929" w:rsidRDefault="00E14906" w:rsidP="001037C2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859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муниципального района Клявлинский </w:t>
      </w:r>
    </w:p>
    <w:p w:rsidR="004719EA" w:rsidRPr="008B5048" w:rsidRDefault="00E14906" w:rsidP="008B5048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859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Самарской области                                       </w:t>
      </w:r>
      <w:r w:rsidR="00027502" w:rsidRPr="00D859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</w:t>
      </w:r>
      <w:r w:rsidRPr="00D859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</w:t>
      </w:r>
      <w:r w:rsidR="00027502" w:rsidRPr="00D859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</w:t>
      </w:r>
      <w:r w:rsidR="008B504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</w:t>
      </w:r>
      <w:r w:rsidR="00027502" w:rsidRPr="00D859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</w:t>
      </w:r>
      <w:r w:rsidRPr="00D859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Ю.Д. Иванов</w:t>
      </w:r>
    </w:p>
    <w:sectPr w:rsidR="004719EA" w:rsidRPr="008B5048" w:rsidSect="00D85929">
      <w:pgSz w:w="11906" w:h="16838"/>
      <w:pgMar w:top="567" w:right="851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46E0"/>
    <w:multiLevelType w:val="hybridMultilevel"/>
    <w:tmpl w:val="F5EAD01E"/>
    <w:lvl w:ilvl="0" w:tplc="8DE892AA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6E"/>
    <w:rsid w:val="000221D6"/>
    <w:rsid w:val="00027502"/>
    <w:rsid w:val="00046307"/>
    <w:rsid w:val="00062B52"/>
    <w:rsid w:val="00077CA1"/>
    <w:rsid w:val="000F7FDE"/>
    <w:rsid w:val="001037C2"/>
    <w:rsid w:val="001A49D3"/>
    <w:rsid w:val="001B27FF"/>
    <w:rsid w:val="00310840"/>
    <w:rsid w:val="003B60B7"/>
    <w:rsid w:val="00407C36"/>
    <w:rsid w:val="004719EA"/>
    <w:rsid w:val="00525C6F"/>
    <w:rsid w:val="0055438B"/>
    <w:rsid w:val="005C478D"/>
    <w:rsid w:val="005E4CF0"/>
    <w:rsid w:val="005E6A38"/>
    <w:rsid w:val="006A1CEC"/>
    <w:rsid w:val="006A1F49"/>
    <w:rsid w:val="006B447A"/>
    <w:rsid w:val="006F29A6"/>
    <w:rsid w:val="0070554D"/>
    <w:rsid w:val="00727767"/>
    <w:rsid w:val="0076026E"/>
    <w:rsid w:val="00785120"/>
    <w:rsid w:val="00814390"/>
    <w:rsid w:val="00877BB2"/>
    <w:rsid w:val="0089146B"/>
    <w:rsid w:val="008B4D6A"/>
    <w:rsid w:val="008B5048"/>
    <w:rsid w:val="009621E8"/>
    <w:rsid w:val="00975123"/>
    <w:rsid w:val="00A27C2C"/>
    <w:rsid w:val="00A738CC"/>
    <w:rsid w:val="00A8068B"/>
    <w:rsid w:val="00B06F83"/>
    <w:rsid w:val="00B52DDA"/>
    <w:rsid w:val="00B81FD6"/>
    <w:rsid w:val="00BC53FB"/>
    <w:rsid w:val="00BF1C85"/>
    <w:rsid w:val="00C40BBD"/>
    <w:rsid w:val="00C80872"/>
    <w:rsid w:val="00D43EEE"/>
    <w:rsid w:val="00D464F6"/>
    <w:rsid w:val="00D535AB"/>
    <w:rsid w:val="00D85929"/>
    <w:rsid w:val="00DC79B0"/>
    <w:rsid w:val="00DF74AF"/>
    <w:rsid w:val="00E11EAB"/>
    <w:rsid w:val="00E14906"/>
    <w:rsid w:val="00EF1C50"/>
    <w:rsid w:val="00F4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5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B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uiPriority w:val="99"/>
    <w:semiHidden/>
    <w:rsid w:val="00062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semiHidden/>
    <w:locked/>
    <w:rsid w:val="00062B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062B52"/>
    <w:pPr>
      <w:shd w:val="clear" w:color="auto" w:fill="FFFFFF"/>
      <w:spacing w:before="1080" w:line="32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6pt">
    <w:name w:val="Основной текст (2) + Интервал 6 pt"/>
    <w:basedOn w:val="2"/>
    <w:rsid w:val="00062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3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62B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B5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5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B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uiPriority w:val="99"/>
    <w:semiHidden/>
    <w:rsid w:val="00062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semiHidden/>
    <w:locked/>
    <w:rsid w:val="00062B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062B52"/>
    <w:pPr>
      <w:shd w:val="clear" w:color="auto" w:fill="FFFFFF"/>
      <w:spacing w:before="1080" w:line="32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6pt">
    <w:name w:val="Основной текст (2) + Интервал 6 pt"/>
    <w:basedOn w:val="2"/>
    <w:rsid w:val="00062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3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62B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B5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19B9E-454F-4FFD-844E-1A22931D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klyav</cp:lastModifiedBy>
  <cp:revision>20</cp:revision>
  <cp:lastPrinted>2020-05-27T09:31:00Z</cp:lastPrinted>
  <dcterms:created xsi:type="dcterms:W3CDTF">2020-05-27T09:26:00Z</dcterms:created>
  <dcterms:modified xsi:type="dcterms:W3CDTF">2022-07-04T12:31:00Z</dcterms:modified>
</cp:coreProperties>
</file>