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520" w:rsidRDefault="00032C85" w:rsidP="00032C85">
      <w:pPr>
        <w:pStyle w:val="1"/>
      </w:pPr>
      <w:r>
        <w:t>«Вместе против коррупции»</w:t>
      </w:r>
    </w:p>
    <w:p w:rsidR="00032C85" w:rsidRDefault="00032C85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Международный день борьбы с коррупцией провозглашен Генеральной Ассамблеей Организации Объединенных Наций (ООН) и отмечается ежегодно 9 декабря.</w:t>
      </w:r>
    </w:p>
    <w:p w:rsidR="00032C85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 xml:space="preserve">В этот день многими государствами, в том числе и Россией, подписана Конвенция ООН против коррупции, принятая 31.10.2003. 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 xml:space="preserve">Этот международный договор предусматривает меры по предупреждению коррупции, наказанию виновных, а также механизмы международного сотрудничества в борьбе с ней. Он обязывает государства проводить политику противодействия коррупции, одобрить и принять соответствующие законы и определить специальные органы для борьбы с этим явлением. 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Цель учреждения Международного дня борьбы с коррупцией 9 декабря – углубление понимания проблемы коррупции и роли Конвенции в предупреждении коррупции и борьбе с ней.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 xml:space="preserve">Статьёй 1 Федерального закона «О противодействии коррупции» дано определение коррупции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 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 xml:space="preserve">Уголовным кодексом Российской Федерации за совершение действий, содержащих коррупционные проявления, предусмотрена уголовная ответственность – к категории коррупционных преступлений относится злоупотребление должностными полномочиями, превышение должностных полномочий, дача взятки, получение взятки и другие. 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Каждому органу предоставлены права.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Согласно ст.5 Федерального закона №273-ФЗ от 25.12.2008 № 273-ФЗ «О противодействии коррупции»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При этом согласно Федеральному закону №131-ФЗ меры по противодействию коррупции относятся к вопросам местного значения.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Противодействие коррупции в Российской Федерации основывается на следующих основных принципах: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1) признание, обеспечение и защита основных прав и свобод человека и гражданина;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2) законность;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4) неотвратимость ответственности за совершение коррупционных правонарушений;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6) приоритетное применение мер по предупреждению коррупции;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9E0141" w:rsidRPr="00E66189" w:rsidRDefault="00A36520" w:rsidP="004F7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 xml:space="preserve">Меры по профилактике коррупции перечислены в 6 статье закона о противодействии коррупции. </w:t>
      </w:r>
    </w:p>
    <w:p w:rsidR="004F72BD" w:rsidRPr="00E66189" w:rsidRDefault="00A36520" w:rsidP="004F7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К ним относятся, формирование в обществе нетерпимости к коррупционному поведению;</w:t>
      </w:r>
      <w:r w:rsidR="004F72BD" w:rsidRPr="00E66189">
        <w:rPr>
          <w:rFonts w:ascii="Times New Roman" w:hAnsi="Times New Roman" w:cs="Times New Roman"/>
          <w:sz w:val="24"/>
          <w:szCs w:val="28"/>
        </w:rPr>
        <w:t xml:space="preserve"> </w:t>
      </w:r>
      <w:r w:rsidRPr="00E66189">
        <w:rPr>
          <w:rFonts w:ascii="Times New Roman" w:hAnsi="Times New Roman" w:cs="Times New Roman"/>
          <w:sz w:val="24"/>
          <w:szCs w:val="28"/>
        </w:rPr>
        <w:t>антикоррупционная экспертиза правовых актов и их проектов;</w:t>
      </w:r>
      <w:r w:rsidR="004F72BD" w:rsidRPr="00E66189">
        <w:rPr>
          <w:rFonts w:ascii="Times New Roman" w:hAnsi="Times New Roman" w:cs="Times New Roman"/>
          <w:sz w:val="24"/>
          <w:szCs w:val="28"/>
        </w:rPr>
        <w:t xml:space="preserve"> </w:t>
      </w:r>
      <w:r w:rsidRPr="00E66189">
        <w:rPr>
          <w:rFonts w:ascii="Times New Roman" w:hAnsi="Times New Roman" w:cs="Times New Roman"/>
          <w:sz w:val="24"/>
          <w:szCs w:val="28"/>
        </w:rPr>
        <w:t>внедрение в практику кадровой работы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</w:t>
      </w:r>
      <w:r w:rsidR="004F72BD" w:rsidRPr="00E66189">
        <w:rPr>
          <w:rFonts w:ascii="Times New Roman" w:hAnsi="Times New Roman" w:cs="Times New Roman"/>
          <w:sz w:val="24"/>
          <w:szCs w:val="28"/>
        </w:rPr>
        <w:t>ого ранга или при его поощрении и др.</w:t>
      </w:r>
    </w:p>
    <w:p w:rsidR="00A36520" w:rsidRPr="00E66189" w:rsidRDefault="004F72BD" w:rsidP="004F7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Статья 7 закона о противодействии коррупции определены о</w:t>
      </w:r>
      <w:r w:rsidR="00A36520" w:rsidRPr="00E66189">
        <w:rPr>
          <w:rFonts w:ascii="Times New Roman" w:hAnsi="Times New Roman" w:cs="Times New Roman"/>
          <w:sz w:val="24"/>
          <w:szCs w:val="28"/>
        </w:rPr>
        <w:t>сновные направления деятельности государственных органов по повышению эффективности противодействия коррупции</w:t>
      </w:r>
      <w:r w:rsidRPr="00E66189">
        <w:rPr>
          <w:rFonts w:ascii="Times New Roman" w:hAnsi="Times New Roman" w:cs="Times New Roman"/>
          <w:sz w:val="24"/>
          <w:szCs w:val="28"/>
        </w:rPr>
        <w:t>.</w:t>
      </w:r>
    </w:p>
    <w:p w:rsidR="004F72BD" w:rsidRPr="00E66189" w:rsidRDefault="00A36520" w:rsidP="004F7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lastRenderedPageBreak/>
        <w:t>Основными направлениями деятельности государственных органов по повышению эффективности про</w:t>
      </w:r>
      <w:r w:rsidR="004F72BD" w:rsidRPr="00E66189">
        <w:rPr>
          <w:rFonts w:ascii="Times New Roman" w:hAnsi="Times New Roman" w:cs="Times New Roman"/>
          <w:sz w:val="24"/>
          <w:szCs w:val="28"/>
        </w:rPr>
        <w:t xml:space="preserve">тиводействия коррупции являются </w:t>
      </w:r>
      <w:r w:rsidRPr="00E66189">
        <w:rPr>
          <w:rFonts w:ascii="Times New Roman" w:hAnsi="Times New Roman" w:cs="Times New Roman"/>
          <w:sz w:val="24"/>
          <w:szCs w:val="28"/>
        </w:rPr>
        <w:t>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</w:t>
      </w:r>
      <w:r w:rsidR="004F72BD" w:rsidRPr="00E66189">
        <w:rPr>
          <w:rFonts w:ascii="Times New Roman" w:hAnsi="Times New Roman" w:cs="Times New Roman"/>
          <w:sz w:val="24"/>
          <w:szCs w:val="28"/>
        </w:rPr>
        <w:t xml:space="preserve">жданского общества, </w:t>
      </w:r>
      <w:r w:rsidRPr="00E66189">
        <w:rPr>
          <w:rFonts w:ascii="Times New Roman" w:hAnsi="Times New Roman" w:cs="Times New Roman"/>
          <w:sz w:val="24"/>
          <w:szCs w:val="28"/>
        </w:rPr>
        <w:t>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A36520" w:rsidRPr="00E66189" w:rsidRDefault="00A36520" w:rsidP="004F7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 xml:space="preserve">обеспечение доступа граждан к информации о деятельности </w:t>
      </w:r>
      <w:r w:rsidR="004F72BD" w:rsidRPr="00E66189">
        <w:rPr>
          <w:rFonts w:ascii="Times New Roman" w:hAnsi="Times New Roman" w:cs="Times New Roman"/>
          <w:sz w:val="24"/>
          <w:szCs w:val="28"/>
        </w:rPr>
        <w:t>органов местного самоуправления;</w:t>
      </w:r>
    </w:p>
    <w:p w:rsidR="00A36520" w:rsidRPr="00E66189" w:rsidRDefault="00A36520" w:rsidP="00A365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совершенствование порядка прохождения государственной и муниципальной службы;</w:t>
      </w:r>
    </w:p>
    <w:p w:rsidR="00A36520" w:rsidRPr="00E66189" w:rsidRDefault="00A36520" w:rsidP="00A365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A36520" w:rsidRPr="00E66189" w:rsidRDefault="00A36520" w:rsidP="00A365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повышение уровня оплаты труда и социальной защищенности государственных и муниципальных служащих</w:t>
      </w:r>
      <w:r w:rsidR="004F72BD" w:rsidRPr="00E66189">
        <w:rPr>
          <w:rFonts w:ascii="Times New Roman" w:hAnsi="Times New Roman" w:cs="Times New Roman"/>
          <w:sz w:val="24"/>
          <w:szCs w:val="28"/>
        </w:rPr>
        <w:t xml:space="preserve"> и др.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Прокуратура обладает надзорными полномочиями за исполнением законодательства чиновниками органов государственной власти, местного самоуправления и иными лицами: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- проводит проверки представленных ими сведений о доходах, расходах, имуществе и обязательствах имущественного характера;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- оценивает полноту принимаемых в государственных учреждениях мер по профилактике коррупции в отношении своих работников;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- отслеживает трудоустройство государственных и муниципальных служащих по совместительству в коммерческие организации, а также проверяет законность заключения с ними трудовых договоров после увольнения со службы;</w:t>
      </w:r>
    </w:p>
    <w:p w:rsidR="008B66D2" w:rsidRPr="00E66189" w:rsidRDefault="008B66D2" w:rsidP="008B66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- принимает меры по привлечению к административной ответственности юридических лиц, когда их руководители, иные представители передают взятки чиновникам за совершение действий в пользу этих организаций;</w:t>
      </w:r>
    </w:p>
    <w:p w:rsidR="005B7D38" w:rsidRPr="00E66189" w:rsidRDefault="008B66D2" w:rsidP="00D83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- обладает другими надзорными полномочиями.</w:t>
      </w:r>
    </w:p>
    <w:p w:rsidR="00D83DF8" w:rsidRPr="00E66189" w:rsidRDefault="00D83DF8" w:rsidP="00D83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 xml:space="preserve"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 </w:t>
      </w:r>
    </w:p>
    <w:p w:rsidR="0098701A" w:rsidRPr="00E66189" w:rsidRDefault="00486ED5" w:rsidP="00156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Некоторые</w:t>
      </w:r>
      <w:r w:rsidR="00D83DF8" w:rsidRPr="00E66189">
        <w:rPr>
          <w:rFonts w:ascii="Times New Roman" w:hAnsi="Times New Roman" w:cs="Times New Roman"/>
          <w:sz w:val="24"/>
          <w:szCs w:val="28"/>
        </w:rPr>
        <w:t xml:space="preserve"> ошибочно полагают, </w:t>
      </w:r>
      <w:r w:rsidRPr="00E66189">
        <w:rPr>
          <w:rFonts w:ascii="Times New Roman" w:hAnsi="Times New Roman" w:cs="Times New Roman"/>
          <w:sz w:val="24"/>
          <w:szCs w:val="28"/>
        </w:rPr>
        <w:t xml:space="preserve">что коррупционером считается только тот, кто незаконно берет деньги в замены на какую-либо услугу. Уголовным законодательством предусмотрена ответственности как за дачу взятки, ток и за ее </w:t>
      </w:r>
      <w:r w:rsidR="001568B5" w:rsidRPr="00E66189">
        <w:rPr>
          <w:rFonts w:ascii="Times New Roman" w:hAnsi="Times New Roman" w:cs="Times New Roman"/>
          <w:sz w:val="24"/>
          <w:szCs w:val="28"/>
        </w:rPr>
        <w:t>получение.</w:t>
      </w:r>
    </w:p>
    <w:p w:rsidR="001568B5" w:rsidRPr="00E66189" w:rsidRDefault="001568B5" w:rsidP="00156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Согласно статье 290 Уголовного кодекса РФ м</w:t>
      </w:r>
      <w:r w:rsidR="0098701A" w:rsidRPr="00E66189">
        <w:rPr>
          <w:rFonts w:ascii="Times New Roman" w:hAnsi="Times New Roman" w:cs="Times New Roman"/>
          <w:sz w:val="24"/>
          <w:szCs w:val="28"/>
        </w:rPr>
        <w:t>аксимальным наказанием за получение взятки без отягчающих признаков является лишение свободы на срок до 3 лет со штрафом в размере от десятикратной до двадцатикратной суммы взятки или без такового.</w:t>
      </w:r>
    </w:p>
    <w:p w:rsidR="001568B5" w:rsidRPr="00E66189" w:rsidRDefault="0098701A" w:rsidP="00156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 xml:space="preserve">Более </w:t>
      </w:r>
      <w:r w:rsidR="000F419E" w:rsidRPr="00E66189">
        <w:rPr>
          <w:rFonts w:ascii="Times New Roman" w:hAnsi="Times New Roman" w:cs="Times New Roman"/>
          <w:sz w:val="24"/>
          <w:szCs w:val="28"/>
        </w:rPr>
        <w:t>строгое</w:t>
      </w:r>
      <w:r w:rsidRPr="00E66189">
        <w:rPr>
          <w:rFonts w:ascii="Times New Roman" w:hAnsi="Times New Roman" w:cs="Times New Roman"/>
          <w:sz w:val="24"/>
          <w:szCs w:val="28"/>
        </w:rPr>
        <w:t xml:space="preserve"> наказание предусмотрено за получение взятки в значительном размере – виновное лицо может понести ответственность вплоть до лишения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1568B5" w:rsidRPr="00E66189" w:rsidRDefault="0098701A" w:rsidP="00156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Получение взятки в крупном размере влечет ответственность в виде лишения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C25C7D" w:rsidRPr="00E66189" w:rsidRDefault="0098701A" w:rsidP="00C25C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 xml:space="preserve">Взятка в особо крупном размере грозит лишением свободы на срок от </w:t>
      </w:r>
      <w:r w:rsidR="001568B5" w:rsidRPr="00E66189">
        <w:rPr>
          <w:rFonts w:ascii="Times New Roman" w:hAnsi="Times New Roman" w:cs="Times New Roman"/>
          <w:sz w:val="24"/>
          <w:szCs w:val="28"/>
        </w:rPr>
        <w:t xml:space="preserve">8 </w:t>
      </w:r>
      <w:r w:rsidRPr="00E66189">
        <w:rPr>
          <w:rFonts w:ascii="Times New Roman" w:hAnsi="Times New Roman" w:cs="Times New Roman"/>
          <w:sz w:val="24"/>
          <w:szCs w:val="28"/>
        </w:rPr>
        <w:t xml:space="preserve">до </w:t>
      </w:r>
      <w:r w:rsidR="001568B5" w:rsidRPr="00E66189">
        <w:rPr>
          <w:rFonts w:ascii="Times New Roman" w:hAnsi="Times New Roman" w:cs="Times New Roman"/>
          <w:sz w:val="24"/>
          <w:szCs w:val="28"/>
        </w:rPr>
        <w:t>15</w:t>
      </w:r>
      <w:r w:rsidRPr="00E66189">
        <w:rPr>
          <w:rFonts w:ascii="Times New Roman" w:hAnsi="Times New Roman" w:cs="Times New Roman"/>
          <w:sz w:val="24"/>
          <w:szCs w:val="28"/>
        </w:rPr>
        <w:t xml:space="preserve">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такового.</w:t>
      </w:r>
    </w:p>
    <w:p w:rsidR="00C25C7D" w:rsidRPr="00E66189" w:rsidRDefault="001568B5" w:rsidP="00C25C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 xml:space="preserve">В соответствии со статьей 291 Уголовного кодекса РФ </w:t>
      </w:r>
      <w:r w:rsidR="000F419E" w:rsidRPr="00E66189">
        <w:rPr>
          <w:rFonts w:ascii="Times New Roman" w:hAnsi="Times New Roman" w:cs="Times New Roman"/>
          <w:sz w:val="24"/>
          <w:szCs w:val="28"/>
        </w:rPr>
        <w:t xml:space="preserve">за дачу взятки должностному лицу предусмотрено применение </w:t>
      </w:r>
      <w:r w:rsidR="00C25C7D" w:rsidRPr="00E66189">
        <w:rPr>
          <w:rFonts w:ascii="Times New Roman" w:hAnsi="Times New Roman" w:cs="Times New Roman"/>
          <w:sz w:val="24"/>
          <w:szCs w:val="28"/>
        </w:rPr>
        <w:t xml:space="preserve">максимального </w:t>
      </w:r>
      <w:r w:rsidR="000F419E" w:rsidRPr="00E66189">
        <w:rPr>
          <w:rFonts w:ascii="Times New Roman" w:hAnsi="Times New Roman" w:cs="Times New Roman"/>
          <w:sz w:val="24"/>
          <w:szCs w:val="28"/>
        </w:rPr>
        <w:t xml:space="preserve">наказания в виде </w:t>
      </w:r>
      <w:r w:rsidR="00C25C7D" w:rsidRPr="00E66189">
        <w:rPr>
          <w:rFonts w:ascii="Times New Roman" w:hAnsi="Times New Roman" w:cs="Times New Roman"/>
          <w:sz w:val="24"/>
          <w:szCs w:val="28"/>
        </w:rPr>
        <w:t>двух лет лишения свободы со штрафом в размере от пятикратной до десятикратной суммы взятки или без такового.</w:t>
      </w:r>
    </w:p>
    <w:p w:rsidR="00A85B73" w:rsidRPr="00E66189" w:rsidRDefault="00C25C7D" w:rsidP="00A85B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 xml:space="preserve">Более строгое наказание предусмотрено за дачу взятки в значительном размере </w:t>
      </w:r>
      <w:r w:rsidR="00A85B73" w:rsidRPr="00E66189">
        <w:rPr>
          <w:rFonts w:ascii="Times New Roman" w:hAnsi="Times New Roman" w:cs="Times New Roman"/>
          <w:sz w:val="24"/>
          <w:szCs w:val="28"/>
        </w:rPr>
        <w:t>–</w:t>
      </w:r>
      <w:r w:rsidRPr="00E66189">
        <w:rPr>
          <w:rFonts w:ascii="Times New Roman" w:hAnsi="Times New Roman" w:cs="Times New Roman"/>
          <w:sz w:val="24"/>
          <w:szCs w:val="28"/>
        </w:rPr>
        <w:t xml:space="preserve"> </w:t>
      </w:r>
      <w:r w:rsidR="00A85B73" w:rsidRPr="00E66189">
        <w:rPr>
          <w:rFonts w:ascii="Times New Roman" w:hAnsi="Times New Roman" w:cs="Times New Roman"/>
          <w:sz w:val="24"/>
          <w:szCs w:val="28"/>
        </w:rPr>
        <w:t xml:space="preserve">сумма штрафа приравнивается к 20-40 кратному значению взятки, а также предусматривается лишение свободы на срок до 3 лет. </w:t>
      </w:r>
    </w:p>
    <w:p w:rsidR="00A85B73" w:rsidRPr="00E66189" w:rsidRDefault="00A85B73" w:rsidP="00A85B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lastRenderedPageBreak/>
        <w:t>Дача взятки в крупном размере влечет наступление ответственности в виде лишения свободы на срок от 7 до 12 лет со штрафом в размере до 60 кратной суммы взятки.</w:t>
      </w:r>
    </w:p>
    <w:p w:rsidR="00936383" w:rsidRPr="00E66189" w:rsidRDefault="00936383" w:rsidP="009363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Максимальное наказание,</w:t>
      </w:r>
      <w:r w:rsidR="00A85B73" w:rsidRPr="00E66189">
        <w:rPr>
          <w:rFonts w:ascii="Times New Roman" w:hAnsi="Times New Roman" w:cs="Times New Roman"/>
          <w:sz w:val="24"/>
          <w:szCs w:val="28"/>
        </w:rPr>
        <w:t xml:space="preserve"> предусмотренное статьей 291 УК РФ за дачу взятки </w:t>
      </w:r>
      <w:r w:rsidRPr="00E66189">
        <w:rPr>
          <w:rFonts w:ascii="Times New Roman" w:hAnsi="Times New Roman" w:cs="Times New Roman"/>
          <w:sz w:val="24"/>
          <w:szCs w:val="28"/>
        </w:rPr>
        <w:t>выражено в лишении свободы на срок от 8 до 15 лет со штрафом в размере до 70 кратной суммы взятки.</w:t>
      </w:r>
    </w:p>
    <w:p w:rsidR="00936383" w:rsidRPr="00E66189" w:rsidRDefault="00936383" w:rsidP="00D0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E66189" w:rsidRPr="00E66189" w:rsidRDefault="00E66189" w:rsidP="00E661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Помощник прокурора Клявлинского района</w:t>
      </w:r>
    </w:p>
    <w:p w:rsidR="00E66189" w:rsidRPr="00E66189" w:rsidRDefault="00E66189" w:rsidP="00E661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 xml:space="preserve">Коваленко К.И. </w:t>
      </w:r>
    </w:p>
    <w:p w:rsidR="00E66189" w:rsidRPr="00E66189" w:rsidRDefault="00E66189" w:rsidP="00E66189">
      <w:pPr>
        <w:spacing w:line="240" w:lineRule="exac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E66189" w:rsidRPr="00E66189" w:rsidRDefault="00E66189" w:rsidP="00E66189">
      <w:pPr>
        <w:spacing w:line="240" w:lineRule="exact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>Известно о совершенных коррупционных преступлениях? Сообщи!</w:t>
      </w:r>
    </w:p>
    <w:p w:rsidR="008B117E" w:rsidRPr="00E66189" w:rsidRDefault="008B117E" w:rsidP="00E66189">
      <w:pPr>
        <w:spacing w:line="240" w:lineRule="exact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 xml:space="preserve">Прокуратура Клявлинского </w:t>
      </w:r>
      <w:proofErr w:type="gramStart"/>
      <w:r w:rsidRPr="00E66189">
        <w:rPr>
          <w:rFonts w:ascii="Times New Roman" w:hAnsi="Times New Roman" w:cs="Times New Roman"/>
          <w:sz w:val="24"/>
          <w:szCs w:val="28"/>
        </w:rPr>
        <w:t>района:  +</w:t>
      </w:r>
      <w:proofErr w:type="gramEnd"/>
      <w:r w:rsidRPr="00E66189">
        <w:rPr>
          <w:rFonts w:ascii="Times New Roman" w:hAnsi="Times New Roman" w:cs="Times New Roman"/>
          <w:sz w:val="24"/>
          <w:szCs w:val="28"/>
        </w:rPr>
        <w:t>7 (48653) 2-18-51</w:t>
      </w:r>
    </w:p>
    <w:p w:rsidR="008B117E" w:rsidRPr="00E66189" w:rsidRDefault="008B117E" w:rsidP="00E66189">
      <w:pPr>
        <w:spacing w:line="240" w:lineRule="exact"/>
        <w:rPr>
          <w:rFonts w:ascii="Times New Roman" w:hAnsi="Times New Roman" w:cs="Times New Roman"/>
          <w:sz w:val="24"/>
          <w:szCs w:val="28"/>
        </w:rPr>
      </w:pPr>
      <w:r w:rsidRPr="00E66189">
        <w:rPr>
          <w:rFonts w:ascii="Times New Roman" w:hAnsi="Times New Roman" w:cs="Times New Roman"/>
          <w:sz w:val="24"/>
          <w:szCs w:val="28"/>
        </w:rPr>
        <w:t xml:space="preserve">Прокуратура Самарской </w:t>
      </w:r>
      <w:proofErr w:type="gramStart"/>
      <w:r w:rsidRPr="00E66189">
        <w:rPr>
          <w:rFonts w:ascii="Times New Roman" w:hAnsi="Times New Roman" w:cs="Times New Roman"/>
          <w:sz w:val="24"/>
          <w:szCs w:val="28"/>
        </w:rPr>
        <w:t>области:</w:t>
      </w:r>
      <w:r w:rsidR="00E66189" w:rsidRPr="00E66189">
        <w:rPr>
          <w:rFonts w:ascii="Times New Roman" w:hAnsi="Times New Roman" w:cs="Times New Roman"/>
          <w:sz w:val="24"/>
          <w:szCs w:val="28"/>
        </w:rPr>
        <w:t xml:space="preserve"> </w:t>
      </w:r>
      <w:r w:rsidRPr="00E66189">
        <w:rPr>
          <w:rFonts w:ascii="Times New Roman" w:hAnsi="Times New Roman" w:cs="Times New Roman"/>
          <w:sz w:val="24"/>
          <w:szCs w:val="28"/>
        </w:rPr>
        <w:t xml:space="preserve"> +</w:t>
      </w:r>
      <w:proofErr w:type="gramEnd"/>
      <w:r w:rsidRPr="00E66189">
        <w:rPr>
          <w:rFonts w:ascii="Times New Roman" w:hAnsi="Times New Roman" w:cs="Times New Roman"/>
          <w:sz w:val="24"/>
          <w:szCs w:val="28"/>
        </w:rPr>
        <w:t>7 (846) 333-54-28; +7 (846) 333-35-98</w:t>
      </w:r>
    </w:p>
    <w:p w:rsidR="00D079EA" w:rsidRPr="00936383" w:rsidRDefault="00D079EA" w:rsidP="00D079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6383" w:rsidRPr="00936383" w:rsidRDefault="00936383" w:rsidP="0093638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B73" w:rsidRDefault="00A85B73" w:rsidP="00A85B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5B73" w:rsidRPr="00A85B73" w:rsidRDefault="00A85B73" w:rsidP="00A85B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C7D" w:rsidRPr="00C25C7D" w:rsidRDefault="00A85B73" w:rsidP="00C25C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8B5" w:rsidRPr="001568B5" w:rsidRDefault="001568B5" w:rsidP="001568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701A" w:rsidRPr="00A85B73" w:rsidRDefault="0098701A" w:rsidP="00A85B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8701A" w:rsidRPr="00A85B73" w:rsidSect="00E6618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FD6" w:rsidRDefault="00395FD6" w:rsidP="00A36520">
      <w:pPr>
        <w:spacing w:after="0" w:line="240" w:lineRule="auto"/>
      </w:pPr>
      <w:r>
        <w:separator/>
      </w:r>
    </w:p>
  </w:endnote>
  <w:endnote w:type="continuationSeparator" w:id="0">
    <w:p w:rsidR="00395FD6" w:rsidRDefault="00395FD6" w:rsidP="00A3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FD6" w:rsidRDefault="00395FD6" w:rsidP="00A36520">
      <w:pPr>
        <w:spacing w:after="0" w:line="240" w:lineRule="auto"/>
      </w:pPr>
      <w:r>
        <w:separator/>
      </w:r>
    </w:p>
  </w:footnote>
  <w:footnote w:type="continuationSeparator" w:id="0">
    <w:p w:rsidR="00395FD6" w:rsidRDefault="00395FD6" w:rsidP="00A36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D99"/>
    <w:rsid w:val="00032C85"/>
    <w:rsid w:val="000F419E"/>
    <w:rsid w:val="001568B5"/>
    <w:rsid w:val="00360F2D"/>
    <w:rsid w:val="00395FD6"/>
    <w:rsid w:val="00486ED5"/>
    <w:rsid w:val="004F72BD"/>
    <w:rsid w:val="00541B4F"/>
    <w:rsid w:val="005B7D38"/>
    <w:rsid w:val="006E38A2"/>
    <w:rsid w:val="00890F9F"/>
    <w:rsid w:val="008B117E"/>
    <w:rsid w:val="008B66D2"/>
    <w:rsid w:val="008C6F43"/>
    <w:rsid w:val="00936383"/>
    <w:rsid w:val="0098701A"/>
    <w:rsid w:val="009E0141"/>
    <w:rsid w:val="00A36520"/>
    <w:rsid w:val="00A85B73"/>
    <w:rsid w:val="00BF7748"/>
    <w:rsid w:val="00C25C7D"/>
    <w:rsid w:val="00C452E6"/>
    <w:rsid w:val="00D079EA"/>
    <w:rsid w:val="00D83DF8"/>
    <w:rsid w:val="00E66189"/>
    <w:rsid w:val="00F26D99"/>
    <w:rsid w:val="00F8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E290"/>
  <w15:docId w15:val="{48D4A4BC-E4C8-4DF0-BD5D-E7499751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F43"/>
  </w:style>
  <w:style w:type="paragraph" w:styleId="1">
    <w:name w:val="heading 1"/>
    <w:basedOn w:val="a"/>
    <w:next w:val="a"/>
    <w:link w:val="10"/>
    <w:uiPriority w:val="9"/>
    <w:qFormat/>
    <w:rsid w:val="00032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F4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520"/>
  </w:style>
  <w:style w:type="paragraph" w:styleId="a6">
    <w:name w:val="footer"/>
    <w:basedOn w:val="a"/>
    <w:link w:val="a7"/>
    <w:uiPriority w:val="99"/>
    <w:unhideWhenUsed/>
    <w:rsid w:val="00A3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520"/>
  </w:style>
  <w:style w:type="paragraph" w:styleId="a8">
    <w:name w:val="Balloon Text"/>
    <w:basedOn w:val="a"/>
    <w:link w:val="a9"/>
    <w:uiPriority w:val="99"/>
    <w:semiHidden/>
    <w:unhideWhenUsed/>
    <w:rsid w:val="00C4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2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2C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Коваленко Ксения Игоревна</cp:lastModifiedBy>
  <cp:revision>6</cp:revision>
  <cp:lastPrinted>2019-11-28T10:05:00Z</cp:lastPrinted>
  <dcterms:created xsi:type="dcterms:W3CDTF">2019-11-28T06:28:00Z</dcterms:created>
  <dcterms:modified xsi:type="dcterms:W3CDTF">2022-12-21T09:40:00Z</dcterms:modified>
</cp:coreProperties>
</file>