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>
        <w:t xml:space="preserve">  </w:t>
      </w:r>
      <w:r w:rsidR="00EF027D">
        <w:t>24</w:t>
      </w:r>
      <w:r>
        <w:t xml:space="preserve">  от </w:t>
      </w:r>
      <w:r w:rsidR="00F278CD">
        <w:t xml:space="preserve">  </w:t>
      </w:r>
      <w:r w:rsidR="00EF027D">
        <w:t>04.05.2023</w:t>
      </w:r>
      <w:r>
        <w:t xml:space="preserve"> г</w:t>
      </w:r>
    </w:p>
    <w:p w:rsidR="00EF027D" w:rsidRPr="0045763D" w:rsidRDefault="002D403F" w:rsidP="00EF027D">
      <w:pPr>
        <w:pStyle w:val="ae"/>
        <w:spacing w:before="0" w:after="0" w:line="240" w:lineRule="auto"/>
        <w:rPr>
          <w:rFonts w:ascii="Times New Roman" w:hAnsi="Times New Roman" w:cs="Times New Roman"/>
        </w:rPr>
      </w:pPr>
      <w:r>
        <w:t>О</w:t>
      </w:r>
      <w:r w:rsidRPr="002D403F">
        <w:t xml:space="preserve"> признан</w:t>
      </w:r>
      <w:r w:rsidR="00FD7AD4">
        <w:t>ии утратившим силу Постановление</w:t>
      </w:r>
      <w:r w:rsidRPr="002D403F">
        <w:t xml:space="preserve"> администрации сельского поселения Борискино-Игар муниципального района Клявлинский Самарской области  от </w:t>
      </w:r>
      <w:r w:rsidR="00EF027D">
        <w:t>31.01.2022 г. №5</w:t>
      </w:r>
      <w:r w:rsidR="004536E1" w:rsidRPr="004536E1">
        <w:t xml:space="preserve"> «</w:t>
      </w:r>
      <w:r w:rsidR="00EF027D" w:rsidRPr="0045763D">
        <w:rPr>
          <w:rFonts w:ascii="Times New Roman" w:hAnsi="Times New Roman" w:cs="Times New Roman"/>
        </w:rPr>
        <w:t xml:space="preserve">Об утверждении Административного регламента  по предоставлению муниципальной услуги </w:t>
      </w:r>
    </w:p>
    <w:p w:rsidR="00FD7AD4" w:rsidRDefault="00EF027D" w:rsidP="00EF027D">
      <w:pPr>
        <w:pStyle w:val="ae"/>
        <w:spacing w:before="0" w:after="0" w:line="240" w:lineRule="auto"/>
      </w:pPr>
      <w:r w:rsidRPr="0045763D">
        <w:rPr>
          <w:rFonts w:ascii="Times New Roman" w:hAnsi="Times New Roman" w:cs="Times New Roman"/>
        </w:rPr>
        <w:t>«</w:t>
      </w:r>
      <w:r w:rsidRPr="0045763D">
        <w:rPr>
          <w:rFonts w:ascii="Times New Roman" w:hAnsi="Times New Roman" w:cs="Times New Roman"/>
          <w:bCs/>
        </w:rPr>
        <w:t xml:space="preserve">Предоставление порубочного билета и (или) разрешения </w:t>
      </w:r>
      <w:r>
        <w:rPr>
          <w:rFonts w:ascii="Times New Roman" w:hAnsi="Times New Roman" w:cs="Times New Roman"/>
          <w:bCs/>
        </w:rPr>
        <w:t xml:space="preserve"> </w:t>
      </w:r>
      <w:r w:rsidRPr="0045763D">
        <w:rPr>
          <w:rFonts w:ascii="Times New Roman" w:hAnsi="Times New Roman" w:cs="Times New Roman"/>
          <w:bCs/>
        </w:rPr>
        <w:t>на пересадку деревьев и кустарников</w:t>
      </w:r>
      <w:r w:rsidR="004536E1" w:rsidRPr="004536E1">
        <w:t>»</w:t>
      </w:r>
      <w:r w:rsidR="00FD7AD4">
        <w:t>,</w:t>
      </w:r>
    </w:p>
    <w:p w:rsidR="00FD7AD4" w:rsidRPr="00FD7AD4" w:rsidRDefault="004536E1" w:rsidP="00FD7AD4">
      <w:pPr>
        <w:pStyle w:val="ae"/>
        <w:spacing w:before="0" w:after="0"/>
      </w:pPr>
      <w:r w:rsidRPr="004536E1">
        <w:t xml:space="preserve"> </w:t>
      </w:r>
      <w:r w:rsidR="00FD7AD4" w:rsidRPr="002D403F">
        <w:t xml:space="preserve">Постановление администрации сельского поселения Борискино-Игар муниципального района Клявлинский Самарской области  от </w:t>
      </w:r>
      <w:r w:rsidR="00FD7AD4">
        <w:t>31.01.2022 г. №6</w:t>
      </w:r>
      <w:r w:rsidR="00FD7AD4" w:rsidRPr="004536E1">
        <w:t xml:space="preserve"> «</w:t>
      </w:r>
      <w:r w:rsidR="00FD7AD4" w:rsidRPr="0099501F">
        <w:t xml:space="preserve">Об утверждении Административного регламента </w:t>
      </w:r>
      <w:r w:rsidR="00FD7AD4" w:rsidRPr="007E6567">
        <w:rPr>
          <w:rFonts w:ascii="Times New Roman" w:hAnsi="Times New Roman" w:cs="Times New Roman"/>
        </w:rPr>
        <w:t>предоставления муниципальной услуги</w:t>
      </w:r>
      <w:r w:rsidR="00FD7AD4" w:rsidRPr="00A76E3C">
        <w:rPr>
          <w:rFonts w:ascii="Times New Roman" w:hAnsi="Times New Roman" w:cs="Times New Roman"/>
          <w:b/>
        </w:rPr>
        <w:t xml:space="preserve"> </w:t>
      </w:r>
      <w:r w:rsidR="00FD7AD4" w:rsidRPr="00FD7AD4">
        <w:rPr>
          <w:rFonts w:ascii="Times New Roman" w:hAnsi="Times New Roman" w:cs="Times New Roman"/>
        </w:rPr>
        <w:t>по предоставлению разрешений на осуществление земляных работ</w:t>
      </w:r>
      <w:r w:rsidR="00FD7AD4" w:rsidRPr="00FD7AD4">
        <w:t>»</w:t>
      </w:r>
      <w:r w:rsidR="00FD7AD4" w:rsidRPr="004536E1">
        <w:t xml:space="preserve"> </w:t>
      </w:r>
    </w:p>
    <w:p w:rsidR="004536E1" w:rsidRPr="00EF027D" w:rsidRDefault="004536E1" w:rsidP="00FD7AD4">
      <w:pPr>
        <w:pStyle w:val="ae"/>
        <w:spacing w:before="0" w:after="0" w:line="240" w:lineRule="auto"/>
        <w:rPr>
          <w:rFonts w:ascii="Times New Roman" w:hAnsi="Times New Roman" w:cs="Times New Roman"/>
          <w:bCs/>
        </w:rPr>
      </w:pPr>
    </w:p>
    <w:p w:rsidR="004536E1" w:rsidRDefault="004536E1" w:rsidP="00FD7AD4">
      <w:pPr>
        <w:ind w:firstLine="142"/>
      </w:pPr>
    </w:p>
    <w:p w:rsidR="00EF027D" w:rsidRDefault="00FD7AD4" w:rsidP="00FD7AD4">
      <w:pPr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>В целях приведения в соответствие с действующим законодательством нормативно-правовые акты   администрации сельского поселения Борискино-Игар муниципального района Клявлинский Самарской области:</w:t>
      </w:r>
    </w:p>
    <w:p w:rsidR="004536E1" w:rsidRPr="002D403F" w:rsidRDefault="004536E1" w:rsidP="00FD7AD4">
      <w:pPr>
        <w:jc w:val="both"/>
        <w:rPr>
          <w:color w:val="000000" w:themeColor="text1"/>
        </w:rPr>
      </w:pPr>
    </w:p>
    <w:p w:rsidR="0060606B" w:rsidRPr="002D403F" w:rsidRDefault="0060606B" w:rsidP="00FD7AD4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FD7AD4" w:rsidRPr="0045763D" w:rsidRDefault="00FD7AD4" w:rsidP="00FD7AD4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 xml:space="preserve">             </w:t>
      </w:r>
      <w:r w:rsidR="0060606B"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</w:t>
      </w:r>
      <w:r w:rsidR="002D403F">
        <w:rPr>
          <w:color w:val="000000" w:themeColor="text1"/>
        </w:rPr>
        <w:t xml:space="preserve">й области  от </w:t>
      </w:r>
      <w:r>
        <w:rPr>
          <w:color w:val="000000" w:themeColor="text1"/>
        </w:rPr>
        <w:t>31</w:t>
      </w:r>
      <w:r w:rsidR="004536E1" w:rsidRPr="004536E1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4536E1" w:rsidRPr="004536E1">
        <w:rPr>
          <w:color w:val="000000" w:themeColor="text1"/>
        </w:rPr>
        <w:t>1.202</w:t>
      </w:r>
      <w:r>
        <w:rPr>
          <w:color w:val="000000" w:themeColor="text1"/>
        </w:rPr>
        <w:t>2</w:t>
      </w:r>
      <w:r w:rsidR="004536E1" w:rsidRPr="004536E1">
        <w:rPr>
          <w:color w:val="000000" w:themeColor="text1"/>
        </w:rPr>
        <w:t xml:space="preserve"> г. №</w:t>
      </w:r>
      <w:r>
        <w:rPr>
          <w:color w:val="000000" w:themeColor="text1"/>
        </w:rPr>
        <w:t>5</w:t>
      </w:r>
      <w:r w:rsidR="004536E1" w:rsidRPr="004536E1">
        <w:rPr>
          <w:color w:val="000000" w:themeColor="text1"/>
        </w:rPr>
        <w:t xml:space="preserve"> «</w:t>
      </w:r>
      <w:r w:rsidRPr="0045763D">
        <w:rPr>
          <w:rFonts w:ascii="Times New Roman" w:hAnsi="Times New Roman" w:cs="Times New Roman"/>
        </w:rPr>
        <w:t xml:space="preserve">Об утверждении Административного регламента  по предоставлению муниципальной услуги </w:t>
      </w:r>
    </w:p>
    <w:p w:rsidR="0060606B" w:rsidRDefault="00FD7AD4" w:rsidP="00FD7AD4">
      <w:pPr>
        <w:jc w:val="both"/>
        <w:rPr>
          <w:color w:val="000000" w:themeColor="text1"/>
        </w:rPr>
      </w:pPr>
      <w:r w:rsidRPr="0045763D">
        <w:t>«</w:t>
      </w:r>
      <w:r w:rsidRPr="0045763D">
        <w:rPr>
          <w:bCs/>
        </w:rPr>
        <w:t xml:space="preserve">Предоставление порубочного билета и (или) разрешения </w:t>
      </w:r>
      <w:r>
        <w:rPr>
          <w:bCs/>
        </w:rPr>
        <w:t xml:space="preserve"> </w:t>
      </w:r>
      <w:r w:rsidRPr="0045763D">
        <w:rPr>
          <w:bCs/>
        </w:rPr>
        <w:t>на пересадку деревьев и кустарников</w:t>
      </w:r>
      <w:r w:rsidR="004536E1" w:rsidRPr="004536E1">
        <w:rPr>
          <w:color w:val="000000" w:themeColor="text1"/>
        </w:rPr>
        <w:t>»</w:t>
      </w:r>
      <w:r w:rsidR="002D403F">
        <w:rPr>
          <w:color w:val="000000" w:themeColor="text1"/>
        </w:rPr>
        <w:t>.</w:t>
      </w:r>
    </w:p>
    <w:p w:rsidR="00FD7AD4" w:rsidRPr="004536E1" w:rsidRDefault="00FD7AD4" w:rsidP="00FD7AD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FD7AD4">
        <w:rPr>
          <w:color w:val="000000" w:themeColor="text1"/>
        </w:rPr>
        <w:t xml:space="preserve"> </w:t>
      </w:r>
      <w:r w:rsidRPr="007E6567">
        <w:rPr>
          <w:color w:val="000000" w:themeColor="text1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Самарской области  от 31.01.2022 г. №</w:t>
      </w:r>
      <w:r>
        <w:rPr>
          <w:color w:val="000000" w:themeColor="text1"/>
        </w:rPr>
        <w:t>6</w:t>
      </w:r>
      <w:r w:rsidRPr="007E6567">
        <w:rPr>
          <w:color w:val="000000" w:themeColor="text1"/>
        </w:rPr>
        <w:t xml:space="preserve"> «</w:t>
      </w:r>
      <w:r w:rsidRPr="0099501F">
        <w:t xml:space="preserve">Об утверждении Административного регламента </w:t>
      </w:r>
      <w:r w:rsidRPr="007E6567">
        <w:t>предоставления муниципальной услуги</w:t>
      </w:r>
      <w:r w:rsidRPr="00A76E3C">
        <w:rPr>
          <w:b/>
        </w:rPr>
        <w:t xml:space="preserve"> </w:t>
      </w:r>
      <w:r w:rsidRPr="007E6567">
        <w:t>по предоставлению разрешений на осуществление земляных работ</w:t>
      </w:r>
      <w:r w:rsidRPr="007E6567">
        <w:rPr>
          <w:color w:val="000000" w:themeColor="text1"/>
        </w:rPr>
        <w:t>».</w:t>
      </w:r>
    </w:p>
    <w:p w:rsidR="002D403F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="0060606B" w:rsidRPr="002D403F">
        <w:rPr>
          <w:color w:val="000000" w:themeColor="text1"/>
        </w:rPr>
        <w:t xml:space="preserve">. </w:t>
      </w:r>
      <w:r w:rsidR="002D403F" w:rsidRPr="002D403F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4</w:t>
      </w:r>
      <w:r w:rsidR="002D403F" w:rsidRPr="002D403F">
        <w:rPr>
          <w:color w:val="000000" w:themeColor="text1"/>
        </w:rPr>
        <w:t xml:space="preserve">. Настоящее Постановление вступает в силу с момента его опубликования. </w:t>
      </w:r>
    </w:p>
    <w:p w:rsidR="0060606B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5</w:t>
      </w:r>
      <w:r w:rsidR="002D403F" w:rsidRPr="002D403F">
        <w:rPr>
          <w:color w:val="000000" w:themeColor="text1"/>
        </w:rPr>
        <w:t xml:space="preserve">. </w:t>
      </w:r>
      <w:proofErr w:type="gramStart"/>
      <w:r w:rsidR="002D403F" w:rsidRPr="002D403F">
        <w:rPr>
          <w:color w:val="000000" w:themeColor="text1"/>
        </w:rPr>
        <w:t>Контроль за</w:t>
      </w:r>
      <w:proofErr w:type="gramEnd"/>
      <w:r w:rsidR="002D403F" w:rsidRPr="002D403F">
        <w:rPr>
          <w:color w:val="000000" w:themeColor="text1"/>
        </w:rPr>
        <w:t xml:space="preserve"> исполнением данного постановления </w:t>
      </w:r>
      <w:r>
        <w:rPr>
          <w:color w:val="000000" w:themeColor="text1"/>
        </w:rPr>
        <w:t>оставляю за собой.</w:t>
      </w:r>
    </w:p>
    <w:p w:rsidR="00FD7AD4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</w:p>
    <w:p w:rsidR="002D403F" w:rsidRPr="002D403F" w:rsidRDefault="002D403F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FD7AD4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FD7AD4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FD7AD4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</w:t>
      </w:r>
      <w:bookmarkStart w:id="0" w:name="_GoBack"/>
      <w:bookmarkEnd w:id="0"/>
      <w:r w:rsidR="00FD7AD4">
        <w:rPr>
          <w:color w:val="000000"/>
        </w:rPr>
        <w:t>Сорокин Г.В.</w:t>
      </w:r>
    </w:p>
    <w:sectPr w:rsidR="00B4757F" w:rsidRPr="002D403F" w:rsidSect="004536E1">
      <w:headerReference w:type="even" r:id="rId8"/>
      <w:headerReference w:type="default" r:id="rId9"/>
      <w:pgSz w:w="11900" w:h="16840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53" w:rsidRDefault="00D61553" w:rsidP="000C41D0">
      <w:r>
        <w:separator/>
      </w:r>
    </w:p>
  </w:endnote>
  <w:endnote w:type="continuationSeparator" w:id="0">
    <w:p w:rsidR="00D61553" w:rsidRDefault="00D6155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53" w:rsidRDefault="00D61553" w:rsidP="000C41D0">
      <w:r>
        <w:separator/>
      </w:r>
    </w:p>
  </w:footnote>
  <w:footnote w:type="continuationSeparator" w:id="0">
    <w:p w:rsidR="00D61553" w:rsidRDefault="00D6155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324B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324B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D7AD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4543"/>
    <w:rsid w:val="00424EE0"/>
    <w:rsid w:val="0044715B"/>
    <w:rsid w:val="004536E1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D7E9F"/>
    <w:rsid w:val="006E0E86"/>
    <w:rsid w:val="00743EEC"/>
    <w:rsid w:val="007541B3"/>
    <w:rsid w:val="00755C6E"/>
    <w:rsid w:val="0076056A"/>
    <w:rsid w:val="0076760E"/>
    <w:rsid w:val="00774703"/>
    <w:rsid w:val="0079070F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9040-7789-41F7-87ED-866C937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2021-09-10T07:31:00Z</cp:lastPrinted>
  <dcterms:created xsi:type="dcterms:W3CDTF">2023-05-04T04:10:00Z</dcterms:created>
  <dcterms:modified xsi:type="dcterms:W3CDTF">2023-05-04T05:05:00Z</dcterms:modified>
</cp:coreProperties>
</file>