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62" w:rsidRPr="00FF79CF" w:rsidRDefault="00C45562" w:rsidP="00C45562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spellStart"/>
      <w:r w:rsidRPr="00FF79C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45562" w:rsidRPr="00FF79CF" w:rsidRDefault="00C45562" w:rsidP="00C45562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FF79CF">
        <w:rPr>
          <w:rFonts w:ascii="Times New Roman" w:hAnsi="Times New Roman" w:cs="Times New Roman"/>
          <w:sz w:val="24"/>
          <w:szCs w:val="24"/>
        </w:rPr>
        <w:t>И.Н.Соловьев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562" w:rsidRPr="00FF79CF" w:rsidRDefault="00FF79CF" w:rsidP="00C455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45562" w:rsidRPr="00FF79CF">
        <w:rPr>
          <w:rFonts w:ascii="Times New Roman" w:hAnsi="Times New Roman" w:cs="Times New Roman"/>
          <w:sz w:val="24"/>
          <w:szCs w:val="24"/>
        </w:rPr>
        <w:t>.0</w:t>
      </w:r>
      <w:r w:rsidR="003B7BD2">
        <w:rPr>
          <w:rFonts w:ascii="Times New Roman" w:hAnsi="Times New Roman" w:cs="Times New Roman"/>
          <w:sz w:val="24"/>
          <w:szCs w:val="24"/>
        </w:rPr>
        <w:t>3</w:t>
      </w:r>
      <w:r w:rsidR="00C45562" w:rsidRPr="00FF79CF">
        <w:rPr>
          <w:rFonts w:ascii="Times New Roman" w:hAnsi="Times New Roman" w:cs="Times New Roman"/>
          <w:sz w:val="24"/>
          <w:szCs w:val="24"/>
        </w:rPr>
        <w:t>.2022 г.</w:t>
      </w:r>
    </w:p>
    <w:p w:rsidR="00C45562" w:rsidRDefault="00C45562" w:rsidP="00C45562">
      <w:pPr>
        <w:jc w:val="right"/>
      </w:pPr>
    </w:p>
    <w:p w:rsidR="00C45562" w:rsidRDefault="00C45562" w:rsidP="00C45562">
      <w:pPr>
        <w:jc w:val="right"/>
      </w:pPr>
    </w:p>
    <w:p w:rsidR="00AC3B2B" w:rsidRPr="00007825" w:rsidRDefault="00AC3B2B" w:rsidP="00AC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Отчет</w:t>
      </w:r>
    </w:p>
    <w:p w:rsidR="00AC3B2B" w:rsidRPr="00007825" w:rsidRDefault="00AC3B2B" w:rsidP="00AC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 результатах проведения экспертизы</w:t>
      </w:r>
    </w:p>
    <w:p w:rsidR="00AC3B2B" w:rsidRPr="00007825" w:rsidRDefault="00AC3B2B" w:rsidP="00AC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Общие сведения: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3B7BD2" w:rsidRDefault="00FF79CF" w:rsidP="00B940FE">
      <w:pPr>
        <w:jc w:val="both"/>
        <w:rPr>
          <w:color w:val="000000"/>
          <w:u w:val="single"/>
        </w:rPr>
      </w:pPr>
      <w:r w:rsidRPr="00B940F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C2085" w:rsidRPr="00B940FE">
        <w:rPr>
          <w:rFonts w:ascii="Times New Roman" w:hAnsi="Times New Roman" w:cs="Times New Roman"/>
          <w:sz w:val="24"/>
          <w:szCs w:val="24"/>
          <w:u w:val="single"/>
        </w:rPr>
        <w:t xml:space="preserve">остановление администрации муниципального района </w:t>
      </w:r>
      <w:proofErr w:type="spellStart"/>
      <w:r w:rsidR="002C2085" w:rsidRPr="00B940FE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2C2085" w:rsidRPr="00B940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7BD2" w:rsidRPr="00B940F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B7BD2" w:rsidRPr="00B940FE">
        <w:rPr>
          <w:rFonts w:ascii="Times New Roman" w:hAnsi="Times New Roman" w:cs="Times New Roman"/>
          <w:color w:val="000000"/>
          <w:sz w:val="24"/>
          <w:szCs w:val="24"/>
          <w:u w:val="single"/>
        </w:rPr>
        <w:t>07.12.2021г.       № 48</w:t>
      </w:r>
      <w:r w:rsidR="00CD4301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="003B7BD2" w:rsidRPr="00B940F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</w:t>
      </w:r>
      <w:r w:rsidR="00CD4301" w:rsidRPr="00A047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 утверждении Программы профилактики рисков причинения вреда (ущерба) охраняемым законом ценностям в сфере регионального государственного экологического надзора на территории муниципального района </w:t>
      </w:r>
      <w:proofErr w:type="spellStart"/>
      <w:r w:rsidR="00CD4301" w:rsidRPr="00A047EF">
        <w:rPr>
          <w:rFonts w:ascii="Times New Roman" w:hAnsi="Times New Roman" w:cs="Times New Roman"/>
          <w:color w:val="000000"/>
          <w:sz w:val="24"/>
          <w:szCs w:val="24"/>
          <w:u w:val="single"/>
        </w:rPr>
        <w:t>Клявлинский</w:t>
      </w:r>
      <w:proofErr w:type="spellEnd"/>
      <w:r w:rsidR="00CD4301" w:rsidRPr="00A047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2022 год</w:t>
      </w:r>
      <w:bookmarkStart w:id="0" w:name="_GoBack"/>
      <w:bookmarkEnd w:id="0"/>
      <w:r w:rsidR="00B940FE" w:rsidRPr="00B940FE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AC3B2B" w:rsidRPr="00B940FE" w:rsidRDefault="00AC3B2B" w:rsidP="00B940FE">
      <w:pPr>
        <w:pStyle w:val="a3"/>
        <w:spacing w:before="0" w:beforeAutospacing="0" w:after="0" w:afterAutospacing="0"/>
        <w:jc w:val="both"/>
      </w:pPr>
      <w:r w:rsidRPr="00B940FE">
        <w:t xml:space="preserve">    2. Основные  группы  субъектов   предпринимательской  и  инвестиционной</w:t>
      </w:r>
      <w:r w:rsidR="00B940FE" w:rsidRPr="00B940FE">
        <w:t xml:space="preserve"> </w:t>
      </w:r>
      <w:r w:rsidRPr="00B940FE">
        <w:t>деятельности,    на    которых   распространено   действие   муниципального</w:t>
      </w:r>
      <w:r w:rsidR="00B940FE" w:rsidRPr="00B940FE">
        <w:t xml:space="preserve"> </w:t>
      </w:r>
      <w:r w:rsidRPr="00B940FE">
        <w:t>нормативного правового акта</w:t>
      </w:r>
    </w:p>
    <w:p w:rsidR="00AC3B2B" w:rsidRPr="002C2085" w:rsidRDefault="002C2085" w:rsidP="00B940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2C2085" w:rsidRPr="0000782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Издержки  и  выгоды  субъектов предпринимательской и  инвестиционной</w:t>
      </w:r>
      <w:r w:rsidR="00B940FE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подвергающихся воздействию муниципального регулирования</w:t>
      </w:r>
    </w:p>
    <w:p w:rsidR="00AC3B2B" w:rsidRPr="002C2085" w:rsidRDefault="0075722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="002C2085" w:rsidRPr="002C2085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отсутствуют </w:t>
      </w:r>
    </w:p>
    <w:p w:rsidR="002C2085" w:rsidRPr="0000782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08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Наличие  в  муниципальном   нормативном   правовом  акте  положений,</w:t>
      </w:r>
      <w:r w:rsidR="00B940FE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необоснованно  затрудняющих  ведение  предпринимательской  и инвестиционной</w:t>
      </w:r>
      <w:r w:rsidR="00B940FE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   на      территории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B2B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2C2085" w:rsidRPr="0000782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Default="00AC3B2B" w:rsidP="00B94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Предложения о  признании утратившим силу муниципального нормативного</w:t>
      </w:r>
      <w:r w:rsidR="00B940FE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правового  акта  либо  его  отдельных  положений или о внесении изменений в</w:t>
      </w:r>
      <w:r w:rsidR="00B940FE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муниципальный нормативный правовой акт, а также о внесении изменений в иные</w:t>
      </w:r>
      <w:r w:rsidR="00B940FE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муниципальные   нормативные   правовые   акты  для  преодоления  негативных</w:t>
      </w:r>
      <w:r w:rsidR="00B940FE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эффектов,        связанных       с       муниципальным       регулированием</w:t>
      </w:r>
      <w:proofErr w:type="gramEnd"/>
    </w:p>
    <w:p w:rsidR="00767951" w:rsidRDefault="00767951" w:rsidP="00767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767951" w:rsidRPr="00007825" w:rsidRDefault="00767951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Справка о проведении публичных консультаций:</w:t>
      </w:r>
    </w:p>
    <w:p w:rsidR="00757225" w:rsidRDefault="00AC3B2B" w:rsidP="00767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консультаций </w:t>
      </w:r>
    </w:p>
    <w:p w:rsidR="00AC3B2B" w:rsidRPr="00757225" w:rsidRDefault="00767951" w:rsidP="0076795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225">
        <w:rPr>
          <w:rFonts w:ascii="Times New Roman" w:hAnsi="Times New Roman" w:cs="Times New Roman"/>
          <w:sz w:val="24"/>
          <w:szCs w:val="24"/>
          <w:u w:val="single"/>
        </w:rPr>
        <w:t>с 1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.2022 г. по 1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.2022 г.</w:t>
      </w:r>
    </w:p>
    <w:p w:rsidR="00757225" w:rsidRDefault="0075722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75722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B2B" w:rsidRPr="00007825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AC3B2B" w:rsidRPr="00311FE9" w:rsidRDefault="00757225" w:rsidP="00311F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посредством размещения уведомления </w:t>
      </w:r>
      <w:r w:rsidR="00BD0BF2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311FE9" w:rsidRPr="00311FE9">
        <w:rPr>
          <w:rFonts w:ascii="Times New Roman" w:hAnsi="Times New Roman" w:cs="Times New Roman"/>
          <w:sz w:val="24"/>
          <w:szCs w:val="24"/>
          <w:u w:val="single"/>
        </w:rPr>
        <w:t>проведени</w:t>
      </w:r>
      <w:r w:rsidR="00BD0BF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11FE9"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экспертизы</w:t>
      </w:r>
      <w:r w:rsidR="00311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1FE9" w:rsidRPr="00311FE9">
        <w:rPr>
          <w:rFonts w:ascii="Times New Roman" w:hAnsi="Times New Roman" w:cs="Times New Roman"/>
          <w:sz w:val="24"/>
          <w:szCs w:val="24"/>
          <w:u w:val="single"/>
        </w:rPr>
        <w:t>муниципального нормативного правового акта</w:t>
      </w:r>
      <w:r w:rsidR="00311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на официальном сайте администрации муниципального района </w:t>
      </w:r>
      <w:proofErr w:type="spellStart"/>
      <w:r w:rsidRPr="00311FE9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757225" w:rsidRDefault="00757225" w:rsidP="00311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мнения, полученные в ходе проведения публичных консультаций, с их</w:t>
      </w:r>
      <w:r w:rsidR="00C82087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обоснованием</w:t>
      </w:r>
    </w:p>
    <w:p w:rsidR="00767951" w:rsidRDefault="00767951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в муниципальном правовом акте отсутствуют положения, необоснованно затрагивающие 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осуществление предпринимательской и инвестиционной деятельности, а также положения, способствующие возникновению необоснованных расходов данных субъектов и бюджета муниципального района </w:t>
      </w:r>
      <w:proofErr w:type="spellStart"/>
      <w:r w:rsidRPr="00767951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767951" w:rsidRDefault="00767951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основные результаты проведения публичных консультаций</w:t>
      </w:r>
    </w:p>
    <w:p w:rsidR="002173D4" w:rsidRDefault="002173D4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соответствует действующему законодательству РФ</w:t>
      </w:r>
      <w:r w:rsidR="00AC3B2B" w:rsidRPr="000078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3D4" w:rsidRDefault="002173D4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9CF" w:rsidRDefault="00FF79CF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2173D4" w:rsidRDefault="00FF79CF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3B2B" w:rsidRPr="002173D4">
        <w:rPr>
          <w:rFonts w:ascii="Times New Roman" w:hAnsi="Times New Roman" w:cs="Times New Roman"/>
          <w:sz w:val="24"/>
          <w:szCs w:val="24"/>
        </w:rPr>
        <w:t>ата "</w:t>
      </w:r>
      <w:r w:rsidR="002173D4" w:rsidRPr="002173D4">
        <w:rPr>
          <w:rFonts w:ascii="Times New Roman" w:hAnsi="Times New Roman" w:cs="Times New Roman"/>
          <w:sz w:val="24"/>
          <w:szCs w:val="24"/>
        </w:rPr>
        <w:t>14</w:t>
      </w:r>
      <w:r w:rsidR="00AC3B2B" w:rsidRPr="002173D4">
        <w:rPr>
          <w:rFonts w:ascii="Times New Roman" w:hAnsi="Times New Roman" w:cs="Times New Roman"/>
          <w:sz w:val="24"/>
          <w:szCs w:val="24"/>
        </w:rPr>
        <w:t xml:space="preserve">" </w:t>
      </w:r>
      <w:r w:rsidR="00910F6F">
        <w:rPr>
          <w:rFonts w:ascii="Times New Roman" w:hAnsi="Times New Roman" w:cs="Times New Roman"/>
          <w:sz w:val="24"/>
          <w:szCs w:val="24"/>
        </w:rPr>
        <w:t>марта</w:t>
      </w:r>
      <w:r w:rsidR="00AC3B2B" w:rsidRPr="002173D4">
        <w:rPr>
          <w:rFonts w:ascii="Times New Roman" w:hAnsi="Times New Roman" w:cs="Times New Roman"/>
          <w:sz w:val="24"/>
          <w:szCs w:val="24"/>
        </w:rPr>
        <w:t xml:space="preserve"> 20</w:t>
      </w:r>
      <w:r w:rsidR="002173D4" w:rsidRPr="002173D4">
        <w:rPr>
          <w:rFonts w:ascii="Times New Roman" w:hAnsi="Times New Roman" w:cs="Times New Roman"/>
          <w:sz w:val="24"/>
          <w:szCs w:val="24"/>
        </w:rPr>
        <w:t>22</w:t>
      </w:r>
      <w:r w:rsidR="00AC3B2B" w:rsidRPr="002173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73D4" w:rsidRPr="002173D4" w:rsidRDefault="002173D4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562" w:rsidRPr="002173D4" w:rsidRDefault="00FF79CF" w:rsidP="00C45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C45562" w:rsidRPr="002173D4">
        <w:rPr>
          <w:rFonts w:ascii="Times New Roman" w:hAnsi="Times New Roman" w:cs="Times New Roman"/>
          <w:sz w:val="24"/>
          <w:szCs w:val="24"/>
        </w:rPr>
        <w:t xml:space="preserve"> /</w:t>
      </w:r>
      <w:r w:rsidR="002173D4" w:rsidRPr="002173D4">
        <w:rPr>
          <w:rFonts w:ascii="Times New Roman" w:hAnsi="Times New Roman" w:cs="Times New Roman"/>
          <w:sz w:val="24"/>
          <w:szCs w:val="24"/>
        </w:rPr>
        <w:t>Князева Г.В.</w:t>
      </w:r>
      <w:r w:rsidR="00C45562" w:rsidRPr="002173D4">
        <w:rPr>
          <w:rFonts w:ascii="Times New Roman" w:hAnsi="Times New Roman" w:cs="Times New Roman"/>
          <w:sz w:val="24"/>
          <w:szCs w:val="24"/>
        </w:rPr>
        <w:t>/</w:t>
      </w:r>
    </w:p>
    <w:sectPr w:rsidR="00C45562" w:rsidRPr="0021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A4"/>
    <w:rsid w:val="00022D14"/>
    <w:rsid w:val="002173D4"/>
    <w:rsid w:val="002C2085"/>
    <w:rsid w:val="00311FE9"/>
    <w:rsid w:val="003B7BD2"/>
    <w:rsid w:val="00757225"/>
    <w:rsid w:val="00767951"/>
    <w:rsid w:val="008E23A4"/>
    <w:rsid w:val="00910F6F"/>
    <w:rsid w:val="00AC3B2B"/>
    <w:rsid w:val="00B940FE"/>
    <w:rsid w:val="00BD0BF2"/>
    <w:rsid w:val="00C45562"/>
    <w:rsid w:val="00C82087"/>
    <w:rsid w:val="00CD4301"/>
    <w:rsid w:val="00DC555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C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C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2023-11-12T20:03:00Z</dcterms:created>
  <dcterms:modified xsi:type="dcterms:W3CDTF">2023-11-12T21:16:00Z</dcterms:modified>
</cp:coreProperties>
</file>