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3" w:rsidRPr="005E5033" w:rsidRDefault="005E5033" w:rsidP="005E503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t xml:space="preserve">   </w:t>
      </w:r>
      <w:r w:rsidRPr="005E5033">
        <w:rPr>
          <w:rFonts w:ascii="Times New Roman" w:hAnsi="Times New Roman" w:cs="Times New Roman"/>
          <w:sz w:val="24"/>
          <w:szCs w:val="24"/>
        </w:rPr>
        <w:t>Р</w:t>
      </w:r>
      <w:r w:rsidRPr="005E50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ОССИЙСКАЯ ФЕДЕРАЦИЯ                                                                             </w:t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E50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СОБРАНИЕ ПРЕДСТАВИТЕЛЕЙ                                                </w:t>
      </w:r>
    </w:p>
    <w:p w:rsidR="005E5033" w:rsidRPr="005E5033" w:rsidRDefault="005E5033" w:rsidP="005E5033">
      <w:pPr>
        <w:tabs>
          <w:tab w:val="left" w:pos="6499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СЕЛЬСКОГО ПОСЕЛЕНИЯ</w:t>
      </w:r>
      <w:r w:rsidRPr="005E50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5E50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СТАНЦИЯ КЛЯВЛИНО</w:t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</w:t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КЛЯВЛИНСКИЙ</w:t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САМАРСКОЙ ОБЛАСТИ      </w:t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РЕШЕНИЕ</w:t>
      </w: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E50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5E50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 28.12.2021 г. № 4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</w:p>
    <w:p w:rsidR="005E5033" w:rsidRDefault="005E5033" w:rsidP="005E5033"/>
    <w:p w:rsidR="005E5033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33">
        <w:rPr>
          <w:rFonts w:ascii="Times New Roman" w:hAnsi="Times New Roman" w:cs="Times New Roman"/>
          <w:sz w:val="24"/>
          <w:szCs w:val="24"/>
        </w:rPr>
        <w:t xml:space="preserve">«О  бюджете сельского поселения станция Клявлино </w:t>
      </w:r>
    </w:p>
    <w:p w:rsidR="005E5033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E5033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</w:t>
      </w:r>
    </w:p>
    <w:p w:rsidR="005E5033" w:rsidRPr="005E5033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33">
        <w:rPr>
          <w:rFonts w:ascii="Times New Roman" w:hAnsi="Times New Roman" w:cs="Times New Roman"/>
          <w:sz w:val="24"/>
          <w:szCs w:val="24"/>
        </w:rPr>
        <w:t>на 2022 год  и  плановый период 2023 и 2024 годов»</w:t>
      </w:r>
    </w:p>
    <w:p w:rsidR="005E5033" w:rsidRPr="005E5033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D02">
        <w:rPr>
          <w:rFonts w:ascii="Times New Roman" w:hAnsi="Times New Roman" w:cs="Times New Roman"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361D02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на 2022 год и на плановый период 2023 и 2024 годов в первом чтении,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Статья 1 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сельского поселения на 2022 год: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общий объем доходов  –  </w:t>
      </w:r>
      <w:r w:rsidRPr="00361D02">
        <w:rPr>
          <w:rFonts w:ascii="Times New Roman" w:hAnsi="Times New Roman" w:cs="Times New Roman"/>
          <w:sz w:val="24"/>
          <w:szCs w:val="24"/>
        </w:rPr>
        <w:tab/>
        <w:t>38 027,127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общий объем расходов –   </w:t>
      </w:r>
      <w:r w:rsidRPr="00361D02">
        <w:rPr>
          <w:rFonts w:ascii="Times New Roman" w:hAnsi="Times New Roman" w:cs="Times New Roman"/>
          <w:sz w:val="24"/>
          <w:szCs w:val="24"/>
        </w:rPr>
        <w:tab/>
        <w:t>38 027,127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дефицит –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сельского поселения на 2023 год: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Pr="00361D02">
        <w:rPr>
          <w:rFonts w:ascii="Times New Roman" w:hAnsi="Times New Roman" w:cs="Times New Roman"/>
          <w:sz w:val="24"/>
          <w:szCs w:val="24"/>
        </w:rPr>
        <w:tab/>
        <w:t>38 794,610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Pr="00361D02">
        <w:rPr>
          <w:rFonts w:ascii="Times New Roman" w:hAnsi="Times New Roman" w:cs="Times New Roman"/>
          <w:sz w:val="24"/>
          <w:szCs w:val="24"/>
        </w:rPr>
        <w:tab/>
        <w:t>38 794,611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дефицит – 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3. Утвердить основные характеристики  бюджета сельского поселения на 2024 год: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Pr="00361D02">
        <w:rPr>
          <w:rFonts w:ascii="Times New Roman" w:hAnsi="Times New Roman" w:cs="Times New Roman"/>
          <w:sz w:val="24"/>
          <w:szCs w:val="24"/>
        </w:rPr>
        <w:tab/>
        <w:t>41 575,338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Pr="00361D02">
        <w:rPr>
          <w:rFonts w:ascii="Times New Roman" w:hAnsi="Times New Roman" w:cs="Times New Roman"/>
          <w:sz w:val="24"/>
          <w:szCs w:val="24"/>
        </w:rPr>
        <w:tab/>
        <w:t>41 575,338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дефицит – 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Статья 2 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Pr="00361D02">
        <w:rPr>
          <w:rFonts w:ascii="Times New Roman" w:hAnsi="Times New Roman" w:cs="Times New Roman"/>
          <w:sz w:val="24"/>
          <w:szCs w:val="24"/>
        </w:rPr>
        <w:tab/>
        <w:t>957,586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Pr="00361D02">
        <w:rPr>
          <w:rFonts w:ascii="Times New Roman" w:hAnsi="Times New Roman" w:cs="Times New Roman"/>
          <w:sz w:val="24"/>
          <w:szCs w:val="24"/>
        </w:rPr>
        <w:tab/>
        <w:t>2 435,917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3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lastRenderedPageBreak/>
        <w:t>1. Утвердить общий объем бюджетных ассигнований, направляемых на исполнение публичных нормативных обязательств: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на 2022 год – </w:t>
      </w:r>
      <w:r w:rsidRPr="00361D02">
        <w:rPr>
          <w:rFonts w:ascii="Times New Roman" w:hAnsi="Times New Roman" w:cs="Times New Roman"/>
          <w:sz w:val="24"/>
          <w:szCs w:val="24"/>
        </w:rPr>
        <w:tab/>
        <w:t>219,292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Pr="00361D02">
        <w:rPr>
          <w:rFonts w:ascii="Times New Roman" w:hAnsi="Times New Roman" w:cs="Times New Roman"/>
          <w:sz w:val="24"/>
          <w:szCs w:val="24"/>
        </w:rPr>
        <w:tab/>
        <w:t>219,292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Pr="00361D02">
        <w:rPr>
          <w:rFonts w:ascii="Times New Roman" w:hAnsi="Times New Roman" w:cs="Times New Roman"/>
          <w:sz w:val="24"/>
          <w:szCs w:val="24"/>
        </w:rPr>
        <w:tab/>
        <w:t>219,292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4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областного бюджета: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475,860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491,260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2507,940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бюджета сельского поселения: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15871,515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15790,560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17668,050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3. Утвердить объем межбюджетных трансфертов, получаемых из бюджета муниципального района: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15395,655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15299,300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15160,110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5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1. Утвердить нормативы распределения доходов между бюджетом муниципального района  и бюджетом сельского поселения на 2022 год  согласно приложению 1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2. Утвердить нормативы распределения доходов между бюджетом муниципального района  и бюджетом сельского поселения  на  плановый период 2023 и 2024 годов согласно приложению 2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6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50,000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15,000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15,000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7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3901,950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3934,630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3871,460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8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доходы бюджета 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3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9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361D02">
        <w:rPr>
          <w:rFonts w:ascii="Times New Roman" w:hAnsi="Times New Roman" w:cs="Times New Roman"/>
          <w:sz w:val="24"/>
          <w:szCs w:val="24"/>
        </w:rPr>
        <w:t>ведомственную</w:t>
      </w:r>
      <w:proofErr w:type="gramEnd"/>
      <w:r w:rsidRPr="00361D02">
        <w:rPr>
          <w:rFonts w:ascii="Times New Roman" w:hAnsi="Times New Roman" w:cs="Times New Roman"/>
          <w:sz w:val="24"/>
          <w:szCs w:val="24"/>
        </w:rPr>
        <w:t xml:space="preserve"> структура расходов бюджета сельского поселения станция Клявлино муниципального района Клявлинский Самарской области на 2022  год  согласно приложению 4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по разделам, подразделам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сельского поселения станция Клявлино муниципального района Клявлинский Самарской области на 2022 год согласно приложению 5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10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1. Утвердить ведомственную структуру расходов бюджета  сельского поселения станция Клявлино муниципального района Клявлинский Самарской области на плановый период 2023-2024 годов   согласно приложению 6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по разделам, подразделам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сельского поселения станция Клявлино муниципального района Клявлинский Самарской области на плановый период 2023-2024 годов   согласно приложению 7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11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 2022 год и плановый период 2023 и 2024 годов согласно приложению  8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12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сельского поселения в бюджет муниципального района: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9914,812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10007,880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lastRenderedPageBreak/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10410,944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13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475,860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14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1. Установить верхний предел муниципального внутреннего долга в валюте Российской Федерации: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на 1 января 2023 года – в сумме  0,000 тыс. рублей, в том числе верхний предел долга по муниципальным гарантиям – в сумме  0,000 тыс. рублей.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на 1 января 2024 года – в сумме  0,000 тыс. рублей, в том числе верхний предел долга по муниципальным гарантиям – в сумме  0,000 тыс. рублей.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на 1 января 2025 года – в сумме  0,000 тыс. рублей, в том числе верхний предел долга по муниципальным гарантиям – в сумме  0,000 тыс. рублей.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2. Установить предельные объемы расходов на обслуживание муниципального долга: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в 2023 году –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Pr="00361D02">
        <w:rPr>
          <w:rFonts w:ascii="Times New Roman" w:hAnsi="Times New Roman" w:cs="Times New Roman"/>
          <w:sz w:val="24"/>
          <w:szCs w:val="24"/>
        </w:rPr>
        <w:tab/>
        <w:t>0,000</w:t>
      </w:r>
      <w:r w:rsidRPr="00361D02">
        <w:rPr>
          <w:rFonts w:ascii="Times New Roman" w:hAnsi="Times New Roman" w:cs="Times New Roman"/>
          <w:sz w:val="24"/>
          <w:szCs w:val="24"/>
        </w:rPr>
        <w:tab/>
        <w:t>тыс. рублей;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15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программы муниципальных внутренних  заимствований сельского поселения станция Клявлино муниципального района Клявлинский Самарской области на  2022 год и плановый период 2023 и 2024 годов согласно приложению 9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16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Утвердить  программы муниципальных  гарантий сельского поселения станция Клявлино муниципального района Клявлинский Самарской области на 2022 год и плановый период 2023 и 2024 годов согласно приложению 10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17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61D02">
        <w:rPr>
          <w:rFonts w:ascii="Times New Roman" w:hAnsi="Times New Roman" w:cs="Times New Roman"/>
          <w:sz w:val="24"/>
          <w:szCs w:val="24"/>
        </w:rPr>
        <w:t xml:space="preserve">расходов классификации расходов бюджета сельского </w:t>
      </w:r>
      <w:r w:rsidRPr="00361D02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proofErr w:type="gramEnd"/>
      <w:r w:rsidRPr="00361D02">
        <w:rPr>
          <w:rFonts w:ascii="Times New Roman" w:hAnsi="Times New Roman" w:cs="Times New Roman"/>
          <w:sz w:val="24"/>
          <w:szCs w:val="24"/>
        </w:rPr>
        <w:t xml:space="preserve"> станция Клявлино муниципального района Клявлинский Самарской области на 2022 год согласно приложению 11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18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61D02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сельского поселения</w:t>
      </w:r>
      <w:proofErr w:type="gramEnd"/>
      <w:r w:rsidRPr="00361D02">
        <w:rPr>
          <w:rFonts w:ascii="Times New Roman" w:hAnsi="Times New Roman" w:cs="Times New Roman"/>
          <w:sz w:val="24"/>
          <w:szCs w:val="24"/>
        </w:rPr>
        <w:t xml:space="preserve"> станция Клявлино муниципального района Клявлинский Самарской области на плановый период 2023-2024 годов   согласно приложению 12 к настоящему Решению.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Статья 19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2022 года  и действует по 31 декабря  2022 года, за исключением положений части 2 статьи 14, статьи 5 настоящего Решения, которые действуют до 31 декабря 2024 года.</w:t>
      </w:r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Pr="00361D02">
        <w:rPr>
          <w:rFonts w:ascii="Times New Roman" w:hAnsi="Times New Roman" w:cs="Times New Roman"/>
          <w:sz w:val="24"/>
          <w:szCs w:val="24"/>
        </w:rPr>
        <w:tab/>
      </w:r>
      <w:r w:rsidRPr="00361D02">
        <w:rPr>
          <w:rFonts w:ascii="Times New Roman" w:hAnsi="Times New Roman" w:cs="Times New Roman"/>
          <w:sz w:val="24"/>
          <w:szCs w:val="24"/>
        </w:rPr>
        <w:tab/>
      </w:r>
      <w:r w:rsidRPr="00361D02">
        <w:rPr>
          <w:rFonts w:ascii="Times New Roman" w:hAnsi="Times New Roman" w:cs="Times New Roman"/>
          <w:sz w:val="24"/>
          <w:szCs w:val="24"/>
        </w:rPr>
        <w:tab/>
      </w: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  <w:r w:rsidRPr="00361D02">
        <w:rPr>
          <w:rFonts w:ascii="Times New Roman" w:hAnsi="Times New Roman" w:cs="Times New Roman"/>
          <w:sz w:val="24"/>
          <w:szCs w:val="24"/>
        </w:rPr>
        <w:tab/>
      </w:r>
      <w:r w:rsidRPr="00361D02">
        <w:rPr>
          <w:rFonts w:ascii="Times New Roman" w:hAnsi="Times New Roman" w:cs="Times New Roman"/>
          <w:sz w:val="24"/>
          <w:szCs w:val="24"/>
        </w:rPr>
        <w:tab/>
      </w:r>
      <w:r w:rsidRPr="00361D02">
        <w:rPr>
          <w:rFonts w:ascii="Times New Roman" w:hAnsi="Times New Roman" w:cs="Times New Roman"/>
          <w:sz w:val="24"/>
          <w:szCs w:val="24"/>
        </w:rPr>
        <w:tab/>
      </w: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Pr="00361D02">
        <w:rPr>
          <w:rFonts w:ascii="Times New Roman" w:hAnsi="Times New Roman" w:cs="Times New Roman"/>
          <w:sz w:val="24"/>
          <w:szCs w:val="24"/>
        </w:rPr>
        <w:tab/>
      </w:r>
      <w:r w:rsidRPr="00361D02">
        <w:rPr>
          <w:rFonts w:ascii="Times New Roman" w:hAnsi="Times New Roman" w:cs="Times New Roman"/>
          <w:sz w:val="24"/>
          <w:szCs w:val="24"/>
        </w:rPr>
        <w:tab/>
      </w:r>
      <w:r w:rsidRPr="00361D02">
        <w:rPr>
          <w:rFonts w:ascii="Times New Roman" w:hAnsi="Times New Roman" w:cs="Times New Roman"/>
          <w:sz w:val="24"/>
          <w:szCs w:val="24"/>
        </w:rPr>
        <w:tab/>
      </w: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С.Л. </w:t>
      </w:r>
      <w:proofErr w:type="spellStart"/>
      <w:r w:rsidRPr="00361D02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5E5033" w:rsidRPr="00361D02" w:rsidRDefault="005E5033" w:rsidP="005E5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E5033" w:rsidRPr="00361D02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D02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</w:t>
      </w:r>
      <w:proofErr w:type="spellStart"/>
      <w:r w:rsidRPr="00361D02">
        <w:rPr>
          <w:rFonts w:ascii="Times New Roman" w:hAnsi="Times New Roman" w:cs="Times New Roman"/>
          <w:sz w:val="24"/>
          <w:szCs w:val="24"/>
        </w:rPr>
        <w:t>Ю.Д.Иванов</w:t>
      </w:r>
      <w:proofErr w:type="spellEnd"/>
    </w:p>
    <w:p w:rsidR="005E5033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033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033" w:rsidRDefault="005E5033" w:rsidP="005E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780"/>
        <w:gridCol w:w="1167"/>
        <w:gridCol w:w="992"/>
      </w:tblGrid>
      <w:tr w:rsidR="005E5033" w:rsidRPr="005E5033" w:rsidTr="005E5033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4E4" w:rsidRDefault="00C904E4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E5033" w:rsidRPr="005E5033" w:rsidTr="005E5033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 решению Собрания представителей </w:t>
            </w:r>
          </w:p>
        </w:tc>
      </w:tr>
      <w:tr w:rsidR="005E5033" w:rsidRPr="005E5033" w:rsidTr="005E5033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E5033" w:rsidRPr="005E5033" w:rsidTr="005E5033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E5033" w:rsidRPr="005E5033" w:rsidTr="005E5033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5E5033" w:rsidRPr="005E5033" w:rsidTr="005E5033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033" w:rsidRPr="005E5033" w:rsidTr="005E5033">
        <w:trPr>
          <w:trHeight w:val="13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бюджетом муниципального района и  бюджетом сельского поселения на 2022 год</w:t>
            </w:r>
          </w:p>
        </w:tc>
      </w:tr>
      <w:tr w:rsidR="005E5033" w:rsidRPr="005E5033" w:rsidTr="005E503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033" w:rsidRPr="005E5033" w:rsidTr="005E5033">
        <w:trPr>
          <w:trHeight w:val="804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бюджет,%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сельского поселения,</w:t>
            </w:r>
          </w:p>
        </w:tc>
      </w:tr>
      <w:tr w:rsidR="005E5033" w:rsidRPr="005E5033" w:rsidTr="005E5033">
        <w:trPr>
          <w:trHeight w:val="30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E5033" w:rsidRPr="005E5033" w:rsidTr="005E5033">
        <w:trPr>
          <w:trHeight w:val="55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323 1 13 02995 10 0000 130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5033" w:rsidRPr="005E5033" w:rsidTr="005E5033">
        <w:trPr>
          <w:trHeight w:val="64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323 117 01050 10 0000 180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5033" w:rsidRPr="005E5033" w:rsidTr="005E5033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323 117 05050 10 0000 180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5033" w:rsidRPr="005E5033" w:rsidTr="005E5033">
        <w:trPr>
          <w:trHeight w:val="8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323 1 16 10031 10 0000 140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5E5033" w:rsidRPr="005E5033" w:rsidRDefault="005E5033" w:rsidP="005E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535"/>
        <w:gridCol w:w="4281"/>
        <w:gridCol w:w="1786"/>
        <w:gridCol w:w="1179"/>
      </w:tblGrid>
      <w:tr w:rsidR="005E5033" w:rsidRPr="005E5033" w:rsidTr="00C904E4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E5033" w:rsidRPr="005E5033" w:rsidTr="00C904E4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5E5033" w:rsidRPr="005E5033" w:rsidTr="00C904E4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E5033" w:rsidRPr="005E5033" w:rsidTr="00C904E4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E5033" w:rsidRPr="005E5033" w:rsidTr="00C904E4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5E5033" w:rsidRPr="005E5033" w:rsidTr="00C904E4">
        <w:trPr>
          <w:trHeight w:val="288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033" w:rsidRPr="005E5033" w:rsidTr="00C904E4">
        <w:trPr>
          <w:trHeight w:val="13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бюджетом муниципального района и  бюджетом сельского поселения на плановый период 2023 и 2024 годов</w:t>
            </w:r>
          </w:p>
        </w:tc>
      </w:tr>
      <w:tr w:rsidR="005E5033" w:rsidRPr="005E5033" w:rsidTr="00C904E4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033" w:rsidRPr="005E5033" w:rsidTr="00C904E4">
        <w:trPr>
          <w:trHeight w:val="540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район,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поселение,</w:t>
            </w:r>
          </w:p>
        </w:tc>
      </w:tr>
      <w:tr w:rsidR="005E5033" w:rsidRPr="005E5033" w:rsidTr="00C904E4">
        <w:trPr>
          <w:trHeight w:val="300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E5033" w:rsidRPr="005E5033" w:rsidTr="00C904E4">
        <w:trPr>
          <w:trHeight w:val="55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323 1 13 02995 10 0000 130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5033" w:rsidRPr="005E5033" w:rsidTr="00C904E4">
        <w:trPr>
          <w:trHeight w:val="64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323 117 01050 10 0000 180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5033" w:rsidRPr="005E5033" w:rsidTr="00C904E4">
        <w:trPr>
          <w:trHeight w:val="72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323 117 05050 10 0000 180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904E4" w:rsidRDefault="00C904E4" w:rsidP="005E50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904E4" w:rsidSect="00C904E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162" w:type="dxa"/>
        <w:tblInd w:w="108" w:type="dxa"/>
        <w:tblLook w:val="04A0" w:firstRow="1" w:lastRow="0" w:firstColumn="1" w:lastColumn="0" w:noHBand="0" w:noVBand="1"/>
      </w:tblPr>
      <w:tblGrid>
        <w:gridCol w:w="7787"/>
        <w:gridCol w:w="2683"/>
        <w:gridCol w:w="1352"/>
        <w:gridCol w:w="1130"/>
        <w:gridCol w:w="1210"/>
      </w:tblGrid>
      <w:tr w:rsidR="005E5033" w:rsidRPr="005E5033" w:rsidTr="00C904E4">
        <w:trPr>
          <w:trHeight w:val="263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E98" w:rsidRDefault="00C46E98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5E5033" w:rsidRPr="005E5033" w:rsidTr="00C904E4">
        <w:trPr>
          <w:trHeight w:val="263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E5033" w:rsidRPr="005E5033" w:rsidTr="00C904E4">
        <w:trPr>
          <w:trHeight w:val="263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E5033" w:rsidRPr="005E5033" w:rsidTr="00C904E4">
        <w:trPr>
          <w:trHeight w:val="263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5E5033" w:rsidRPr="005E5033" w:rsidTr="00C904E4">
        <w:trPr>
          <w:trHeight w:val="200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033" w:rsidRPr="005E5033" w:rsidTr="00C904E4">
        <w:trPr>
          <w:trHeight w:val="777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E5033" w:rsidRPr="005E5033" w:rsidTr="00C904E4">
        <w:trPr>
          <w:trHeight w:val="263"/>
        </w:trPr>
        <w:tc>
          <w:tcPr>
            <w:tcW w:w="1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5033" w:rsidRPr="005E5033" w:rsidTr="00C904E4">
        <w:trPr>
          <w:trHeight w:val="493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E5033" w:rsidRPr="005E5033" w:rsidTr="00C904E4">
        <w:trPr>
          <w:trHeight w:val="274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38027,127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38794,610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41575,338</w:t>
            </w:r>
          </w:p>
        </w:tc>
      </w:tr>
      <w:tr w:rsidR="005E5033" w:rsidRPr="005E5033" w:rsidTr="00C904E4">
        <w:trPr>
          <w:trHeight w:val="274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22155,612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23004,050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23907,288</w:t>
            </w:r>
          </w:p>
        </w:tc>
      </w:tr>
      <w:tr w:rsidR="005E5033" w:rsidRPr="005E5033" w:rsidTr="00C904E4">
        <w:trPr>
          <w:trHeight w:val="274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9774,336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10331,000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10982,000</w:t>
            </w:r>
          </w:p>
        </w:tc>
      </w:tr>
      <w:tr w:rsidR="005E5033" w:rsidRPr="005E5033" w:rsidTr="00C904E4">
        <w:trPr>
          <w:trHeight w:val="482"/>
        </w:trPr>
        <w:tc>
          <w:tcPr>
            <w:tcW w:w="7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3901,950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3934,630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3871,460</w:t>
            </w:r>
          </w:p>
        </w:tc>
      </w:tr>
      <w:tr w:rsidR="005E5033" w:rsidRPr="005E5033" w:rsidTr="00C904E4">
        <w:trPr>
          <w:trHeight w:val="26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1267,000</w:t>
            </w:r>
          </w:p>
        </w:tc>
      </w:tr>
      <w:tr w:rsidR="005E5033" w:rsidRPr="005E5033" w:rsidTr="00C904E4">
        <w:trPr>
          <w:trHeight w:val="263"/>
        </w:trPr>
        <w:tc>
          <w:tcPr>
            <w:tcW w:w="7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3540,000</w:t>
            </w:r>
          </w:p>
        </w:tc>
      </w:tr>
      <w:tr w:rsidR="005E5033" w:rsidRPr="005E5033" w:rsidTr="00C904E4">
        <w:trPr>
          <w:trHeight w:val="274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3473,000</w:t>
            </w:r>
          </w:p>
        </w:tc>
      </w:tr>
      <w:tr w:rsidR="005E5033" w:rsidRPr="005E5033" w:rsidTr="00C904E4">
        <w:trPr>
          <w:trHeight w:val="49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938 1 11 00000 00 0000 000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824,326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777,420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773,828</w:t>
            </w:r>
          </w:p>
        </w:tc>
      </w:tr>
      <w:tr w:rsidR="005E5033" w:rsidRPr="005E5033" w:rsidTr="00C904E4">
        <w:trPr>
          <w:trHeight w:val="274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15871,515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15790,560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17668,050</w:t>
            </w:r>
          </w:p>
        </w:tc>
      </w:tr>
      <w:tr w:rsidR="005E5033" w:rsidRPr="005E5033" w:rsidTr="00C904E4">
        <w:trPr>
          <w:trHeight w:val="482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13159,008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13062,653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12923,463</w:t>
            </w:r>
          </w:p>
        </w:tc>
      </w:tr>
      <w:tr w:rsidR="005E5033" w:rsidRPr="005E5033" w:rsidTr="00C904E4">
        <w:trPr>
          <w:trHeight w:val="580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323 2 02 25576 10 0000 150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5E5033" w:rsidRPr="005E5033" w:rsidTr="00C904E4">
        <w:trPr>
          <w:trHeight w:val="493"/>
        </w:trPr>
        <w:tc>
          <w:tcPr>
            <w:tcW w:w="7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507,940</w:t>
            </w:r>
          </w:p>
        </w:tc>
      </w:tr>
      <w:tr w:rsidR="005E5033" w:rsidRPr="005E5033" w:rsidTr="00C904E4">
        <w:trPr>
          <w:trHeight w:val="361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2236,647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2236,647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2236,647</w:t>
            </w:r>
          </w:p>
        </w:tc>
      </w:tr>
      <w:tr w:rsidR="005E5033" w:rsidRPr="005E5033" w:rsidTr="00C904E4">
        <w:trPr>
          <w:trHeight w:val="263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033" w:rsidRPr="005E5033" w:rsidRDefault="005E5033" w:rsidP="005E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033" w:rsidRPr="005E5033" w:rsidRDefault="005E5033" w:rsidP="005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61D02" w:rsidRPr="00973E2D" w:rsidRDefault="00361D02" w:rsidP="005E50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1D02" w:rsidRPr="00973E2D" w:rsidSect="00361D0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76"/>
        <w:gridCol w:w="67"/>
        <w:gridCol w:w="3693"/>
        <w:gridCol w:w="685"/>
        <w:gridCol w:w="1458"/>
        <w:gridCol w:w="711"/>
        <w:gridCol w:w="42"/>
        <w:gridCol w:w="1070"/>
        <w:gridCol w:w="406"/>
        <w:gridCol w:w="975"/>
        <w:gridCol w:w="5243"/>
      </w:tblGrid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361D02" w:rsidRPr="00361D02" w:rsidTr="00361D02">
        <w:trPr>
          <w:gridAfter w:val="1"/>
          <w:wAfter w:w="5243" w:type="dxa"/>
          <w:trHeight w:val="676"/>
        </w:trPr>
        <w:tc>
          <w:tcPr>
            <w:tcW w:w="9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</w:p>
        </w:tc>
      </w:tr>
      <w:tr w:rsidR="00361D02" w:rsidRPr="00361D02" w:rsidTr="00361D02">
        <w:trPr>
          <w:gridAfter w:val="1"/>
          <w:wAfter w:w="5243" w:type="dxa"/>
          <w:trHeight w:val="255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D02" w:rsidRPr="00361D02" w:rsidTr="00361D02">
        <w:trPr>
          <w:gridAfter w:val="1"/>
          <w:wAfter w:w="5243" w:type="dxa"/>
          <w:trHeight w:val="1584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361D02" w:rsidRPr="00361D02" w:rsidTr="00361D02">
        <w:trPr>
          <w:gridAfter w:val="1"/>
          <w:wAfter w:w="5243" w:type="dxa"/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38 027,127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gridAfter w:val="1"/>
          <w:wAfter w:w="5243" w:type="dxa"/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1 027,624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1 027,624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1 027,624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1 027,624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4 958,393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29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4 958,393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603,378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78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603,378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57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58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1 689,395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1 689,395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457,906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457,906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457,906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17,954</w:t>
            </w:r>
          </w:p>
        </w:tc>
      </w:tr>
      <w:tr w:rsidR="00361D02" w:rsidRPr="00361D02" w:rsidTr="00361D02">
        <w:trPr>
          <w:gridAfter w:val="1"/>
          <w:wAfter w:w="5243" w:type="dxa"/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17,954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51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Клявлиномуниципального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7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92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79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61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12 836,551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12 836,551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12 468,383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7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12 468,383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368,168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368,168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0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3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8 356,616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8 356,616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1 530,660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612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1 530,660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1 999,846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1 999,846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528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13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36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64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5243" w:type="dxa"/>
          <w:trHeight w:val="255"/>
        </w:trPr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38 027,127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</w:tbl>
    <w:p w:rsidR="00361D02" w:rsidRPr="00973E2D" w:rsidRDefault="00361D02" w:rsidP="00361D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361D02" w:rsidRPr="00973E2D" w:rsidSect="005E5033">
          <w:pgSz w:w="11906" w:h="16838"/>
          <w:pgMar w:top="1134" w:right="1841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76"/>
        <w:gridCol w:w="6656"/>
        <w:gridCol w:w="1476"/>
        <w:gridCol w:w="1824"/>
        <w:gridCol w:w="4394"/>
      </w:tblGrid>
      <w:tr w:rsidR="00361D02" w:rsidRPr="00361D02" w:rsidTr="00361D02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4E4" w:rsidRDefault="00C904E4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361D02" w:rsidRPr="00361D02" w:rsidTr="00361D02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361D02" w:rsidRPr="00361D02" w:rsidTr="00361D02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84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361D02" w:rsidRPr="00361D02" w:rsidTr="00361D02">
        <w:trPr>
          <w:trHeight w:val="75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7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7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61D02" w:rsidRPr="00361D02" w:rsidTr="00361D02">
        <w:trPr>
          <w:trHeight w:val="2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361D02">
        <w:trPr>
          <w:trHeight w:val="13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361D02" w:rsidRPr="00361D02" w:rsidTr="00361D02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8 829,802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1 027,624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7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4 958,393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ind w:right="36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1 104,390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1 689,395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14 004,551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12 836,551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8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8 356,616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44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8 356,616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55"/>
        </w:trPr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38 027,127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475,860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E98" w:rsidRDefault="00C46E98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E98" w:rsidRDefault="00C46E98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E98" w:rsidRDefault="00C46E98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E98" w:rsidRPr="00361D02" w:rsidRDefault="00C46E98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973E2D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27" w:type="dxa"/>
        <w:tblInd w:w="108" w:type="dxa"/>
        <w:tblLook w:val="04A0" w:firstRow="1" w:lastRow="0" w:firstColumn="1" w:lastColumn="0" w:noHBand="0" w:noVBand="1"/>
      </w:tblPr>
      <w:tblGrid>
        <w:gridCol w:w="743"/>
        <w:gridCol w:w="4717"/>
        <w:gridCol w:w="690"/>
        <w:gridCol w:w="1499"/>
        <w:gridCol w:w="715"/>
        <w:gridCol w:w="1265"/>
        <w:gridCol w:w="1566"/>
        <w:gridCol w:w="1341"/>
        <w:gridCol w:w="1591"/>
      </w:tblGrid>
      <w:tr w:rsidR="00361D02" w:rsidRPr="00361D02" w:rsidTr="00361D02">
        <w:trPr>
          <w:trHeight w:val="264"/>
        </w:trPr>
        <w:tc>
          <w:tcPr>
            <w:tcW w:w="1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88"/>
            <w:r w:rsidRPr="0097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6</w:t>
            </w:r>
            <w:bookmarkEnd w:id="0"/>
          </w:p>
        </w:tc>
      </w:tr>
      <w:tr w:rsidR="00361D02" w:rsidRPr="00361D02" w:rsidTr="00361D02">
        <w:trPr>
          <w:trHeight w:val="264"/>
        </w:trPr>
        <w:tc>
          <w:tcPr>
            <w:tcW w:w="1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361D02" w:rsidRPr="00361D02" w:rsidTr="00361D02">
        <w:trPr>
          <w:trHeight w:val="264"/>
        </w:trPr>
        <w:tc>
          <w:tcPr>
            <w:tcW w:w="1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trHeight w:val="264"/>
        </w:trPr>
        <w:tc>
          <w:tcPr>
            <w:tcW w:w="1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trHeight w:val="264"/>
        </w:trPr>
        <w:tc>
          <w:tcPr>
            <w:tcW w:w="1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D02" w:rsidRPr="00361D02" w:rsidTr="00361D02">
        <w:trPr>
          <w:trHeight w:val="615"/>
        </w:trPr>
        <w:tc>
          <w:tcPr>
            <w:tcW w:w="1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2023-2024 годов  </w:t>
            </w: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D02" w:rsidRPr="00361D02" w:rsidTr="00361D02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361D02" w:rsidRPr="00361D02" w:rsidTr="00361D02">
        <w:trPr>
          <w:trHeight w:val="158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361D02" w:rsidRPr="00361D02" w:rsidTr="00361D02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37 837,025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39 139,421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2 507,940</w:t>
            </w:r>
          </w:p>
        </w:tc>
      </w:tr>
      <w:tr w:rsidR="00361D02" w:rsidRPr="00361D02" w:rsidTr="00361D02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4 942,627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4 951,122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4 942,627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4 951,122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3 968,605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3 968,605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494,415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494,415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1 131,463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1 422,130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1 423,227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1 423,227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507,940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Клявлиномуниципального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13 991,857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14 922,818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13 991,857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12 822,818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13 991,857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12 822,818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13 991,857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12 822,818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1 124,752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1 210,383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1 124,752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1 124,752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1 124,752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8 159,541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8 401,781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8 159,541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8 401,781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1 516,829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1 523,434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1 516,829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1 523,434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5 069,565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5 305,200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5 069,565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5 305,200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1 265,794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1 346,256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1 265,794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1 346,256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1 265,794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1 346,256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1 265,794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1 346,256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957,586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2 435,917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361D02">
        <w:trPr>
          <w:trHeight w:val="26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38 794,611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41 575,338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2 507,940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324" w:type="dxa"/>
        <w:tblInd w:w="108" w:type="dxa"/>
        <w:tblLook w:val="04A0" w:firstRow="1" w:lastRow="0" w:firstColumn="1" w:lastColumn="0" w:noHBand="0" w:noVBand="1"/>
      </w:tblPr>
      <w:tblGrid>
        <w:gridCol w:w="676"/>
        <w:gridCol w:w="6656"/>
        <w:gridCol w:w="1476"/>
        <w:gridCol w:w="1485"/>
        <w:gridCol w:w="1394"/>
        <w:gridCol w:w="1637"/>
      </w:tblGrid>
      <w:tr w:rsidR="00361D02" w:rsidRPr="00361D02" w:rsidTr="00973E2D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361D02" w:rsidRPr="00361D02" w:rsidTr="00973E2D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361D02" w:rsidRPr="00361D02" w:rsidTr="00973E2D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361D02" w:rsidRPr="00361D02" w:rsidTr="00973E2D">
        <w:trPr>
          <w:trHeight w:val="2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D02" w:rsidRPr="00361D02" w:rsidTr="00973E2D">
        <w:trPr>
          <w:trHeight w:val="840"/>
        </w:trPr>
        <w:tc>
          <w:tcPr>
            <w:tcW w:w="13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2023-2024  годов </w:t>
            </w:r>
          </w:p>
        </w:tc>
      </w:tr>
      <w:tr w:rsidR="00361D02" w:rsidRPr="00361D02" w:rsidTr="00973E2D">
        <w:trPr>
          <w:trHeight w:val="75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D02" w:rsidRPr="00361D02" w:rsidTr="00973E2D">
        <w:trPr>
          <w:trHeight w:val="28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61D02" w:rsidRPr="00361D02" w:rsidTr="00973E2D">
        <w:trPr>
          <w:trHeight w:val="39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61D02" w:rsidRPr="00361D02" w:rsidTr="00973E2D">
        <w:trPr>
          <w:trHeight w:val="130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361D02" w:rsidRPr="00361D02" w:rsidTr="00973E2D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8581,899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8591,491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52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1055,679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1055,679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8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4942,627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4951,122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63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1131,463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1131,463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2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1422,130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1423,227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507,940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507,940</w:t>
            </w:r>
          </w:p>
        </w:tc>
      </w:tr>
      <w:tr w:rsidR="00361D02" w:rsidRPr="00361D02" w:rsidTr="00973E2D">
        <w:trPr>
          <w:trHeight w:val="3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3934,630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3871,460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3934,630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3871,460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14059,857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14990,818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361D02" w:rsidRPr="00361D02" w:rsidTr="00973E2D">
        <w:trPr>
          <w:trHeight w:val="3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7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13991,857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14922,818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</w:tr>
      <w:tr w:rsidR="00361D02" w:rsidRPr="00361D02" w:rsidTr="00973E2D">
        <w:trPr>
          <w:trHeight w:val="33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1124,752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1210,383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3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1124,752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1210,383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8159,541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8401,781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3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8159,541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8401,781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6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12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1265,794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1346,256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1265,794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1346,256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957,586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2435,917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64"/>
        </w:trPr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38794,611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41575,338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2507,940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406"/>
        <w:gridCol w:w="6424"/>
        <w:gridCol w:w="1234"/>
        <w:gridCol w:w="1160"/>
        <w:gridCol w:w="1160"/>
      </w:tblGrid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973E2D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D02" w:rsidRPr="00973E2D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E98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E98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98" w:rsidRPr="00973E2D" w:rsidRDefault="00C46E98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D02" w:rsidRPr="00361D02" w:rsidTr="00973E2D">
        <w:trPr>
          <w:trHeight w:val="70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361D02" w:rsidRPr="00361D02" w:rsidTr="00973E2D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D02" w:rsidRPr="00361D02" w:rsidTr="00973E2D">
        <w:trPr>
          <w:trHeight w:val="30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804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-38794,61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-41575,338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-38794,61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-41575,338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-38794,61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-41575,338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-38794,610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-41575,338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38794,611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41575,338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38794,611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41575,338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38794,611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41575,338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38027,127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38794,611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41575,338</w:t>
            </w:r>
          </w:p>
        </w:tc>
      </w:tr>
      <w:tr w:rsidR="00361D02" w:rsidRPr="00361D02" w:rsidTr="00361D02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361D02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033" w:rsidRPr="005E5033" w:rsidRDefault="005E5033" w:rsidP="005E50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973E2D" w:rsidRDefault="00361D02" w:rsidP="0036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61D02" w:rsidRPr="00973E2D" w:rsidSect="00C46E98">
          <w:pgSz w:w="16838" w:h="11906" w:orient="landscape"/>
          <w:pgMar w:top="709" w:right="1134" w:bottom="1843" w:left="1134" w:header="709" w:footer="709" w:gutter="0"/>
          <w:cols w:space="708"/>
          <w:docGrid w:linePitch="360"/>
        </w:sect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960"/>
        <w:gridCol w:w="4580"/>
        <w:gridCol w:w="1880"/>
        <w:gridCol w:w="2160"/>
      </w:tblGrid>
      <w:tr w:rsidR="00361D02" w:rsidRPr="00361D02" w:rsidTr="00973E2D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9</w:t>
            </w:r>
          </w:p>
        </w:tc>
      </w:tr>
      <w:tr w:rsidR="00361D02" w:rsidRPr="00361D02" w:rsidTr="00973E2D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361D02" w:rsidRPr="00361D02" w:rsidTr="00973E2D">
        <w:trPr>
          <w:trHeight w:val="36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37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34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361D02" w:rsidRPr="00361D02" w:rsidTr="00973E2D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D02" w:rsidRPr="00361D02" w:rsidTr="00973E2D">
        <w:trPr>
          <w:trHeight w:val="91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2022 год</w:t>
            </w:r>
          </w:p>
        </w:tc>
      </w:tr>
      <w:tr w:rsidR="00361D02" w:rsidRPr="00361D02" w:rsidTr="00973E2D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973E2D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2022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</w:t>
            </w:r>
          </w:p>
        </w:tc>
      </w:tr>
      <w:tr w:rsidR="00361D02" w:rsidRPr="00361D02" w:rsidTr="00973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2022 году </w:t>
            </w:r>
          </w:p>
        </w:tc>
      </w:tr>
      <w:tr w:rsidR="00361D02" w:rsidRPr="00361D02" w:rsidTr="00973E2D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973E2D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973E2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D02" w:rsidRPr="00361D02" w:rsidTr="00973E2D">
        <w:trPr>
          <w:trHeight w:val="732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361D02" w:rsidRPr="00361D02" w:rsidTr="00973E2D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973E2D">
        <w:trPr>
          <w:trHeight w:val="52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2023 году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</w:t>
            </w:r>
          </w:p>
        </w:tc>
      </w:tr>
      <w:tr w:rsidR="00361D02" w:rsidRPr="00361D02" w:rsidTr="00973E2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</w:t>
            </w:r>
          </w:p>
        </w:tc>
      </w:tr>
      <w:tr w:rsidR="00361D02" w:rsidRPr="00361D02" w:rsidTr="00973E2D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973E2D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973E2D">
        <w:trPr>
          <w:trHeight w:val="288"/>
        </w:trPr>
        <w:tc>
          <w:tcPr>
            <w:tcW w:w="95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756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361D02" w:rsidRPr="00361D02" w:rsidTr="00973E2D">
        <w:trPr>
          <w:trHeight w:val="30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973E2D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2024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в 2024 году </w:t>
            </w:r>
          </w:p>
        </w:tc>
      </w:tr>
      <w:tr w:rsidR="00361D02" w:rsidRPr="00361D02" w:rsidTr="00973E2D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1D02" w:rsidRPr="00361D02" w:rsidTr="00973E2D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973E2D" w:rsidRDefault="00361D02" w:rsidP="005E50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1D02" w:rsidRPr="00973E2D" w:rsidSect="00361D02">
          <w:pgSz w:w="11906" w:h="16838"/>
          <w:pgMar w:top="1134" w:right="1843" w:bottom="1134" w:left="1701" w:header="709" w:footer="709" w:gutter="0"/>
          <w:cols w:space="708"/>
          <w:docGrid w:linePitch="360"/>
        </w:sectPr>
      </w:pPr>
    </w:p>
    <w:tbl>
      <w:tblPr>
        <w:tblW w:w="14356" w:type="dxa"/>
        <w:tblInd w:w="108" w:type="dxa"/>
        <w:tblLook w:val="04A0" w:firstRow="1" w:lastRow="0" w:firstColumn="1" w:lastColumn="0" w:noHBand="0" w:noVBand="1"/>
      </w:tblPr>
      <w:tblGrid>
        <w:gridCol w:w="486"/>
        <w:gridCol w:w="3366"/>
        <w:gridCol w:w="2006"/>
        <w:gridCol w:w="1738"/>
        <w:gridCol w:w="1976"/>
        <w:gridCol w:w="1502"/>
        <w:gridCol w:w="1500"/>
        <w:gridCol w:w="1782"/>
      </w:tblGrid>
      <w:tr w:rsidR="00361D02" w:rsidRPr="00361D02" w:rsidTr="00973E2D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</w:tr>
      <w:tr w:rsidR="00361D02" w:rsidRPr="00361D02" w:rsidTr="00973E2D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361D02" w:rsidRPr="00361D02" w:rsidTr="00973E2D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88"/>
        </w:trPr>
        <w:tc>
          <w:tcPr>
            <w:tcW w:w="14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361D02" w:rsidRPr="00361D02" w:rsidTr="00973E2D">
        <w:trPr>
          <w:trHeight w:val="816"/>
        </w:trPr>
        <w:tc>
          <w:tcPr>
            <w:tcW w:w="143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2022 год</w:t>
            </w:r>
          </w:p>
        </w:tc>
      </w:tr>
      <w:tr w:rsidR="00361D02" w:rsidRPr="00361D02" w:rsidTr="00973E2D">
        <w:trPr>
          <w:trHeight w:val="300"/>
        </w:trPr>
        <w:tc>
          <w:tcPr>
            <w:tcW w:w="14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(цели),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2022 году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гарантии,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118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888"/>
        </w:trPr>
        <w:tc>
          <w:tcPr>
            <w:tcW w:w="14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361D02" w:rsidRPr="00361D02" w:rsidTr="00973E2D">
        <w:trPr>
          <w:trHeight w:val="300"/>
        </w:trPr>
        <w:tc>
          <w:tcPr>
            <w:tcW w:w="143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973E2D">
        <w:trPr>
          <w:trHeight w:val="348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(цели),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2023 году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гарантии,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118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1632"/>
        </w:trPr>
        <w:tc>
          <w:tcPr>
            <w:tcW w:w="1435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361D02" w:rsidRPr="00361D02" w:rsidTr="00973E2D">
        <w:trPr>
          <w:trHeight w:val="300"/>
        </w:trPr>
        <w:tc>
          <w:tcPr>
            <w:tcW w:w="143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1D02" w:rsidRPr="00361D02" w:rsidTr="00973E2D">
        <w:trPr>
          <w:trHeight w:val="336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гарантий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предоставляемой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(цели),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году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288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гарантии,</w:t>
            </w: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30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1068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1D02" w:rsidRPr="00361D02" w:rsidTr="00973E2D">
        <w:trPr>
          <w:trHeight w:val="300"/>
        </w:trPr>
        <w:tc>
          <w:tcPr>
            <w:tcW w:w="5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8876"/>
        <w:gridCol w:w="1856"/>
        <w:gridCol w:w="1196"/>
        <w:gridCol w:w="1356"/>
        <w:gridCol w:w="1821"/>
        <w:gridCol w:w="63"/>
      </w:tblGrid>
      <w:tr w:rsidR="00361D02" w:rsidRPr="00361D02" w:rsidTr="00361D02">
        <w:trPr>
          <w:trHeight w:val="288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11</w:t>
            </w:r>
          </w:p>
        </w:tc>
      </w:tr>
      <w:tr w:rsidR="00361D02" w:rsidRPr="00361D02" w:rsidTr="00361D02">
        <w:trPr>
          <w:trHeight w:val="288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361D02" w:rsidRPr="00361D02" w:rsidTr="00361D02">
        <w:trPr>
          <w:trHeight w:val="288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trHeight w:val="288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61D02" w:rsidRPr="00361D02" w:rsidTr="00361D02">
        <w:trPr>
          <w:trHeight w:val="288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годов''</w:t>
            </w:r>
          </w:p>
        </w:tc>
      </w:tr>
      <w:tr w:rsidR="00361D02" w:rsidRPr="00361D02" w:rsidTr="00361D02">
        <w:trPr>
          <w:gridAfter w:val="1"/>
          <w:wAfter w:w="63" w:type="dxa"/>
          <w:trHeight w:val="780"/>
        </w:trPr>
        <w:tc>
          <w:tcPr>
            <w:tcW w:w="1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станция Клявлино муниципального района Клявлинский Самарской области на 2022 год.</w:t>
            </w:r>
          </w:p>
        </w:tc>
      </w:tr>
      <w:tr w:rsidR="00361D02" w:rsidRPr="00361D02" w:rsidTr="00361D02">
        <w:trPr>
          <w:gridAfter w:val="1"/>
          <w:wAfter w:w="63" w:type="dxa"/>
          <w:trHeight w:val="276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1D02" w:rsidRPr="00361D02" w:rsidTr="00361D02">
        <w:trPr>
          <w:gridAfter w:val="1"/>
          <w:wAfter w:w="63" w:type="dxa"/>
          <w:trHeight w:val="285"/>
        </w:trPr>
        <w:tc>
          <w:tcPr>
            <w:tcW w:w="8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61D02" w:rsidRPr="00361D02" w:rsidTr="00361D02">
        <w:trPr>
          <w:gridAfter w:val="1"/>
          <w:wAfter w:w="63" w:type="dxa"/>
          <w:trHeight w:val="1035"/>
        </w:trPr>
        <w:tc>
          <w:tcPr>
            <w:tcW w:w="8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361D02" w:rsidRPr="00361D02" w:rsidTr="00361D02">
        <w:trPr>
          <w:gridAfter w:val="1"/>
          <w:wAfter w:w="63" w:type="dxa"/>
          <w:trHeight w:val="11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34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34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3 901,950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79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34 075,177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</w:tr>
      <w:tr w:rsidR="00361D02" w:rsidRPr="00361D02" w:rsidTr="00361D02">
        <w:trPr>
          <w:gridAfter w:val="1"/>
          <w:wAfter w:w="63" w:type="dxa"/>
          <w:trHeight w:val="79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6 880,240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457,906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1 530,660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5 349,580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457,906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16 549,561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17,954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16 549,561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17,954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9 914,812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9 914,812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79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39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79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8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4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1D02" w:rsidRPr="00361D02" w:rsidTr="00361D02">
        <w:trPr>
          <w:gridAfter w:val="1"/>
          <w:wAfter w:w="63" w:type="dxa"/>
          <w:trHeight w:val="25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38 027,127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475,860</w:t>
            </w:r>
          </w:p>
        </w:tc>
      </w:tr>
    </w:tbl>
    <w:p w:rsidR="00361D02" w:rsidRP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02" w:rsidRPr="00973E2D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1D02" w:rsidRPr="00973E2D" w:rsidSect="00361D02">
          <w:pgSz w:w="16838" w:h="11906" w:orient="landscape"/>
          <w:pgMar w:top="1701" w:right="1134" w:bottom="1843" w:left="1134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6"/>
        <w:gridCol w:w="1614"/>
        <w:gridCol w:w="567"/>
        <w:gridCol w:w="89"/>
        <w:gridCol w:w="1045"/>
        <w:gridCol w:w="114"/>
        <w:gridCol w:w="878"/>
        <w:gridCol w:w="256"/>
        <w:gridCol w:w="878"/>
        <w:gridCol w:w="390"/>
        <w:gridCol w:w="602"/>
      </w:tblGrid>
      <w:tr w:rsidR="00361D02" w:rsidRPr="00361D02" w:rsidTr="00973E2D">
        <w:trPr>
          <w:trHeight w:val="276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4" w:colLast="4"/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361D02" w:rsidRPr="00361D02" w:rsidTr="00973E2D">
        <w:trPr>
          <w:trHeight w:val="276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361D02" w:rsidRPr="00361D02" w:rsidTr="00973E2D">
        <w:trPr>
          <w:trHeight w:val="276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76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361D02" w:rsidRPr="00361D02" w:rsidTr="00973E2D">
        <w:trPr>
          <w:trHeight w:val="276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361D02" w:rsidRPr="00361D02" w:rsidTr="00973E2D">
        <w:trPr>
          <w:trHeight w:val="174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D02" w:rsidRPr="00361D02" w:rsidTr="00973E2D">
        <w:trPr>
          <w:trHeight w:val="82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станция Клявлино муниципального района Клявлинский Самарской области на плановый период 2023-2024 годов. </w:t>
            </w:r>
          </w:p>
        </w:tc>
      </w:tr>
      <w:tr w:rsidR="00361D02" w:rsidRPr="00361D02" w:rsidTr="00973E2D">
        <w:trPr>
          <w:trHeight w:val="276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D02" w:rsidRPr="00361D02" w:rsidTr="00973E2D">
        <w:trPr>
          <w:trHeight w:val="285"/>
        </w:trPr>
        <w:tc>
          <w:tcPr>
            <w:tcW w:w="8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61D02" w:rsidRPr="00361D02" w:rsidTr="00973E2D">
        <w:trPr>
          <w:trHeight w:val="285"/>
        </w:trPr>
        <w:tc>
          <w:tcPr>
            <w:tcW w:w="8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73E2D" w:rsidRPr="00973E2D" w:rsidTr="00973E2D">
        <w:trPr>
          <w:trHeight w:val="1035"/>
        </w:trPr>
        <w:tc>
          <w:tcPr>
            <w:tcW w:w="8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73E2D" w:rsidRPr="00973E2D" w:rsidTr="00973E2D">
        <w:trPr>
          <w:trHeight w:val="1116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34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34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79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33 872,395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33 137,961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</w:tr>
      <w:tr w:rsidR="00973E2D" w:rsidRPr="00973E2D" w:rsidTr="00973E2D">
        <w:trPr>
          <w:trHeight w:val="79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7 068,357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7 068,357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5 495,210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16 065,594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14 928,096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16 065,594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14 928,096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10 007,880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10 410,944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10 007,880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10 410,944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390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26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92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</w:t>
            </w:r>
          </w:p>
        </w:tc>
      </w:tr>
      <w:tr w:rsidR="00973E2D" w:rsidRPr="00973E2D" w:rsidTr="00973E2D">
        <w:trPr>
          <w:trHeight w:val="44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973E2D" w:rsidRPr="00973E2D" w:rsidTr="00973E2D">
        <w:trPr>
          <w:trHeight w:val="285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973E2D" w:rsidRPr="00973E2D" w:rsidTr="00973E2D">
        <w:trPr>
          <w:trHeight w:val="396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744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31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37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432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957,586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2 435,917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73E2D" w:rsidRPr="00973E2D" w:rsidTr="00973E2D">
        <w:trPr>
          <w:trHeight w:val="396"/>
        </w:trPr>
        <w:tc>
          <w:tcPr>
            <w:tcW w:w="8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38 794,611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41 575,338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2" w:rsidRPr="00361D02" w:rsidRDefault="00361D02" w:rsidP="00361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2 507,940</w:t>
            </w:r>
          </w:p>
        </w:tc>
      </w:tr>
      <w:bookmarkEnd w:id="1"/>
    </w:tbl>
    <w:p w:rsidR="00361D02" w:rsidRDefault="00361D02" w:rsidP="00361D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1D02" w:rsidSect="00361D02">
          <w:pgSz w:w="16838" w:h="11906" w:orient="landscape"/>
          <w:pgMar w:top="1701" w:right="1134" w:bottom="1843" w:left="1134" w:header="709" w:footer="709" w:gutter="0"/>
          <w:cols w:space="708"/>
          <w:docGrid w:linePitch="360"/>
        </w:sectPr>
      </w:pPr>
    </w:p>
    <w:p w:rsidR="00361D02" w:rsidRPr="00361D02" w:rsidRDefault="00361D02" w:rsidP="00C46E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61D02" w:rsidRPr="00361D02" w:rsidSect="005E5033"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B"/>
    <w:rsid w:val="002806CB"/>
    <w:rsid w:val="00361D02"/>
    <w:rsid w:val="005E5033"/>
    <w:rsid w:val="00613BD0"/>
    <w:rsid w:val="00973E2D"/>
    <w:rsid w:val="00C46E98"/>
    <w:rsid w:val="00C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E5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0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0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03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03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03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03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03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03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E50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5033"/>
  </w:style>
  <w:style w:type="character" w:customStyle="1" w:styleId="10">
    <w:name w:val="Заголовок 1 Знак"/>
    <w:basedOn w:val="a0"/>
    <w:link w:val="110"/>
    <w:uiPriority w:val="9"/>
    <w:rsid w:val="005E50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50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50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E503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E503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E503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E503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E503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503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E5033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5E50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5E50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5E503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5E50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E5033"/>
    <w:rPr>
      <w:b/>
      <w:bCs/>
    </w:rPr>
  </w:style>
  <w:style w:type="character" w:styleId="a8">
    <w:name w:val="Emphasis"/>
    <w:basedOn w:val="a0"/>
    <w:uiPriority w:val="20"/>
    <w:qFormat/>
    <w:rsid w:val="005E5033"/>
    <w:rPr>
      <w:i/>
      <w:iCs/>
    </w:rPr>
  </w:style>
  <w:style w:type="paragraph" w:styleId="a9">
    <w:name w:val="No Spacing"/>
    <w:uiPriority w:val="1"/>
    <w:qFormat/>
    <w:rsid w:val="005E5033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E5033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E5033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5E5033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5E503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5E5033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5E5033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5E5033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5E5033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5E5033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5E5033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5E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E5033"/>
    <w:pPr>
      <w:outlineLvl w:val="9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50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03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5E503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E5033"/>
    <w:rPr>
      <w:color w:val="800080"/>
      <w:u w:val="single"/>
    </w:rPr>
  </w:style>
  <w:style w:type="paragraph" w:customStyle="1" w:styleId="xl81">
    <w:name w:val="xl81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50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50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503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50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50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3">
    <w:name w:val="xl103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E5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8">
    <w:name w:val="xl108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1">
    <w:name w:val="xl111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2">
    <w:name w:val="xl112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50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5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5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E5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E5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E5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table" w:styleId="af3">
    <w:name w:val="Table Grid"/>
    <w:basedOn w:val="a1"/>
    <w:uiPriority w:val="59"/>
    <w:rsid w:val="005E5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link w:val="2"/>
    <w:uiPriority w:val="9"/>
    <w:semiHidden/>
    <w:rsid w:val="005E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5E5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5E5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5E5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5E5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5E5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5E5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5E5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5E5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link w:val="a4"/>
    <w:uiPriority w:val="10"/>
    <w:rsid w:val="005E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5E503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c">
    <w:name w:val="Подзаголовок Знак1"/>
    <w:basedOn w:val="a0"/>
    <w:link w:val="a6"/>
    <w:uiPriority w:val="11"/>
    <w:rsid w:val="005E5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5E5033"/>
    <w:rPr>
      <w:i/>
      <w:iCs/>
      <w:color w:val="000000"/>
    </w:rPr>
  </w:style>
  <w:style w:type="character" w:customStyle="1" w:styleId="212">
    <w:name w:val="Цитата 2 Знак1"/>
    <w:basedOn w:val="a0"/>
    <w:link w:val="23"/>
    <w:uiPriority w:val="29"/>
    <w:rsid w:val="005E5033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5E5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d">
    <w:name w:val="Выделенная цитата Знак1"/>
    <w:basedOn w:val="a0"/>
    <w:link w:val="ac"/>
    <w:uiPriority w:val="30"/>
    <w:rsid w:val="005E5033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5E5033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5E5033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5E5033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5E5033"/>
    <w:rPr>
      <w:b/>
      <w:bCs/>
      <w:smallCaps/>
      <w:color w:val="C0504D" w:themeColor="accent2"/>
      <w:spacing w:val="5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61D02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361D02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customStyle="1" w:styleId="1e">
    <w:name w:val="Сетка таблицы1"/>
    <w:basedOn w:val="a1"/>
    <w:next w:val="af3"/>
    <w:uiPriority w:val="59"/>
    <w:rsid w:val="00361D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E5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0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0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03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03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03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03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03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03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5E50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E503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5033"/>
  </w:style>
  <w:style w:type="character" w:customStyle="1" w:styleId="10">
    <w:name w:val="Заголовок 1 Знак"/>
    <w:basedOn w:val="a0"/>
    <w:link w:val="110"/>
    <w:uiPriority w:val="9"/>
    <w:rsid w:val="005E50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50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50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E503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E503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E503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E503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E503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503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5E5033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5E50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5E50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5E503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5E50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E5033"/>
    <w:rPr>
      <w:b/>
      <w:bCs/>
    </w:rPr>
  </w:style>
  <w:style w:type="character" w:styleId="a8">
    <w:name w:val="Emphasis"/>
    <w:basedOn w:val="a0"/>
    <w:uiPriority w:val="20"/>
    <w:qFormat/>
    <w:rsid w:val="005E5033"/>
    <w:rPr>
      <w:i/>
      <w:iCs/>
    </w:rPr>
  </w:style>
  <w:style w:type="paragraph" w:styleId="a9">
    <w:name w:val="No Spacing"/>
    <w:uiPriority w:val="1"/>
    <w:qFormat/>
    <w:rsid w:val="005E5033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5E5033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E5033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5E5033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5E503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5E5033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5E5033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5E5033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5E5033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5E5033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5E5033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5E5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E5033"/>
    <w:pPr>
      <w:outlineLvl w:val="9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50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503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5E503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E5033"/>
    <w:rPr>
      <w:color w:val="800080"/>
      <w:u w:val="single"/>
    </w:rPr>
  </w:style>
  <w:style w:type="paragraph" w:customStyle="1" w:styleId="xl81">
    <w:name w:val="xl81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50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50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503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50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50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3">
    <w:name w:val="xl103"/>
    <w:basedOn w:val="a"/>
    <w:rsid w:val="005E503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E5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8">
    <w:name w:val="xl108"/>
    <w:basedOn w:val="a"/>
    <w:rsid w:val="005E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1">
    <w:name w:val="xl111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2">
    <w:name w:val="xl112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E50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50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50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50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E50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E50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E503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E503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E503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table" w:styleId="af3">
    <w:name w:val="Table Grid"/>
    <w:basedOn w:val="a1"/>
    <w:uiPriority w:val="59"/>
    <w:rsid w:val="005E5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link w:val="2"/>
    <w:uiPriority w:val="9"/>
    <w:semiHidden/>
    <w:rsid w:val="005E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5E5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5E5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5E5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5E5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5E5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link w:val="8"/>
    <w:uiPriority w:val="9"/>
    <w:semiHidden/>
    <w:rsid w:val="005E5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link w:val="9"/>
    <w:uiPriority w:val="9"/>
    <w:semiHidden/>
    <w:rsid w:val="005E5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3"/>
    <w:uiPriority w:val="10"/>
    <w:qFormat/>
    <w:rsid w:val="005E5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link w:val="a4"/>
    <w:uiPriority w:val="10"/>
    <w:rsid w:val="005E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sid w:val="005E503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c">
    <w:name w:val="Подзаголовок Знак1"/>
    <w:basedOn w:val="a0"/>
    <w:link w:val="a6"/>
    <w:uiPriority w:val="11"/>
    <w:rsid w:val="005E5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5E5033"/>
    <w:rPr>
      <w:i/>
      <w:iCs/>
      <w:color w:val="000000"/>
    </w:rPr>
  </w:style>
  <w:style w:type="character" w:customStyle="1" w:styleId="212">
    <w:name w:val="Цитата 2 Знак1"/>
    <w:basedOn w:val="a0"/>
    <w:link w:val="23"/>
    <w:uiPriority w:val="29"/>
    <w:rsid w:val="005E5033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5E5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d">
    <w:name w:val="Выделенная цитата Знак1"/>
    <w:basedOn w:val="a0"/>
    <w:link w:val="ac"/>
    <w:uiPriority w:val="30"/>
    <w:rsid w:val="005E5033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5E5033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5E5033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5E5033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5E5033"/>
    <w:rPr>
      <w:b/>
      <w:bCs/>
      <w:smallCaps/>
      <w:color w:val="C0504D" w:themeColor="accent2"/>
      <w:spacing w:val="5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61D02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361D02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customStyle="1" w:styleId="1e">
    <w:name w:val="Сетка таблицы1"/>
    <w:basedOn w:val="a1"/>
    <w:next w:val="af3"/>
    <w:uiPriority w:val="59"/>
    <w:rsid w:val="00361D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8129</Words>
  <Characters>46339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2022-01-13T07:46:00Z</dcterms:created>
  <dcterms:modified xsi:type="dcterms:W3CDTF">2022-01-13T08:11:00Z</dcterms:modified>
</cp:coreProperties>
</file>