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C5D53F" w14:textId="77777777" w:rsidR="00282279" w:rsidRDefault="00282279" w:rsidP="00282279">
      <w:pPr>
        <w:ind w:firstLine="709"/>
      </w:pPr>
      <w:r>
        <w:t xml:space="preserve">           </w:t>
      </w:r>
      <w:r>
        <w:rPr>
          <w:noProof/>
        </w:rPr>
        <w:drawing>
          <wp:inline distT="0" distB="0" distL="0" distR="0" wp14:anchorId="69364C63" wp14:editId="631D6BF2">
            <wp:extent cx="6096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92B8FE" w14:textId="77777777" w:rsidR="00282279" w:rsidRPr="00D2053A" w:rsidRDefault="00282279" w:rsidP="00282279">
      <w:r w:rsidRPr="00D2053A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7AC31806" wp14:editId="297D9AB6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905" r="0" b="3175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0084FDFA" w14:textId="77777777" w:rsidR="00282279" w:rsidRDefault="00282279" w:rsidP="00282279"/>
                          <w:p w14:paraId="09100DAE" w14:textId="77777777" w:rsidR="00282279" w:rsidRDefault="00282279" w:rsidP="00282279"/>
                          <w:p w14:paraId="47E985FB" w14:textId="77777777" w:rsidR="00282279" w:rsidRDefault="00282279" w:rsidP="00282279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C31806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61.8pt;margin-top:.45pt;width:278pt;height:88.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0084FDFA" w14:textId="77777777" w:rsidR="00282279" w:rsidRDefault="00282279" w:rsidP="00282279"/>
                    <w:p w14:paraId="09100DAE" w14:textId="77777777" w:rsidR="00282279" w:rsidRDefault="00282279" w:rsidP="00282279"/>
                    <w:p w14:paraId="47E985FB" w14:textId="77777777" w:rsidR="00282279" w:rsidRDefault="00282279" w:rsidP="00282279"/>
                  </w:txbxContent>
                </v:textbox>
              </v:shape>
            </w:pict>
          </mc:Fallback>
        </mc:AlternateContent>
      </w:r>
      <w:r w:rsidRPr="00D2053A">
        <w:t xml:space="preserve">  </w:t>
      </w:r>
      <w:r>
        <w:t xml:space="preserve"> </w:t>
      </w:r>
      <w:r w:rsidRPr="00D2053A">
        <w:rPr>
          <w:b/>
        </w:rPr>
        <w:t xml:space="preserve">РОССИЙСКАЯ ФЕДЕРАЦИЯ                        </w:t>
      </w:r>
    </w:p>
    <w:p w14:paraId="5BCF995A" w14:textId="77777777" w:rsidR="00282279" w:rsidRPr="00D2053A" w:rsidRDefault="00282279" w:rsidP="00282279">
      <w:pPr>
        <w:ind w:firstLine="709"/>
        <w:rPr>
          <w:b/>
        </w:rPr>
      </w:pPr>
    </w:p>
    <w:p w14:paraId="463AEA8F" w14:textId="77777777" w:rsidR="00282279" w:rsidRPr="004F1F38" w:rsidRDefault="00282279" w:rsidP="00282279">
      <w:pPr>
        <w:rPr>
          <w:b/>
        </w:rPr>
      </w:pPr>
      <w:r>
        <w:rPr>
          <w:b/>
          <w:bCs/>
        </w:rPr>
        <w:t>СОБРАНИЕ</w:t>
      </w:r>
      <w:r w:rsidRPr="004F1F38">
        <w:rPr>
          <w:b/>
          <w:bCs/>
        </w:rPr>
        <w:t xml:space="preserve"> ПРЕДСТАВИТЕЛЕЙ</w:t>
      </w:r>
    </w:p>
    <w:p w14:paraId="5D455A1F" w14:textId="77777777" w:rsidR="00282279" w:rsidRPr="004F1F38" w:rsidRDefault="00282279" w:rsidP="00282279">
      <w:pPr>
        <w:rPr>
          <w:b/>
          <w:bCs/>
        </w:rPr>
      </w:pPr>
      <w:r>
        <w:rPr>
          <w:b/>
          <w:bCs/>
        </w:rPr>
        <w:t xml:space="preserve"> </w:t>
      </w:r>
      <w:r w:rsidRPr="004F1F38">
        <w:rPr>
          <w:b/>
          <w:bCs/>
        </w:rPr>
        <w:t>МУНИЦИПАЛЬНОГО РАЙОНА</w:t>
      </w:r>
    </w:p>
    <w:p w14:paraId="489F3FDD" w14:textId="77777777" w:rsidR="00282279" w:rsidRDefault="00282279" w:rsidP="00282279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14:paraId="2061CAA4" w14:textId="77777777" w:rsidR="00282279" w:rsidRPr="00FD75A8" w:rsidRDefault="00282279" w:rsidP="00282279">
      <w:pPr>
        <w:pStyle w:val="4"/>
        <w:rPr>
          <w:sz w:val="28"/>
        </w:rPr>
      </w:pPr>
      <w:r>
        <w:rPr>
          <w:sz w:val="28"/>
        </w:rPr>
        <w:t xml:space="preserve">          </w:t>
      </w:r>
      <w:r w:rsidRPr="00D2053A">
        <w:t>Самарской области</w:t>
      </w:r>
    </w:p>
    <w:p w14:paraId="62A7C8BF" w14:textId="77777777" w:rsidR="00282279" w:rsidRPr="00345A7C" w:rsidRDefault="00282279" w:rsidP="00282279">
      <w:pPr>
        <w:ind w:firstLine="709"/>
      </w:pPr>
    </w:p>
    <w:p w14:paraId="59CD390D" w14:textId="77777777" w:rsidR="00282279" w:rsidRDefault="00282279" w:rsidP="00282279">
      <w:pPr>
        <w:tabs>
          <w:tab w:val="left" w:pos="892"/>
        </w:tabs>
        <w:rPr>
          <w:b/>
        </w:rPr>
      </w:pPr>
      <w:r>
        <w:t xml:space="preserve">               </w:t>
      </w:r>
      <w:r w:rsidRPr="004F1F38">
        <w:rPr>
          <w:b/>
        </w:rPr>
        <w:t>Р Е Ш Е Н И Е</w:t>
      </w:r>
      <w:r>
        <w:rPr>
          <w:b/>
        </w:rPr>
        <w:t xml:space="preserve">  </w:t>
      </w:r>
    </w:p>
    <w:p w14:paraId="3112969E" w14:textId="77777777" w:rsidR="00282279" w:rsidRDefault="00282279" w:rsidP="00282279">
      <w:pPr>
        <w:tabs>
          <w:tab w:val="left" w:pos="892"/>
        </w:tabs>
        <w:rPr>
          <w:b/>
        </w:rPr>
      </w:pPr>
    </w:p>
    <w:p w14:paraId="3128FEA5" w14:textId="30A34DED" w:rsidR="00282279" w:rsidRPr="00FD7A17" w:rsidRDefault="00282279" w:rsidP="00282279">
      <w:pPr>
        <w:tabs>
          <w:tab w:val="left" w:pos="892"/>
        </w:tabs>
        <w:rPr>
          <w:b/>
          <w:u w:val="single"/>
        </w:rPr>
      </w:pPr>
      <w:r>
        <w:rPr>
          <w:b/>
        </w:rPr>
        <w:t xml:space="preserve">          </w:t>
      </w:r>
      <w:r w:rsidRPr="00FD7A17">
        <w:rPr>
          <w:b/>
          <w:u w:val="single"/>
        </w:rPr>
        <w:t>от 31.03.2026 г. №</w:t>
      </w:r>
      <w:r>
        <w:rPr>
          <w:b/>
          <w:u w:val="single"/>
        </w:rPr>
        <w:t>48</w:t>
      </w:r>
      <w:r w:rsidRPr="00FD7A17">
        <w:rPr>
          <w:b/>
          <w:u w:val="single"/>
        </w:rPr>
        <w:t xml:space="preserve">  </w:t>
      </w:r>
    </w:p>
    <w:p w14:paraId="0CBDD237" w14:textId="77777777" w:rsidR="00282279" w:rsidRPr="00F4620F" w:rsidRDefault="00282279" w:rsidP="00282279">
      <w:pPr>
        <w:tabs>
          <w:tab w:val="left" w:pos="892"/>
        </w:tabs>
        <w:ind w:firstLine="709"/>
        <w:rPr>
          <w:b/>
          <w:u w:val="single"/>
        </w:rPr>
      </w:pPr>
    </w:p>
    <w:p w14:paraId="3DBF3FF5" w14:textId="0E22AA95" w:rsidR="00090886" w:rsidRPr="004A6142" w:rsidRDefault="00236936" w:rsidP="00A95864">
      <w:pPr>
        <w:jc w:val="both"/>
        <w:rPr>
          <w:bCs/>
          <w:color w:val="000000" w:themeColor="text1"/>
        </w:rPr>
      </w:pPr>
      <w:r w:rsidRPr="004A6142">
        <w:rPr>
          <w:bCs/>
          <w:color w:val="000000" w:themeColor="text1"/>
        </w:rPr>
        <w:t xml:space="preserve">О внесении изменений в решение </w:t>
      </w:r>
      <w:r w:rsidR="00090886" w:rsidRPr="004A6142">
        <w:rPr>
          <w:bCs/>
          <w:color w:val="000000" w:themeColor="text1"/>
        </w:rPr>
        <w:t xml:space="preserve">Собрания представителей </w:t>
      </w:r>
      <w:r w:rsidR="00C059A2" w:rsidRPr="004A6142">
        <w:rPr>
          <w:bCs/>
          <w:color w:val="000000" w:themeColor="text1"/>
        </w:rPr>
        <w:t xml:space="preserve">муниципального района </w:t>
      </w:r>
      <w:r w:rsidR="00062D03" w:rsidRPr="004A6142">
        <w:rPr>
          <w:bCs/>
          <w:color w:val="000000" w:themeColor="text1"/>
        </w:rPr>
        <w:t>Клявлинский Самарской</w:t>
      </w:r>
      <w:r w:rsidR="009A1539" w:rsidRPr="004A6142">
        <w:rPr>
          <w:bCs/>
          <w:color w:val="000000" w:themeColor="text1"/>
        </w:rPr>
        <w:t xml:space="preserve"> </w:t>
      </w:r>
      <w:r w:rsidR="00062D03" w:rsidRPr="004A6142">
        <w:rPr>
          <w:bCs/>
          <w:color w:val="000000" w:themeColor="text1"/>
        </w:rPr>
        <w:t>области от</w:t>
      </w:r>
      <w:r w:rsidR="00090886" w:rsidRPr="004A6142">
        <w:rPr>
          <w:bCs/>
          <w:color w:val="000000" w:themeColor="text1"/>
        </w:rPr>
        <w:t xml:space="preserve"> </w:t>
      </w:r>
      <w:r w:rsidR="00062D03">
        <w:rPr>
          <w:bCs/>
          <w:color w:val="000000" w:themeColor="text1"/>
        </w:rPr>
        <w:t>29</w:t>
      </w:r>
      <w:r w:rsidR="00C059A2" w:rsidRPr="004A6142">
        <w:rPr>
          <w:bCs/>
          <w:color w:val="000000" w:themeColor="text1"/>
        </w:rPr>
        <w:t>.0</w:t>
      </w:r>
      <w:r w:rsidR="00062D03">
        <w:rPr>
          <w:bCs/>
          <w:color w:val="000000" w:themeColor="text1"/>
        </w:rPr>
        <w:t>4.2025</w:t>
      </w:r>
      <w:r w:rsidR="00C059A2" w:rsidRPr="004A6142">
        <w:rPr>
          <w:bCs/>
          <w:color w:val="000000" w:themeColor="text1"/>
        </w:rPr>
        <w:t xml:space="preserve"> </w:t>
      </w:r>
      <w:r w:rsidR="009A1539" w:rsidRPr="004A6142">
        <w:rPr>
          <w:bCs/>
          <w:color w:val="000000" w:themeColor="text1"/>
        </w:rPr>
        <w:t>г.</w:t>
      </w:r>
      <w:r w:rsidR="00090886" w:rsidRPr="004A6142">
        <w:rPr>
          <w:bCs/>
          <w:color w:val="000000" w:themeColor="text1"/>
        </w:rPr>
        <w:t xml:space="preserve"> №</w:t>
      </w:r>
      <w:r w:rsidR="00C059A2" w:rsidRPr="004A6142">
        <w:rPr>
          <w:bCs/>
          <w:color w:val="000000" w:themeColor="text1"/>
        </w:rPr>
        <w:t xml:space="preserve"> </w:t>
      </w:r>
      <w:r w:rsidR="00062D03">
        <w:rPr>
          <w:bCs/>
          <w:color w:val="000000" w:themeColor="text1"/>
        </w:rPr>
        <w:t>384</w:t>
      </w:r>
      <w:r w:rsidR="00A95864">
        <w:rPr>
          <w:bCs/>
          <w:color w:val="000000" w:themeColor="text1"/>
        </w:rPr>
        <w:t xml:space="preserve"> </w:t>
      </w:r>
      <w:r w:rsidR="00090886" w:rsidRPr="004A6142">
        <w:rPr>
          <w:bCs/>
          <w:color w:val="000000" w:themeColor="text1"/>
        </w:rPr>
        <w:t>«</w:t>
      </w:r>
      <w:r w:rsidR="0082654A" w:rsidRPr="004A6142">
        <w:rPr>
          <w:bCs/>
          <w:color w:val="000000"/>
        </w:rPr>
        <w:t xml:space="preserve">Об утверждении Положения о муниципальном </w:t>
      </w:r>
      <w:r w:rsidR="009A1539" w:rsidRPr="004A6142">
        <w:rPr>
          <w:bCs/>
          <w:color w:val="000000"/>
        </w:rPr>
        <w:t>земельном</w:t>
      </w:r>
      <w:r w:rsidR="003556D2" w:rsidRPr="004A6142">
        <w:rPr>
          <w:bCs/>
          <w:color w:val="000000"/>
        </w:rPr>
        <w:t xml:space="preserve"> </w:t>
      </w:r>
      <w:r w:rsidR="0082654A" w:rsidRPr="004A6142">
        <w:rPr>
          <w:bCs/>
          <w:color w:val="000000"/>
        </w:rPr>
        <w:t xml:space="preserve">контроле в </w:t>
      </w:r>
      <w:r w:rsidR="009A1539" w:rsidRPr="004A6142">
        <w:rPr>
          <w:bCs/>
          <w:color w:val="000000"/>
        </w:rPr>
        <w:t xml:space="preserve">границах </w:t>
      </w:r>
      <w:r w:rsidR="00C059A2" w:rsidRPr="004A6142">
        <w:rPr>
          <w:bCs/>
          <w:color w:val="000000" w:themeColor="text1"/>
        </w:rPr>
        <w:t>муниципально</w:t>
      </w:r>
      <w:r w:rsidR="009A1539" w:rsidRPr="004A6142">
        <w:rPr>
          <w:bCs/>
          <w:color w:val="000000" w:themeColor="text1"/>
        </w:rPr>
        <w:t>го</w:t>
      </w:r>
      <w:r w:rsidR="00C059A2" w:rsidRPr="004A6142">
        <w:rPr>
          <w:bCs/>
          <w:color w:val="000000" w:themeColor="text1"/>
        </w:rPr>
        <w:t xml:space="preserve"> район</w:t>
      </w:r>
      <w:r w:rsidR="009A1539" w:rsidRPr="004A6142">
        <w:rPr>
          <w:bCs/>
          <w:color w:val="000000" w:themeColor="text1"/>
        </w:rPr>
        <w:t>а</w:t>
      </w:r>
      <w:r w:rsidR="00A95864">
        <w:rPr>
          <w:bCs/>
          <w:color w:val="000000" w:themeColor="text1"/>
        </w:rPr>
        <w:t xml:space="preserve"> </w:t>
      </w:r>
      <w:r w:rsidR="00C059A2" w:rsidRPr="004A6142">
        <w:rPr>
          <w:bCs/>
          <w:color w:val="000000" w:themeColor="text1"/>
        </w:rPr>
        <w:t>Клявлинский Самарской области</w:t>
      </w:r>
      <w:r w:rsidR="00090886" w:rsidRPr="004A6142">
        <w:rPr>
          <w:bCs/>
          <w:color w:val="000000" w:themeColor="text1"/>
        </w:rPr>
        <w:t>»</w:t>
      </w:r>
    </w:p>
    <w:p w14:paraId="6D057723" w14:textId="77777777" w:rsidR="00090886" w:rsidRPr="004A6142" w:rsidRDefault="00090886" w:rsidP="00A95864">
      <w:pPr>
        <w:shd w:val="clear" w:color="auto" w:fill="FFFFFF"/>
        <w:ind w:firstLine="709"/>
        <w:jc w:val="both"/>
        <w:rPr>
          <w:b/>
          <w:color w:val="000000" w:themeColor="text1"/>
        </w:rPr>
      </w:pPr>
    </w:p>
    <w:p w14:paraId="05B87174" w14:textId="77777777" w:rsidR="00090886" w:rsidRPr="004A6142" w:rsidRDefault="00090886" w:rsidP="00A95864">
      <w:pPr>
        <w:shd w:val="clear" w:color="auto" w:fill="FFFFFF"/>
        <w:spacing w:line="276" w:lineRule="auto"/>
        <w:ind w:firstLine="709"/>
        <w:jc w:val="both"/>
        <w:rPr>
          <w:b/>
          <w:color w:val="000000" w:themeColor="text1"/>
        </w:rPr>
      </w:pPr>
    </w:p>
    <w:p w14:paraId="7A95A20E" w14:textId="5A4DF782" w:rsidR="00090886" w:rsidRPr="004A6142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соответствии со статьей 72 Земельного кодекса </w:t>
      </w:r>
      <w:r w:rsidRPr="004A6142">
        <w:rPr>
          <w:color w:val="000000" w:themeColor="text1"/>
        </w:rPr>
        <w:t>Российской Федерации</w:t>
      </w:r>
      <w:r>
        <w:rPr>
          <w:color w:val="000000" w:themeColor="text1"/>
        </w:rPr>
        <w:t>,</w:t>
      </w:r>
      <w:r w:rsidRPr="004A6142">
        <w:rPr>
          <w:color w:val="000000" w:themeColor="text1"/>
        </w:rPr>
        <w:t xml:space="preserve"> </w:t>
      </w:r>
      <w:r w:rsidR="00090886" w:rsidRPr="004A6142">
        <w:rPr>
          <w:color w:val="000000" w:themeColor="text1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C059A2" w:rsidRPr="004A6142">
        <w:rPr>
          <w:bCs/>
          <w:color w:val="000000" w:themeColor="text1"/>
        </w:rPr>
        <w:t>муниципального района Клявлинский</w:t>
      </w:r>
      <w:r w:rsidR="00090886" w:rsidRPr="004A6142">
        <w:rPr>
          <w:i/>
          <w:iCs/>
          <w:color w:val="000000" w:themeColor="text1"/>
        </w:rPr>
        <w:t xml:space="preserve"> </w:t>
      </w:r>
      <w:r w:rsidR="00090886" w:rsidRPr="004A6142">
        <w:rPr>
          <w:color w:val="000000" w:themeColor="text1"/>
        </w:rPr>
        <w:t xml:space="preserve">Собрание представителей </w:t>
      </w:r>
      <w:r w:rsidR="00C059A2" w:rsidRPr="004A6142">
        <w:rPr>
          <w:bCs/>
          <w:color w:val="000000" w:themeColor="text1"/>
        </w:rPr>
        <w:t xml:space="preserve">муниципального района Клявлинский </w:t>
      </w:r>
      <w:r w:rsidR="00090886" w:rsidRPr="004A6142">
        <w:rPr>
          <w:color w:val="000000" w:themeColor="text1"/>
        </w:rPr>
        <w:t>РЕШИЛО:</w:t>
      </w:r>
    </w:p>
    <w:p w14:paraId="5976F443" w14:textId="77777777" w:rsidR="00090886" w:rsidRPr="004A6142" w:rsidRDefault="00090886" w:rsidP="00A95864">
      <w:pPr>
        <w:shd w:val="clear" w:color="auto" w:fill="FFFFFF"/>
        <w:spacing w:line="276" w:lineRule="auto"/>
        <w:ind w:firstLine="709"/>
        <w:jc w:val="both"/>
        <w:rPr>
          <w:color w:val="000000" w:themeColor="text1"/>
        </w:rPr>
      </w:pPr>
    </w:p>
    <w:p w14:paraId="437B0CD2" w14:textId="3529EA55" w:rsidR="00090886" w:rsidRPr="004A6142" w:rsidRDefault="00090886" w:rsidP="00A95864">
      <w:pPr>
        <w:spacing w:line="276" w:lineRule="auto"/>
        <w:ind w:firstLine="709"/>
        <w:jc w:val="both"/>
        <w:rPr>
          <w:color w:val="000000" w:themeColor="text1"/>
        </w:rPr>
      </w:pPr>
      <w:r w:rsidRPr="004A6142">
        <w:rPr>
          <w:color w:val="000000" w:themeColor="text1"/>
        </w:rPr>
        <w:t xml:space="preserve">1. Внести в решение </w:t>
      </w:r>
      <w:r w:rsidR="009A1539" w:rsidRPr="004A6142">
        <w:rPr>
          <w:color w:val="000000" w:themeColor="text1"/>
        </w:rPr>
        <w:t>Собрания представителей муниципального района Кля</w:t>
      </w:r>
      <w:r w:rsidR="00B5523D">
        <w:rPr>
          <w:color w:val="000000" w:themeColor="text1"/>
        </w:rPr>
        <w:t>влинский Самарской области от 29</w:t>
      </w:r>
      <w:r w:rsidR="009A1539" w:rsidRPr="004A6142">
        <w:rPr>
          <w:color w:val="000000" w:themeColor="text1"/>
        </w:rPr>
        <w:t>.0</w:t>
      </w:r>
      <w:r w:rsidR="00B5523D">
        <w:rPr>
          <w:color w:val="000000" w:themeColor="text1"/>
        </w:rPr>
        <w:t>4.2025 г. № 384</w:t>
      </w:r>
      <w:r w:rsidR="009A1539" w:rsidRPr="004A6142">
        <w:rPr>
          <w:color w:val="000000" w:themeColor="text1"/>
        </w:rPr>
        <w:t xml:space="preserve"> «Об утверждении Положения о муниципальном земельном контроле в границах муниципального района Клявлинский Самарской области»</w:t>
      </w:r>
      <w:r w:rsidRPr="004A6142">
        <w:rPr>
          <w:color w:val="000000" w:themeColor="text1"/>
        </w:rPr>
        <w:t xml:space="preserve"> (далее – Решение) следующ</w:t>
      </w:r>
      <w:r w:rsidR="00526EE7" w:rsidRPr="004A6142">
        <w:rPr>
          <w:color w:val="000000" w:themeColor="text1"/>
        </w:rPr>
        <w:t>ее</w:t>
      </w:r>
      <w:r w:rsidRPr="004A6142">
        <w:rPr>
          <w:color w:val="000000" w:themeColor="text1"/>
        </w:rPr>
        <w:t xml:space="preserve"> изменени</w:t>
      </w:r>
      <w:r w:rsidR="00526EE7" w:rsidRPr="004A6142">
        <w:rPr>
          <w:color w:val="000000" w:themeColor="text1"/>
        </w:rPr>
        <w:t>е</w:t>
      </w:r>
      <w:r w:rsidRPr="004A6142">
        <w:rPr>
          <w:color w:val="000000" w:themeColor="text1"/>
        </w:rPr>
        <w:t>:</w:t>
      </w:r>
    </w:p>
    <w:p w14:paraId="47CD4AB4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В разделе 2 Положения:</w:t>
      </w:r>
    </w:p>
    <w:p w14:paraId="29B7C1AB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Пункт 2.3 дополнить абзацем следующего содержания:</w:t>
      </w:r>
    </w:p>
    <w:p w14:paraId="098D94A4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«Объект контроля считается отнесенным к одной из категорий риска после внесения сведений в единый реестр видов контроля.»;</w:t>
      </w:r>
    </w:p>
    <w:p w14:paraId="178C110D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Пункт 2.4 изложить в следующей редакции:</w:t>
      </w:r>
    </w:p>
    <w:p w14:paraId="3ACC910A" w14:textId="300F7FCC" w:rsidR="00FC32C4" w:rsidRPr="00FC32C4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«2.4. </w:t>
      </w:r>
      <w:r w:rsidR="00FC32C4" w:rsidRPr="00FC32C4">
        <w:rPr>
          <w:color w:val="000000"/>
          <w:lang w:bidi="ru-RU"/>
        </w:rPr>
        <w:t>Проведение администрацией мероприятий в отношении земельных участков в зависимости от присвоенной категории риска осуществляется со следующей периодичностью:</w:t>
      </w:r>
    </w:p>
    <w:p w14:paraId="54E4FA1C" w14:textId="05E3DEB8" w:rsidR="00FC32C4" w:rsidRPr="00FC32C4" w:rsidRDefault="00FC32C4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FC32C4">
        <w:rPr>
          <w:color w:val="000000"/>
          <w:lang w:bidi="ru-RU"/>
        </w:rPr>
        <w:t xml:space="preserve">1) для земельных участков, отнесенных к категории среднего риска, - </w:t>
      </w:r>
      <w:r w:rsidR="00017423">
        <w:rPr>
          <w:color w:val="000000"/>
          <w:lang w:bidi="ru-RU"/>
        </w:rPr>
        <w:t>не более одного профилактического</w:t>
      </w:r>
      <w:r w:rsidRPr="00FC32C4">
        <w:rPr>
          <w:color w:val="000000"/>
          <w:lang w:bidi="ru-RU"/>
        </w:rPr>
        <w:t xml:space="preserve"> визит</w:t>
      </w:r>
      <w:r w:rsidR="00017423">
        <w:rPr>
          <w:color w:val="000000"/>
          <w:lang w:bidi="ru-RU"/>
        </w:rPr>
        <w:t>а</w:t>
      </w:r>
      <w:r w:rsidRPr="00FC32C4">
        <w:rPr>
          <w:color w:val="000000"/>
          <w:lang w:bidi="ru-RU"/>
        </w:rPr>
        <w:t xml:space="preserve"> в </w:t>
      </w:r>
      <w:r w:rsidR="00017423">
        <w:rPr>
          <w:color w:val="000000"/>
          <w:lang w:bidi="ru-RU"/>
        </w:rPr>
        <w:t>5 лет</w:t>
      </w:r>
      <w:r w:rsidRPr="00FC32C4">
        <w:rPr>
          <w:color w:val="000000"/>
          <w:lang w:bidi="ru-RU"/>
        </w:rPr>
        <w:t xml:space="preserve">, </w:t>
      </w:r>
      <w:r w:rsidR="00017423">
        <w:rPr>
          <w:color w:val="000000"/>
          <w:lang w:bidi="ru-RU"/>
        </w:rPr>
        <w:t>согласно Постановлению Правительства</w:t>
      </w:r>
      <w:r w:rsidRPr="00FC32C4">
        <w:rPr>
          <w:color w:val="000000"/>
          <w:lang w:bidi="ru-RU"/>
        </w:rPr>
        <w:t xml:space="preserve"> Российской Федерации </w:t>
      </w:r>
      <w:r w:rsidR="00017423">
        <w:rPr>
          <w:color w:val="000000"/>
          <w:lang w:bidi="ru-RU"/>
        </w:rPr>
        <w:t>от 01.10.2025 № 1511 «</w:t>
      </w:r>
      <w:r w:rsidR="00CC2A5E" w:rsidRPr="00CC2A5E">
        <w:rPr>
          <w:color w:val="000000"/>
          <w:lang w:bidi="ru-RU"/>
        </w:rPr>
        <w:t>О периодичности проведения обязательных профилактических визитов в рамках государственного контроля (надзора), муниципального контроля</w:t>
      </w:r>
      <w:r w:rsidR="00CC2A5E">
        <w:rPr>
          <w:color w:val="000000"/>
          <w:lang w:bidi="ru-RU"/>
        </w:rPr>
        <w:t>»</w:t>
      </w:r>
      <w:r w:rsidRPr="00FC32C4">
        <w:rPr>
          <w:color w:val="000000"/>
          <w:lang w:bidi="ru-RU"/>
        </w:rPr>
        <w:t>;</w:t>
      </w:r>
    </w:p>
    <w:p w14:paraId="6F5BD6F7" w14:textId="6341D552" w:rsidR="00FC32C4" w:rsidRPr="00FC32C4" w:rsidRDefault="00FC32C4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FC32C4">
        <w:rPr>
          <w:color w:val="000000"/>
          <w:lang w:bidi="ru-RU"/>
        </w:rPr>
        <w:t xml:space="preserve">2) для земельных участков, отнесенных к категории умеренного риска, - </w:t>
      </w:r>
      <w:r w:rsidR="00CC2A5E" w:rsidRPr="00CC2A5E">
        <w:rPr>
          <w:color w:val="000000"/>
          <w:lang w:bidi="ru-RU"/>
        </w:rPr>
        <w:t>не более одн</w:t>
      </w:r>
      <w:r w:rsidR="00CC2A5E">
        <w:rPr>
          <w:color w:val="000000"/>
          <w:lang w:bidi="ru-RU"/>
        </w:rPr>
        <w:t>ого профилактического визита в 6</w:t>
      </w:r>
      <w:r w:rsidR="00CC2A5E" w:rsidRPr="00CC2A5E">
        <w:rPr>
          <w:color w:val="000000"/>
          <w:lang w:bidi="ru-RU"/>
        </w:rPr>
        <w:t xml:space="preserve"> лет, согласно Постановлению Правительства Российской Федерации от 01.10.2025 № 1511 «О периодичности проведения обязательных профилактических визитов в рамках государственного контроля (надзора), муниципального контроля»</w:t>
      </w:r>
      <w:r w:rsidRPr="00FC32C4">
        <w:rPr>
          <w:color w:val="000000"/>
          <w:lang w:bidi="ru-RU"/>
        </w:rPr>
        <w:t>.</w:t>
      </w:r>
    </w:p>
    <w:p w14:paraId="3152B6EB" w14:textId="77777777" w:rsidR="00FC32C4" w:rsidRPr="00FC32C4" w:rsidRDefault="00FC32C4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FC32C4">
        <w:rPr>
          <w:color w:val="000000"/>
          <w:lang w:bidi="ru-RU"/>
        </w:rPr>
        <w:lastRenderedPageBreak/>
        <w:t>В отношении земельных участков, отнесенных к категориям среднего и умеренного риска, плановые контрольные мероприятия не проводятся. Федеральным законом о муниципальном земельном контроле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(ущерба), объектом которого являются имущественные интересы контролируемого лица, связанные с его обязанностью возместить вред (ущерб) охраняемым законом ценностям, причиненный вследствие нарушения контролируемым лицом обязательных требований.</w:t>
      </w:r>
    </w:p>
    <w:p w14:paraId="4D403282" w14:textId="77777777" w:rsidR="00FC32C4" w:rsidRPr="00FC32C4" w:rsidRDefault="00FC32C4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FC32C4">
        <w:rPr>
          <w:color w:val="000000"/>
          <w:lang w:bidi="ru-RU"/>
        </w:rPr>
        <w:t>В отношении земельных участков, отнесенных к категории низкого риска, плановые контрольные мероприятия и обязательные профилактические визиты не проводятся.</w:t>
      </w:r>
    </w:p>
    <w:p w14:paraId="2189E4CA" w14:textId="32DE769A" w:rsidR="00B5523D" w:rsidRPr="00B372AB" w:rsidRDefault="00FC32C4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FC32C4">
        <w:rPr>
          <w:color w:val="000000"/>
          <w:lang w:bidi="ru-RU"/>
        </w:rPr>
        <w:t>Принятие решения об отнесении земельных участков к категории низкого риска не требуется.</w:t>
      </w:r>
      <w:r w:rsidR="00B5523D" w:rsidRPr="00B372AB">
        <w:rPr>
          <w:color w:val="000000"/>
          <w:lang w:bidi="ru-RU"/>
        </w:rPr>
        <w:t>»;</w:t>
      </w:r>
    </w:p>
    <w:p w14:paraId="421AD4BA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1.2.</w:t>
      </w:r>
      <w:r w:rsidRPr="00B372AB">
        <w:rPr>
          <w:color w:val="000000"/>
          <w:lang w:bidi="ru-RU"/>
        </w:rPr>
        <w:tab/>
        <w:t>В разделе 3 Положения:</w:t>
      </w:r>
    </w:p>
    <w:p w14:paraId="1A5FB804" w14:textId="5A4A8379" w:rsidR="00B5523D" w:rsidRPr="00B372AB" w:rsidRDefault="009B7D4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1.2.1.</w:t>
      </w:r>
      <w:r>
        <w:rPr>
          <w:color w:val="000000"/>
          <w:lang w:bidi="ru-RU"/>
        </w:rPr>
        <w:tab/>
        <w:t>Пункт 3.4</w:t>
      </w:r>
      <w:r w:rsidR="00B5523D" w:rsidRPr="00B372AB">
        <w:rPr>
          <w:color w:val="000000"/>
          <w:lang w:bidi="ru-RU"/>
        </w:rPr>
        <w:t xml:space="preserve"> дополнить абзацем седьмым следующего содержания:</w:t>
      </w:r>
    </w:p>
    <w:p w14:paraId="65234020" w14:textId="77777777" w:rsidR="00B5523D" w:rsidRPr="009704D4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9704D4">
        <w:rPr>
          <w:color w:val="000000"/>
          <w:lang w:bidi="ru-RU"/>
        </w:rPr>
        <w:t>«Решения о проведении профилактического визита, об объявлении</w:t>
      </w:r>
      <w:r>
        <w:rPr>
          <w:color w:val="000000"/>
          <w:lang w:bidi="ru-RU"/>
        </w:rPr>
        <w:t xml:space="preserve"> </w:t>
      </w:r>
      <w:r w:rsidRPr="009704D4">
        <w:rPr>
          <w:color w:val="000000"/>
          <w:lang w:bidi="ru-RU"/>
        </w:rPr>
        <w:t>предостережения, акты (в том числе акты о невозможности проведения) профилактического мероприятия оформляются посредством внесения сведений о них в единый реестр контрольных (надзорных) мероприятий и их подписания. Для оформления указанных решений и актов отдельное формирование документа не требуется.»;</w:t>
      </w:r>
    </w:p>
    <w:p w14:paraId="14600131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9704D4">
        <w:rPr>
          <w:color w:val="000000"/>
          <w:lang w:bidi="ru-RU"/>
        </w:rPr>
        <w:t>1.2.2.</w:t>
      </w:r>
      <w:r w:rsidRPr="009704D4">
        <w:rPr>
          <w:color w:val="000000"/>
          <w:lang w:bidi="ru-RU"/>
        </w:rPr>
        <w:tab/>
        <w:t>Абзац четвертый пункта 3.7 после слов «указанного предостережения»</w:t>
      </w:r>
      <w:r>
        <w:rPr>
          <w:color w:val="000000"/>
          <w:lang w:bidi="ru-RU"/>
        </w:rPr>
        <w:t xml:space="preserve"> дополнить словами «</w:t>
      </w:r>
      <w:r w:rsidRPr="009704D4">
        <w:rPr>
          <w:color w:val="000000"/>
          <w:lang w:bidi="ru-RU"/>
        </w:rPr>
        <w:t>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r w:rsidRPr="00B372AB">
        <w:rPr>
          <w:color w:val="000000"/>
          <w:lang w:bidi="ru-RU"/>
        </w:rPr>
        <w:t>.»;</w:t>
      </w:r>
    </w:p>
    <w:p w14:paraId="421A680D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1.2.3.</w:t>
      </w:r>
      <w:r w:rsidRPr="00B372AB">
        <w:rPr>
          <w:color w:val="000000"/>
          <w:lang w:bidi="ru-RU"/>
        </w:rPr>
        <w:tab/>
        <w:t>В пункте 3.8:</w:t>
      </w:r>
    </w:p>
    <w:p w14:paraId="0A169DDB" w14:textId="6C8ECFC9" w:rsidR="00B5523D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1.2.3.1.</w:t>
      </w:r>
      <w:r w:rsidRPr="00B372AB">
        <w:rPr>
          <w:color w:val="000000"/>
          <w:lang w:bidi="ru-RU"/>
        </w:rPr>
        <w:tab/>
        <w:t>Абзац первый</w:t>
      </w:r>
      <w:r w:rsidR="009B7D4D">
        <w:rPr>
          <w:color w:val="000000"/>
          <w:lang w:bidi="ru-RU"/>
        </w:rPr>
        <w:t xml:space="preserve"> после слова «видео-конференц-связи,» дополнить словами «</w:t>
      </w:r>
      <w:r w:rsidR="009B7D4D" w:rsidRPr="004C0D38">
        <w:rPr>
          <w:color w:val="000000"/>
          <w:lang w:bidi="ru-RU"/>
        </w:rPr>
        <w:t>использования м</w:t>
      </w:r>
      <w:r w:rsidR="009B7D4D">
        <w:rPr>
          <w:color w:val="000000"/>
          <w:lang w:bidi="ru-RU"/>
        </w:rPr>
        <w:t>обильного приложения «Инспектор»,»</w:t>
      </w:r>
    </w:p>
    <w:p w14:paraId="7EC8CC60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1.2.3.2.</w:t>
      </w:r>
      <w:r w:rsidRPr="00B372AB">
        <w:rPr>
          <w:color w:val="000000"/>
          <w:lang w:bidi="ru-RU"/>
        </w:rPr>
        <w:tab/>
        <w:t>Абзац второй изложить в следующей редакции:</w:t>
      </w:r>
    </w:p>
    <w:p w14:paraId="78557B8D" w14:textId="46B62211" w:rsidR="00B5523D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«</w:t>
      </w:r>
      <w:r w:rsidRPr="002B4B23">
        <w:rPr>
          <w:color w:val="000000"/>
          <w:lang w:bidi="ru-RU"/>
        </w:rPr>
        <w:t xml:space="preserve">Должностное лицо, уполномоченное осуществлять муниципальный </w:t>
      </w:r>
      <w:r>
        <w:rPr>
          <w:color w:val="000000"/>
          <w:lang w:bidi="ru-RU"/>
        </w:rPr>
        <w:t>земельный</w:t>
      </w:r>
      <w:r w:rsidRPr="002B4B23">
        <w:rPr>
          <w:color w:val="000000"/>
          <w:lang w:bidi="ru-RU"/>
        </w:rPr>
        <w:t xml:space="preserve"> контроль, по обращениям контролируемых лиц и их представителей, направленных в том числе посредством единого портала государственных и муниципальных услуг, осуществляет консультирование по вопросам, связанным с организацией и осуществлением муниципального </w:t>
      </w:r>
      <w:r>
        <w:rPr>
          <w:color w:val="000000"/>
          <w:lang w:bidi="ru-RU"/>
        </w:rPr>
        <w:t>земельного</w:t>
      </w:r>
      <w:r w:rsidRPr="002B4B23">
        <w:rPr>
          <w:color w:val="000000"/>
          <w:lang w:bidi="ru-RU"/>
        </w:rPr>
        <w:t xml:space="preserve"> контроля. Консультирование осуществляется без взимания платы</w:t>
      </w:r>
      <w:r w:rsidRPr="00B372AB">
        <w:rPr>
          <w:color w:val="000000"/>
          <w:lang w:bidi="ru-RU"/>
        </w:rPr>
        <w:t>.»;</w:t>
      </w:r>
      <w:r>
        <w:rPr>
          <w:color w:val="000000"/>
          <w:lang w:bidi="ru-RU"/>
        </w:rPr>
        <w:t xml:space="preserve"> </w:t>
      </w:r>
    </w:p>
    <w:p w14:paraId="5445C39C" w14:textId="0BF71408" w:rsidR="004C7FBA" w:rsidRDefault="004C7FBA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1.2.3.3. Абзац четвертый дополнить следующим пунктом:</w:t>
      </w:r>
    </w:p>
    <w:p w14:paraId="20C8279D" w14:textId="72F66ACB" w:rsidR="004C7FBA" w:rsidRPr="00B372AB" w:rsidRDefault="004C7FBA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«</w:t>
      </w:r>
      <w:r w:rsidRPr="004C7FBA">
        <w:rPr>
          <w:color w:val="000000"/>
          <w:lang w:bidi="ru-RU"/>
        </w:rPr>
        <w:t>5) иные вопросы, касающиеся осуществления муниципального земельного контроля.</w:t>
      </w:r>
      <w:r>
        <w:rPr>
          <w:color w:val="000000"/>
          <w:lang w:bidi="ru-RU"/>
        </w:rPr>
        <w:t>»</w:t>
      </w:r>
    </w:p>
    <w:p w14:paraId="0271DA05" w14:textId="77777777" w:rsidR="00B5523D" w:rsidRPr="00A95864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A95864">
        <w:rPr>
          <w:color w:val="000000"/>
          <w:lang w:bidi="ru-RU"/>
        </w:rPr>
        <w:t>1.2.4.</w:t>
      </w:r>
      <w:r w:rsidRPr="00A95864">
        <w:rPr>
          <w:color w:val="000000"/>
          <w:lang w:bidi="ru-RU"/>
        </w:rPr>
        <w:tab/>
        <w:t>Абзац первый пункта 3.10 дополнить предложением следующего содержания:</w:t>
      </w:r>
      <w:r w:rsidRPr="00A95864">
        <w:rPr>
          <w:color w:val="000000"/>
          <w:lang w:bidi="ru-RU"/>
        </w:rPr>
        <w:tab/>
        <w:t>«О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от 31.07.2020 года № 248-ФЗ «О государственном контроле (надзоре) и муниципальном контроле в Российской Федерации».;</w:t>
      </w:r>
    </w:p>
    <w:p w14:paraId="64C5A6CA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A95864">
        <w:rPr>
          <w:color w:val="000000"/>
          <w:lang w:bidi="ru-RU"/>
        </w:rPr>
        <w:t>1.3. В разделе</w:t>
      </w:r>
      <w:r w:rsidRPr="00B372AB">
        <w:rPr>
          <w:color w:val="000000"/>
          <w:lang w:bidi="ru-RU"/>
        </w:rPr>
        <w:t xml:space="preserve"> 4 Положения:</w:t>
      </w:r>
    </w:p>
    <w:p w14:paraId="0D9C7D56" w14:textId="6EB81514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lastRenderedPageBreak/>
        <w:t>1.3.1.</w:t>
      </w:r>
      <w:r w:rsidRPr="00B372AB">
        <w:rPr>
          <w:color w:val="000000"/>
          <w:lang w:bidi="ru-RU"/>
        </w:rPr>
        <w:tab/>
        <w:t xml:space="preserve">Абзац четвертый </w:t>
      </w:r>
      <w:r w:rsidR="004C7FBA">
        <w:rPr>
          <w:color w:val="000000"/>
          <w:lang w:bidi="ru-RU"/>
        </w:rPr>
        <w:t xml:space="preserve">пункта 4.1 после слов «, </w:t>
      </w:r>
      <w:r w:rsidRPr="00B372AB">
        <w:rPr>
          <w:color w:val="000000"/>
          <w:lang w:bidi="ru-RU"/>
        </w:rPr>
        <w:t>истребования документов» дополнить словами «, в случае, если имеющихся в</w:t>
      </w:r>
      <w:r>
        <w:rPr>
          <w:color w:val="000000"/>
          <w:lang w:bidi="ru-RU"/>
        </w:rPr>
        <w:t xml:space="preserve"> распоряжении а</w:t>
      </w:r>
      <w:r w:rsidRPr="00B372AB">
        <w:rPr>
          <w:color w:val="000000"/>
          <w:lang w:bidi="ru-RU"/>
        </w:rPr>
        <w:t>дминистрации района недостаточно сведений и документов);»;</w:t>
      </w:r>
    </w:p>
    <w:p w14:paraId="47811094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1.3.2.</w:t>
      </w:r>
      <w:r>
        <w:rPr>
          <w:color w:val="000000"/>
          <w:lang w:bidi="ru-RU"/>
        </w:rPr>
        <w:tab/>
        <w:t>Пункт</w:t>
      </w:r>
      <w:r w:rsidRPr="00B372AB">
        <w:rPr>
          <w:color w:val="000000"/>
          <w:lang w:bidi="ru-RU"/>
        </w:rPr>
        <w:t xml:space="preserve"> 4.4 </w:t>
      </w:r>
      <w:r w:rsidRPr="00DA3495">
        <w:rPr>
          <w:color w:val="000000"/>
          <w:lang w:bidi="ru-RU"/>
        </w:rPr>
        <w:t xml:space="preserve">дополнить абзацем </w:t>
      </w:r>
      <w:r>
        <w:rPr>
          <w:color w:val="000000"/>
          <w:lang w:bidi="ru-RU"/>
        </w:rPr>
        <w:t>вторым</w:t>
      </w:r>
      <w:r w:rsidRPr="00DA3495">
        <w:rPr>
          <w:color w:val="000000"/>
          <w:lang w:bidi="ru-RU"/>
        </w:rPr>
        <w:t xml:space="preserve"> следующего содержания</w:t>
      </w:r>
      <w:r w:rsidRPr="00B372AB">
        <w:rPr>
          <w:color w:val="000000"/>
          <w:lang w:bidi="ru-RU"/>
        </w:rPr>
        <w:t>:</w:t>
      </w:r>
    </w:p>
    <w:p w14:paraId="3D65CA6B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«По результатам проведения контрольного мероприятия без взаимодействия с контролируемым лицом акт составляется в случае выявления нарушений обязательных требований. Акты контрольного мероприятия оформляются посредством внесения сведений о них в единый реестр контрольных (надзорных) мероприятий и их подписания. Для оформления указанных актов отдельное формирование документа не требуется.»;</w:t>
      </w:r>
    </w:p>
    <w:p w14:paraId="05133DBF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1.3.3 Абзац первый пункта 4.5 изложить в следующей редакции:</w:t>
      </w:r>
    </w:p>
    <w:p w14:paraId="4E3477D1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«4.5. Индикаторы риска нарушения обязательных требований утверждаются решением Собрания представителей м</w:t>
      </w:r>
      <w:r>
        <w:rPr>
          <w:color w:val="000000"/>
          <w:lang w:bidi="ru-RU"/>
        </w:rPr>
        <w:t>униципального района Клявлинский</w:t>
      </w:r>
      <w:r w:rsidRPr="00B372AB">
        <w:rPr>
          <w:color w:val="000000"/>
          <w:lang w:bidi="ru-RU"/>
        </w:rPr>
        <w:t>.»;</w:t>
      </w:r>
    </w:p>
    <w:p w14:paraId="4DE565F1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1.3.4.</w:t>
      </w:r>
      <w:r w:rsidRPr="00B372AB">
        <w:rPr>
          <w:color w:val="000000"/>
          <w:lang w:bidi="ru-RU"/>
        </w:rPr>
        <w:tab/>
        <w:t>Абзац первый пункта 4.6 изложить в следующей редакции:</w:t>
      </w:r>
    </w:p>
    <w:p w14:paraId="7484A04B" w14:textId="77777777" w:rsidR="00B5523D" w:rsidRPr="00B372A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«4.6. Решения о проведении контрольного мероприятия, проводимые при взаимодействии с контролируемым лицом, акты (в том числе акты о невозможности проведения) контрольного мероприятия оформляются посредством внесения сведений о них в единый реестр контрольных (надзорных) мероприятий и их подписания. Для оформления указанных решений и актов отдельное формирование документа не требуется.»;</w:t>
      </w:r>
    </w:p>
    <w:p w14:paraId="1F0663F8" w14:textId="77777777" w:rsidR="00B5523D" w:rsidRPr="002B338B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/>
          <w:lang w:bidi="ru-RU"/>
        </w:rPr>
      </w:pPr>
      <w:r w:rsidRPr="002B338B">
        <w:rPr>
          <w:color w:val="000000"/>
          <w:lang w:bidi="ru-RU"/>
        </w:rPr>
        <w:t>1.3.5.</w:t>
      </w:r>
      <w:r w:rsidRPr="002B338B">
        <w:rPr>
          <w:color w:val="000000"/>
          <w:lang w:bidi="ru-RU"/>
        </w:rPr>
        <w:tab/>
        <w:t>Пункт 4.18 дополнить абзацем вторым следующего содержания: «Предписания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предписаний отдельное формирование документа не требуется.»;</w:t>
      </w:r>
    </w:p>
    <w:p w14:paraId="5335EB59" w14:textId="0CA3A171" w:rsidR="00B5523D" w:rsidRPr="00E0286B" w:rsidRDefault="00B5523D" w:rsidP="00A95864">
      <w:pPr>
        <w:spacing w:line="276" w:lineRule="auto"/>
        <w:ind w:firstLine="709"/>
        <w:jc w:val="both"/>
        <w:rPr>
          <w:bCs/>
        </w:rPr>
      </w:pPr>
      <w:r w:rsidRPr="00B372AB">
        <w:rPr>
          <w:color w:val="000000" w:themeColor="text1"/>
        </w:rPr>
        <w:t>2. Приложение № 2 к решению Собрания предс</w:t>
      </w:r>
      <w:r>
        <w:rPr>
          <w:color w:val="000000" w:themeColor="text1"/>
        </w:rPr>
        <w:t>тавителей муниципального района Клявлинский № 384</w:t>
      </w:r>
      <w:r w:rsidRPr="00B372AB">
        <w:rPr>
          <w:color w:val="000000" w:themeColor="text1"/>
        </w:rPr>
        <w:t xml:space="preserve"> от 2</w:t>
      </w:r>
      <w:r>
        <w:rPr>
          <w:color w:val="000000" w:themeColor="text1"/>
        </w:rPr>
        <w:t>9.</w:t>
      </w:r>
      <w:r w:rsidRPr="00B372AB">
        <w:rPr>
          <w:color w:val="000000" w:themeColor="text1"/>
        </w:rPr>
        <w:t xml:space="preserve">04.2025 года «Об утверждении Положения о муниципальном </w:t>
      </w:r>
      <w:r>
        <w:rPr>
          <w:color w:val="000000" w:themeColor="text1"/>
        </w:rPr>
        <w:t xml:space="preserve">земельном </w:t>
      </w:r>
      <w:r w:rsidRPr="00B372AB">
        <w:rPr>
          <w:color w:val="000000" w:themeColor="text1"/>
        </w:rPr>
        <w:t>контроле</w:t>
      </w:r>
      <w:r>
        <w:rPr>
          <w:color w:val="000000" w:themeColor="text1"/>
        </w:rPr>
        <w:t xml:space="preserve"> </w:t>
      </w:r>
      <w:r w:rsidRPr="00F720F3">
        <w:rPr>
          <w:bCs/>
        </w:rPr>
        <w:t>в муниципальном районе Клявлинский Самарской области»</w:t>
      </w:r>
      <w:r>
        <w:rPr>
          <w:bCs/>
        </w:rPr>
        <w:t xml:space="preserve"> признать утратившим силу</w:t>
      </w:r>
      <w:r>
        <w:rPr>
          <w:color w:val="000000" w:themeColor="text1"/>
        </w:rPr>
        <w:t>.</w:t>
      </w:r>
    </w:p>
    <w:p w14:paraId="56928F65" w14:textId="77777777" w:rsidR="00B5523D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 w:themeColor="text1"/>
        </w:rPr>
      </w:pPr>
      <w:r>
        <w:t xml:space="preserve">3. </w:t>
      </w:r>
      <w:r w:rsidRPr="0079050F">
        <w:t xml:space="preserve">Опубликовать настоящее решение </w:t>
      </w:r>
      <w:r>
        <w:t>в газете «Вести муниципального района Клявлинский Самарской области».</w:t>
      </w:r>
    </w:p>
    <w:p w14:paraId="4F93FC45" w14:textId="77777777" w:rsidR="00B5523D" w:rsidRPr="00EF73ED" w:rsidRDefault="00B5523D" w:rsidP="00A95864">
      <w:pPr>
        <w:shd w:val="clear" w:color="auto" w:fill="FFFFFF"/>
        <w:spacing w:line="276" w:lineRule="auto"/>
        <w:ind w:firstLine="709"/>
        <w:jc w:val="both"/>
        <w:rPr>
          <w:color w:val="000000" w:themeColor="text1"/>
        </w:rPr>
      </w:pPr>
      <w:r>
        <w:t xml:space="preserve">4. </w:t>
      </w:r>
      <w:r w:rsidRPr="00367049">
        <w:t>Настоящее решение вступает в силу со дня его официального опубликования</w:t>
      </w:r>
      <w:r>
        <w:t>.</w:t>
      </w:r>
    </w:p>
    <w:p w14:paraId="1FD92EEE" w14:textId="1DFEDA40" w:rsidR="00F02B61" w:rsidRDefault="00F02B61" w:rsidP="00A95864">
      <w:pPr>
        <w:shd w:val="clear" w:color="auto" w:fill="FFFFFF"/>
        <w:spacing w:line="276" w:lineRule="auto"/>
        <w:ind w:firstLine="709"/>
        <w:jc w:val="both"/>
        <w:rPr>
          <w:color w:val="000000" w:themeColor="text1"/>
        </w:rPr>
      </w:pPr>
    </w:p>
    <w:p w14:paraId="55078125" w14:textId="77777777" w:rsidR="00A95864" w:rsidRPr="004A6142" w:rsidRDefault="00A95864" w:rsidP="00A95864">
      <w:pPr>
        <w:shd w:val="clear" w:color="auto" w:fill="FFFFFF"/>
        <w:spacing w:line="276" w:lineRule="auto"/>
        <w:ind w:firstLine="709"/>
        <w:jc w:val="both"/>
        <w:rPr>
          <w:color w:val="000000" w:themeColor="text1"/>
        </w:rPr>
      </w:pPr>
    </w:p>
    <w:p w14:paraId="0389D7D1" w14:textId="77777777" w:rsidR="00157C70" w:rsidRPr="00046FAD" w:rsidRDefault="00157C70" w:rsidP="00A95864">
      <w:pPr>
        <w:pStyle w:val="ConsPlusNormal"/>
        <w:tabs>
          <w:tab w:val="left" w:pos="6375"/>
          <w:tab w:val="left" w:pos="723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46FAD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14:paraId="5A2926FE" w14:textId="77777777" w:rsidR="00157C70" w:rsidRDefault="00157C70" w:rsidP="00A95864">
      <w:pPr>
        <w:pStyle w:val="ConsPlusNormal"/>
        <w:tabs>
          <w:tab w:val="left" w:pos="6375"/>
          <w:tab w:val="left" w:pos="723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46FAD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14:paraId="77C9D5B5" w14:textId="66E3F8FB" w:rsidR="00157C70" w:rsidRPr="00046FAD" w:rsidRDefault="00157C70" w:rsidP="00A95864">
      <w:pPr>
        <w:pStyle w:val="ConsPlusNormal"/>
        <w:tabs>
          <w:tab w:val="left" w:pos="6375"/>
          <w:tab w:val="left" w:pos="723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  <w:r w:rsidRPr="00046F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A95864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И.А.Васьков</w:t>
      </w:r>
    </w:p>
    <w:p w14:paraId="15186F20" w14:textId="48B0E9CC" w:rsidR="00157C70" w:rsidRDefault="00157C70" w:rsidP="00A95864">
      <w:pPr>
        <w:ind w:firstLine="709"/>
        <w:jc w:val="both"/>
        <w:rPr>
          <w:i/>
          <w:iCs/>
          <w:color w:val="000000" w:themeColor="text1"/>
        </w:rPr>
      </w:pPr>
    </w:p>
    <w:p w14:paraId="4605FFB7" w14:textId="77777777" w:rsidR="00A95864" w:rsidRPr="00046FAD" w:rsidRDefault="00A95864" w:rsidP="00A95864">
      <w:pPr>
        <w:ind w:firstLine="709"/>
        <w:jc w:val="both"/>
        <w:rPr>
          <w:i/>
          <w:iCs/>
          <w:color w:val="000000" w:themeColor="text1"/>
        </w:rPr>
      </w:pPr>
    </w:p>
    <w:p w14:paraId="656BE787" w14:textId="4FF029F5" w:rsidR="00157C70" w:rsidRPr="00046FAD" w:rsidRDefault="00A95864" w:rsidP="00A95864">
      <w:p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Глава </w:t>
      </w:r>
      <w:r w:rsidR="00157C70" w:rsidRPr="00046FAD">
        <w:rPr>
          <w:iCs/>
          <w:color w:val="000000" w:themeColor="text1"/>
        </w:rPr>
        <w:t>муниципального района</w:t>
      </w:r>
    </w:p>
    <w:p w14:paraId="779E1C20" w14:textId="244C63E7" w:rsidR="00157C70" w:rsidRPr="00046FAD" w:rsidRDefault="00A95864" w:rsidP="00A95864">
      <w:p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Клявлинский </w:t>
      </w:r>
      <w:r w:rsidR="00157C70" w:rsidRPr="00046FAD">
        <w:rPr>
          <w:iCs/>
          <w:color w:val="000000" w:themeColor="text1"/>
        </w:rPr>
        <w:t xml:space="preserve">Самарской области                                                 </w:t>
      </w:r>
      <w:r>
        <w:rPr>
          <w:iCs/>
          <w:color w:val="000000" w:themeColor="text1"/>
        </w:rPr>
        <w:t xml:space="preserve">                     </w:t>
      </w:r>
      <w:r w:rsidR="00157C70">
        <w:rPr>
          <w:iCs/>
          <w:color w:val="000000" w:themeColor="text1"/>
        </w:rPr>
        <w:t xml:space="preserve"> В.И.Колесников</w:t>
      </w:r>
    </w:p>
    <w:p w14:paraId="07AA0205" w14:textId="77777777" w:rsidR="00157C70" w:rsidRPr="00046FAD" w:rsidRDefault="00157C70" w:rsidP="00A95864">
      <w:pPr>
        <w:ind w:firstLine="709"/>
        <w:jc w:val="both"/>
        <w:rPr>
          <w:iCs/>
          <w:color w:val="000000" w:themeColor="text1"/>
        </w:rPr>
      </w:pPr>
    </w:p>
    <w:p w14:paraId="69EA1489" w14:textId="77777777" w:rsidR="00F02B61" w:rsidRPr="004A6142" w:rsidRDefault="00F02B61" w:rsidP="00A95864">
      <w:pPr>
        <w:shd w:val="clear" w:color="auto" w:fill="FFFFFF"/>
        <w:spacing w:line="276" w:lineRule="auto"/>
        <w:ind w:firstLine="709"/>
        <w:jc w:val="both"/>
        <w:rPr>
          <w:color w:val="000000" w:themeColor="text1"/>
        </w:rPr>
      </w:pPr>
    </w:p>
    <w:sectPr w:rsidR="00F02B61" w:rsidRPr="004A6142" w:rsidSect="00A95864">
      <w:headerReference w:type="even" r:id="rId9"/>
      <w:headerReference w:type="default" r:id="rId10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E466A" w14:textId="77777777" w:rsidR="00E20B17" w:rsidRDefault="00E20B17" w:rsidP="00165F1F">
      <w:r>
        <w:separator/>
      </w:r>
    </w:p>
  </w:endnote>
  <w:endnote w:type="continuationSeparator" w:id="0">
    <w:p w14:paraId="12C912E0" w14:textId="77777777" w:rsidR="00E20B17" w:rsidRDefault="00E20B17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BF7C1" w14:textId="77777777" w:rsidR="00E20B17" w:rsidRDefault="00E20B17" w:rsidP="00165F1F">
      <w:r>
        <w:separator/>
      </w:r>
    </w:p>
  </w:footnote>
  <w:footnote w:type="continuationSeparator" w:id="0">
    <w:p w14:paraId="52BBF2DE" w14:textId="77777777" w:rsidR="00E20B17" w:rsidRDefault="00E20B17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860963" w:rsidRDefault="00860963" w:rsidP="00860963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D4D75B6" w14:textId="77777777" w:rsidR="00860963" w:rsidRDefault="0086096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50B5E83D" w:rsidR="00860963" w:rsidRDefault="00860963" w:rsidP="00860963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282279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14:paraId="663AEF15" w14:textId="77777777" w:rsidR="00860963" w:rsidRDefault="0086096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04F74"/>
    <w:multiLevelType w:val="multilevel"/>
    <w:tmpl w:val="A8B495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86"/>
    <w:rsid w:val="0000240A"/>
    <w:rsid w:val="0001244A"/>
    <w:rsid w:val="00017423"/>
    <w:rsid w:val="00024289"/>
    <w:rsid w:val="00024F10"/>
    <w:rsid w:val="0003374E"/>
    <w:rsid w:val="000337E3"/>
    <w:rsid w:val="0004351C"/>
    <w:rsid w:val="00062D03"/>
    <w:rsid w:val="00064CE7"/>
    <w:rsid w:val="0007172F"/>
    <w:rsid w:val="000725A8"/>
    <w:rsid w:val="000757A5"/>
    <w:rsid w:val="00076ECB"/>
    <w:rsid w:val="00081AC1"/>
    <w:rsid w:val="0008438B"/>
    <w:rsid w:val="00090886"/>
    <w:rsid w:val="00092454"/>
    <w:rsid w:val="000B1027"/>
    <w:rsid w:val="000C5A28"/>
    <w:rsid w:val="000C60B7"/>
    <w:rsid w:val="000C6CB4"/>
    <w:rsid w:val="000D44BA"/>
    <w:rsid w:val="000E7090"/>
    <w:rsid w:val="000E789D"/>
    <w:rsid w:val="000F0E8F"/>
    <w:rsid w:val="000F103A"/>
    <w:rsid w:val="000F7D53"/>
    <w:rsid w:val="001058EB"/>
    <w:rsid w:val="001143F3"/>
    <w:rsid w:val="00117823"/>
    <w:rsid w:val="0012264B"/>
    <w:rsid w:val="00124B66"/>
    <w:rsid w:val="00124D5D"/>
    <w:rsid w:val="001300FC"/>
    <w:rsid w:val="00141856"/>
    <w:rsid w:val="00146923"/>
    <w:rsid w:val="00157C70"/>
    <w:rsid w:val="00162349"/>
    <w:rsid w:val="001634F5"/>
    <w:rsid w:val="00165F1F"/>
    <w:rsid w:val="00181535"/>
    <w:rsid w:val="00186D50"/>
    <w:rsid w:val="00191694"/>
    <w:rsid w:val="001A1BCB"/>
    <w:rsid w:val="001A4D1F"/>
    <w:rsid w:val="001D0AFC"/>
    <w:rsid w:val="001E52E9"/>
    <w:rsid w:val="001E5629"/>
    <w:rsid w:val="001F647B"/>
    <w:rsid w:val="00203771"/>
    <w:rsid w:val="002248CB"/>
    <w:rsid w:val="00236936"/>
    <w:rsid w:val="0027274A"/>
    <w:rsid w:val="00274093"/>
    <w:rsid w:val="00282279"/>
    <w:rsid w:val="002B2AD2"/>
    <w:rsid w:val="002B338B"/>
    <w:rsid w:val="002B7268"/>
    <w:rsid w:val="002B79C9"/>
    <w:rsid w:val="002C1B43"/>
    <w:rsid w:val="002D3F6B"/>
    <w:rsid w:val="002D6F41"/>
    <w:rsid w:val="002F142A"/>
    <w:rsid w:val="00304835"/>
    <w:rsid w:val="00305F5C"/>
    <w:rsid w:val="00332814"/>
    <w:rsid w:val="00332EE1"/>
    <w:rsid w:val="0033626F"/>
    <w:rsid w:val="00341E6D"/>
    <w:rsid w:val="00354979"/>
    <w:rsid w:val="003556D2"/>
    <w:rsid w:val="003653BF"/>
    <w:rsid w:val="003669CD"/>
    <w:rsid w:val="00376B5D"/>
    <w:rsid w:val="003872FB"/>
    <w:rsid w:val="00387784"/>
    <w:rsid w:val="003A1BB3"/>
    <w:rsid w:val="003A67C9"/>
    <w:rsid w:val="003C26B2"/>
    <w:rsid w:val="003E3508"/>
    <w:rsid w:val="003F0596"/>
    <w:rsid w:val="0041207A"/>
    <w:rsid w:val="00450B26"/>
    <w:rsid w:val="00455A02"/>
    <w:rsid w:val="00457768"/>
    <w:rsid w:val="0047105B"/>
    <w:rsid w:val="00480E06"/>
    <w:rsid w:val="00491D1B"/>
    <w:rsid w:val="004A530B"/>
    <w:rsid w:val="004A6142"/>
    <w:rsid w:val="004B51E1"/>
    <w:rsid w:val="004C5DCB"/>
    <w:rsid w:val="004C7FBA"/>
    <w:rsid w:val="004D10C3"/>
    <w:rsid w:val="00501EDF"/>
    <w:rsid w:val="00524F92"/>
    <w:rsid w:val="00526EE7"/>
    <w:rsid w:val="00544A44"/>
    <w:rsid w:val="005459F6"/>
    <w:rsid w:val="00552ACB"/>
    <w:rsid w:val="00555D09"/>
    <w:rsid w:val="00561BA4"/>
    <w:rsid w:val="00563C1F"/>
    <w:rsid w:val="00573F1D"/>
    <w:rsid w:val="0058100A"/>
    <w:rsid w:val="00586143"/>
    <w:rsid w:val="00586D3A"/>
    <w:rsid w:val="005A7739"/>
    <w:rsid w:val="005B3716"/>
    <w:rsid w:val="005E4651"/>
    <w:rsid w:val="006108B5"/>
    <w:rsid w:val="00664F01"/>
    <w:rsid w:val="006660B7"/>
    <w:rsid w:val="00674359"/>
    <w:rsid w:val="006952F8"/>
    <w:rsid w:val="006A745C"/>
    <w:rsid w:val="006E1A57"/>
    <w:rsid w:val="006E4CC3"/>
    <w:rsid w:val="006F386B"/>
    <w:rsid w:val="00701A7F"/>
    <w:rsid w:val="00711BC5"/>
    <w:rsid w:val="00734E37"/>
    <w:rsid w:val="0076298F"/>
    <w:rsid w:val="007750D0"/>
    <w:rsid w:val="00775D67"/>
    <w:rsid w:val="00797B53"/>
    <w:rsid w:val="007A604A"/>
    <w:rsid w:val="007C4013"/>
    <w:rsid w:val="007C54D9"/>
    <w:rsid w:val="007C7D37"/>
    <w:rsid w:val="007D5E00"/>
    <w:rsid w:val="007E23E7"/>
    <w:rsid w:val="00821F0C"/>
    <w:rsid w:val="008225D8"/>
    <w:rsid w:val="008238AE"/>
    <w:rsid w:val="0082654A"/>
    <w:rsid w:val="00836BD7"/>
    <w:rsid w:val="0083759D"/>
    <w:rsid w:val="00847F51"/>
    <w:rsid w:val="00860963"/>
    <w:rsid w:val="00862B0E"/>
    <w:rsid w:val="0087287E"/>
    <w:rsid w:val="00884CA8"/>
    <w:rsid w:val="00892808"/>
    <w:rsid w:val="008935C4"/>
    <w:rsid w:val="008A0233"/>
    <w:rsid w:val="008B41E4"/>
    <w:rsid w:val="008D5B90"/>
    <w:rsid w:val="008E6EC4"/>
    <w:rsid w:val="008F5B63"/>
    <w:rsid w:val="00901774"/>
    <w:rsid w:val="009263BA"/>
    <w:rsid w:val="00936CA8"/>
    <w:rsid w:val="00945B02"/>
    <w:rsid w:val="00951C54"/>
    <w:rsid w:val="009926C4"/>
    <w:rsid w:val="0099719A"/>
    <w:rsid w:val="009A1539"/>
    <w:rsid w:val="009A3FE0"/>
    <w:rsid w:val="009B7D4D"/>
    <w:rsid w:val="009E152F"/>
    <w:rsid w:val="009E5012"/>
    <w:rsid w:val="009F5BEC"/>
    <w:rsid w:val="00A040A3"/>
    <w:rsid w:val="00A10C35"/>
    <w:rsid w:val="00A17B9B"/>
    <w:rsid w:val="00A32336"/>
    <w:rsid w:val="00A32C16"/>
    <w:rsid w:val="00A4135A"/>
    <w:rsid w:val="00A51304"/>
    <w:rsid w:val="00A85C7E"/>
    <w:rsid w:val="00A9140F"/>
    <w:rsid w:val="00A9335F"/>
    <w:rsid w:val="00A95864"/>
    <w:rsid w:val="00A97995"/>
    <w:rsid w:val="00AA7657"/>
    <w:rsid w:val="00AD2838"/>
    <w:rsid w:val="00AD4066"/>
    <w:rsid w:val="00AD4544"/>
    <w:rsid w:val="00AE38F3"/>
    <w:rsid w:val="00AF23EB"/>
    <w:rsid w:val="00B17AAB"/>
    <w:rsid w:val="00B21D76"/>
    <w:rsid w:val="00B24A30"/>
    <w:rsid w:val="00B33617"/>
    <w:rsid w:val="00B53044"/>
    <w:rsid w:val="00B5523D"/>
    <w:rsid w:val="00B70654"/>
    <w:rsid w:val="00B718B7"/>
    <w:rsid w:val="00B754CA"/>
    <w:rsid w:val="00B858FE"/>
    <w:rsid w:val="00BA675E"/>
    <w:rsid w:val="00BC52CE"/>
    <w:rsid w:val="00BD0807"/>
    <w:rsid w:val="00BE13DB"/>
    <w:rsid w:val="00BF73B4"/>
    <w:rsid w:val="00C00A30"/>
    <w:rsid w:val="00C0126C"/>
    <w:rsid w:val="00C059A2"/>
    <w:rsid w:val="00C10CCB"/>
    <w:rsid w:val="00C335C7"/>
    <w:rsid w:val="00C54CEC"/>
    <w:rsid w:val="00C762F7"/>
    <w:rsid w:val="00C7636B"/>
    <w:rsid w:val="00C86F8D"/>
    <w:rsid w:val="00C9202C"/>
    <w:rsid w:val="00CA1EB6"/>
    <w:rsid w:val="00CA6193"/>
    <w:rsid w:val="00CA7222"/>
    <w:rsid w:val="00CB661B"/>
    <w:rsid w:val="00CC133B"/>
    <w:rsid w:val="00CC2A5E"/>
    <w:rsid w:val="00CC2EB2"/>
    <w:rsid w:val="00CE3479"/>
    <w:rsid w:val="00CE551F"/>
    <w:rsid w:val="00CF5BE5"/>
    <w:rsid w:val="00CF7D4E"/>
    <w:rsid w:val="00D01293"/>
    <w:rsid w:val="00D04CD4"/>
    <w:rsid w:val="00D16159"/>
    <w:rsid w:val="00D44F90"/>
    <w:rsid w:val="00D52BA2"/>
    <w:rsid w:val="00D70C9C"/>
    <w:rsid w:val="00D75337"/>
    <w:rsid w:val="00D9585B"/>
    <w:rsid w:val="00DA0A77"/>
    <w:rsid w:val="00DC158F"/>
    <w:rsid w:val="00DC18E3"/>
    <w:rsid w:val="00DD1629"/>
    <w:rsid w:val="00E0758B"/>
    <w:rsid w:val="00E20B17"/>
    <w:rsid w:val="00E21628"/>
    <w:rsid w:val="00E219BA"/>
    <w:rsid w:val="00E369E9"/>
    <w:rsid w:val="00E41448"/>
    <w:rsid w:val="00E41F27"/>
    <w:rsid w:val="00E431CE"/>
    <w:rsid w:val="00E6193E"/>
    <w:rsid w:val="00E62CC9"/>
    <w:rsid w:val="00E90345"/>
    <w:rsid w:val="00E92C26"/>
    <w:rsid w:val="00E93199"/>
    <w:rsid w:val="00EC2F20"/>
    <w:rsid w:val="00ED6FC8"/>
    <w:rsid w:val="00EE11A6"/>
    <w:rsid w:val="00EF63D5"/>
    <w:rsid w:val="00EF735D"/>
    <w:rsid w:val="00F00FC2"/>
    <w:rsid w:val="00F02B61"/>
    <w:rsid w:val="00F10F98"/>
    <w:rsid w:val="00F473D1"/>
    <w:rsid w:val="00F54B80"/>
    <w:rsid w:val="00F55E78"/>
    <w:rsid w:val="00F55FC3"/>
    <w:rsid w:val="00F6738F"/>
    <w:rsid w:val="00F7313E"/>
    <w:rsid w:val="00F74B1D"/>
    <w:rsid w:val="00F95AF5"/>
    <w:rsid w:val="00FA4467"/>
    <w:rsid w:val="00FA6285"/>
    <w:rsid w:val="00FB1B0D"/>
    <w:rsid w:val="00FB43C0"/>
    <w:rsid w:val="00FC32C4"/>
    <w:rsid w:val="00FD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  <w15:docId w15:val="{AA623F3A-8D9C-499D-B742-F5E10E16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table" w:styleId="af3">
    <w:name w:val="Table Grid"/>
    <w:basedOn w:val="a1"/>
    <w:uiPriority w:val="39"/>
    <w:rsid w:val="00BC5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BC52CE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character" w:customStyle="1" w:styleId="23">
    <w:name w:val="Основной текст (2)_"/>
    <w:basedOn w:val="a0"/>
    <w:link w:val="24"/>
    <w:rsid w:val="00EF73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F735D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EF735D"/>
    <w:pPr>
      <w:widowControl w:val="0"/>
      <w:shd w:val="clear" w:color="auto" w:fill="FFFFFF"/>
      <w:spacing w:before="300" w:line="326" w:lineRule="exact"/>
      <w:jc w:val="both"/>
    </w:pPr>
    <w:rPr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EF735D"/>
    <w:pPr>
      <w:widowControl w:val="0"/>
      <w:shd w:val="clear" w:color="auto" w:fill="FFFFFF"/>
      <w:spacing w:before="8520" w:line="235" w:lineRule="exact"/>
    </w:pPr>
    <w:rPr>
      <w:b/>
      <w:bCs/>
      <w:sz w:val="18"/>
      <w:szCs w:val="18"/>
      <w:lang w:eastAsia="en-US"/>
    </w:rPr>
  </w:style>
  <w:style w:type="paragraph" w:styleId="af4">
    <w:name w:val="Normal (Web)"/>
    <w:basedOn w:val="a"/>
    <w:uiPriority w:val="99"/>
    <w:unhideWhenUsed/>
    <w:rsid w:val="00F95AF5"/>
    <w:pPr>
      <w:spacing w:before="100" w:beforeAutospacing="1" w:after="100" w:afterAutospacing="1"/>
    </w:pPr>
  </w:style>
  <w:style w:type="paragraph" w:customStyle="1" w:styleId="25">
    <w:name w:val="Без интервала2"/>
    <w:rsid w:val="00F74B1D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F6EEB-97E6-48A3-9E04-7EFE21337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3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64</cp:revision>
  <cp:lastPrinted>2024-05-17T04:26:00Z</cp:lastPrinted>
  <dcterms:created xsi:type="dcterms:W3CDTF">2022-08-24T06:04:00Z</dcterms:created>
  <dcterms:modified xsi:type="dcterms:W3CDTF">2026-04-01T11:06:00Z</dcterms:modified>
</cp:coreProperties>
</file>