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F3" w:rsidRDefault="00F50EF3" w:rsidP="00F50E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F3" w:rsidRDefault="00F50EF3" w:rsidP="00F50EF3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50EF3" w:rsidRDefault="00F50EF3" w:rsidP="00F50E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F50EF3" w:rsidRDefault="00F50EF3" w:rsidP="00F50EF3"/>
                  </w:txbxContent>
                </v:textbox>
              </v:shape>
            </w:pict>
          </mc:Fallback>
        </mc:AlternateContent>
      </w:r>
    </w:p>
    <w:p w:rsidR="00F50EF3" w:rsidRDefault="00F50EF3" w:rsidP="00F50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50EF3" w:rsidRDefault="00F50EF3" w:rsidP="00F50EF3"/>
                          <w:p w:rsidR="00F50EF3" w:rsidRDefault="00F50EF3" w:rsidP="00F50EF3"/>
                          <w:p w:rsidR="00F50EF3" w:rsidRDefault="00F50EF3" w:rsidP="00F50E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50EF3" w:rsidRDefault="00F50EF3" w:rsidP="00F50EF3"/>
                    <w:p w:rsidR="00F50EF3" w:rsidRDefault="00F50EF3" w:rsidP="00F50EF3">
                      <w:pPr>
                        <w:rPr>
                          <w:rFonts w:hint="eastAsia"/>
                        </w:rPr>
                      </w:pPr>
                    </w:p>
                    <w:p w:rsidR="00F50EF3" w:rsidRDefault="00F50EF3" w:rsidP="00F50EF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F50EF3" w:rsidRDefault="00F50EF3" w:rsidP="00F50EF3">
      <w:pPr>
        <w:rPr>
          <w:rFonts w:ascii="Times New Roman" w:hAnsi="Times New Roman" w:cs="Times New Roman"/>
          <w:b/>
          <w:sz w:val="28"/>
          <w:szCs w:val="28"/>
        </w:rPr>
      </w:pPr>
    </w:p>
    <w:p w:rsidR="00F50EF3" w:rsidRDefault="00F50EF3" w:rsidP="00F50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F50EF3" w:rsidRDefault="00F50EF3" w:rsidP="00F50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50EF3" w:rsidRDefault="00F50EF3" w:rsidP="00F50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F50EF3" w:rsidRDefault="00F50EF3" w:rsidP="00F5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50EF3" w:rsidRDefault="00F50EF3" w:rsidP="00F50EF3">
      <w:pPr>
        <w:rPr>
          <w:rFonts w:ascii="Times New Roman" w:hAnsi="Times New Roman" w:cs="Times New Roman"/>
          <w:b/>
        </w:rPr>
      </w:pPr>
    </w:p>
    <w:p w:rsidR="00F50EF3" w:rsidRPr="009F1E07" w:rsidRDefault="00F50EF3" w:rsidP="00F50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9F1E07" w:rsidRPr="009F1E07" w:rsidRDefault="009F1E07" w:rsidP="00F50EF3">
      <w:pPr>
        <w:jc w:val="both"/>
        <w:rPr>
          <w:rFonts w:ascii="Times New Roman" w:hAnsi="Times New Roman" w:cs="Times New Roman"/>
          <w:b/>
        </w:rPr>
      </w:pPr>
    </w:p>
    <w:p w:rsidR="00F50EF3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959F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.04.2020г.   №</w:t>
      </w:r>
      <w:r w:rsidR="000959FD">
        <w:rPr>
          <w:rFonts w:ascii="Times New Roman" w:hAnsi="Times New Roman" w:cs="Times New Roman"/>
          <w:b/>
          <w:sz w:val="28"/>
          <w:szCs w:val="28"/>
          <w:u w:val="single"/>
        </w:rPr>
        <w:t>160</w:t>
      </w:r>
    </w:p>
    <w:p w:rsidR="009F1E07" w:rsidRPr="009F1E07" w:rsidRDefault="009F1E07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Клявлинский Самарск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06.04.2020 г. №140 «Об ограничительных и иных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санитарно-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эпидемиологического благополучия населения,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предотвращение распространения новой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 инфекции (</w:t>
      </w:r>
      <w:r w:rsidRPr="009F1E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 на территории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постановление администрации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Клявлинский от 27.03.2020 г. №123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«О введении ограничительных мероприятий, направленных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предотвращение распространения на территории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заболеваемости гриппом, 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ОРВИ и новой коронавирусной инфекцией, вызванной 2019-nCoV»</w:t>
      </w: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50EF3" w:rsidRPr="009F1E07" w:rsidRDefault="00F50EF3" w:rsidP="00F5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50EF3" w:rsidRPr="009F1E07" w:rsidRDefault="00F50EF3" w:rsidP="00F50EF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Указом Президента РФ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Губернатора Самарской области от 03.04.2020 № 70 «Об</w:t>
      </w:r>
      <w:proofErr w:type="gramEnd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-19) на 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1</w:t>
      </w:r>
      <w:r w:rsidR="000959FD"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.04.2020 г. №8</w:t>
      </w:r>
      <w:r w:rsidR="000959FD"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), Администрация муниципального района Клявлинский ПОСТАНОВЛЯЕТ:</w:t>
      </w:r>
      <w:proofErr w:type="gramEnd"/>
    </w:p>
    <w:p w:rsidR="00F50EF3" w:rsidRPr="009F1E07" w:rsidRDefault="00F50EF3" w:rsidP="00F50EF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администрации муниципального</w:t>
      </w:r>
      <w:r w:rsidRPr="009F1E07">
        <w:rPr>
          <w:color w:val="000000" w:themeColor="text1"/>
        </w:rPr>
        <w:t xml:space="preserve"> 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Клявлинский 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</w:p>
    <w:p w:rsidR="005F3323" w:rsidRPr="009F1E07" w:rsidRDefault="005F3323" w:rsidP="005F332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1.2</w:t>
      </w:r>
      <w:proofErr w:type="gramStart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</w:p>
    <w:p w:rsidR="005F3323" w:rsidRPr="009F1E07" w:rsidRDefault="005F3323" w:rsidP="005F332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Абзац первый изложить в следующей редакции</w:t>
      </w:r>
      <w:proofErr w:type="gramStart"/>
      <w:r w:rsidR="001E7834"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proofErr w:type="gramEnd"/>
      <w:r w:rsidRPr="009F1E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F3323" w:rsidRPr="009F1E07" w:rsidRDefault="005F3323" w:rsidP="005F332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Приостановить до 30 апреля 2020 года включительно 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BB5" w:rsidRPr="009F1E07" w:rsidRDefault="00927BB5" w:rsidP="002E645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452B1F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</w:t>
      </w: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1F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proofErr w:type="gramStart"/>
      <w:r w:rsidR="001E7834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1F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452B1F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645D" w:rsidRPr="009F1E07" w:rsidRDefault="002E645D" w:rsidP="00E91076">
      <w:pPr>
        <w:pStyle w:val="20"/>
        <w:shd w:val="clear" w:color="auto" w:fill="auto"/>
        <w:spacing w:line="360" w:lineRule="auto"/>
        <w:ind w:firstLine="740"/>
        <w:rPr>
          <w:color w:val="000000" w:themeColor="text1"/>
          <w:sz w:val="28"/>
          <w:szCs w:val="28"/>
          <w:lang w:eastAsia="ru-RU" w:bidi="ru-RU"/>
        </w:rPr>
      </w:pPr>
      <w:r w:rsidRPr="009F1E07">
        <w:rPr>
          <w:color w:val="000000" w:themeColor="text1"/>
          <w:sz w:val="28"/>
          <w:szCs w:val="28"/>
          <w:lang w:eastAsia="ru-RU" w:bidi="ru-RU"/>
        </w:rPr>
        <w:t>«</w:t>
      </w:r>
      <w:r w:rsidR="00452B1F" w:rsidRPr="009F1E07">
        <w:rPr>
          <w:color w:val="000000" w:themeColor="text1"/>
          <w:sz w:val="28"/>
          <w:szCs w:val="28"/>
        </w:rPr>
        <w:t xml:space="preserve">1.11.  </w:t>
      </w:r>
      <w:r w:rsidR="00DE54E0" w:rsidRPr="009F1E07">
        <w:rPr>
          <w:color w:val="000000" w:themeColor="text1"/>
          <w:sz w:val="28"/>
          <w:szCs w:val="28"/>
        </w:rPr>
        <w:t>ООО УК «Клявлино» (</w:t>
      </w:r>
      <w:proofErr w:type="spellStart"/>
      <w:r w:rsidR="00DE54E0" w:rsidRPr="009F1E07">
        <w:rPr>
          <w:color w:val="000000" w:themeColor="text1"/>
          <w:sz w:val="28"/>
          <w:szCs w:val="28"/>
        </w:rPr>
        <w:t>Поляеву</w:t>
      </w:r>
      <w:proofErr w:type="spellEnd"/>
      <w:r w:rsidR="00DE54E0" w:rsidRPr="009F1E07">
        <w:rPr>
          <w:color w:val="000000" w:themeColor="text1"/>
          <w:sz w:val="28"/>
          <w:szCs w:val="28"/>
        </w:rPr>
        <w:t xml:space="preserve"> С.А.)</w:t>
      </w:r>
      <w:r w:rsidRPr="009F1E07">
        <w:rPr>
          <w:color w:val="000000" w:themeColor="text1"/>
          <w:sz w:val="28"/>
          <w:szCs w:val="28"/>
          <w:lang w:eastAsia="ru-RU" w:bidi="ru-RU"/>
        </w:rPr>
        <w:t xml:space="preserve">, ежедневно проводить дезинфекционные мероприятия в многоквартирных домах, расположенных на территории </w:t>
      </w:r>
      <w:r w:rsidR="00527F70" w:rsidRPr="009F1E07">
        <w:rPr>
          <w:color w:val="000000" w:themeColor="text1"/>
          <w:sz w:val="28"/>
          <w:szCs w:val="28"/>
          <w:lang w:eastAsia="ru-RU" w:bidi="ru-RU"/>
        </w:rPr>
        <w:t xml:space="preserve">муниципального района Клявлинский </w:t>
      </w:r>
      <w:r w:rsidRPr="009F1E07">
        <w:rPr>
          <w:color w:val="000000" w:themeColor="text1"/>
          <w:sz w:val="28"/>
          <w:szCs w:val="28"/>
          <w:lang w:eastAsia="ru-RU" w:bidi="ru-RU"/>
        </w:rPr>
        <w:t>Самарской области, с обработкой дезинфицирующими средствами дверных ручек, выключателей, поручней, перил,</w:t>
      </w:r>
      <w:r w:rsidR="00527F70" w:rsidRPr="009F1E07">
        <w:rPr>
          <w:color w:val="000000" w:themeColor="text1"/>
          <w:sz w:val="28"/>
          <w:szCs w:val="28"/>
          <w:lang w:eastAsia="ru-RU" w:bidi="ru-RU"/>
        </w:rPr>
        <w:t xml:space="preserve"> почтовых ящиков, подоконников </w:t>
      </w:r>
      <w:r w:rsidRPr="009F1E07">
        <w:rPr>
          <w:color w:val="000000" w:themeColor="text1"/>
          <w:sz w:val="28"/>
          <w:szCs w:val="28"/>
          <w:lang w:eastAsia="ru-RU" w:bidi="ru-RU"/>
        </w:rPr>
        <w:t>и других контактных поверхностей помещений общего пользования многоквартирного дома. 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</w:t>
      </w:r>
      <w:proofErr w:type="gramStart"/>
      <w:r w:rsidR="009F0DD9" w:rsidRPr="009F1E07">
        <w:rPr>
          <w:color w:val="000000" w:themeColor="text1"/>
          <w:sz w:val="28"/>
          <w:szCs w:val="28"/>
          <w:lang w:eastAsia="ru-RU" w:bidi="ru-RU"/>
        </w:rPr>
        <w:t>.</w:t>
      </w:r>
      <w:r w:rsidRPr="009F1E07">
        <w:rPr>
          <w:color w:val="000000" w:themeColor="text1"/>
          <w:sz w:val="28"/>
          <w:szCs w:val="28"/>
          <w:lang w:eastAsia="ru-RU" w:bidi="ru-RU"/>
        </w:rPr>
        <w:t>»;</w:t>
      </w:r>
      <w:proofErr w:type="gramEnd"/>
    </w:p>
    <w:p w:rsidR="001E7834" w:rsidRPr="009F1E07" w:rsidRDefault="00B35CA9" w:rsidP="00E9107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 1.4.</w:t>
      </w:r>
      <w:r w:rsidRPr="009F1E07">
        <w:rPr>
          <w:color w:val="000000" w:themeColor="text1"/>
          <w:sz w:val="28"/>
          <w:szCs w:val="28"/>
        </w:rPr>
        <w:t xml:space="preserve"> </w:t>
      </w:r>
      <w:r w:rsidR="001E7834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proofErr w:type="gramStart"/>
      <w:r w:rsidR="001E7834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E7834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E714D" w:rsidRPr="009F1E07" w:rsidRDefault="00DE714D" w:rsidP="00E91076">
      <w:pPr>
        <w:pStyle w:val="20"/>
        <w:shd w:val="clear" w:color="auto" w:fill="auto"/>
        <w:spacing w:line="360" w:lineRule="auto"/>
        <w:ind w:firstLine="740"/>
        <w:rPr>
          <w:color w:val="000000" w:themeColor="text1"/>
          <w:sz w:val="28"/>
          <w:szCs w:val="28"/>
          <w:lang w:eastAsia="ru-RU" w:bidi="ru-RU"/>
        </w:rPr>
      </w:pPr>
      <w:r w:rsidRPr="009F1E07">
        <w:rPr>
          <w:color w:val="000000" w:themeColor="text1"/>
          <w:sz w:val="28"/>
          <w:szCs w:val="28"/>
          <w:lang w:eastAsia="ru-RU" w:bidi="ru-RU"/>
        </w:rPr>
        <w:t xml:space="preserve">«1.4. </w:t>
      </w:r>
      <w:proofErr w:type="gramStart"/>
      <w:r w:rsidRPr="009F1E07">
        <w:rPr>
          <w:color w:val="000000" w:themeColor="text1"/>
          <w:sz w:val="28"/>
          <w:szCs w:val="28"/>
          <w:lang w:eastAsia="ru-RU" w:bidi="ru-RU"/>
        </w:rPr>
        <w:t>Разрешается передвижение по территории Самарской области, если это связано с исполнением служебных обязанностей, а также с осуществлением деятельности, которая не приостановлена в соответствии с Указом Президента Российской Федерации и постановлением № 212, при наличии документа (справки работодателя) по форме, установленной распоряжением Правительства Самарской области от 31.03.2020 № 109-р</w:t>
      </w:r>
      <w:r w:rsidR="00522132" w:rsidRPr="009F1E07">
        <w:rPr>
          <w:color w:val="000000" w:themeColor="text1"/>
          <w:sz w:val="28"/>
          <w:szCs w:val="28"/>
          <w:lang w:eastAsia="ru-RU" w:bidi="ru-RU"/>
        </w:rPr>
        <w:t xml:space="preserve"> «Об установлении формы документа (справки работодателя)», а для </w:t>
      </w:r>
      <w:proofErr w:type="spellStart"/>
      <w:r w:rsidR="00522132" w:rsidRPr="009F1E07">
        <w:rPr>
          <w:color w:val="000000" w:themeColor="text1"/>
          <w:sz w:val="28"/>
          <w:szCs w:val="28"/>
          <w:lang w:eastAsia="ru-RU" w:bidi="ru-RU"/>
        </w:rPr>
        <w:t>самозанятых</w:t>
      </w:r>
      <w:proofErr w:type="spellEnd"/>
      <w:r w:rsidR="00522132" w:rsidRPr="009F1E07">
        <w:rPr>
          <w:color w:val="000000" w:themeColor="text1"/>
          <w:sz w:val="28"/>
          <w:szCs w:val="28"/>
          <w:lang w:eastAsia="ru-RU" w:bidi="ru-RU"/>
        </w:rPr>
        <w:t xml:space="preserve"> граждан - </w:t>
      </w:r>
      <w:r w:rsidR="00A43B1C" w:rsidRPr="009F1E07">
        <w:rPr>
          <w:color w:val="000000" w:themeColor="text1"/>
          <w:sz w:val="28"/>
          <w:szCs w:val="28"/>
          <w:lang w:eastAsia="ru-RU" w:bidi="ru-RU"/>
        </w:rPr>
        <w:t>при</w:t>
      </w:r>
      <w:r w:rsidR="00522132" w:rsidRPr="009F1E07">
        <w:rPr>
          <w:color w:val="000000" w:themeColor="text1"/>
          <w:sz w:val="28"/>
          <w:szCs w:val="28"/>
          <w:lang w:eastAsia="ru-RU" w:bidi="ru-RU"/>
        </w:rPr>
        <w:t xml:space="preserve"> наличии справки о</w:t>
      </w:r>
      <w:proofErr w:type="gramEnd"/>
      <w:r w:rsidR="00522132" w:rsidRPr="009F1E07">
        <w:rPr>
          <w:color w:val="000000" w:themeColor="text1"/>
          <w:sz w:val="28"/>
          <w:szCs w:val="28"/>
          <w:lang w:eastAsia="ru-RU" w:bidi="ru-RU"/>
        </w:rPr>
        <w:t xml:space="preserve"> постановке на учет физического лица в качестве налогоплательщика налога на профессиональный доход</w:t>
      </w:r>
      <w:proofErr w:type="gramStart"/>
      <w:r w:rsidR="00BE5A0D" w:rsidRPr="009F1E07">
        <w:rPr>
          <w:color w:val="000000" w:themeColor="text1"/>
          <w:sz w:val="28"/>
          <w:szCs w:val="28"/>
          <w:lang w:eastAsia="ru-RU" w:bidi="ru-RU"/>
        </w:rPr>
        <w:t>.»;</w:t>
      </w:r>
      <w:proofErr w:type="gramEnd"/>
    </w:p>
    <w:p w:rsidR="006E20CF" w:rsidRPr="009F1E07" w:rsidRDefault="006E20CF" w:rsidP="006E20C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Пункт 1.7. изложить в следующей редакции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0CF" w:rsidRPr="009F1E07" w:rsidRDefault="006E20CF" w:rsidP="006E20C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«1.7. Ограничения, установленные пунктами 1.3, 1.6. настоящего постановления, действуют до 30 апреля 2020 года включительно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7874F9" w:rsidRPr="009F1E07" w:rsidRDefault="007874F9" w:rsidP="007874F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четвертый пункта 1.8. изложить в следующей редакции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556A" w:rsidRPr="009F1E07" w:rsidRDefault="00D53FEA" w:rsidP="006E20C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«обеспечить проведение качественной уборки, а также текущей и заключительной дезинфекции помещений с применением дезинфицирующих средств, обладающих </w:t>
      </w:r>
      <w:proofErr w:type="spell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вирулицидной</w:t>
      </w:r>
      <w:proofErr w:type="spell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активностью, при этом особое внимание уделить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21823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BA7155"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5784" w:rsidRPr="009F1E07" w:rsidRDefault="003B5784" w:rsidP="003B578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B5784" w:rsidRPr="009F1E07" w:rsidRDefault="003B5784" w:rsidP="003B578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в районной газете «Знамя Родины» и </w:t>
      </w:r>
      <w:proofErr w:type="gramStart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Pr="009F1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3B5784" w:rsidRPr="009F1E07" w:rsidRDefault="003B5784" w:rsidP="003B578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E07" w:rsidRDefault="009F1E07" w:rsidP="003B5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5784" w:rsidRDefault="003B5784" w:rsidP="003B5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Клявлинский                              И.Н. Соловьев              </w:t>
      </w:r>
    </w:p>
    <w:p w:rsidR="00AB534E" w:rsidRDefault="003B5784" w:rsidP="00AB53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Князева Г.В.</w:t>
      </w:r>
      <w:r w:rsidR="00AB534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534E" w:rsidSect="00AB53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62"/>
    <w:rsid w:val="000959FD"/>
    <w:rsid w:val="001E7834"/>
    <w:rsid w:val="002E645D"/>
    <w:rsid w:val="003B5784"/>
    <w:rsid w:val="00452B1F"/>
    <w:rsid w:val="004A2E14"/>
    <w:rsid w:val="00522132"/>
    <w:rsid w:val="00527F70"/>
    <w:rsid w:val="005F3323"/>
    <w:rsid w:val="00621823"/>
    <w:rsid w:val="00671F9E"/>
    <w:rsid w:val="006E20CF"/>
    <w:rsid w:val="007874F9"/>
    <w:rsid w:val="00927BB5"/>
    <w:rsid w:val="00962F32"/>
    <w:rsid w:val="009F0DD9"/>
    <w:rsid w:val="009F1E07"/>
    <w:rsid w:val="00A43B1C"/>
    <w:rsid w:val="00A7556A"/>
    <w:rsid w:val="00AB534E"/>
    <w:rsid w:val="00B35CA9"/>
    <w:rsid w:val="00BA7155"/>
    <w:rsid w:val="00BE5A0D"/>
    <w:rsid w:val="00C81062"/>
    <w:rsid w:val="00CB30F3"/>
    <w:rsid w:val="00D12BCE"/>
    <w:rsid w:val="00D53FEA"/>
    <w:rsid w:val="00DE54E0"/>
    <w:rsid w:val="00DE714D"/>
    <w:rsid w:val="00E570F9"/>
    <w:rsid w:val="00E91076"/>
    <w:rsid w:val="00F50EF3"/>
    <w:rsid w:val="00F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F5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2E64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5D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F5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2E64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5D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28</cp:revision>
  <dcterms:created xsi:type="dcterms:W3CDTF">2020-04-17T07:07:00Z</dcterms:created>
  <dcterms:modified xsi:type="dcterms:W3CDTF">2020-04-17T10:39:00Z</dcterms:modified>
</cp:coreProperties>
</file>