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6C0" w:rsidRPr="00BF2A85" w:rsidRDefault="001626C0" w:rsidP="001626C0">
      <w:pPr>
        <w:spacing w:after="0" w:line="240" w:lineRule="auto"/>
        <w:ind w:right="-428"/>
        <w:rPr>
          <w:rFonts w:ascii="Times New Roman" w:hAnsi="Times New Roman" w:cs="Times New Roman"/>
          <w:sz w:val="32"/>
          <w:szCs w:val="32"/>
          <w:u w:val="single"/>
        </w:rPr>
      </w:pPr>
      <w:r>
        <w:rPr>
          <w:rFonts w:ascii="Book Antiqua" w:hAnsi="Book Antiqua" w:cs="Times New Roman"/>
          <w:b/>
          <w:sz w:val="68"/>
          <w:szCs w:val="68"/>
          <w:u w:val="single"/>
        </w:rPr>
        <w:t>ВЕС</w:t>
      </w:r>
      <w:r w:rsidRPr="00BF2A85">
        <w:rPr>
          <w:rFonts w:ascii="Times New Roman" w:hAnsi="Times New Roman" w:cs="Times New Roman"/>
          <w:b/>
          <w:sz w:val="68"/>
          <w:szCs w:val="68"/>
          <w:u w:val="single"/>
        </w:rPr>
        <w:t>ТИ</w:t>
      </w:r>
      <w:r w:rsidRPr="00BF2A85">
        <w:rPr>
          <w:rFonts w:ascii="Times New Roman" w:hAnsi="Times New Roman" w:cs="Times New Roman"/>
          <w:sz w:val="68"/>
          <w:szCs w:val="68"/>
          <w:u w:val="single"/>
        </w:rPr>
        <w:t xml:space="preserve"> </w:t>
      </w:r>
      <w:r>
        <w:rPr>
          <w:rFonts w:ascii="Times New Roman" w:hAnsi="Times New Roman" w:cs="Times New Roman"/>
          <w:b/>
          <w:sz w:val="68"/>
          <w:szCs w:val="68"/>
          <w:u w:val="single"/>
        </w:rPr>
        <w:t>№ 3 (281</w:t>
      </w:r>
      <w:r w:rsidRPr="00BF2A85">
        <w:rPr>
          <w:rFonts w:ascii="Times New Roman" w:hAnsi="Times New Roman" w:cs="Times New Roman"/>
          <w:b/>
          <w:sz w:val="68"/>
          <w:szCs w:val="68"/>
          <w:u w:val="single"/>
        </w:rPr>
        <w:t xml:space="preserve">) </w:t>
      </w:r>
      <w:r w:rsidRPr="00BF2A85">
        <w:rPr>
          <w:rFonts w:ascii="Times New Roman" w:hAnsi="Times New Roman" w:cs="Times New Roman"/>
          <w:sz w:val="44"/>
          <w:szCs w:val="44"/>
          <w:u w:val="single"/>
        </w:rPr>
        <w:t>среда,</w:t>
      </w:r>
      <w:r>
        <w:rPr>
          <w:rFonts w:ascii="Times New Roman" w:hAnsi="Times New Roman" w:cs="Times New Roman"/>
          <w:sz w:val="32"/>
          <w:szCs w:val="32"/>
          <w:u w:val="single"/>
        </w:rPr>
        <w:t>29</w:t>
      </w:r>
      <w:r w:rsidRPr="00BF2A85">
        <w:rPr>
          <w:rFonts w:ascii="Times New Roman" w:hAnsi="Times New Roman" w:cs="Times New Roman"/>
          <w:sz w:val="32"/>
          <w:szCs w:val="32"/>
          <w:u w:val="single"/>
        </w:rPr>
        <w:t xml:space="preserve"> </w:t>
      </w:r>
      <w:r>
        <w:rPr>
          <w:rFonts w:ascii="Times New Roman" w:hAnsi="Times New Roman" w:cs="Times New Roman"/>
          <w:sz w:val="32"/>
          <w:szCs w:val="32"/>
          <w:u w:val="single"/>
        </w:rPr>
        <w:t>февраля</w:t>
      </w:r>
      <w:r w:rsidRPr="00BF2A85">
        <w:rPr>
          <w:rFonts w:ascii="Times New Roman" w:hAnsi="Times New Roman" w:cs="Times New Roman"/>
          <w:sz w:val="28"/>
          <w:szCs w:val="28"/>
          <w:u w:val="single"/>
        </w:rPr>
        <w:t xml:space="preserve"> 2024</w:t>
      </w:r>
      <w:r w:rsidRPr="00BF2A85">
        <w:rPr>
          <w:rFonts w:ascii="Times New Roman" w:hAnsi="Times New Roman" w:cs="Times New Roman"/>
          <w:sz w:val="32"/>
          <w:szCs w:val="28"/>
          <w:u w:val="single"/>
        </w:rPr>
        <w:t xml:space="preserve"> г.  </w:t>
      </w:r>
      <w:r w:rsidRPr="00BF2A85">
        <w:rPr>
          <w:rFonts w:ascii="Times New Roman" w:hAnsi="Times New Roman" w:cs="Times New Roman"/>
          <w:sz w:val="48"/>
          <w:szCs w:val="48"/>
          <w:lang w:bidi="en-US"/>
        </w:rPr>
        <w:t>сельского поселения станция Клявлино</w:t>
      </w:r>
    </w:p>
    <w:p w:rsidR="001626C0" w:rsidRPr="00BF2A85" w:rsidRDefault="001626C0" w:rsidP="001626C0">
      <w:pPr>
        <w:pBdr>
          <w:bottom w:val="single" w:sz="12" w:space="1" w:color="auto"/>
        </w:pBdr>
        <w:spacing w:after="0" w:line="240" w:lineRule="auto"/>
        <w:ind w:right="-428"/>
        <w:rPr>
          <w:rFonts w:ascii="Times New Roman" w:hAnsi="Times New Roman" w:cs="Times New Roman"/>
          <w:sz w:val="48"/>
          <w:szCs w:val="72"/>
          <w:lang w:bidi="en-US"/>
        </w:rPr>
      </w:pPr>
      <w:r w:rsidRPr="00BF2A85">
        <w:rPr>
          <w:rFonts w:ascii="Times New Roman" w:hAnsi="Times New Roman" w:cs="Times New Roman"/>
          <w:sz w:val="48"/>
          <w:szCs w:val="72"/>
          <w:lang w:bidi="en-US"/>
        </w:rPr>
        <w:t xml:space="preserve">Официальное опубликование </w:t>
      </w:r>
    </w:p>
    <w:p w:rsidR="00E65C65" w:rsidRPr="00E65C65" w:rsidRDefault="001626C0" w:rsidP="00E65C65">
      <w:pPr>
        <w:pStyle w:val="a3"/>
        <w:ind w:firstLine="567"/>
        <w:jc w:val="both"/>
        <w:rPr>
          <w:b/>
          <w:i/>
          <w:sz w:val="20"/>
          <w:szCs w:val="20"/>
        </w:rPr>
      </w:pPr>
      <w:r w:rsidRPr="00E65C65">
        <w:rPr>
          <w:b/>
          <w:i/>
          <w:color w:val="000000" w:themeColor="text1"/>
          <w:sz w:val="20"/>
          <w:szCs w:val="20"/>
          <w:lang w:bidi="en-US"/>
        </w:rPr>
        <w:t>Постановление Администрации сельского поселения станция Клявлино муниципального района Клявлинский Самарской области от 0</w:t>
      </w:r>
      <w:r w:rsidR="00E65C65" w:rsidRPr="00E65C65">
        <w:rPr>
          <w:b/>
          <w:i/>
          <w:color w:val="000000" w:themeColor="text1"/>
          <w:sz w:val="20"/>
          <w:szCs w:val="20"/>
          <w:lang w:bidi="en-US"/>
        </w:rPr>
        <w:t>5</w:t>
      </w:r>
      <w:r w:rsidRPr="00E65C65">
        <w:rPr>
          <w:b/>
          <w:i/>
          <w:color w:val="000000" w:themeColor="text1"/>
          <w:sz w:val="20"/>
          <w:szCs w:val="20"/>
          <w:lang w:bidi="en-US"/>
        </w:rPr>
        <w:t>.0</w:t>
      </w:r>
      <w:r w:rsidR="00E65C65" w:rsidRPr="00E65C65">
        <w:rPr>
          <w:b/>
          <w:i/>
          <w:color w:val="000000" w:themeColor="text1"/>
          <w:sz w:val="20"/>
          <w:szCs w:val="20"/>
          <w:lang w:bidi="en-US"/>
        </w:rPr>
        <w:t>2</w:t>
      </w:r>
      <w:r w:rsidRPr="00E65C65">
        <w:rPr>
          <w:b/>
          <w:i/>
          <w:color w:val="000000" w:themeColor="text1"/>
          <w:sz w:val="20"/>
          <w:szCs w:val="20"/>
          <w:lang w:bidi="en-US"/>
        </w:rPr>
        <w:t>.2024 г №</w:t>
      </w:r>
      <w:r w:rsidR="00E65C65" w:rsidRPr="00E65C65">
        <w:rPr>
          <w:b/>
          <w:i/>
          <w:color w:val="000000" w:themeColor="text1"/>
          <w:sz w:val="20"/>
          <w:szCs w:val="20"/>
          <w:lang w:bidi="en-US"/>
        </w:rPr>
        <w:t xml:space="preserve"> 7 «</w:t>
      </w:r>
      <w:r w:rsidRPr="00E65C65">
        <w:rPr>
          <w:b/>
          <w:i/>
          <w:color w:val="000000" w:themeColor="text1"/>
          <w:sz w:val="20"/>
          <w:szCs w:val="20"/>
          <w:lang w:bidi="en-US"/>
        </w:rPr>
        <w:t xml:space="preserve"> </w:t>
      </w:r>
      <w:r w:rsidR="00E65C65" w:rsidRPr="00E65C65">
        <w:rPr>
          <w:b/>
          <w:i/>
          <w:sz w:val="20"/>
          <w:szCs w:val="20"/>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00E65C65" w:rsidRPr="00E65C65">
        <w:rPr>
          <w:rFonts w:eastAsia="Calibri"/>
          <w:b/>
          <w:i/>
          <w:sz w:val="20"/>
          <w:szCs w:val="20"/>
          <w:lang w:eastAsia="en-US"/>
        </w:rPr>
        <w:t xml:space="preserve">09.01.2018 г. № 1 </w:t>
      </w:r>
      <w:r w:rsidR="00E65C65" w:rsidRPr="00E65C65">
        <w:rPr>
          <w:b/>
          <w:i/>
          <w:sz w:val="20"/>
          <w:szCs w:val="20"/>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
    <w:p w:rsidR="00E65C65" w:rsidRPr="00E65C65" w:rsidRDefault="00E65C65" w:rsidP="00E65C65">
      <w:pPr>
        <w:spacing w:after="0" w:line="240" w:lineRule="auto"/>
        <w:ind w:firstLine="567"/>
        <w:jc w:val="both"/>
        <w:rPr>
          <w:rFonts w:ascii="Times New Roman" w:eastAsia="Calibri" w:hAnsi="Times New Roman" w:cs="Times New Roman"/>
          <w:sz w:val="20"/>
          <w:szCs w:val="20"/>
          <w:lang w:eastAsia="en-US"/>
        </w:rPr>
      </w:pPr>
      <w:r w:rsidRPr="00E65C65">
        <w:rPr>
          <w:rFonts w:ascii="Times New Roman" w:eastAsia="Calibri" w:hAnsi="Times New Roman" w:cs="Times New Roman"/>
          <w:sz w:val="20"/>
          <w:szCs w:val="20"/>
          <w:shd w:val="clear" w:color="auto" w:fill="FFFFFF"/>
          <w:lang w:eastAsia="en-US"/>
        </w:rPr>
        <w:t>В соответствии с</w:t>
      </w:r>
      <w:r w:rsidRPr="00E65C65">
        <w:rPr>
          <w:rFonts w:ascii="Times New Roman" w:eastAsia="Calibri" w:hAnsi="Times New Roman" w:cs="Times New Roman"/>
          <w:spacing w:val="2"/>
          <w:sz w:val="20"/>
          <w:szCs w:val="20"/>
          <w:shd w:val="clear" w:color="auto" w:fill="FFFFFF"/>
          <w:lang w:eastAsia="en-US"/>
        </w:rPr>
        <w:t> </w:t>
      </w:r>
      <w:hyperlink r:id="rId7" w:history="1">
        <w:r w:rsidRPr="00E65C65">
          <w:rPr>
            <w:rFonts w:ascii="Times New Roman" w:eastAsia="Calibri" w:hAnsi="Times New Roman" w:cs="Times New Roman"/>
            <w:spacing w:val="2"/>
            <w:sz w:val="20"/>
            <w:szCs w:val="20"/>
            <w:shd w:val="clear" w:color="auto" w:fill="FFFFFF"/>
            <w:lang w:eastAsia="en-US"/>
          </w:rPr>
          <w:t>Федеральным законом от 06.10.2003 N 131-ФЗ "Об общих принципах организации местного самоуправления в Российской Федерации"</w:t>
        </w:r>
      </w:hyperlink>
      <w:r w:rsidRPr="00E65C65">
        <w:rPr>
          <w:rFonts w:ascii="Times New Roman" w:eastAsia="Calibri" w:hAnsi="Times New Roman" w:cs="Times New Roman"/>
          <w:sz w:val="20"/>
          <w:szCs w:val="20"/>
          <w:shd w:val="clear" w:color="auto" w:fill="FFFFFF"/>
          <w:lang w:eastAsia="en-US"/>
        </w:rPr>
        <w:t>, Уставом</w:t>
      </w:r>
      <w:r w:rsidRPr="00E65C65">
        <w:rPr>
          <w:rFonts w:ascii="Times New Roman" w:eastAsia="Calibri" w:hAnsi="Times New Roman" w:cs="Times New Roman"/>
          <w:sz w:val="20"/>
          <w:szCs w:val="20"/>
          <w:lang w:eastAsia="en-US"/>
        </w:rPr>
        <w:t xml:space="preserve"> сельского поселения станция Клявлино муниципального района Клявлинский, </w:t>
      </w:r>
      <w:hyperlink r:id="rId8" w:history="1">
        <w:r w:rsidRPr="00E65C65">
          <w:rPr>
            <w:rFonts w:ascii="Times New Roman" w:eastAsia="Calibri" w:hAnsi="Times New Roman" w:cs="Times New Roman"/>
            <w:sz w:val="20"/>
            <w:szCs w:val="20"/>
            <w:lang w:eastAsia="en-US"/>
          </w:rPr>
          <w:t>постановлением</w:t>
        </w:r>
      </w:hyperlink>
      <w:r w:rsidRPr="00E65C65">
        <w:rPr>
          <w:rFonts w:ascii="Times New Roman" w:eastAsia="Calibri" w:hAnsi="Times New Roman" w:cs="Times New Roman"/>
          <w:sz w:val="20"/>
          <w:szCs w:val="20"/>
          <w:lang w:eastAsia="en-US"/>
        </w:rPr>
        <w:t xml:space="preserve"> Администрации сельского поселения станция Клявлино муниципального района Клявлинский Самарской области от </w:t>
      </w:r>
      <w:r w:rsidRPr="00E65C65">
        <w:rPr>
          <w:rFonts w:ascii="Times New Roman" w:eastAsia="Calibri" w:hAnsi="Times New Roman" w:cs="Times New Roman"/>
          <w:bCs/>
          <w:spacing w:val="-1"/>
          <w:sz w:val="20"/>
          <w:szCs w:val="20"/>
          <w:lang w:eastAsia="en-US"/>
        </w:rPr>
        <w:t>29.05.2015 г. № 28  «</w:t>
      </w:r>
      <w:r w:rsidRPr="00E65C65">
        <w:rPr>
          <w:rFonts w:ascii="Times New Roman" w:eastAsia="Calibri" w:hAnsi="Times New Roman" w:cs="Times New Roman"/>
          <w:sz w:val="20"/>
          <w:szCs w:val="20"/>
          <w:lang w:eastAsia="en-US"/>
        </w:rPr>
        <w:t xml:space="preserve">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 района Клявлинский», в целях уточнения объемов финансирования мероприятий муниципальной программы </w:t>
      </w:r>
      <w:r w:rsidRPr="00E65C65">
        <w:rPr>
          <w:rFonts w:ascii="Times New Roman" w:eastAsia="Times New Roman" w:hAnsi="Times New Roman" w:cs="Times New Roman"/>
          <w:sz w:val="20"/>
          <w:szCs w:val="20"/>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E65C65">
        <w:rPr>
          <w:rFonts w:ascii="Times New Roman" w:eastAsia="Calibri" w:hAnsi="Times New Roman" w:cs="Times New Roman"/>
          <w:spacing w:val="-2"/>
          <w:sz w:val="20"/>
          <w:szCs w:val="20"/>
          <w:lang w:eastAsia="en-US"/>
        </w:rPr>
        <w:t xml:space="preserve">, утвержденной постановлением </w:t>
      </w:r>
      <w:r w:rsidRPr="00E65C65">
        <w:rPr>
          <w:rFonts w:ascii="Times New Roman" w:eastAsia="Calibri" w:hAnsi="Times New Roman" w:cs="Times New Roman"/>
          <w:sz w:val="20"/>
          <w:szCs w:val="20"/>
          <w:lang w:eastAsia="en-US"/>
        </w:rPr>
        <w:t xml:space="preserve">Администрации </w:t>
      </w:r>
      <w:r w:rsidRPr="00E65C65">
        <w:rPr>
          <w:rFonts w:ascii="Times New Roman" w:eastAsia="Times New Roman" w:hAnsi="Times New Roman" w:cs="Times New Roman"/>
          <w:sz w:val="20"/>
          <w:szCs w:val="20"/>
        </w:rPr>
        <w:t>сельского поселения станция Клявлино муниципального района  Клявлинский Самарской области</w:t>
      </w:r>
      <w:r w:rsidRPr="00E65C65">
        <w:rPr>
          <w:rFonts w:ascii="Times New Roman" w:eastAsia="Calibri" w:hAnsi="Times New Roman" w:cs="Times New Roman"/>
          <w:sz w:val="20"/>
          <w:szCs w:val="20"/>
          <w:lang w:eastAsia="en-US"/>
        </w:rPr>
        <w:t xml:space="preserve"> от 09.01.2018г. № 1, </w:t>
      </w:r>
      <w:r w:rsidRPr="00E65C65">
        <w:rPr>
          <w:rFonts w:ascii="Times New Roman" w:eastAsia="Calibri" w:hAnsi="Times New Roman" w:cs="Times New Roman"/>
          <w:color w:val="000000"/>
          <w:sz w:val="20"/>
          <w:szCs w:val="20"/>
          <w:lang w:eastAsia="en-US"/>
        </w:rPr>
        <w:t xml:space="preserve">Администрация </w:t>
      </w:r>
      <w:r w:rsidRPr="00E65C65">
        <w:rPr>
          <w:rFonts w:ascii="Times New Roman" w:eastAsia="Times New Roman" w:hAnsi="Times New Roman" w:cs="Times New Roman"/>
          <w:sz w:val="20"/>
          <w:szCs w:val="20"/>
        </w:rPr>
        <w:t>сельского поселения станция Клявлино муниципального района  Клявлинский Самарской области,</w:t>
      </w:r>
      <w:r w:rsidRPr="00E65C65">
        <w:rPr>
          <w:rFonts w:ascii="Times New Roman" w:eastAsia="Calibri" w:hAnsi="Times New Roman" w:cs="Times New Roman"/>
          <w:sz w:val="20"/>
          <w:szCs w:val="20"/>
          <w:lang w:eastAsia="en-US"/>
        </w:rPr>
        <w:t xml:space="preserve"> ПОСТАНОВЛЯЮ:</w:t>
      </w:r>
    </w:p>
    <w:p w:rsidR="00E65C65" w:rsidRPr="00E65C65" w:rsidRDefault="00E65C65" w:rsidP="00E65C65">
      <w:pPr>
        <w:spacing w:after="0" w:line="240" w:lineRule="auto"/>
        <w:ind w:firstLine="567"/>
        <w:jc w:val="both"/>
        <w:rPr>
          <w:rFonts w:ascii="Times New Roman" w:eastAsia="Calibri" w:hAnsi="Times New Roman" w:cs="Times New Roman"/>
          <w:sz w:val="20"/>
          <w:szCs w:val="20"/>
          <w:lang w:eastAsia="en-US"/>
        </w:rPr>
      </w:pPr>
      <w:r w:rsidRPr="00E65C65">
        <w:rPr>
          <w:rFonts w:ascii="Times New Roman" w:eastAsia="Calibri" w:hAnsi="Times New Roman" w:cs="Times New Roman"/>
          <w:sz w:val="20"/>
          <w:szCs w:val="20"/>
          <w:lang w:eastAsia="en-US"/>
        </w:rPr>
        <w:t xml:space="preserve">1. Внести в постановление </w:t>
      </w:r>
      <w:r w:rsidRPr="00E65C65">
        <w:rPr>
          <w:rFonts w:ascii="Times New Roman" w:eastAsia="Times New Roman" w:hAnsi="Times New Roman" w:cs="Times New Roman"/>
          <w:sz w:val="20"/>
          <w:szCs w:val="20"/>
        </w:rPr>
        <w:t xml:space="preserve">Администрации сельского поселения станция Клявлино муниципального района Клявлинский Самарской области от </w:t>
      </w:r>
      <w:r w:rsidRPr="00E65C65">
        <w:rPr>
          <w:rFonts w:ascii="Times New Roman" w:eastAsia="Calibri" w:hAnsi="Times New Roman" w:cs="Times New Roman"/>
          <w:sz w:val="20"/>
          <w:szCs w:val="20"/>
          <w:lang w:eastAsia="en-US"/>
        </w:rPr>
        <w:t xml:space="preserve">09.01.2018 г. № 1 </w:t>
      </w:r>
      <w:r w:rsidRPr="00E65C65">
        <w:rPr>
          <w:rFonts w:ascii="Times New Roman" w:eastAsia="Times New Roman" w:hAnsi="Times New Roman" w:cs="Times New Roman"/>
          <w:sz w:val="20"/>
          <w:szCs w:val="20"/>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 </w:t>
      </w:r>
      <w:r w:rsidRPr="00E65C65">
        <w:rPr>
          <w:rFonts w:ascii="Times New Roman" w:eastAsia="Calibri" w:hAnsi="Times New Roman" w:cs="Times New Roman"/>
          <w:sz w:val="20"/>
          <w:szCs w:val="20"/>
          <w:lang w:eastAsia="en-US"/>
        </w:rPr>
        <w:t>(далее - постановление) следующие изменения:</w:t>
      </w:r>
    </w:p>
    <w:p w:rsidR="00E65C65" w:rsidRPr="00E65C65" w:rsidRDefault="00E65C65" w:rsidP="00E65C65">
      <w:pPr>
        <w:spacing w:after="0" w:line="240" w:lineRule="auto"/>
        <w:ind w:firstLine="567"/>
        <w:jc w:val="both"/>
        <w:rPr>
          <w:rFonts w:ascii="Times New Roman" w:eastAsia="Calibri" w:hAnsi="Times New Roman" w:cs="Times New Roman"/>
          <w:color w:val="272727"/>
          <w:spacing w:val="6"/>
          <w:sz w:val="20"/>
          <w:szCs w:val="20"/>
          <w:lang w:eastAsia="en-US"/>
        </w:rPr>
      </w:pPr>
      <w:r w:rsidRPr="00E65C65">
        <w:rPr>
          <w:rFonts w:ascii="Times New Roman" w:eastAsia="Calibri" w:hAnsi="Times New Roman" w:cs="Times New Roman"/>
          <w:spacing w:val="6"/>
          <w:sz w:val="20"/>
          <w:szCs w:val="20"/>
          <w:lang w:eastAsia="en-US"/>
        </w:rPr>
        <w:t xml:space="preserve">1.1. </w:t>
      </w:r>
      <w:r w:rsidRPr="00E65C65">
        <w:rPr>
          <w:rFonts w:ascii="Times New Roman" w:eastAsia="Calibri" w:hAnsi="Times New Roman" w:cs="Times New Roman"/>
          <w:sz w:val="20"/>
          <w:szCs w:val="20"/>
          <w:lang w:eastAsia="en-US"/>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sz w:val="20"/>
          <w:szCs w:val="20"/>
          <w:lang w:eastAsia="en-US"/>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sidRPr="00E65C65">
        <w:rPr>
          <w:rFonts w:ascii="Times New Roman" w:eastAsia="Calibri" w:hAnsi="Times New Roman" w:cs="Times New Roman"/>
          <w:color w:val="000000"/>
          <w:sz w:val="20"/>
          <w:szCs w:val="20"/>
          <w:lang w:eastAsia="en-US"/>
        </w:rPr>
        <w:t>Клявлино муниципального района Клявлинский Самарской области средств вышестоящих бюджетов, а также за счет внебюджетных источников.</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 xml:space="preserve">Общий объем финансового обеспечения муниципальной программы за счет всех источников составляет </w:t>
      </w:r>
      <w:r w:rsidRPr="00E65C65">
        <w:rPr>
          <w:rFonts w:ascii="Times New Roman" w:eastAsia="Calibri" w:hAnsi="Times New Roman" w:cs="Times New Roman"/>
          <w:sz w:val="20"/>
          <w:szCs w:val="20"/>
          <w:lang w:eastAsia="en-US"/>
        </w:rPr>
        <w:t>407 248 959,36</w:t>
      </w:r>
      <w:r w:rsidRPr="00E65C65">
        <w:rPr>
          <w:rFonts w:ascii="Times New Roman" w:eastAsia="Calibri" w:hAnsi="Times New Roman" w:cs="Times New Roman"/>
          <w:color w:val="FF0000"/>
          <w:sz w:val="20"/>
          <w:szCs w:val="20"/>
          <w:lang w:eastAsia="en-US"/>
        </w:rPr>
        <w:t xml:space="preserve"> </w:t>
      </w:r>
      <w:r w:rsidRPr="00E65C65">
        <w:rPr>
          <w:rFonts w:ascii="Times New Roman" w:eastAsia="Calibri" w:hAnsi="Times New Roman" w:cs="Times New Roman"/>
          <w:color w:val="000000"/>
          <w:sz w:val="20"/>
          <w:szCs w:val="20"/>
          <w:lang w:eastAsia="en-US"/>
        </w:rPr>
        <w:t xml:space="preserve">руб., в том числе по годам: </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2018 г. – 33 219 063,92;</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2019 г. – 35 369 725,99;</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2020 г. – 53 964 307,04;</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 xml:space="preserve">в 2021 г. – </w:t>
      </w:r>
      <w:r w:rsidRPr="00E65C65">
        <w:rPr>
          <w:rFonts w:ascii="Times New Roman" w:eastAsia="Calibri" w:hAnsi="Times New Roman" w:cs="Times New Roman"/>
          <w:sz w:val="20"/>
          <w:szCs w:val="20"/>
          <w:lang w:eastAsia="en-US"/>
        </w:rPr>
        <w:t>41 407 916,31;</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2022 г. – 46 538 634,21;</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2023 г. – 39 696 371,31;</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2024 г. – 40854 384,58;</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2025 г. – 39 265 708,00;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2026 г. – 38 052 424,00;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2027 г. – 38 052 424,00.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По источникам финансового обеспечения:</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 xml:space="preserve">1) средства местного бюджета сельского поселения станция Клявлино муниципального района Клявлинский Самарской области </w:t>
      </w:r>
      <w:r w:rsidRPr="00E65C65">
        <w:rPr>
          <w:rFonts w:ascii="Times New Roman" w:eastAsia="Calibri" w:hAnsi="Times New Roman" w:cs="Times New Roman"/>
          <w:sz w:val="20"/>
          <w:szCs w:val="20"/>
          <w:lang w:eastAsia="en-US"/>
        </w:rPr>
        <w:t xml:space="preserve">381 862 184,16 </w:t>
      </w:r>
      <w:r w:rsidRPr="00E65C65">
        <w:rPr>
          <w:rFonts w:ascii="Times New Roman" w:eastAsia="Calibri" w:hAnsi="Times New Roman" w:cs="Times New Roman"/>
          <w:color w:val="000000"/>
          <w:sz w:val="20"/>
          <w:szCs w:val="20"/>
          <w:lang w:eastAsia="en-US"/>
        </w:rPr>
        <w:t xml:space="preserve">руб., в том числе: </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2018 г. - 30 225 863,92;</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2019 г. – 31 010 212,94;</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2020 г. – 42 694 644,89;</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 xml:space="preserve">в 2021 г. – </w:t>
      </w:r>
      <w:r w:rsidRPr="00E65C65">
        <w:rPr>
          <w:rFonts w:ascii="Times New Roman" w:eastAsia="Calibri" w:hAnsi="Times New Roman" w:cs="Times New Roman"/>
          <w:sz w:val="20"/>
          <w:szCs w:val="20"/>
          <w:lang w:eastAsia="en-US"/>
        </w:rPr>
        <w:t>40 363 176,31</w:t>
      </w:r>
      <w:r w:rsidRPr="00E65C65">
        <w:rPr>
          <w:rFonts w:ascii="Times New Roman" w:eastAsia="Calibri" w:hAnsi="Times New Roman" w:cs="Times New Roman"/>
          <w:color w:val="000000"/>
          <w:sz w:val="20"/>
          <w:szCs w:val="20"/>
          <w:lang w:eastAsia="en-US"/>
        </w:rPr>
        <w:t>;</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2022 г. – 44 833 174,21;</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lastRenderedPageBreak/>
        <w:t>в 2023 г. – 39 121 011,31;</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2024 г. – 39 001 544,58;</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2025 г. – 38 507 708,00;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2026 г. – 38 052 424,00;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2027 г. – 38 052 424,00.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2) средства областного бюджета 20 222 935,20 руб., в том числе:</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2018 г. - 2 577 400,00;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2019 г. – 3 911 313,05;</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2020 г. – 10 797 322,15;</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2021 г. - 570 900,00;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2022 г. – 1 202 000,00;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2023 г. – 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2024 г. – 1 164 000,00;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2025 г. - 0,00;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2026 г. – 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2027 г. – 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3) средства федерального бюджета 5 163 840,00 руб., в том числе:</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2018 г. - 415 800,00;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2019 г. – 448 200,00;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2020 г. – 472 340,00;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2021 г. - 473 840,00;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2022 г. – 503 460,00;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2023 г. – 575 360,00;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2024 г. – 688 840,00;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2025 г. – 757 880,00;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2026 г. – 828 120,00;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2027 г. – 0,00.</w:t>
      </w:r>
    </w:p>
    <w:p w:rsidR="00E65C65" w:rsidRPr="00E65C65" w:rsidRDefault="00E65C65" w:rsidP="00E65C65">
      <w:pPr>
        <w:spacing w:after="0" w:line="240" w:lineRule="auto"/>
        <w:ind w:firstLine="567"/>
        <w:jc w:val="both"/>
        <w:rPr>
          <w:rFonts w:ascii="Times New Roman" w:eastAsia="Calibri" w:hAnsi="Times New Roman" w:cs="Times New Roman"/>
          <w:sz w:val="20"/>
          <w:szCs w:val="20"/>
          <w:lang w:eastAsia="en-US"/>
        </w:rPr>
      </w:pPr>
    </w:p>
    <w:p w:rsidR="00E65C65" w:rsidRPr="00E65C65" w:rsidRDefault="00E65C65" w:rsidP="00E65C65">
      <w:pPr>
        <w:spacing w:after="0" w:line="240" w:lineRule="auto"/>
        <w:ind w:firstLine="567"/>
        <w:jc w:val="both"/>
        <w:rPr>
          <w:rFonts w:ascii="Times New Roman" w:eastAsia="Calibri" w:hAnsi="Times New Roman" w:cs="Times New Roman"/>
          <w:sz w:val="20"/>
          <w:szCs w:val="20"/>
          <w:lang w:eastAsia="en-US"/>
        </w:rPr>
      </w:pPr>
      <w:r w:rsidRPr="00E65C65">
        <w:rPr>
          <w:rFonts w:ascii="Times New Roman" w:eastAsia="Calibri" w:hAnsi="Times New Roman" w:cs="Times New Roman"/>
          <w:sz w:val="20"/>
          <w:szCs w:val="20"/>
          <w:lang w:eastAsia="en-US"/>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 xml:space="preserve">   </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 xml:space="preserve"> 1.2. Абзац 2 Раздела </w:t>
      </w:r>
      <w:r w:rsidRPr="00E65C65">
        <w:rPr>
          <w:rFonts w:ascii="Times New Roman" w:eastAsia="Calibri" w:hAnsi="Times New Roman" w:cs="Times New Roman"/>
          <w:color w:val="000000"/>
          <w:sz w:val="20"/>
          <w:szCs w:val="20"/>
          <w:lang w:val="en-US" w:eastAsia="en-US"/>
        </w:rPr>
        <w:t>I</w:t>
      </w:r>
      <w:r w:rsidRPr="00E65C65">
        <w:rPr>
          <w:rFonts w:ascii="Times New Roman" w:eastAsia="Calibri" w:hAnsi="Times New Roman" w:cs="Times New Roman"/>
          <w:color w:val="000000"/>
          <w:sz w:val="20"/>
          <w:szCs w:val="20"/>
          <w:lang w:eastAsia="en-US"/>
        </w:rPr>
        <w:t>V. Обоснование ресурсного обеспечения муниципальной программы изменить и изложить в следующей редакции:</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 xml:space="preserve">«Общий объем финансового обеспечения муниципальной программы за счет всех источников составляет 407 248 959,36 руб., в том числе по годам: </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2018 г. – 33 219 063,92;</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2019 г. – 35 369 725,99;</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2020 г. – 53 964 307,04;</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2021 г. – 41 407 916,31;</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2022 г. – 46 538 634,21;</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2023 г. – 39 696 371,31;</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2024 г. – 40 854 384,58;</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2025 г. – 39 265 708,00;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2026 г. – 38 052 424,00;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2027 г. – 38 052 424,00.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По источникам финансового обеспечения:</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 xml:space="preserve">1) средства местного бюджета сельского поселения станция Клявлино муниципального района Клявлинский Самарской области 381 862 184,16 руб., в том числе: </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2018 г. - 30 225 863,92;</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2019 г. – 31 010 212,94;</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lastRenderedPageBreak/>
        <w:t>в 2020 г. – 42 694 644,89;</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2021 г. – 40 363 176,31;</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2022 г. – 44 833 174,21;</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2023 г. – 39 121 011,31;</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2024 г. – 39 001 544,58;</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2025 г. – 38 507 708,00;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2026 г. – 38 052 424,00;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2027 г. – 38 052 424,00.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2) средства областного бюджета 20 222 935,20 руб., в том числе:</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2018 г. - 2 577 400,00;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2019 г. – 3 911 313,05;</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2020 г. – 10 797 322,15;</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2021 г. - 570 900,00;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2022 г. – 1 202 000,00;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2023 г. – 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2024 г. – 1 164 000,00;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2025 г. - 0,00;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2026 г. – 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2027 г. – 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3) средства федерального бюджета 5 163 840,00 руб., в том числе:</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2018 г. - 415 800,00;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2019 г. – 448 200,00;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2020 г. – 472 340,00;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2021 г. - 473 840,00;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2022 г. – 503 460,00;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2023 г. – 575 360,00;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2024 г. – 688 840,00;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2025 г. – 757 880,00;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2026 г. – 828 120,00;</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в 2027 г. – 0,00.</w:t>
      </w:r>
    </w:p>
    <w:p w:rsidR="00E65C65" w:rsidRPr="00E65C65" w:rsidRDefault="00E65C65" w:rsidP="00E65C65">
      <w:pPr>
        <w:spacing w:after="0" w:line="240" w:lineRule="auto"/>
        <w:ind w:firstLine="567"/>
        <w:jc w:val="both"/>
        <w:rPr>
          <w:rFonts w:ascii="Times New Roman" w:eastAsia="Calibri" w:hAnsi="Times New Roman" w:cs="Times New Roman"/>
          <w:sz w:val="20"/>
          <w:szCs w:val="20"/>
          <w:lang w:eastAsia="en-US"/>
        </w:rPr>
      </w:pPr>
      <w:r w:rsidRPr="00E65C65">
        <w:rPr>
          <w:rFonts w:ascii="Times New Roman" w:eastAsia="Calibri" w:hAnsi="Times New Roman" w:cs="Times New Roman"/>
          <w:sz w:val="20"/>
          <w:szCs w:val="20"/>
          <w:lang w:eastAsia="en-US"/>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E65C65" w:rsidRPr="00E65C65" w:rsidRDefault="00E65C65" w:rsidP="00E65C65">
      <w:pPr>
        <w:spacing w:after="0" w:line="240" w:lineRule="auto"/>
        <w:ind w:firstLine="567"/>
        <w:jc w:val="both"/>
        <w:rPr>
          <w:rFonts w:ascii="Times New Roman" w:eastAsia="Calibri" w:hAnsi="Times New Roman" w:cs="Times New Roman"/>
          <w:color w:val="000000"/>
          <w:spacing w:val="6"/>
          <w:sz w:val="20"/>
          <w:szCs w:val="20"/>
          <w:lang w:eastAsia="en-US"/>
        </w:rPr>
      </w:pPr>
      <w:r w:rsidRPr="00E65C65">
        <w:rPr>
          <w:rFonts w:ascii="Times New Roman" w:eastAsia="Calibri" w:hAnsi="Times New Roman" w:cs="Times New Roman"/>
          <w:color w:val="000000"/>
          <w:spacing w:val="6"/>
          <w:sz w:val="20"/>
          <w:szCs w:val="20"/>
          <w:lang w:eastAsia="en-US"/>
        </w:rPr>
        <w:t>2. Опубликовать настоящее постановление в газете «Вести сельского поселения станция Клявлино».</w:t>
      </w:r>
    </w:p>
    <w:p w:rsidR="00E65C65" w:rsidRPr="00E65C65" w:rsidRDefault="00E65C65" w:rsidP="00E65C65">
      <w:pPr>
        <w:spacing w:after="0" w:line="240" w:lineRule="auto"/>
        <w:ind w:firstLine="567"/>
        <w:jc w:val="both"/>
        <w:rPr>
          <w:rFonts w:ascii="Times New Roman" w:eastAsia="Calibri" w:hAnsi="Times New Roman" w:cs="Times New Roman"/>
          <w:color w:val="000000"/>
          <w:sz w:val="20"/>
          <w:szCs w:val="20"/>
          <w:lang w:eastAsia="en-US"/>
        </w:rPr>
      </w:pPr>
      <w:r w:rsidRPr="00E65C65">
        <w:rPr>
          <w:rFonts w:ascii="Times New Roman" w:eastAsia="Calibri" w:hAnsi="Times New Roman" w:cs="Times New Roman"/>
          <w:color w:val="000000"/>
          <w:sz w:val="20"/>
          <w:szCs w:val="20"/>
          <w:lang w:eastAsia="en-US"/>
        </w:rPr>
        <w:t>3. Настоящее постановление вступает в силу со дня его официального опубликования и распространяется на правоотношения, возникшие с 01.02</w:t>
      </w:r>
      <w:r w:rsidRPr="00E65C65">
        <w:rPr>
          <w:rFonts w:ascii="Times New Roman" w:eastAsia="Calibri" w:hAnsi="Times New Roman" w:cs="Times New Roman"/>
          <w:sz w:val="20"/>
          <w:szCs w:val="20"/>
          <w:lang w:eastAsia="en-US"/>
        </w:rPr>
        <w:t>.2024</w:t>
      </w:r>
      <w:r w:rsidRPr="00E65C65">
        <w:rPr>
          <w:rFonts w:ascii="Times New Roman" w:eastAsia="Calibri" w:hAnsi="Times New Roman" w:cs="Times New Roman"/>
          <w:color w:val="000000"/>
          <w:sz w:val="20"/>
          <w:szCs w:val="20"/>
          <w:lang w:eastAsia="en-US"/>
        </w:rPr>
        <w:t xml:space="preserve"> г.</w:t>
      </w:r>
    </w:p>
    <w:p w:rsidR="00E65C65" w:rsidRPr="00E65C65" w:rsidRDefault="00E65C65" w:rsidP="00E65C65">
      <w:pPr>
        <w:spacing w:after="0" w:line="240" w:lineRule="auto"/>
        <w:ind w:firstLine="567"/>
        <w:jc w:val="both"/>
        <w:rPr>
          <w:rFonts w:ascii="Times New Roman" w:eastAsia="Calibri" w:hAnsi="Times New Roman" w:cs="Times New Roman"/>
          <w:color w:val="000000"/>
          <w:spacing w:val="6"/>
          <w:sz w:val="20"/>
          <w:szCs w:val="20"/>
          <w:lang w:eastAsia="en-US"/>
        </w:rPr>
      </w:pPr>
      <w:r w:rsidRPr="00E65C65">
        <w:rPr>
          <w:rFonts w:ascii="Times New Roman" w:eastAsia="Times New Roman" w:hAnsi="Times New Roman" w:cs="Times New Roman"/>
          <w:color w:val="000000"/>
          <w:sz w:val="20"/>
          <w:szCs w:val="20"/>
        </w:rPr>
        <w:t xml:space="preserve">4. </w:t>
      </w:r>
      <w:r w:rsidRPr="00E65C65">
        <w:rPr>
          <w:rFonts w:ascii="Times New Roman" w:eastAsia="Calibri" w:hAnsi="Times New Roman" w:cs="Times New Roman"/>
          <w:color w:val="000000"/>
          <w:sz w:val="20"/>
          <w:szCs w:val="20"/>
          <w:lang w:eastAsia="en-US"/>
        </w:rPr>
        <w:t>Контроль за выполнением настоящего постановления оставляю за собой.</w:t>
      </w:r>
    </w:p>
    <w:p w:rsidR="00E65C65" w:rsidRPr="00E65C65" w:rsidRDefault="00E65C65" w:rsidP="00E65C65">
      <w:pPr>
        <w:spacing w:after="0" w:line="240" w:lineRule="auto"/>
        <w:ind w:firstLine="567"/>
        <w:jc w:val="both"/>
        <w:rPr>
          <w:rFonts w:ascii="Times New Roman" w:eastAsia="Times New Roman" w:hAnsi="Times New Roman" w:cs="Times New Roman"/>
          <w:color w:val="000000"/>
          <w:sz w:val="20"/>
          <w:szCs w:val="20"/>
        </w:rPr>
      </w:pPr>
    </w:p>
    <w:p w:rsidR="00E65C65" w:rsidRPr="00E65C65" w:rsidRDefault="00E65C65" w:rsidP="00E65C65">
      <w:pPr>
        <w:spacing w:after="0" w:line="240" w:lineRule="auto"/>
        <w:ind w:firstLine="567"/>
        <w:jc w:val="both"/>
        <w:rPr>
          <w:rFonts w:ascii="Times New Roman" w:eastAsia="Times New Roman" w:hAnsi="Times New Roman" w:cs="Times New Roman"/>
          <w:sz w:val="20"/>
          <w:szCs w:val="20"/>
        </w:rPr>
      </w:pPr>
      <w:r w:rsidRPr="00E65C65">
        <w:rPr>
          <w:rFonts w:ascii="Times New Roman" w:eastAsia="Times New Roman" w:hAnsi="Times New Roman" w:cs="Times New Roman"/>
          <w:sz w:val="20"/>
          <w:szCs w:val="20"/>
        </w:rPr>
        <w:t xml:space="preserve">Глава сельского поселения  </w:t>
      </w:r>
    </w:p>
    <w:p w:rsidR="00E65C65" w:rsidRPr="00E65C65" w:rsidRDefault="00E65C65" w:rsidP="00E65C65">
      <w:pPr>
        <w:spacing w:after="0" w:line="240" w:lineRule="auto"/>
        <w:ind w:firstLine="567"/>
        <w:jc w:val="both"/>
        <w:rPr>
          <w:rFonts w:ascii="Times New Roman" w:eastAsia="Times New Roman" w:hAnsi="Times New Roman" w:cs="Times New Roman"/>
          <w:sz w:val="20"/>
          <w:szCs w:val="20"/>
        </w:rPr>
      </w:pPr>
      <w:r w:rsidRPr="00E65C65">
        <w:rPr>
          <w:rFonts w:ascii="Times New Roman" w:eastAsia="Times New Roman" w:hAnsi="Times New Roman" w:cs="Times New Roman"/>
          <w:sz w:val="20"/>
          <w:szCs w:val="20"/>
        </w:rPr>
        <w:t xml:space="preserve">станция Клявлино муниципального района </w:t>
      </w:r>
    </w:p>
    <w:p w:rsidR="00E65C65" w:rsidRPr="00E65C65" w:rsidRDefault="00E65C65" w:rsidP="00E65C65">
      <w:pPr>
        <w:spacing w:after="0" w:line="240" w:lineRule="auto"/>
        <w:ind w:firstLine="567"/>
        <w:jc w:val="both"/>
        <w:rPr>
          <w:rFonts w:ascii="Times New Roman" w:eastAsia="Times New Roman" w:hAnsi="Times New Roman" w:cs="Times New Roman"/>
          <w:sz w:val="20"/>
          <w:szCs w:val="20"/>
        </w:rPr>
      </w:pPr>
      <w:r w:rsidRPr="00E65C65">
        <w:rPr>
          <w:rFonts w:ascii="Times New Roman" w:eastAsia="Times New Roman" w:hAnsi="Times New Roman" w:cs="Times New Roman"/>
          <w:sz w:val="20"/>
          <w:szCs w:val="20"/>
        </w:rPr>
        <w:t>Клявлинский Самарской области                                                                  Ю.Д. Иванов</w:t>
      </w:r>
    </w:p>
    <w:p w:rsidR="00E65C65" w:rsidRPr="00E65C65" w:rsidRDefault="00E65C65" w:rsidP="00E65C65">
      <w:pPr>
        <w:spacing w:after="0" w:line="240" w:lineRule="auto"/>
        <w:ind w:firstLine="567"/>
        <w:jc w:val="both"/>
        <w:rPr>
          <w:rFonts w:ascii="Times New Roman" w:eastAsia="Times New Roman" w:hAnsi="Times New Roman" w:cs="Times New Roman"/>
          <w:sz w:val="20"/>
          <w:szCs w:val="20"/>
        </w:rPr>
      </w:pPr>
    </w:p>
    <w:p w:rsidR="001626C0" w:rsidRDefault="001626C0" w:rsidP="001626C0">
      <w:pPr>
        <w:tabs>
          <w:tab w:val="left" w:pos="8222"/>
        </w:tabs>
        <w:spacing w:after="0" w:line="240" w:lineRule="auto"/>
        <w:ind w:right="-7"/>
        <w:jc w:val="both"/>
        <w:rPr>
          <w:rFonts w:ascii="Times New Roman" w:hAnsi="Times New Roman" w:cs="Times New Roman"/>
          <w:b/>
          <w:i/>
          <w:color w:val="000000" w:themeColor="text1"/>
          <w:sz w:val="20"/>
          <w:szCs w:val="20"/>
          <w:lang w:bidi="en-US"/>
        </w:rPr>
      </w:pPr>
      <w:r>
        <w:rPr>
          <w:rFonts w:ascii="Times New Roman" w:hAnsi="Times New Roman" w:cs="Times New Roman"/>
          <w:b/>
          <w:i/>
          <w:color w:val="000000" w:themeColor="text1"/>
          <w:sz w:val="20"/>
          <w:szCs w:val="20"/>
          <w:lang w:bidi="en-US"/>
        </w:rPr>
        <w:t>_____________________________________________________________</w:t>
      </w:r>
      <w:r w:rsidR="00E65C65">
        <w:rPr>
          <w:rFonts w:ascii="Times New Roman" w:hAnsi="Times New Roman" w:cs="Times New Roman"/>
          <w:b/>
          <w:i/>
          <w:color w:val="000000" w:themeColor="text1"/>
          <w:sz w:val="20"/>
          <w:szCs w:val="20"/>
          <w:lang w:bidi="en-US"/>
        </w:rPr>
        <w:t>_____________________________</w:t>
      </w:r>
    </w:p>
    <w:p w:rsidR="001626C0" w:rsidRPr="001626C0" w:rsidRDefault="001626C0" w:rsidP="001626C0">
      <w:pPr>
        <w:tabs>
          <w:tab w:val="left" w:pos="8222"/>
        </w:tabs>
        <w:spacing w:after="0" w:line="240" w:lineRule="auto"/>
        <w:ind w:right="-7"/>
        <w:jc w:val="both"/>
        <w:rPr>
          <w:rFonts w:ascii="Times New Roman" w:hAnsi="Times New Roman" w:cs="Times New Roman"/>
          <w:b/>
          <w:i/>
          <w:sz w:val="20"/>
          <w:szCs w:val="20"/>
        </w:rPr>
      </w:pPr>
      <w:r w:rsidRPr="001626C0">
        <w:rPr>
          <w:rFonts w:ascii="Times New Roman" w:hAnsi="Times New Roman" w:cs="Times New Roman"/>
          <w:b/>
          <w:i/>
          <w:color w:val="000000" w:themeColor="text1"/>
          <w:sz w:val="20"/>
          <w:szCs w:val="20"/>
          <w:lang w:bidi="en-US"/>
        </w:rPr>
        <w:t>Постановление Администрации сельского поселения станция Клявлино муниципального района Клявлинский Самарской области от 28.02.2024 г № 10</w:t>
      </w:r>
      <w:r w:rsidRPr="001626C0">
        <w:rPr>
          <w:rFonts w:ascii="Times New Roman" w:hAnsi="Times New Roman" w:cs="Times New Roman"/>
          <w:b/>
          <w:i/>
          <w:sz w:val="20"/>
          <w:szCs w:val="20"/>
        </w:rPr>
        <w:t xml:space="preserve"> «О назначении публичных слушаний по проекту решения Собрания представителей сельского поселения станция Клявлино муниципального района Клявлинский Самарской области "О внесении изменений в решение собрания представителей сельского поселения станция Клявлино от 29.07.2022 г. № 24 «Об утверждении Правил благоустройства территории сельского поселения станция Клявлино муниципального района Клявлинский Самарской области»</w:t>
      </w:r>
    </w:p>
    <w:p w:rsidR="001626C0" w:rsidRDefault="001626C0" w:rsidP="001626C0">
      <w:pPr>
        <w:spacing w:after="0" w:line="240" w:lineRule="auto"/>
        <w:rPr>
          <w:rFonts w:ascii="Times New Roman" w:hAnsi="Times New Roman" w:cs="Times New Roman"/>
          <w:b/>
          <w:i/>
          <w:sz w:val="20"/>
          <w:szCs w:val="20"/>
        </w:rPr>
      </w:pPr>
    </w:p>
    <w:p w:rsidR="001626C0" w:rsidRPr="001626C0" w:rsidRDefault="001626C0" w:rsidP="001626C0">
      <w:pPr>
        <w:spacing w:after="0" w:line="360" w:lineRule="auto"/>
        <w:ind w:firstLine="567"/>
        <w:jc w:val="both"/>
        <w:rPr>
          <w:rFonts w:ascii="Times New Roman" w:hAnsi="Times New Roman" w:cs="Times New Roman"/>
          <w:sz w:val="20"/>
          <w:szCs w:val="20"/>
        </w:rPr>
      </w:pPr>
      <w:r w:rsidRPr="001626C0">
        <w:rPr>
          <w:rFonts w:ascii="Times New Roman" w:hAnsi="Times New Roman" w:cs="Times New Roman"/>
          <w:sz w:val="20"/>
          <w:szCs w:val="20"/>
        </w:rPr>
        <w:t>В соответствии со статьёй 5.1 Градостроительного кодекса Российской Федерации, руководствуясь статьями 14, 28 Федерального закона от 06.10.2003 N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Российской Федерации от 29.12.2021г. N 1042/</w:t>
      </w:r>
      <w:proofErr w:type="spellStart"/>
      <w:r w:rsidRPr="001626C0">
        <w:rPr>
          <w:rFonts w:ascii="Times New Roman" w:hAnsi="Times New Roman" w:cs="Times New Roman"/>
          <w:sz w:val="20"/>
          <w:szCs w:val="20"/>
        </w:rPr>
        <w:t>пр</w:t>
      </w:r>
      <w:proofErr w:type="spellEnd"/>
      <w:r w:rsidRPr="001626C0">
        <w:rPr>
          <w:rFonts w:ascii="Times New Roman" w:hAnsi="Times New Roman" w:cs="Times New Roman"/>
          <w:sz w:val="20"/>
          <w:szCs w:val="20"/>
        </w:rPr>
        <w:t xml:space="preserve"> </w:t>
      </w:r>
      <w:r w:rsidRPr="001626C0">
        <w:rPr>
          <w:rFonts w:ascii="Times New Roman" w:hAnsi="Times New Roman" w:cs="Times New Roman"/>
          <w:sz w:val="20"/>
          <w:szCs w:val="20"/>
        </w:rPr>
        <w:lastRenderedPageBreak/>
        <w:t xml:space="preserve">"Об утверждении методических рекомендаций по разработке норм и правил по благоустройству территорий муниципальных образований", Уставом сельского поселения станция Клявлино муниципального района Клявлинский Самарской области, Порядком организации и проведения общественных 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 от 31.05.2023 г. №23 (далее – Порядок) ПОСТАНОВЛЯЮ: </w:t>
      </w:r>
    </w:p>
    <w:p w:rsidR="001626C0" w:rsidRPr="001626C0" w:rsidRDefault="001626C0" w:rsidP="001626C0">
      <w:pPr>
        <w:spacing w:after="0" w:line="360" w:lineRule="auto"/>
        <w:ind w:firstLine="567"/>
        <w:jc w:val="both"/>
        <w:rPr>
          <w:rFonts w:ascii="Times New Roman" w:hAnsi="Times New Roman" w:cs="Times New Roman"/>
          <w:sz w:val="20"/>
          <w:szCs w:val="20"/>
          <w:lang w:bidi="ru-RU"/>
        </w:rPr>
      </w:pPr>
      <w:r w:rsidRPr="001626C0">
        <w:rPr>
          <w:rFonts w:ascii="Times New Roman" w:hAnsi="Times New Roman" w:cs="Times New Roman"/>
          <w:sz w:val="20"/>
          <w:szCs w:val="20"/>
        </w:rPr>
        <w:t xml:space="preserve">1. </w:t>
      </w:r>
      <w:r w:rsidRPr="001626C0">
        <w:rPr>
          <w:rFonts w:ascii="Times New Roman" w:hAnsi="Times New Roman" w:cs="Times New Roman"/>
          <w:sz w:val="20"/>
          <w:szCs w:val="20"/>
          <w:lang w:bidi="ru-RU"/>
        </w:rPr>
        <w:t xml:space="preserve">Назначить публичные слушания по вопросу </w:t>
      </w:r>
      <w:proofErr w:type="gramStart"/>
      <w:r w:rsidRPr="001626C0">
        <w:rPr>
          <w:rFonts w:ascii="Times New Roman" w:hAnsi="Times New Roman" w:cs="Times New Roman"/>
          <w:sz w:val="20"/>
          <w:szCs w:val="20"/>
        </w:rPr>
        <w:t>утверждения Правил благоустройства территории сельского поселения</w:t>
      </w:r>
      <w:proofErr w:type="gramEnd"/>
      <w:r w:rsidRPr="001626C0">
        <w:rPr>
          <w:rFonts w:ascii="Times New Roman" w:hAnsi="Times New Roman" w:cs="Times New Roman"/>
          <w:sz w:val="20"/>
          <w:szCs w:val="20"/>
        </w:rPr>
        <w:t xml:space="preserve"> станция Клявлино муниципального района Клявлинский Самарской области </w:t>
      </w:r>
      <w:r w:rsidRPr="001626C0">
        <w:rPr>
          <w:rFonts w:ascii="Times New Roman" w:hAnsi="Times New Roman" w:cs="Times New Roman"/>
          <w:sz w:val="20"/>
          <w:szCs w:val="20"/>
          <w:lang w:bidi="ru-RU"/>
        </w:rPr>
        <w:t xml:space="preserve"> с 04.03.2023 г. по 07.04.2024 г. </w:t>
      </w:r>
    </w:p>
    <w:p w:rsidR="001626C0" w:rsidRPr="001626C0" w:rsidRDefault="001626C0" w:rsidP="001626C0">
      <w:pPr>
        <w:spacing w:after="0" w:line="360" w:lineRule="auto"/>
        <w:ind w:firstLine="567"/>
        <w:jc w:val="both"/>
        <w:rPr>
          <w:rFonts w:ascii="Times New Roman" w:hAnsi="Times New Roman" w:cs="Times New Roman"/>
          <w:sz w:val="20"/>
          <w:szCs w:val="20"/>
        </w:rPr>
      </w:pPr>
      <w:r w:rsidRPr="001626C0">
        <w:rPr>
          <w:rFonts w:ascii="Times New Roman" w:hAnsi="Times New Roman" w:cs="Times New Roman"/>
          <w:sz w:val="20"/>
          <w:szCs w:val="20"/>
        </w:rPr>
        <w:t>Срок проведения публичных слушаний составляет 35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rsidR="001626C0" w:rsidRPr="001626C0" w:rsidRDefault="001626C0" w:rsidP="001626C0">
      <w:pPr>
        <w:spacing w:after="0" w:line="360" w:lineRule="auto"/>
        <w:ind w:firstLine="567"/>
        <w:jc w:val="both"/>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2. Организацию и проведение публичных слушаний поручить Комиссии </w:t>
      </w:r>
      <w:r w:rsidRPr="001626C0">
        <w:rPr>
          <w:rFonts w:ascii="Times New Roman" w:eastAsia="Times New Roman" w:hAnsi="Times New Roman" w:cs="Times New Roman"/>
          <w:sz w:val="20"/>
          <w:szCs w:val="20"/>
          <w:lang w:bidi="ru-RU"/>
        </w:rPr>
        <w:t>по проведению публичных слушаний в сельском поселении станция Клявлино муниципального района Клявлинский Самарской области (далее - Комиссия)</w:t>
      </w:r>
      <w:r w:rsidRPr="001626C0">
        <w:rPr>
          <w:rFonts w:ascii="Times New Roman" w:eastAsia="Times New Roman" w:hAnsi="Times New Roman" w:cs="Times New Roman"/>
          <w:sz w:val="20"/>
          <w:szCs w:val="20"/>
        </w:rPr>
        <w:t xml:space="preserve">. </w:t>
      </w:r>
    </w:p>
    <w:p w:rsidR="001626C0" w:rsidRPr="001626C0" w:rsidRDefault="001626C0" w:rsidP="001626C0">
      <w:pPr>
        <w:spacing w:after="0" w:line="360" w:lineRule="auto"/>
        <w:ind w:firstLine="567"/>
        <w:jc w:val="both"/>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3. </w:t>
      </w:r>
      <w:r w:rsidRPr="001626C0">
        <w:rPr>
          <w:rFonts w:ascii="Times New Roman" w:eastAsia="Times New Roman" w:hAnsi="Times New Roman" w:cs="Times New Roman"/>
          <w:color w:val="000000"/>
          <w:sz w:val="20"/>
          <w:szCs w:val="20"/>
        </w:rPr>
        <w:t xml:space="preserve"> Определить местонахождение Комиссии  по адресу: 446960, Самарская область, ст. Клявлино, ул. Советская, 38, кабинет делопроизводителя, адрес электронной почты: </w:t>
      </w:r>
      <w:r w:rsidRPr="001626C0">
        <w:rPr>
          <w:rFonts w:ascii="Times New Roman" w:eastAsia="Times New Roman" w:hAnsi="Times New Roman" w:cs="Times New Roman"/>
          <w:color w:val="000000"/>
          <w:sz w:val="20"/>
          <w:szCs w:val="20"/>
          <w:lang w:val="en-US"/>
        </w:rPr>
        <w:t>p</w:t>
      </w:r>
      <w:r w:rsidRPr="001626C0">
        <w:rPr>
          <w:rFonts w:ascii="Times New Roman" w:eastAsia="Times New Roman" w:hAnsi="Times New Roman" w:cs="Times New Roman"/>
          <w:color w:val="000000"/>
          <w:sz w:val="20"/>
          <w:szCs w:val="20"/>
        </w:rPr>
        <w:t>.</w:t>
      </w:r>
      <w:proofErr w:type="spellStart"/>
      <w:r w:rsidRPr="001626C0">
        <w:rPr>
          <w:rFonts w:ascii="Times New Roman" w:eastAsia="Times New Roman" w:hAnsi="Times New Roman" w:cs="Times New Roman"/>
          <w:color w:val="000000"/>
          <w:sz w:val="20"/>
          <w:szCs w:val="20"/>
          <w:lang w:val="en-US"/>
        </w:rPr>
        <w:t>kliavlino</w:t>
      </w:r>
      <w:proofErr w:type="spellEnd"/>
      <w:r w:rsidRPr="001626C0">
        <w:rPr>
          <w:rFonts w:ascii="Times New Roman" w:eastAsia="Times New Roman" w:hAnsi="Times New Roman" w:cs="Times New Roman"/>
          <w:color w:val="000000"/>
          <w:sz w:val="20"/>
          <w:szCs w:val="20"/>
        </w:rPr>
        <w:t>2012@</w:t>
      </w:r>
      <w:proofErr w:type="spellStart"/>
      <w:r w:rsidRPr="001626C0">
        <w:rPr>
          <w:rFonts w:ascii="Times New Roman" w:eastAsia="Times New Roman" w:hAnsi="Times New Roman" w:cs="Times New Roman"/>
          <w:color w:val="000000"/>
          <w:sz w:val="20"/>
          <w:szCs w:val="20"/>
          <w:lang w:val="en-US"/>
        </w:rPr>
        <w:t>yandex</w:t>
      </w:r>
      <w:proofErr w:type="spellEnd"/>
      <w:r w:rsidRPr="001626C0">
        <w:rPr>
          <w:rFonts w:ascii="Times New Roman" w:eastAsia="Times New Roman" w:hAnsi="Times New Roman" w:cs="Times New Roman"/>
          <w:color w:val="000000"/>
          <w:sz w:val="20"/>
          <w:szCs w:val="20"/>
        </w:rPr>
        <w:t>.</w:t>
      </w:r>
      <w:proofErr w:type="spellStart"/>
      <w:r w:rsidRPr="001626C0">
        <w:rPr>
          <w:rFonts w:ascii="Times New Roman" w:eastAsia="Times New Roman" w:hAnsi="Times New Roman" w:cs="Times New Roman"/>
          <w:color w:val="000000"/>
          <w:sz w:val="20"/>
          <w:szCs w:val="20"/>
          <w:lang w:val="en-US"/>
        </w:rPr>
        <w:t>ru</w:t>
      </w:r>
      <w:proofErr w:type="spellEnd"/>
      <w:r w:rsidRPr="001626C0">
        <w:rPr>
          <w:rFonts w:ascii="Times New Roman" w:eastAsia="Times New Roman" w:hAnsi="Times New Roman" w:cs="Times New Roman"/>
          <w:color w:val="000000"/>
          <w:sz w:val="20"/>
          <w:szCs w:val="20"/>
        </w:rPr>
        <w:t xml:space="preserve">, контактный телефон 2-15-97, </w:t>
      </w:r>
      <w:r w:rsidRPr="001626C0">
        <w:rPr>
          <w:rFonts w:ascii="Times New Roman" w:eastAsia="Times New Roman" w:hAnsi="Times New Roman" w:cs="Times New Roman"/>
          <w:sz w:val="20"/>
          <w:szCs w:val="20"/>
        </w:rPr>
        <w:t xml:space="preserve"> приемные часы в рабочие дни - с 9.00 до 17.00. </w:t>
      </w:r>
    </w:p>
    <w:p w:rsidR="001626C0" w:rsidRPr="001626C0" w:rsidRDefault="001626C0" w:rsidP="001626C0">
      <w:pPr>
        <w:spacing w:after="0" w:line="360" w:lineRule="auto"/>
        <w:ind w:firstLine="567"/>
        <w:jc w:val="both"/>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4. Мероприятие по информированию жителей поселения по вопросам публичных слушаний назначить на 29.02.2024 г. с 15.00 до 16.00;</w:t>
      </w:r>
    </w:p>
    <w:p w:rsidR="001626C0" w:rsidRPr="001626C0" w:rsidRDefault="001626C0" w:rsidP="001626C0">
      <w:pPr>
        <w:spacing w:after="0" w:line="360" w:lineRule="auto"/>
        <w:ind w:firstLine="567"/>
        <w:jc w:val="both"/>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 5. Замечания и предложения по проекту Правил благоустройства территории сельского поселения станция Клявлино муниципального района Клявлинский Самарской области для включения их в протокол публичных слушаний принимаются Комиссией по 04.04.2024 года включительно. </w:t>
      </w:r>
    </w:p>
    <w:p w:rsidR="001626C0" w:rsidRPr="001626C0" w:rsidRDefault="001626C0" w:rsidP="001626C0">
      <w:pPr>
        <w:spacing w:after="0" w:line="360" w:lineRule="auto"/>
        <w:ind w:firstLine="567"/>
        <w:jc w:val="both"/>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6.  Назначить лицом, ответственным за ведение протокола публичных слушаний и протокола мероприятия по информированию жителей поселения по вопросам публичных слушаний – Ермошкина Дмитрия Анатольевича.</w:t>
      </w:r>
    </w:p>
    <w:p w:rsidR="001626C0" w:rsidRPr="001626C0" w:rsidRDefault="001626C0" w:rsidP="001626C0">
      <w:pPr>
        <w:spacing w:after="0" w:line="360" w:lineRule="auto"/>
        <w:ind w:firstLine="567"/>
        <w:jc w:val="both"/>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7. Опубликовать настоящее постановление в газете «Вести сельского поселения станция Клявлино». Дополнительно разместить указанный акт на официальном сайте администрации муниципального района Клявлинский в сети Интернет. </w:t>
      </w:r>
    </w:p>
    <w:p w:rsidR="001626C0" w:rsidRPr="001626C0" w:rsidRDefault="001626C0" w:rsidP="001626C0">
      <w:pPr>
        <w:spacing w:after="0" w:line="360" w:lineRule="auto"/>
        <w:ind w:firstLine="567"/>
        <w:jc w:val="both"/>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8.  Контроль за исполнением настоящего постановления оставляю за собой. </w:t>
      </w:r>
    </w:p>
    <w:p w:rsidR="001626C0" w:rsidRPr="001626C0" w:rsidRDefault="001626C0" w:rsidP="001626C0">
      <w:pPr>
        <w:spacing w:after="0" w:line="240" w:lineRule="auto"/>
        <w:jc w:val="both"/>
        <w:rPr>
          <w:rFonts w:ascii="Times New Roman" w:hAnsi="Times New Roman" w:cs="Times New Roman"/>
          <w:sz w:val="20"/>
          <w:szCs w:val="20"/>
        </w:rPr>
      </w:pPr>
      <w:r w:rsidRPr="001626C0">
        <w:rPr>
          <w:rFonts w:ascii="Times New Roman" w:hAnsi="Times New Roman" w:cs="Times New Roman"/>
          <w:sz w:val="20"/>
          <w:szCs w:val="20"/>
        </w:rPr>
        <w:t xml:space="preserve">Глава сельского поселения станция </w:t>
      </w:r>
    </w:p>
    <w:p w:rsidR="001626C0" w:rsidRPr="001626C0" w:rsidRDefault="001626C0" w:rsidP="001626C0">
      <w:pPr>
        <w:spacing w:after="0" w:line="240" w:lineRule="auto"/>
        <w:jc w:val="both"/>
        <w:rPr>
          <w:rFonts w:ascii="Times New Roman" w:hAnsi="Times New Roman" w:cs="Times New Roman"/>
          <w:sz w:val="20"/>
          <w:szCs w:val="20"/>
        </w:rPr>
      </w:pPr>
      <w:r w:rsidRPr="001626C0">
        <w:rPr>
          <w:rFonts w:ascii="Times New Roman" w:hAnsi="Times New Roman" w:cs="Times New Roman"/>
          <w:sz w:val="20"/>
          <w:szCs w:val="20"/>
        </w:rPr>
        <w:t xml:space="preserve">Клявлино муниципального района </w:t>
      </w:r>
    </w:p>
    <w:p w:rsidR="001626C0" w:rsidRPr="001626C0" w:rsidRDefault="001626C0" w:rsidP="001626C0">
      <w:pPr>
        <w:spacing w:after="0" w:line="240" w:lineRule="auto"/>
        <w:jc w:val="both"/>
        <w:rPr>
          <w:rFonts w:ascii="Times New Roman" w:hAnsi="Times New Roman" w:cs="Times New Roman"/>
          <w:sz w:val="20"/>
          <w:szCs w:val="20"/>
        </w:rPr>
      </w:pPr>
      <w:r w:rsidRPr="001626C0">
        <w:rPr>
          <w:rFonts w:ascii="Times New Roman" w:hAnsi="Times New Roman" w:cs="Times New Roman"/>
          <w:sz w:val="20"/>
          <w:szCs w:val="20"/>
        </w:rPr>
        <w:t>Клявлинский Самарской области                                                                Ю.Д. Иванов</w:t>
      </w:r>
    </w:p>
    <w:p w:rsidR="001626C0" w:rsidRDefault="001626C0" w:rsidP="001626C0">
      <w:pPr>
        <w:tabs>
          <w:tab w:val="left" w:pos="4718"/>
        </w:tabs>
        <w:spacing w:after="0" w:line="240" w:lineRule="auto"/>
        <w:jc w:val="right"/>
        <w:rPr>
          <w:rFonts w:ascii="Times New Roman" w:hAnsi="Times New Roman" w:cs="Times New Roman"/>
          <w:sz w:val="20"/>
          <w:szCs w:val="20"/>
        </w:rPr>
      </w:pPr>
    </w:p>
    <w:p w:rsidR="001626C0" w:rsidRPr="001626C0" w:rsidRDefault="001626C0" w:rsidP="001626C0">
      <w:pPr>
        <w:tabs>
          <w:tab w:val="left" w:pos="4718"/>
        </w:tabs>
        <w:spacing w:after="0" w:line="240" w:lineRule="auto"/>
        <w:jc w:val="right"/>
        <w:rPr>
          <w:rFonts w:ascii="Times New Roman" w:hAnsi="Times New Roman" w:cs="Times New Roman"/>
          <w:sz w:val="20"/>
          <w:szCs w:val="20"/>
        </w:rPr>
      </w:pPr>
      <w:r w:rsidRPr="001626C0">
        <w:rPr>
          <w:rFonts w:ascii="Times New Roman" w:hAnsi="Times New Roman" w:cs="Times New Roman"/>
          <w:sz w:val="20"/>
          <w:szCs w:val="20"/>
        </w:rPr>
        <w:t xml:space="preserve">  Приложение к постановлению  </w:t>
      </w:r>
    </w:p>
    <w:p w:rsidR="001626C0" w:rsidRPr="001626C0" w:rsidRDefault="001626C0" w:rsidP="001626C0">
      <w:pPr>
        <w:tabs>
          <w:tab w:val="left" w:pos="4718"/>
        </w:tabs>
        <w:spacing w:after="0" w:line="240" w:lineRule="auto"/>
        <w:jc w:val="right"/>
        <w:rPr>
          <w:rFonts w:ascii="Times New Roman" w:hAnsi="Times New Roman" w:cs="Times New Roman"/>
          <w:sz w:val="20"/>
          <w:szCs w:val="20"/>
        </w:rPr>
      </w:pPr>
      <w:r w:rsidRPr="001626C0">
        <w:rPr>
          <w:rFonts w:ascii="Times New Roman" w:hAnsi="Times New Roman" w:cs="Times New Roman"/>
          <w:sz w:val="20"/>
          <w:szCs w:val="20"/>
        </w:rPr>
        <w:t xml:space="preserve">администрации сельского поселения </w:t>
      </w:r>
    </w:p>
    <w:p w:rsidR="001626C0" w:rsidRPr="001626C0" w:rsidRDefault="001626C0" w:rsidP="001626C0">
      <w:pPr>
        <w:tabs>
          <w:tab w:val="left" w:pos="4718"/>
        </w:tabs>
        <w:spacing w:after="0" w:line="240" w:lineRule="auto"/>
        <w:jc w:val="right"/>
        <w:rPr>
          <w:rFonts w:ascii="Times New Roman" w:hAnsi="Times New Roman" w:cs="Times New Roman"/>
          <w:sz w:val="20"/>
          <w:szCs w:val="20"/>
        </w:rPr>
      </w:pPr>
      <w:r w:rsidRPr="001626C0">
        <w:rPr>
          <w:rFonts w:ascii="Times New Roman" w:hAnsi="Times New Roman" w:cs="Times New Roman"/>
          <w:sz w:val="20"/>
          <w:szCs w:val="20"/>
        </w:rPr>
        <w:t>станция Клявлино муниципального района</w:t>
      </w:r>
    </w:p>
    <w:p w:rsidR="001626C0" w:rsidRPr="001626C0" w:rsidRDefault="001626C0" w:rsidP="001626C0">
      <w:pPr>
        <w:tabs>
          <w:tab w:val="left" w:pos="4718"/>
        </w:tabs>
        <w:spacing w:after="0" w:line="240" w:lineRule="auto"/>
        <w:jc w:val="right"/>
        <w:rPr>
          <w:rFonts w:ascii="Times New Roman" w:hAnsi="Times New Roman" w:cs="Times New Roman"/>
          <w:sz w:val="20"/>
          <w:szCs w:val="20"/>
        </w:rPr>
      </w:pPr>
      <w:r w:rsidRPr="001626C0">
        <w:rPr>
          <w:rFonts w:ascii="Times New Roman" w:hAnsi="Times New Roman" w:cs="Times New Roman"/>
          <w:sz w:val="20"/>
          <w:szCs w:val="20"/>
        </w:rPr>
        <w:t xml:space="preserve"> Клявлинский Самарской области</w:t>
      </w:r>
    </w:p>
    <w:p w:rsidR="001626C0" w:rsidRPr="001626C0" w:rsidRDefault="001626C0" w:rsidP="001626C0">
      <w:pPr>
        <w:tabs>
          <w:tab w:val="left" w:pos="4718"/>
        </w:tabs>
        <w:spacing w:after="0" w:line="240" w:lineRule="auto"/>
        <w:jc w:val="right"/>
        <w:rPr>
          <w:rFonts w:ascii="Times New Roman" w:hAnsi="Times New Roman" w:cs="Times New Roman"/>
          <w:sz w:val="20"/>
          <w:szCs w:val="20"/>
        </w:rPr>
      </w:pPr>
      <w:r w:rsidRPr="001626C0">
        <w:rPr>
          <w:rFonts w:ascii="Times New Roman" w:hAnsi="Times New Roman" w:cs="Times New Roman"/>
          <w:sz w:val="20"/>
          <w:szCs w:val="20"/>
        </w:rPr>
        <w:t xml:space="preserve"> От</w:t>
      </w:r>
      <w:r w:rsidR="00CC65D0">
        <w:rPr>
          <w:rFonts w:ascii="Times New Roman" w:hAnsi="Times New Roman" w:cs="Times New Roman"/>
          <w:sz w:val="20"/>
          <w:szCs w:val="20"/>
        </w:rPr>
        <w:t xml:space="preserve"> </w:t>
      </w:r>
      <w:r w:rsidRPr="001626C0">
        <w:rPr>
          <w:rFonts w:ascii="Times New Roman" w:hAnsi="Times New Roman" w:cs="Times New Roman"/>
          <w:sz w:val="20"/>
          <w:szCs w:val="20"/>
        </w:rPr>
        <w:t>.</w:t>
      </w:r>
      <w:r w:rsidRPr="001626C0">
        <w:rPr>
          <w:rFonts w:ascii="Times New Roman" w:eastAsia="Times New Roman" w:hAnsi="Times New Roman" w:cs="Times New Roman"/>
          <w:sz w:val="20"/>
          <w:szCs w:val="20"/>
        </w:rPr>
        <w:t xml:space="preserve">.2024 г. № </w:t>
      </w:r>
    </w:p>
    <w:p w:rsidR="001626C0" w:rsidRPr="001626C0" w:rsidRDefault="001626C0" w:rsidP="001626C0">
      <w:pPr>
        <w:spacing w:after="0" w:line="240" w:lineRule="auto"/>
        <w:rPr>
          <w:rFonts w:ascii="Times New Roman" w:eastAsia="Times New Roman" w:hAnsi="Times New Roman" w:cs="Times New Roman"/>
          <w:b/>
          <w:sz w:val="20"/>
          <w:szCs w:val="20"/>
        </w:rPr>
      </w:pPr>
      <w:r w:rsidRPr="001626C0">
        <w:rPr>
          <w:rFonts w:ascii="Times New Roman" w:hAnsi="Times New Roman" w:cs="Times New Roman"/>
          <w:sz w:val="20"/>
          <w:szCs w:val="20"/>
        </w:rPr>
        <w:t xml:space="preserve">      </w:t>
      </w:r>
      <w:r w:rsidRPr="001626C0">
        <w:rPr>
          <w:rFonts w:ascii="Times New Roman" w:eastAsia="Times New Roman" w:hAnsi="Times New Roman" w:cs="Times New Roman"/>
          <w:sz w:val="20"/>
          <w:szCs w:val="20"/>
        </w:rPr>
        <w:t xml:space="preserve">РОССИЙСКАЯ ФЕДЕРАЦИЯ                                                           </w:t>
      </w:r>
    </w:p>
    <w:p w:rsidR="001626C0" w:rsidRPr="001626C0" w:rsidRDefault="001626C0" w:rsidP="001626C0">
      <w:pPr>
        <w:spacing w:after="0" w:line="240" w:lineRule="auto"/>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    </w:t>
      </w:r>
    </w:p>
    <w:p w:rsidR="001626C0" w:rsidRPr="001626C0" w:rsidRDefault="001626C0" w:rsidP="001626C0">
      <w:pPr>
        <w:spacing w:after="0" w:line="240" w:lineRule="auto"/>
        <w:ind w:right="3962"/>
        <w:rPr>
          <w:rFonts w:ascii="Times New Roman" w:eastAsia="Times New Roman" w:hAnsi="Times New Roman" w:cs="Times New Roman"/>
          <w:b/>
          <w:sz w:val="20"/>
          <w:szCs w:val="20"/>
        </w:rPr>
      </w:pPr>
      <w:r w:rsidRPr="001626C0">
        <w:rPr>
          <w:rFonts w:ascii="Times New Roman" w:eastAsia="Times New Roman" w:hAnsi="Times New Roman" w:cs="Times New Roman"/>
          <w:b/>
          <w:sz w:val="20"/>
          <w:szCs w:val="20"/>
        </w:rPr>
        <w:t xml:space="preserve"> СОБРАНИЕ ПРЕДСТАВИТЕЛЕЙ</w:t>
      </w:r>
    </w:p>
    <w:p w:rsidR="001626C0" w:rsidRPr="001626C0" w:rsidRDefault="001626C0" w:rsidP="001626C0">
      <w:pPr>
        <w:spacing w:after="0" w:line="240" w:lineRule="auto"/>
        <w:rPr>
          <w:rFonts w:ascii="Times New Roman" w:eastAsia="Times New Roman" w:hAnsi="Times New Roman" w:cs="Times New Roman"/>
          <w:b/>
          <w:sz w:val="20"/>
          <w:szCs w:val="20"/>
        </w:rPr>
      </w:pPr>
      <w:r w:rsidRPr="001626C0">
        <w:rPr>
          <w:rFonts w:ascii="Times New Roman" w:eastAsia="Times New Roman" w:hAnsi="Times New Roman" w:cs="Times New Roman"/>
          <w:b/>
          <w:sz w:val="20"/>
          <w:szCs w:val="20"/>
        </w:rPr>
        <w:t xml:space="preserve">      СЕЛЬСКОГО ПОСЕЛЕНИЯ                                                           ПРОЕКТ</w:t>
      </w:r>
    </w:p>
    <w:p w:rsidR="001626C0" w:rsidRPr="001626C0" w:rsidRDefault="001626C0" w:rsidP="001626C0">
      <w:pPr>
        <w:spacing w:after="0" w:line="240" w:lineRule="auto"/>
        <w:rPr>
          <w:rFonts w:ascii="Times New Roman" w:eastAsia="Times New Roman" w:hAnsi="Times New Roman" w:cs="Times New Roman"/>
          <w:b/>
          <w:sz w:val="20"/>
          <w:szCs w:val="20"/>
        </w:rPr>
      </w:pPr>
      <w:r w:rsidRPr="001626C0">
        <w:rPr>
          <w:rFonts w:ascii="Times New Roman" w:eastAsia="Times New Roman" w:hAnsi="Times New Roman" w:cs="Times New Roman"/>
          <w:b/>
          <w:sz w:val="20"/>
          <w:szCs w:val="20"/>
        </w:rPr>
        <w:t xml:space="preserve">          СТАНЦИЯ КЛЯВЛИНО                          </w:t>
      </w:r>
    </w:p>
    <w:p w:rsidR="001626C0" w:rsidRPr="001626C0" w:rsidRDefault="001626C0" w:rsidP="001626C0">
      <w:pPr>
        <w:spacing w:after="0" w:line="240" w:lineRule="auto"/>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  МУНИЦИПАЛЬНОГО РАЙОНА                             </w:t>
      </w:r>
    </w:p>
    <w:p w:rsidR="001626C0" w:rsidRPr="001626C0" w:rsidRDefault="001626C0" w:rsidP="001626C0">
      <w:pPr>
        <w:spacing w:after="0" w:line="240" w:lineRule="auto"/>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               КЛЯВЛИНСКИЙ                                          </w:t>
      </w:r>
    </w:p>
    <w:p w:rsidR="001626C0" w:rsidRPr="001626C0" w:rsidRDefault="001626C0" w:rsidP="001626C0">
      <w:pPr>
        <w:spacing w:after="0" w:line="240" w:lineRule="auto"/>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       САМАРСКОЙ ОБЛАСТИ                    </w:t>
      </w:r>
    </w:p>
    <w:p w:rsidR="001626C0" w:rsidRPr="001626C0" w:rsidRDefault="001626C0" w:rsidP="001626C0">
      <w:pPr>
        <w:spacing w:after="0"/>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                     </w:t>
      </w:r>
    </w:p>
    <w:p w:rsidR="001626C0" w:rsidRPr="001626C0" w:rsidRDefault="001626C0" w:rsidP="001626C0">
      <w:pPr>
        <w:rPr>
          <w:rFonts w:ascii="Times New Roman" w:eastAsia="Times New Roman" w:hAnsi="Times New Roman" w:cs="Times New Roman"/>
          <w:b/>
          <w:sz w:val="20"/>
          <w:szCs w:val="20"/>
        </w:rPr>
      </w:pPr>
      <w:r w:rsidRPr="001626C0">
        <w:rPr>
          <w:rFonts w:ascii="Times New Roman" w:eastAsia="Times New Roman" w:hAnsi="Times New Roman" w:cs="Times New Roman"/>
          <w:sz w:val="20"/>
          <w:szCs w:val="20"/>
        </w:rPr>
        <w:lastRenderedPageBreak/>
        <w:t xml:space="preserve">                     </w:t>
      </w:r>
      <w:r w:rsidRPr="001626C0">
        <w:rPr>
          <w:rFonts w:ascii="Times New Roman" w:eastAsia="Times New Roman" w:hAnsi="Times New Roman" w:cs="Times New Roman"/>
          <w:b/>
          <w:sz w:val="20"/>
          <w:szCs w:val="20"/>
        </w:rPr>
        <w:t>РЕШЕНИЕ</w:t>
      </w:r>
    </w:p>
    <w:p w:rsidR="001626C0" w:rsidRPr="001626C0" w:rsidRDefault="001626C0" w:rsidP="001626C0">
      <w:pPr>
        <w:spacing w:after="0" w:line="240" w:lineRule="auto"/>
        <w:rPr>
          <w:rFonts w:ascii="Times New Roman" w:eastAsia="Batang" w:hAnsi="Times New Roman" w:cs="Times New Roman"/>
          <w:sz w:val="20"/>
          <w:szCs w:val="20"/>
          <w:lang w:eastAsia="en-US"/>
        </w:rPr>
      </w:pPr>
      <w:r w:rsidRPr="001626C0">
        <w:rPr>
          <w:rFonts w:ascii="Times New Roman" w:eastAsia="Batang" w:hAnsi="Times New Roman" w:cs="Times New Roman"/>
          <w:sz w:val="20"/>
          <w:szCs w:val="20"/>
          <w:lang w:eastAsia="en-US"/>
        </w:rPr>
        <w:t xml:space="preserve">      от.2024 г. №             </w:t>
      </w:r>
    </w:p>
    <w:p w:rsidR="001626C0" w:rsidRPr="001626C0" w:rsidRDefault="001626C0" w:rsidP="001626C0">
      <w:pPr>
        <w:spacing w:after="0" w:line="240" w:lineRule="auto"/>
        <w:jc w:val="center"/>
        <w:rPr>
          <w:rFonts w:ascii="Times New Roman" w:eastAsia="Batang" w:hAnsi="Times New Roman" w:cs="Times New Roman"/>
          <w:b/>
          <w:sz w:val="20"/>
          <w:szCs w:val="20"/>
          <w:lang w:eastAsia="en-US"/>
        </w:rPr>
      </w:pPr>
      <w:r w:rsidRPr="001626C0">
        <w:rPr>
          <w:rFonts w:ascii="Times New Roman" w:eastAsia="Batang" w:hAnsi="Times New Roman" w:cs="Times New Roman"/>
          <w:b/>
          <w:sz w:val="20"/>
          <w:szCs w:val="20"/>
          <w:lang w:eastAsia="en-US"/>
        </w:rPr>
        <w:t xml:space="preserve">         </w:t>
      </w:r>
    </w:p>
    <w:p w:rsidR="001626C0" w:rsidRPr="001626C0" w:rsidRDefault="001626C0" w:rsidP="001626C0">
      <w:pPr>
        <w:spacing w:after="0" w:line="240" w:lineRule="auto"/>
        <w:jc w:val="center"/>
        <w:rPr>
          <w:rFonts w:ascii="Times New Roman" w:eastAsia="Batang" w:hAnsi="Times New Roman" w:cs="Times New Roman"/>
          <w:sz w:val="20"/>
          <w:szCs w:val="20"/>
        </w:rPr>
      </w:pPr>
      <w:r w:rsidRPr="001626C0">
        <w:rPr>
          <w:rFonts w:ascii="Times New Roman" w:eastAsia="Batang" w:hAnsi="Times New Roman" w:cs="Times New Roman"/>
          <w:sz w:val="20"/>
          <w:szCs w:val="20"/>
        </w:rPr>
        <w:t>О внесении изменений в Правила благоустройства сельского поселения станция Клявлино муниципального района Клявлинский Самарской области»</w:t>
      </w:r>
    </w:p>
    <w:p w:rsidR="001626C0" w:rsidRPr="001626C0" w:rsidRDefault="001626C0" w:rsidP="001626C0">
      <w:pPr>
        <w:spacing w:after="0" w:line="240" w:lineRule="auto"/>
        <w:jc w:val="center"/>
        <w:rPr>
          <w:rFonts w:ascii="Times New Roman" w:eastAsia="Batang" w:hAnsi="Times New Roman" w:cs="Times New Roman"/>
          <w:sz w:val="20"/>
          <w:szCs w:val="20"/>
        </w:rPr>
      </w:pPr>
    </w:p>
    <w:p w:rsidR="001626C0" w:rsidRPr="001626C0" w:rsidRDefault="001626C0" w:rsidP="001626C0">
      <w:pPr>
        <w:spacing w:after="0" w:line="240" w:lineRule="auto"/>
        <w:ind w:firstLine="567"/>
        <w:jc w:val="both"/>
        <w:rPr>
          <w:rFonts w:ascii="Times New Roman" w:eastAsia="Batang" w:hAnsi="Times New Roman" w:cs="Times New Roman"/>
          <w:sz w:val="20"/>
          <w:szCs w:val="20"/>
        </w:rPr>
      </w:pPr>
      <w:r w:rsidRPr="001626C0">
        <w:rPr>
          <w:rFonts w:ascii="Times New Roman" w:eastAsia="Batang" w:hAnsi="Times New Roman" w:cs="Times New Roman"/>
          <w:sz w:val="20"/>
          <w:szCs w:val="20"/>
        </w:rPr>
        <w:t>Руководствуясь Федеральным законом №131-ФЗ «Об общих принципах организации местного самоуправления в Российской Федерации», Градостроительным кодексом Российской Федерации, письмом прокуратуры Клявлинского района №07-16-2024/66-24-233 от 262.02.2024г., Уставом</w:t>
      </w:r>
      <w:r w:rsidRPr="001626C0">
        <w:rPr>
          <w:rFonts w:ascii="Times New Roman" w:hAnsi="Times New Roman" w:cs="Times New Roman"/>
          <w:sz w:val="20"/>
          <w:szCs w:val="20"/>
        </w:rPr>
        <w:t xml:space="preserve"> </w:t>
      </w:r>
      <w:r w:rsidRPr="001626C0">
        <w:rPr>
          <w:rFonts w:ascii="Times New Roman" w:eastAsia="Batang" w:hAnsi="Times New Roman" w:cs="Times New Roman"/>
          <w:sz w:val="20"/>
          <w:szCs w:val="20"/>
        </w:rPr>
        <w:t>сельского поселения станция Клявлино муниципального района Клявлинский Самарской области РЕШИЛО:</w:t>
      </w:r>
    </w:p>
    <w:p w:rsidR="001626C0" w:rsidRPr="001626C0" w:rsidRDefault="001626C0" w:rsidP="001626C0">
      <w:pPr>
        <w:spacing w:after="0" w:line="240" w:lineRule="auto"/>
        <w:ind w:firstLine="567"/>
        <w:jc w:val="both"/>
        <w:rPr>
          <w:rFonts w:ascii="Times New Roman" w:eastAsia="Batang" w:hAnsi="Times New Roman" w:cs="Times New Roman"/>
          <w:sz w:val="20"/>
          <w:szCs w:val="20"/>
        </w:rPr>
      </w:pPr>
      <w:r w:rsidRPr="001626C0">
        <w:rPr>
          <w:rFonts w:ascii="Times New Roman" w:eastAsia="Batang" w:hAnsi="Times New Roman" w:cs="Times New Roman"/>
          <w:sz w:val="20"/>
          <w:szCs w:val="20"/>
        </w:rPr>
        <w:t>1. Внести следующие изменения в Правила Благоустройства сельского поселения станция Клявлино муниципального района Клявлинский Самарской области утвержденные решением собрания представителей сельского поселения станция Клявлино</w:t>
      </w:r>
      <w:r w:rsidRPr="001626C0">
        <w:rPr>
          <w:rFonts w:ascii="Times New Roman" w:hAnsi="Times New Roman" w:cs="Times New Roman"/>
          <w:sz w:val="20"/>
          <w:szCs w:val="20"/>
        </w:rPr>
        <w:t xml:space="preserve"> </w:t>
      </w:r>
      <w:r w:rsidRPr="001626C0">
        <w:rPr>
          <w:rFonts w:ascii="Times New Roman" w:eastAsia="Batang" w:hAnsi="Times New Roman" w:cs="Times New Roman"/>
          <w:sz w:val="20"/>
          <w:szCs w:val="20"/>
        </w:rPr>
        <w:t>муниципального района Клявлинский Самарской области №24 ОТ 29.07.2022 г.</w:t>
      </w:r>
      <w:proofErr w:type="gramStart"/>
      <w:r w:rsidRPr="001626C0">
        <w:rPr>
          <w:rFonts w:ascii="Times New Roman" w:eastAsia="Batang" w:hAnsi="Times New Roman" w:cs="Times New Roman"/>
          <w:sz w:val="20"/>
          <w:szCs w:val="20"/>
        </w:rPr>
        <w:t xml:space="preserve"> :</w:t>
      </w:r>
      <w:proofErr w:type="gramEnd"/>
    </w:p>
    <w:p w:rsidR="001626C0" w:rsidRPr="001626C0" w:rsidRDefault="001626C0" w:rsidP="001626C0">
      <w:pPr>
        <w:spacing w:after="0" w:line="240" w:lineRule="auto"/>
        <w:ind w:firstLine="567"/>
        <w:jc w:val="both"/>
        <w:rPr>
          <w:rFonts w:ascii="Times New Roman" w:eastAsia="Batang" w:hAnsi="Times New Roman" w:cs="Times New Roman"/>
          <w:sz w:val="20"/>
          <w:szCs w:val="20"/>
        </w:rPr>
      </w:pPr>
      <w:r w:rsidRPr="001626C0">
        <w:rPr>
          <w:rFonts w:ascii="Times New Roman" w:eastAsia="Batang" w:hAnsi="Times New Roman" w:cs="Times New Roman"/>
          <w:sz w:val="20"/>
          <w:szCs w:val="20"/>
        </w:rPr>
        <w:t>1.1. Дополнить статью 14 пунктом 6, пунктом 7 следующего содержания:</w:t>
      </w:r>
    </w:p>
    <w:p w:rsidR="001626C0" w:rsidRPr="001626C0" w:rsidRDefault="001626C0" w:rsidP="001626C0">
      <w:pPr>
        <w:spacing w:after="0" w:line="240" w:lineRule="auto"/>
        <w:ind w:firstLine="567"/>
        <w:jc w:val="both"/>
        <w:rPr>
          <w:rFonts w:ascii="Times New Roman" w:eastAsia="Batang" w:hAnsi="Times New Roman" w:cs="Times New Roman"/>
          <w:sz w:val="20"/>
          <w:szCs w:val="20"/>
        </w:rPr>
      </w:pPr>
      <w:r w:rsidRPr="001626C0">
        <w:rPr>
          <w:rFonts w:ascii="Times New Roman" w:eastAsia="Batang" w:hAnsi="Times New Roman" w:cs="Times New Roman"/>
          <w:sz w:val="20"/>
          <w:szCs w:val="20"/>
        </w:rPr>
        <w:t xml:space="preserve">«6. При благоустройстве общественных и дворовых территорий средствами спортивной и детской игровой инфраструктуры рекомендуется предусматривать: </w:t>
      </w:r>
    </w:p>
    <w:p w:rsidR="001626C0" w:rsidRPr="001626C0" w:rsidRDefault="001626C0" w:rsidP="001626C0">
      <w:pPr>
        <w:spacing w:after="0" w:line="240" w:lineRule="auto"/>
        <w:ind w:firstLine="567"/>
        <w:jc w:val="both"/>
        <w:rPr>
          <w:rFonts w:ascii="Times New Roman" w:eastAsia="Batang" w:hAnsi="Times New Roman" w:cs="Times New Roman"/>
          <w:sz w:val="20"/>
          <w:szCs w:val="20"/>
        </w:rPr>
      </w:pPr>
      <w:r w:rsidRPr="001626C0">
        <w:rPr>
          <w:rFonts w:ascii="Times New Roman" w:eastAsia="Batang" w:hAnsi="Times New Roman" w:cs="Times New Roman"/>
          <w:sz w:val="20"/>
          <w:szCs w:val="20"/>
        </w:rPr>
        <w:t xml:space="preserve">а) создание приватных зон, отделенных элементами благоустройства, например, площадки для тихого отдыха людей старшего возраста (на общественных территориях, предназначенных для активной общественной жизни, включая открытую плоскостную детскую игровую и спортивную инфраструктуру); </w:t>
      </w:r>
    </w:p>
    <w:p w:rsidR="001626C0" w:rsidRPr="001626C0" w:rsidRDefault="001626C0" w:rsidP="001626C0">
      <w:pPr>
        <w:spacing w:after="0" w:line="240" w:lineRule="auto"/>
        <w:ind w:firstLine="567"/>
        <w:jc w:val="both"/>
        <w:rPr>
          <w:rFonts w:ascii="Times New Roman" w:eastAsia="Batang" w:hAnsi="Times New Roman" w:cs="Times New Roman"/>
          <w:sz w:val="20"/>
          <w:szCs w:val="20"/>
        </w:rPr>
      </w:pPr>
      <w:r w:rsidRPr="001626C0">
        <w:rPr>
          <w:rFonts w:ascii="Times New Roman" w:eastAsia="Batang" w:hAnsi="Times New Roman" w:cs="Times New Roman"/>
          <w:sz w:val="20"/>
          <w:szCs w:val="20"/>
        </w:rPr>
        <w:t xml:space="preserve">б) технические решения, направленные на обеспечение ориентации пешеходов, в том числе с помощью навигационных указателей перемещения пешеходов, беспрепятственного доступа МГН, </w:t>
      </w:r>
      <w:proofErr w:type="spellStart"/>
      <w:r w:rsidRPr="001626C0">
        <w:rPr>
          <w:rFonts w:ascii="Times New Roman" w:eastAsia="Batang" w:hAnsi="Times New Roman" w:cs="Times New Roman"/>
          <w:sz w:val="20"/>
          <w:szCs w:val="20"/>
        </w:rPr>
        <w:t>безбарьерного</w:t>
      </w:r>
      <w:proofErr w:type="spellEnd"/>
      <w:r w:rsidRPr="001626C0">
        <w:rPr>
          <w:rFonts w:ascii="Times New Roman" w:eastAsia="Batang" w:hAnsi="Times New Roman" w:cs="Times New Roman"/>
          <w:sz w:val="20"/>
          <w:szCs w:val="20"/>
        </w:rPr>
        <w:t xml:space="preserve"> пешеходного уровня.</w:t>
      </w:r>
    </w:p>
    <w:p w:rsidR="001626C0" w:rsidRPr="001626C0" w:rsidRDefault="001626C0" w:rsidP="001626C0">
      <w:pPr>
        <w:spacing w:after="0" w:line="240" w:lineRule="auto"/>
        <w:ind w:firstLine="567"/>
        <w:jc w:val="both"/>
        <w:rPr>
          <w:rFonts w:ascii="Times New Roman" w:eastAsia="Batang" w:hAnsi="Times New Roman" w:cs="Times New Roman"/>
          <w:sz w:val="20"/>
          <w:szCs w:val="20"/>
        </w:rPr>
      </w:pPr>
      <w:r w:rsidRPr="001626C0">
        <w:rPr>
          <w:rFonts w:ascii="Times New Roman" w:eastAsia="Batang" w:hAnsi="Times New Roman" w:cs="Times New Roman"/>
          <w:sz w:val="20"/>
          <w:szCs w:val="20"/>
        </w:rPr>
        <w:t xml:space="preserve">7. На общественных и дворовых территориях населенного пункта могут размещаться, в том числе, следующие виды площадок: </w:t>
      </w:r>
    </w:p>
    <w:p w:rsidR="001626C0" w:rsidRPr="001626C0" w:rsidRDefault="001626C0" w:rsidP="001626C0">
      <w:pPr>
        <w:spacing w:after="0" w:line="240" w:lineRule="auto"/>
        <w:ind w:firstLine="567"/>
        <w:jc w:val="both"/>
        <w:rPr>
          <w:rFonts w:ascii="Times New Roman" w:eastAsia="Batang" w:hAnsi="Times New Roman" w:cs="Times New Roman"/>
          <w:sz w:val="20"/>
          <w:szCs w:val="20"/>
        </w:rPr>
      </w:pPr>
      <w:r w:rsidRPr="001626C0">
        <w:rPr>
          <w:rFonts w:ascii="Times New Roman" w:eastAsia="Batang" w:hAnsi="Times New Roman" w:cs="Times New Roman"/>
          <w:sz w:val="20"/>
          <w:szCs w:val="20"/>
        </w:rPr>
        <w:t xml:space="preserve">а) инклюзивные детские игровые площадки,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w:t>
      </w:r>
    </w:p>
    <w:p w:rsidR="001626C0" w:rsidRPr="001626C0" w:rsidRDefault="001626C0" w:rsidP="001626C0">
      <w:pPr>
        <w:spacing w:after="0" w:line="240" w:lineRule="auto"/>
        <w:ind w:firstLine="567"/>
        <w:jc w:val="both"/>
        <w:rPr>
          <w:rFonts w:ascii="Times New Roman" w:eastAsia="Batang" w:hAnsi="Times New Roman" w:cs="Times New Roman"/>
          <w:sz w:val="20"/>
          <w:szCs w:val="20"/>
        </w:rPr>
      </w:pPr>
      <w:r w:rsidRPr="001626C0">
        <w:rPr>
          <w:rFonts w:ascii="Times New Roman" w:eastAsia="Batang" w:hAnsi="Times New Roman" w:cs="Times New Roman"/>
          <w:sz w:val="20"/>
          <w:szCs w:val="20"/>
        </w:rPr>
        <w:t xml:space="preserve">б) спортивные площадки, в том числе многофункциональные спортивные площадки, физкультурно-оздоровительные комплексы открытого типа, а также площадки для выполнения нормативов ГТО; </w:t>
      </w:r>
    </w:p>
    <w:p w:rsidR="001626C0" w:rsidRPr="001626C0" w:rsidRDefault="001626C0" w:rsidP="001626C0">
      <w:pPr>
        <w:spacing w:after="0" w:line="240" w:lineRule="auto"/>
        <w:ind w:firstLine="567"/>
        <w:jc w:val="both"/>
        <w:rPr>
          <w:rFonts w:ascii="Times New Roman" w:eastAsia="Times New Roman" w:hAnsi="Times New Roman" w:cs="Times New Roman"/>
          <w:color w:val="000000"/>
          <w:sz w:val="20"/>
          <w:szCs w:val="20"/>
        </w:rPr>
      </w:pPr>
      <w:r w:rsidRPr="001626C0">
        <w:rPr>
          <w:rFonts w:ascii="Times New Roman" w:eastAsia="Batang" w:hAnsi="Times New Roman" w:cs="Times New Roman"/>
          <w:sz w:val="20"/>
          <w:szCs w:val="20"/>
        </w:rPr>
        <w:t>в)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w:t>
      </w:r>
    </w:p>
    <w:p w:rsidR="001626C0" w:rsidRPr="001626C0" w:rsidRDefault="001626C0" w:rsidP="001626C0">
      <w:pPr>
        <w:spacing w:after="0" w:line="240" w:lineRule="auto"/>
        <w:ind w:firstLine="567"/>
        <w:jc w:val="both"/>
        <w:rPr>
          <w:rFonts w:ascii="Times New Roman" w:eastAsia="Times New Roman" w:hAnsi="Times New Roman" w:cs="Times New Roman"/>
          <w:color w:val="000000"/>
          <w:sz w:val="20"/>
          <w:szCs w:val="20"/>
        </w:rPr>
      </w:pPr>
    </w:p>
    <w:p w:rsidR="001626C0" w:rsidRPr="001626C0" w:rsidRDefault="001626C0" w:rsidP="001626C0">
      <w:pPr>
        <w:spacing w:after="0" w:line="240" w:lineRule="auto"/>
        <w:ind w:firstLine="567"/>
        <w:jc w:val="both"/>
        <w:rPr>
          <w:rFonts w:ascii="Times New Roman" w:eastAsia="Times New Roman" w:hAnsi="Times New Roman" w:cs="Times New Roman"/>
          <w:color w:val="000000"/>
          <w:sz w:val="20"/>
          <w:szCs w:val="20"/>
        </w:rPr>
      </w:pPr>
    </w:p>
    <w:p w:rsidR="001626C0" w:rsidRPr="001626C0" w:rsidRDefault="001626C0" w:rsidP="001626C0">
      <w:pPr>
        <w:spacing w:after="0" w:line="240" w:lineRule="auto"/>
        <w:ind w:firstLine="567"/>
        <w:jc w:val="both"/>
        <w:rPr>
          <w:rFonts w:ascii="Times New Roman" w:eastAsia="Times New Roman" w:hAnsi="Times New Roman" w:cs="Times New Roman"/>
          <w:color w:val="000000"/>
          <w:sz w:val="20"/>
          <w:szCs w:val="20"/>
        </w:rPr>
      </w:pPr>
      <w:r w:rsidRPr="001626C0">
        <w:rPr>
          <w:rFonts w:ascii="Times New Roman" w:eastAsia="Times New Roman" w:hAnsi="Times New Roman" w:cs="Times New Roman"/>
          <w:color w:val="000000"/>
          <w:sz w:val="20"/>
          <w:szCs w:val="20"/>
        </w:rPr>
        <w:t xml:space="preserve">Председатель Собрания представителей </w:t>
      </w:r>
    </w:p>
    <w:p w:rsidR="001626C0" w:rsidRPr="001626C0" w:rsidRDefault="001626C0" w:rsidP="001626C0">
      <w:pPr>
        <w:spacing w:after="0" w:line="240" w:lineRule="auto"/>
        <w:ind w:firstLine="567"/>
        <w:jc w:val="both"/>
        <w:rPr>
          <w:rFonts w:ascii="Times New Roman" w:eastAsia="Times New Roman" w:hAnsi="Times New Roman" w:cs="Times New Roman"/>
          <w:color w:val="000000"/>
          <w:sz w:val="20"/>
          <w:szCs w:val="20"/>
        </w:rPr>
      </w:pPr>
      <w:r w:rsidRPr="001626C0">
        <w:rPr>
          <w:rFonts w:ascii="Times New Roman" w:eastAsia="Times New Roman" w:hAnsi="Times New Roman" w:cs="Times New Roman"/>
          <w:color w:val="000000"/>
          <w:sz w:val="20"/>
          <w:szCs w:val="20"/>
        </w:rPr>
        <w:t>сельского поселения станция Клявлино</w:t>
      </w:r>
    </w:p>
    <w:p w:rsidR="001626C0" w:rsidRPr="001626C0" w:rsidRDefault="001626C0" w:rsidP="001626C0">
      <w:pPr>
        <w:spacing w:after="0" w:line="240" w:lineRule="auto"/>
        <w:ind w:firstLine="567"/>
        <w:jc w:val="both"/>
        <w:rPr>
          <w:rFonts w:ascii="Times New Roman" w:eastAsia="Times New Roman" w:hAnsi="Times New Roman" w:cs="Times New Roman"/>
          <w:color w:val="000000"/>
          <w:sz w:val="20"/>
          <w:szCs w:val="20"/>
        </w:rPr>
      </w:pPr>
      <w:r w:rsidRPr="001626C0">
        <w:rPr>
          <w:rFonts w:ascii="Times New Roman" w:eastAsia="Times New Roman" w:hAnsi="Times New Roman" w:cs="Times New Roman"/>
          <w:color w:val="000000"/>
          <w:sz w:val="20"/>
          <w:szCs w:val="20"/>
        </w:rPr>
        <w:t xml:space="preserve">муниципального района Клявлинский </w:t>
      </w:r>
    </w:p>
    <w:p w:rsidR="001626C0" w:rsidRPr="001626C0" w:rsidRDefault="001626C0" w:rsidP="001626C0">
      <w:pPr>
        <w:spacing w:after="0" w:line="240" w:lineRule="auto"/>
        <w:ind w:firstLine="567"/>
        <w:jc w:val="both"/>
        <w:rPr>
          <w:rFonts w:ascii="Times New Roman" w:eastAsia="Times New Roman" w:hAnsi="Times New Roman" w:cs="Times New Roman"/>
          <w:color w:val="000000"/>
          <w:sz w:val="20"/>
          <w:szCs w:val="20"/>
        </w:rPr>
      </w:pPr>
      <w:r w:rsidRPr="001626C0">
        <w:rPr>
          <w:rFonts w:ascii="Times New Roman" w:eastAsia="Times New Roman" w:hAnsi="Times New Roman" w:cs="Times New Roman"/>
          <w:color w:val="000000"/>
          <w:sz w:val="20"/>
          <w:szCs w:val="20"/>
        </w:rPr>
        <w:t>Самарской области                                                                    С.Л. Торохтиенко</w:t>
      </w:r>
    </w:p>
    <w:p w:rsidR="001626C0" w:rsidRPr="001626C0" w:rsidRDefault="001626C0" w:rsidP="001626C0">
      <w:pPr>
        <w:spacing w:after="0" w:line="240" w:lineRule="auto"/>
        <w:ind w:firstLine="567"/>
        <w:jc w:val="both"/>
        <w:rPr>
          <w:rFonts w:ascii="Times New Roman" w:eastAsia="Times New Roman" w:hAnsi="Times New Roman" w:cs="Times New Roman"/>
          <w:color w:val="000000"/>
          <w:sz w:val="20"/>
          <w:szCs w:val="20"/>
        </w:rPr>
      </w:pPr>
    </w:p>
    <w:p w:rsidR="001626C0" w:rsidRPr="001626C0" w:rsidRDefault="001626C0" w:rsidP="001626C0">
      <w:pPr>
        <w:spacing w:after="0" w:line="240" w:lineRule="auto"/>
        <w:ind w:firstLine="567"/>
        <w:jc w:val="both"/>
        <w:rPr>
          <w:rFonts w:ascii="Times New Roman" w:eastAsia="Times New Roman" w:hAnsi="Times New Roman" w:cs="Times New Roman"/>
          <w:color w:val="000000"/>
          <w:sz w:val="20"/>
          <w:szCs w:val="20"/>
        </w:rPr>
      </w:pPr>
      <w:r w:rsidRPr="001626C0">
        <w:rPr>
          <w:rFonts w:ascii="Times New Roman" w:eastAsia="Times New Roman" w:hAnsi="Times New Roman" w:cs="Times New Roman"/>
          <w:color w:val="000000"/>
          <w:sz w:val="20"/>
          <w:szCs w:val="20"/>
        </w:rPr>
        <w:t>Глава сельского поселения станция Клявлино</w:t>
      </w:r>
    </w:p>
    <w:p w:rsidR="001626C0" w:rsidRPr="001626C0" w:rsidRDefault="001626C0" w:rsidP="001626C0">
      <w:pPr>
        <w:spacing w:after="0" w:line="240" w:lineRule="auto"/>
        <w:ind w:firstLine="567"/>
        <w:jc w:val="both"/>
        <w:rPr>
          <w:rFonts w:ascii="Times New Roman" w:eastAsia="Times New Roman" w:hAnsi="Times New Roman" w:cs="Times New Roman"/>
          <w:color w:val="000000"/>
          <w:sz w:val="20"/>
          <w:szCs w:val="20"/>
        </w:rPr>
      </w:pPr>
      <w:r w:rsidRPr="001626C0">
        <w:rPr>
          <w:rFonts w:ascii="Times New Roman" w:eastAsia="Times New Roman" w:hAnsi="Times New Roman" w:cs="Times New Roman"/>
          <w:color w:val="000000"/>
          <w:sz w:val="20"/>
          <w:szCs w:val="20"/>
        </w:rPr>
        <w:t xml:space="preserve">муниципального района Клявлинский </w:t>
      </w:r>
    </w:p>
    <w:p w:rsidR="001626C0" w:rsidRPr="001626C0" w:rsidRDefault="001626C0" w:rsidP="001626C0">
      <w:pPr>
        <w:spacing w:after="0" w:line="240" w:lineRule="auto"/>
        <w:ind w:firstLine="567"/>
        <w:jc w:val="both"/>
        <w:rPr>
          <w:rFonts w:ascii="Times New Roman" w:eastAsia="Times New Roman" w:hAnsi="Times New Roman" w:cs="Times New Roman"/>
          <w:color w:val="000000"/>
          <w:sz w:val="20"/>
          <w:szCs w:val="20"/>
        </w:rPr>
      </w:pPr>
      <w:r w:rsidRPr="001626C0">
        <w:rPr>
          <w:rFonts w:ascii="Times New Roman" w:eastAsia="Times New Roman" w:hAnsi="Times New Roman" w:cs="Times New Roman"/>
          <w:color w:val="000000"/>
          <w:sz w:val="20"/>
          <w:szCs w:val="20"/>
        </w:rPr>
        <w:t>Самарской области                                                                              Ю.Д. Иванов</w:t>
      </w:r>
    </w:p>
    <w:p w:rsidR="001626C0" w:rsidRPr="001626C0" w:rsidRDefault="001626C0" w:rsidP="001626C0">
      <w:pPr>
        <w:pBdr>
          <w:bottom w:val="single" w:sz="12" w:space="1" w:color="auto"/>
        </w:pBdr>
        <w:spacing w:after="0" w:line="240" w:lineRule="auto"/>
        <w:rPr>
          <w:rFonts w:ascii="Times New Roman" w:eastAsia="Times New Roman" w:hAnsi="Times New Roman" w:cs="Times New Roman"/>
          <w:sz w:val="20"/>
          <w:szCs w:val="20"/>
        </w:rPr>
      </w:pPr>
    </w:p>
    <w:p w:rsidR="001626C0" w:rsidRPr="001626C0" w:rsidRDefault="001626C0" w:rsidP="001626C0">
      <w:pPr>
        <w:spacing w:after="0" w:line="240" w:lineRule="auto"/>
        <w:jc w:val="both"/>
        <w:rPr>
          <w:rFonts w:ascii="Times New Roman" w:eastAsia="Times New Roman" w:hAnsi="Times New Roman" w:cs="Times New Roman"/>
          <w:b/>
          <w:i/>
          <w:sz w:val="20"/>
          <w:szCs w:val="20"/>
        </w:rPr>
      </w:pPr>
      <w:proofErr w:type="gramStart"/>
      <w:r w:rsidRPr="001626C0">
        <w:rPr>
          <w:rFonts w:ascii="Times New Roman" w:eastAsia="Calibri" w:hAnsi="Times New Roman" w:cs="Times New Roman"/>
          <w:b/>
          <w:i/>
          <w:sz w:val="20"/>
          <w:szCs w:val="20"/>
          <w:lang w:eastAsia="en-US" w:bidi="en-US"/>
        </w:rPr>
        <w:t xml:space="preserve">Решение Собрания представителей </w:t>
      </w:r>
      <w:r w:rsidRPr="001626C0">
        <w:rPr>
          <w:rFonts w:ascii="Times New Roman" w:eastAsia="Calibri" w:hAnsi="Times New Roman" w:cs="Times New Roman"/>
          <w:b/>
          <w:i/>
          <w:sz w:val="20"/>
          <w:szCs w:val="20"/>
          <w:lang w:eastAsia="en-US"/>
        </w:rPr>
        <w:t>сельского поселения станция Клявлино муниципального района Клявлинский Самарской области от 26.02.2024 г. № 6</w:t>
      </w:r>
      <w:r>
        <w:rPr>
          <w:rFonts w:ascii="Times New Roman" w:eastAsia="Calibri" w:hAnsi="Times New Roman" w:cs="Times New Roman"/>
          <w:b/>
          <w:i/>
          <w:sz w:val="20"/>
          <w:szCs w:val="20"/>
          <w:lang w:eastAsia="en-US"/>
        </w:rPr>
        <w:t xml:space="preserve"> </w:t>
      </w:r>
      <w:r w:rsidRPr="001626C0">
        <w:rPr>
          <w:rFonts w:ascii="Times New Roman" w:eastAsia="Calibri" w:hAnsi="Times New Roman" w:cs="Times New Roman"/>
          <w:b/>
          <w:i/>
          <w:sz w:val="20"/>
          <w:szCs w:val="20"/>
          <w:lang w:eastAsia="en-US"/>
        </w:rPr>
        <w:t xml:space="preserve"> </w:t>
      </w:r>
      <w:r w:rsidRPr="001626C0">
        <w:rPr>
          <w:rFonts w:ascii="Times New Roman" w:eastAsia="Times New Roman" w:hAnsi="Times New Roman" w:cs="Times New Roman"/>
          <w:b/>
          <w:i/>
          <w:sz w:val="20"/>
          <w:szCs w:val="20"/>
        </w:rPr>
        <w:t>«О внесении изменений в правила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муниципального района Клявлинский Самарской области от 18.12.2013г.  № 30.1 в части изменения территориальной зоны под земельным участками с кадастровыми</w:t>
      </w:r>
      <w:proofErr w:type="gramEnd"/>
      <w:r w:rsidRPr="001626C0">
        <w:rPr>
          <w:rFonts w:ascii="Times New Roman" w:eastAsia="Times New Roman" w:hAnsi="Times New Roman" w:cs="Times New Roman"/>
          <w:b/>
          <w:i/>
          <w:sz w:val="20"/>
          <w:szCs w:val="20"/>
        </w:rPr>
        <w:t xml:space="preserve"> номерами 63:21:0906042:127, 63:21:0906042:107, 63:21:0906042:135, 63:21:0906042:131, 63:21:0906042:129, 63:21:0906042:130, 63:21:0906042:106».</w:t>
      </w:r>
    </w:p>
    <w:p w:rsidR="001626C0" w:rsidRPr="001626C0" w:rsidRDefault="001626C0" w:rsidP="001626C0">
      <w:pPr>
        <w:spacing w:after="0" w:line="360" w:lineRule="auto"/>
        <w:ind w:firstLine="567"/>
        <w:jc w:val="both"/>
        <w:rPr>
          <w:rFonts w:ascii="Times New Roman" w:eastAsia="Times New Roman" w:hAnsi="Times New Roman" w:cs="Times New Roman"/>
          <w:sz w:val="20"/>
          <w:szCs w:val="20"/>
        </w:rPr>
      </w:pPr>
    </w:p>
    <w:p w:rsidR="001626C0" w:rsidRPr="001626C0" w:rsidRDefault="001626C0" w:rsidP="001626C0">
      <w:pPr>
        <w:spacing w:after="0" w:line="360" w:lineRule="auto"/>
        <w:ind w:firstLine="567"/>
        <w:jc w:val="both"/>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В соответствии с главой 4 Градостроительного кодекса Российской Федерации, статьей 14 Федерального закона от 06.10.2003 N 131-ФЗ "Об общих принципах организации местного самоуправления в Российской Федерации", статьей 35 Устава сельского поселения станция Клявлино муниципального района Клявлинский Самарской области, принимая во внимание заключение комиссии </w:t>
      </w:r>
      <w:r w:rsidRPr="001626C0">
        <w:rPr>
          <w:rFonts w:ascii="Times New Roman" w:eastAsia="Times New Roman" w:hAnsi="Times New Roman" w:cs="Times New Roman"/>
          <w:sz w:val="20"/>
          <w:szCs w:val="20"/>
        </w:rPr>
        <w:lastRenderedPageBreak/>
        <w:t>по землепользованию и застройке сельского поселения станция Клявлино, составленное по результатам публичных слушаний,  назначенных постановлением главы сельского поселения станция Клявлино от 18.05.2018 г. № 42, Собрание представителей сельского поселение станция Клявлино муниципального района Клявлинский Самарской области, руководствуясь Приказом Минэкономразвития России от 01.09.2014 N 540 "Об утверждении классификатора видов разрешенного использования земельных участков" РЕШИЛО:</w:t>
      </w:r>
    </w:p>
    <w:p w:rsidR="001626C0" w:rsidRPr="001626C0" w:rsidRDefault="001626C0" w:rsidP="001626C0">
      <w:pPr>
        <w:numPr>
          <w:ilvl w:val="0"/>
          <w:numId w:val="3"/>
        </w:numPr>
        <w:tabs>
          <w:tab w:val="left" w:pos="851"/>
        </w:tabs>
        <w:spacing w:after="0" w:line="360" w:lineRule="auto"/>
        <w:ind w:left="284" w:firstLine="283"/>
        <w:contextualSpacing/>
        <w:jc w:val="both"/>
        <w:rPr>
          <w:rFonts w:ascii="Times New Roman" w:eastAsia="Times New Roman" w:hAnsi="Times New Roman" w:cs="Times New Roman"/>
          <w:sz w:val="20"/>
          <w:szCs w:val="20"/>
        </w:rPr>
      </w:pPr>
      <w:proofErr w:type="gramStart"/>
      <w:r w:rsidRPr="001626C0">
        <w:rPr>
          <w:rFonts w:ascii="Times New Roman" w:eastAsia="Times New Roman" w:hAnsi="Times New Roman" w:cs="Times New Roman"/>
          <w:sz w:val="20"/>
          <w:szCs w:val="20"/>
        </w:rPr>
        <w:t>Внести изменения в Правила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муниципального района Клявлинский Самарской области от 18.12.2013г.  № 30.1 в части изменения территориальной зоны под земельными участками с кадастровыми номерами 63:21:0906042:127, 63:21:0906042:107, 63:21:0906042:135, 63:21:0906042:131</w:t>
      </w:r>
      <w:proofErr w:type="gramEnd"/>
      <w:r w:rsidRPr="001626C0">
        <w:rPr>
          <w:rFonts w:ascii="Times New Roman" w:eastAsia="Times New Roman" w:hAnsi="Times New Roman" w:cs="Times New Roman"/>
          <w:sz w:val="20"/>
          <w:szCs w:val="20"/>
        </w:rPr>
        <w:t>, 63:21:0906042:129, 63:21:0906042:130, 63:21:0906042:106 с территориальной зоны П</w:t>
      </w:r>
      <w:proofErr w:type="gramStart"/>
      <w:r w:rsidRPr="001626C0">
        <w:rPr>
          <w:rFonts w:ascii="Times New Roman" w:eastAsia="Times New Roman" w:hAnsi="Times New Roman" w:cs="Times New Roman"/>
          <w:sz w:val="20"/>
          <w:szCs w:val="20"/>
        </w:rPr>
        <w:t>1</w:t>
      </w:r>
      <w:proofErr w:type="gramEnd"/>
      <w:r w:rsidRPr="001626C0">
        <w:rPr>
          <w:rFonts w:ascii="Times New Roman" w:eastAsia="Times New Roman" w:hAnsi="Times New Roman" w:cs="Times New Roman"/>
          <w:sz w:val="20"/>
          <w:szCs w:val="20"/>
        </w:rPr>
        <w:t xml:space="preserve"> – «Производственная зона» на территориальную зону Ж1 «Зона застройки индивидуальными жилыми домами» </w:t>
      </w:r>
      <w:r w:rsidRPr="001626C0">
        <w:rPr>
          <w:rFonts w:ascii="Times New Roman" w:eastAsia="Times New Roman" w:hAnsi="Times New Roman" w:cs="Times New Roman"/>
          <w:bCs/>
          <w:sz w:val="20"/>
          <w:szCs w:val="20"/>
        </w:rPr>
        <w:t xml:space="preserve"> (далее по тексту - Правила):</w:t>
      </w:r>
    </w:p>
    <w:p w:rsidR="001626C0" w:rsidRPr="001626C0" w:rsidRDefault="001626C0" w:rsidP="001626C0">
      <w:pPr>
        <w:spacing w:after="0" w:line="360" w:lineRule="auto"/>
        <w:ind w:firstLine="567"/>
        <w:jc w:val="both"/>
        <w:rPr>
          <w:rFonts w:ascii="Times New Roman" w:eastAsia="Times New Roman" w:hAnsi="Times New Roman" w:cs="Times New Roman"/>
          <w:bCs/>
          <w:sz w:val="20"/>
          <w:szCs w:val="20"/>
        </w:rPr>
      </w:pPr>
      <w:r w:rsidRPr="001626C0">
        <w:rPr>
          <w:rFonts w:ascii="Times New Roman" w:eastAsia="Times New Roman" w:hAnsi="Times New Roman" w:cs="Times New Roman"/>
          <w:bCs/>
          <w:sz w:val="20"/>
          <w:szCs w:val="20"/>
        </w:rPr>
        <w:t xml:space="preserve">1.1.  </w:t>
      </w:r>
      <w:proofErr w:type="gramStart"/>
      <w:r w:rsidRPr="001626C0">
        <w:rPr>
          <w:rFonts w:ascii="Times New Roman" w:eastAsia="Times New Roman" w:hAnsi="Times New Roman" w:cs="Times New Roman"/>
          <w:bCs/>
          <w:sz w:val="20"/>
          <w:szCs w:val="20"/>
        </w:rPr>
        <w:t>Внести изменения в Карту градостроительного зонирования сельского поселения станция Клявлино муниципального района Клявлинский  Самарской области (М 1:25000 и М 1:5000), входящую в состав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муниципального района Клявлинский Самарской области от 18.12.2013г.  № 30.1,  согласно приложению №1 к настоящему</w:t>
      </w:r>
      <w:proofErr w:type="gramEnd"/>
      <w:r w:rsidRPr="001626C0">
        <w:rPr>
          <w:rFonts w:ascii="Times New Roman" w:eastAsia="Times New Roman" w:hAnsi="Times New Roman" w:cs="Times New Roman"/>
          <w:bCs/>
          <w:sz w:val="20"/>
          <w:szCs w:val="20"/>
        </w:rPr>
        <w:t xml:space="preserve"> Решению.</w:t>
      </w:r>
    </w:p>
    <w:p w:rsidR="001626C0" w:rsidRPr="001626C0" w:rsidRDefault="001626C0" w:rsidP="001626C0">
      <w:pPr>
        <w:spacing w:after="0" w:line="360" w:lineRule="auto"/>
        <w:ind w:firstLine="567"/>
        <w:jc w:val="both"/>
        <w:rPr>
          <w:rFonts w:ascii="Times New Roman" w:eastAsia="Times New Roman" w:hAnsi="Times New Roman" w:cs="Times New Roman"/>
          <w:bCs/>
          <w:sz w:val="20"/>
          <w:szCs w:val="20"/>
        </w:rPr>
      </w:pPr>
      <w:r w:rsidRPr="001626C0">
        <w:rPr>
          <w:rFonts w:ascii="Times New Roman" w:eastAsia="Times New Roman" w:hAnsi="Times New Roman" w:cs="Times New Roman"/>
          <w:bCs/>
          <w:sz w:val="20"/>
          <w:szCs w:val="20"/>
        </w:rPr>
        <w:t>2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«Вести сельского поселения станция Клявлино».</w:t>
      </w:r>
    </w:p>
    <w:p w:rsidR="001626C0" w:rsidRPr="001626C0" w:rsidRDefault="001626C0" w:rsidP="001626C0">
      <w:pPr>
        <w:tabs>
          <w:tab w:val="left" w:pos="851"/>
        </w:tabs>
        <w:spacing w:after="0" w:line="360" w:lineRule="auto"/>
        <w:ind w:left="567"/>
        <w:jc w:val="both"/>
        <w:rPr>
          <w:rFonts w:ascii="Times New Roman" w:eastAsia="Times New Roman" w:hAnsi="Times New Roman" w:cs="Times New Roman"/>
          <w:bCs/>
          <w:sz w:val="20"/>
          <w:szCs w:val="20"/>
        </w:rPr>
      </w:pPr>
      <w:r w:rsidRPr="001626C0">
        <w:rPr>
          <w:rFonts w:ascii="Times New Roman" w:eastAsia="Times New Roman" w:hAnsi="Times New Roman" w:cs="Times New Roman"/>
          <w:bCs/>
          <w:sz w:val="20"/>
          <w:szCs w:val="20"/>
        </w:rPr>
        <w:t>3. Настоящее решение вступает в силу после его официального опубликования.</w:t>
      </w:r>
    </w:p>
    <w:p w:rsidR="001626C0" w:rsidRPr="001626C0" w:rsidRDefault="001626C0" w:rsidP="001626C0">
      <w:pPr>
        <w:tabs>
          <w:tab w:val="left" w:pos="851"/>
        </w:tabs>
        <w:spacing w:after="0" w:line="360" w:lineRule="auto"/>
        <w:ind w:left="567"/>
        <w:jc w:val="both"/>
        <w:rPr>
          <w:rFonts w:ascii="Times New Roman" w:eastAsia="Times New Roman" w:hAnsi="Times New Roman" w:cs="Times New Roman"/>
          <w:bCs/>
          <w:sz w:val="20"/>
          <w:szCs w:val="20"/>
        </w:rPr>
      </w:pPr>
    </w:p>
    <w:p w:rsidR="001626C0" w:rsidRPr="001626C0" w:rsidRDefault="001626C0" w:rsidP="001626C0">
      <w:pPr>
        <w:spacing w:after="0" w:line="240" w:lineRule="auto"/>
        <w:rPr>
          <w:rFonts w:ascii="Times New Roman" w:eastAsia="Times New Roman" w:hAnsi="Times New Roman" w:cs="Times New Roman"/>
          <w:sz w:val="20"/>
          <w:szCs w:val="20"/>
        </w:rPr>
      </w:pPr>
    </w:p>
    <w:p w:rsidR="001626C0" w:rsidRPr="001626C0" w:rsidRDefault="001626C0" w:rsidP="001626C0">
      <w:pPr>
        <w:spacing w:after="0" w:line="240" w:lineRule="auto"/>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Председатель Собрания представителей </w:t>
      </w:r>
    </w:p>
    <w:p w:rsidR="001626C0" w:rsidRPr="001626C0" w:rsidRDefault="001626C0" w:rsidP="001626C0">
      <w:pPr>
        <w:spacing w:after="0" w:line="240" w:lineRule="auto"/>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сельского поселения станция Клявлино</w:t>
      </w:r>
    </w:p>
    <w:p w:rsidR="001626C0" w:rsidRPr="001626C0" w:rsidRDefault="001626C0" w:rsidP="001626C0">
      <w:pPr>
        <w:spacing w:after="0" w:line="240" w:lineRule="auto"/>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муниципального района Клявлинский </w:t>
      </w:r>
    </w:p>
    <w:p w:rsidR="001626C0" w:rsidRPr="001626C0" w:rsidRDefault="001626C0" w:rsidP="001626C0">
      <w:pPr>
        <w:spacing w:after="0" w:line="240" w:lineRule="auto"/>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Самарской области                                                                                                     С.Л. Торохтиенко</w:t>
      </w:r>
    </w:p>
    <w:p w:rsidR="001626C0" w:rsidRPr="001626C0" w:rsidRDefault="001626C0" w:rsidP="001626C0">
      <w:pPr>
        <w:spacing w:after="0" w:line="240" w:lineRule="auto"/>
        <w:rPr>
          <w:rFonts w:ascii="Times New Roman" w:eastAsia="Times New Roman" w:hAnsi="Times New Roman" w:cs="Times New Roman"/>
          <w:sz w:val="20"/>
          <w:szCs w:val="20"/>
        </w:rPr>
      </w:pPr>
    </w:p>
    <w:p w:rsidR="001626C0" w:rsidRPr="001626C0" w:rsidRDefault="001626C0" w:rsidP="001626C0">
      <w:pPr>
        <w:spacing w:after="0" w:line="240" w:lineRule="auto"/>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Глава сельского поселения станция Клявлино</w:t>
      </w:r>
    </w:p>
    <w:p w:rsidR="001626C0" w:rsidRPr="001626C0" w:rsidRDefault="001626C0" w:rsidP="001626C0">
      <w:pPr>
        <w:spacing w:after="0" w:line="240" w:lineRule="auto"/>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муниципального района Клявлинский </w:t>
      </w:r>
    </w:p>
    <w:p w:rsidR="001626C0" w:rsidRPr="001626C0" w:rsidRDefault="001626C0" w:rsidP="001626C0">
      <w:pPr>
        <w:spacing w:after="0" w:line="240" w:lineRule="auto"/>
        <w:rPr>
          <w:rFonts w:ascii="Times New Roman" w:eastAsia="Times New Roman" w:hAnsi="Times New Roman" w:cs="Times New Roman"/>
          <w:sz w:val="20"/>
          <w:szCs w:val="20"/>
        </w:rPr>
      </w:pPr>
      <w:r w:rsidRPr="001626C0">
        <w:rPr>
          <w:rFonts w:ascii="Times New Roman" w:eastAsia="Times New Roman" w:hAnsi="Times New Roman" w:cs="Times New Roman"/>
          <w:sz w:val="20"/>
          <w:szCs w:val="20"/>
        </w:rPr>
        <w:t xml:space="preserve">Самарской области                                                                                                     Ю.Д. Иванов </w:t>
      </w:r>
    </w:p>
    <w:p w:rsidR="001626C0" w:rsidRDefault="001626C0" w:rsidP="001626C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______________________________________________________________________________________</w:t>
      </w:r>
      <w:r w:rsidR="00E65C65">
        <w:rPr>
          <w:rFonts w:ascii="Times New Roman" w:eastAsia="Times New Roman" w:hAnsi="Times New Roman" w:cs="Times New Roman"/>
          <w:sz w:val="20"/>
          <w:szCs w:val="20"/>
        </w:rPr>
        <w:t>____</w:t>
      </w:r>
    </w:p>
    <w:p w:rsidR="001626C0" w:rsidRPr="001626C0" w:rsidRDefault="001626C0" w:rsidP="001626C0">
      <w:pPr>
        <w:spacing w:after="0" w:line="240" w:lineRule="auto"/>
        <w:rPr>
          <w:rFonts w:ascii="Times New Roman" w:eastAsia="Times New Roman" w:hAnsi="Times New Roman" w:cs="Times New Roman"/>
          <w:sz w:val="20"/>
          <w:szCs w:val="20"/>
        </w:rPr>
      </w:pPr>
    </w:p>
    <w:p w:rsidR="001626C0" w:rsidRDefault="001626C0" w:rsidP="00970E9C">
      <w:pPr>
        <w:jc w:val="both"/>
        <w:rPr>
          <w:rFonts w:ascii="Times New Roman" w:hAnsi="Times New Roman" w:cs="Times New Roman"/>
          <w:b/>
          <w:i/>
          <w:sz w:val="20"/>
          <w:szCs w:val="20"/>
        </w:rPr>
      </w:pPr>
      <w:r w:rsidRPr="00970E9C">
        <w:rPr>
          <w:rFonts w:ascii="Times New Roman" w:hAnsi="Times New Roman" w:cs="Times New Roman"/>
          <w:b/>
          <w:i/>
          <w:sz w:val="20"/>
          <w:szCs w:val="20"/>
        </w:rPr>
        <w:t>Решение Собрания представителей сельского поселения станция Клявлино муниципального района Клявлинский Самарской области от 29.02.2024 г. № 7 «О внесении изменений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Рассмотрев бюджет сельского поселения станция Клявлино муниципального района Клявлинский Самарской области на 2024 год и плановый период 2025 и 2026 годов, Собрание представителей сельского поселения станция Клявлино муниципального района Клявлинский Самарской области РЕШИЛО:</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lastRenderedPageBreak/>
        <w:t xml:space="preserve">1. </w:t>
      </w:r>
      <w:proofErr w:type="gramStart"/>
      <w:r w:rsidRPr="00970E9C">
        <w:rPr>
          <w:rFonts w:ascii="Times New Roman" w:hAnsi="Times New Roman" w:cs="Times New Roman"/>
          <w:sz w:val="20"/>
          <w:szCs w:val="20"/>
        </w:rPr>
        <w:t>Внести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 («Вести сельского поселения станция Клявлино», 29.12.2023, №17 (278) (в редакции Решения № 2 от 31.01.2024г.),  (далее по тексту - Решение) следующие изменения:</w:t>
      </w:r>
      <w:proofErr w:type="gramEnd"/>
    </w:p>
    <w:p w:rsidR="00970E9C" w:rsidRPr="00970E9C" w:rsidRDefault="00970E9C" w:rsidP="00970E9C">
      <w:pPr>
        <w:rPr>
          <w:rFonts w:ascii="Times New Roman" w:hAnsi="Times New Roman" w:cs="Times New Roman"/>
          <w:sz w:val="20"/>
          <w:szCs w:val="20"/>
        </w:rPr>
      </w:pPr>
    </w:p>
    <w:tbl>
      <w:tblPr>
        <w:tblW w:w="18935" w:type="dxa"/>
        <w:tblInd w:w="93" w:type="dxa"/>
        <w:tblLook w:val="04A0" w:firstRow="1" w:lastRow="0" w:firstColumn="1" w:lastColumn="0" w:noHBand="0" w:noVBand="1"/>
      </w:tblPr>
      <w:tblGrid>
        <w:gridCol w:w="9796"/>
        <w:gridCol w:w="284"/>
        <w:gridCol w:w="649"/>
        <w:gridCol w:w="8206"/>
      </w:tblGrid>
      <w:tr w:rsidR="00970E9C" w:rsidRPr="00970E9C" w:rsidTr="006253BB">
        <w:trPr>
          <w:gridAfter w:val="1"/>
          <w:wAfter w:w="8206" w:type="dxa"/>
          <w:trHeight w:val="330"/>
        </w:trPr>
        <w:tc>
          <w:tcPr>
            <w:tcW w:w="10729" w:type="dxa"/>
            <w:gridSpan w:val="3"/>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Статью 1 Решения изменить и изложить в следующей редакции:</w:t>
            </w:r>
          </w:p>
          <w:tbl>
            <w:tblPr>
              <w:tblW w:w="10031" w:type="dxa"/>
              <w:tblLook w:val="04A0" w:firstRow="1" w:lastRow="0" w:firstColumn="1" w:lastColumn="0" w:noHBand="0" w:noVBand="1"/>
            </w:tblPr>
            <w:tblGrid>
              <w:gridCol w:w="9555"/>
              <w:gridCol w:w="236"/>
              <w:gridCol w:w="240"/>
            </w:tblGrid>
            <w:tr w:rsidR="00970E9C" w:rsidRPr="00970E9C" w:rsidTr="00970E9C">
              <w:trPr>
                <w:trHeight w:val="348"/>
              </w:trPr>
              <w:tc>
                <w:tcPr>
                  <w:tcW w:w="10031" w:type="dxa"/>
                  <w:gridSpan w:val="3"/>
                  <w:tcBorders>
                    <w:top w:val="nil"/>
                    <w:left w:val="nil"/>
                    <w:bottom w:val="nil"/>
                    <w:right w:val="nil"/>
                  </w:tcBorders>
                  <w:shd w:val="clear" w:color="auto" w:fill="auto"/>
                  <w:noWrap/>
                </w:tcPr>
                <w:p w:rsidR="00970E9C" w:rsidRPr="00970E9C" w:rsidRDefault="00970E9C" w:rsidP="00970E9C">
                  <w:pPr>
                    <w:rPr>
                      <w:rFonts w:ascii="Times New Roman" w:hAnsi="Times New Roman" w:cs="Times New Roman"/>
                      <w:sz w:val="20"/>
                      <w:szCs w:val="20"/>
                    </w:rPr>
                  </w:pPr>
                </w:p>
              </w:tc>
            </w:tr>
            <w:tr w:rsidR="00970E9C" w:rsidRPr="00970E9C" w:rsidTr="00970E9C">
              <w:trPr>
                <w:trHeight w:val="312"/>
              </w:trPr>
              <w:tc>
                <w:tcPr>
                  <w:tcW w:w="9555" w:type="dxa"/>
                  <w:tcBorders>
                    <w:top w:val="nil"/>
                    <w:left w:val="nil"/>
                    <w:bottom w:val="nil"/>
                    <w:right w:val="nil"/>
                  </w:tcBorders>
                  <w:shd w:val="clear" w:color="auto" w:fill="auto"/>
                  <w:noWrap/>
                </w:tcPr>
                <w:tbl>
                  <w:tblPr>
                    <w:tblW w:w="9339" w:type="dxa"/>
                    <w:tblLook w:val="04A0" w:firstRow="1" w:lastRow="0" w:firstColumn="1" w:lastColumn="0" w:noHBand="0" w:noVBand="1"/>
                  </w:tblPr>
                  <w:tblGrid>
                    <w:gridCol w:w="5228"/>
                    <w:gridCol w:w="2054"/>
                    <w:gridCol w:w="2057"/>
                  </w:tblGrid>
                  <w:tr w:rsidR="00970E9C" w:rsidRPr="00970E9C" w:rsidTr="00970E9C">
                    <w:trPr>
                      <w:trHeight w:val="348"/>
                    </w:trPr>
                    <w:tc>
                      <w:tcPr>
                        <w:tcW w:w="9339" w:type="dxa"/>
                        <w:gridSpan w:val="3"/>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«1. Утвердить основные характеристики  бюджета сельского поселения на 2024 год:</w:t>
                        </w:r>
                      </w:p>
                    </w:tc>
                  </w:tr>
                  <w:tr w:rsidR="00970E9C" w:rsidRPr="00970E9C" w:rsidTr="00970E9C">
                    <w:trPr>
                      <w:trHeight w:val="312"/>
                    </w:trPr>
                    <w:tc>
                      <w:tcPr>
                        <w:tcW w:w="5228"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общий объем доходов  –  </w:t>
                        </w:r>
                      </w:p>
                    </w:tc>
                    <w:tc>
                      <w:tcPr>
                        <w:tcW w:w="2054"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46 150,830</w:t>
                        </w:r>
                      </w:p>
                    </w:tc>
                    <w:tc>
                      <w:tcPr>
                        <w:tcW w:w="2057"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тыс. рублей;</w:t>
                        </w:r>
                      </w:p>
                    </w:tc>
                  </w:tr>
                  <w:tr w:rsidR="00970E9C" w:rsidRPr="00970E9C" w:rsidTr="00970E9C">
                    <w:trPr>
                      <w:trHeight w:val="312"/>
                    </w:trPr>
                    <w:tc>
                      <w:tcPr>
                        <w:tcW w:w="5228"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общий объем расходов –   </w:t>
                        </w:r>
                      </w:p>
                    </w:tc>
                    <w:tc>
                      <w:tcPr>
                        <w:tcW w:w="2054"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47 083,467</w:t>
                        </w:r>
                      </w:p>
                    </w:tc>
                    <w:tc>
                      <w:tcPr>
                        <w:tcW w:w="2057"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тыс. рублей;</w:t>
                        </w:r>
                      </w:p>
                    </w:tc>
                  </w:tr>
                  <w:tr w:rsidR="00970E9C" w:rsidRPr="00970E9C" w:rsidTr="00970E9C">
                    <w:trPr>
                      <w:trHeight w:val="312"/>
                    </w:trPr>
                    <w:tc>
                      <w:tcPr>
                        <w:tcW w:w="5228"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дефицит –</w:t>
                        </w:r>
                      </w:p>
                    </w:tc>
                    <w:tc>
                      <w:tcPr>
                        <w:tcW w:w="2054"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932,637</w:t>
                        </w:r>
                      </w:p>
                    </w:tc>
                    <w:tc>
                      <w:tcPr>
                        <w:tcW w:w="2057"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тыс. рублей;</w:t>
                        </w:r>
                      </w:p>
                    </w:tc>
                  </w:tr>
                  <w:tr w:rsidR="00970E9C" w:rsidRPr="00970E9C" w:rsidTr="00970E9C">
                    <w:trPr>
                      <w:trHeight w:val="348"/>
                    </w:trPr>
                    <w:tc>
                      <w:tcPr>
                        <w:tcW w:w="9339" w:type="dxa"/>
                        <w:gridSpan w:val="3"/>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2. Утвердить основные характеристики  бюджета сельского поселения на 2025 год:</w:t>
                        </w:r>
                      </w:p>
                    </w:tc>
                  </w:tr>
                  <w:tr w:rsidR="00970E9C" w:rsidRPr="00970E9C" w:rsidTr="00970E9C">
                    <w:trPr>
                      <w:trHeight w:val="288"/>
                    </w:trPr>
                    <w:tc>
                      <w:tcPr>
                        <w:tcW w:w="5228"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общий объем доходов – </w:t>
                        </w:r>
                      </w:p>
                    </w:tc>
                    <w:tc>
                      <w:tcPr>
                        <w:tcW w:w="2054"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45 018,635</w:t>
                        </w:r>
                      </w:p>
                    </w:tc>
                    <w:tc>
                      <w:tcPr>
                        <w:tcW w:w="2057"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тыс. рублей;</w:t>
                        </w:r>
                      </w:p>
                    </w:tc>
                  </w:tr>
                  <w:tr w:rsidR="00970E9C" w:rsidRPr="00970E9C" w:rsidTr="00970E9C">
                    <w:trPr>
                      <w:trHeight w:val="288"/>
                    </w:trPr>
                    <w:tc>
                      <w:tcPr>
                        <w:tcW w:w="5228"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общий объем расходов – </w:t>
                        </w:r>
                      </w:p>
                    </w:tc>
                    <w:tc>
                      <w:tcPr>
                        <w:tcW w:w="2054"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45 018,635</w:t>
                        </w:r>
                      </w:p>
                    </w:tc>
                    <w:tc>
                      <w:tcPr>
                        <w:tcW w:w="2057"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тыс. рублей;</w:t>
                        </w:r>
                      </w:p>
                    </w:tc>
                  </w:tr>
                  <w:tr w:rsidR="00970E9C" w:rsidRPr="00970E9C" w:rsidTr="00970E9C">
                    <w:trPr>
                      <w:trHeight w:val="288"/>
                    </w:trPr>
                    <w:tc>
                      <w:tcPr>
                        <w:tcW w:w="5228"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дефицит – </w:t>
                        </w:r>
                      </w:p>
                    </w:tc>
                    <w:tc>
                      <w:tcPr>
                        <w:tcW w:w="2054"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0,000</w:t>
                        </w:r>
                      </w:p>
                    </w:tc>
                    <w:tc>
                      <w:tcPr>
                        <w:tcW w:w="2057"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тыс. рублей;</w:t>
                        </w:r>
                      </w:p>
                    </w:tc>
                  </w:tr>
                  <w:tr w:rsidR="00970E9C" w:rsidRPr="00970E9C" w:rsidTr="00970E9C">
                    <w:trPr>
                      <w:trHeight w:val="360"/>
                    </w:trPr>
                    <w:tc>
                      <w:tcPr>
                        <w:tcW w:w="9339" w:type="dxa"/>
                        <w:gridSpan w:val="3"/>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3. Утвердить основные характеристики  бюджета сельского поселения на 2026 год:</w:t>
                        </w:r>
                      </w:p>
                    </w:tc>
                  </w:tr>
                  <w:tr w:rsidR="00970E9C" w:rsidRPr="00970E9C" w:rsidTr="00970E9C">
                    <w:trPr>
                      <w:trHeight w:val="288"/>
                    </w:trPr>
                    <w:tc>
                      <w:tcPr>
                        <w:tcW w:w="5228"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общий объем доходов – </w:t>
                        </w:r>
                      </w:p>
                    </w:tc>
                    <w:tc>
                      <w:tcPr>
                        <w:tcW w:w="2054"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45 886,251</w:t>
                        </w:r>
                      </w:p>
                    </w:tc>
                    <w:tc>
                      <w:tcPr>
                        <w:tcW w:w="2057"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тыс. рублей;</w:t>
                        </w:r>
                      </w:p>
                    </w:tc>
                  </w:tr>
                  <w:tr w:rsidR="00970E9C" w:rsidRPr="00970E9C" w:rsidTr="00970E9C">
                    <w:trPr>
                      <w:trHeight w:val="288"/>
                    </w:trPr>
                    <w:tc>
                      <w:tcPr>
                        <w:tcW w:w="5228"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общий объем расходов – </w:t>
                        </w:r>
                      </w:p>
                    </w:tc>
                    <w:tc>
                      <w:tcPr>
                        <w:tcW w:w="2054"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45 886,251</w:t>
                        </w:r>
                      </w:p>
                    </w:tc>
                    <w:tc>
                      <w:tcPr>
                        <w:tcW w:w="2057"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тыс. рублей;</w:t>
                        </w:r>
                      </w:p>
                    </w:tc>
                  </w:tr>
                  <w:tr w:rsidR="00970E9C" w:rsidRPr="00970E9C" w:rsidTr="00970E9C">
                    <w:trPr>
                      <w:trHeight w:val="288"/>
                    </w:trPr>
                    <w:tc>
                      <w:tcPr>
                        <w:tcW w:w="5228"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дефицит – </w:t>
                        </w:r>
                      </w:p>
                    </w:tc>
                    <w:tc>
                      <w:tcPr>
                        <w:tcW w:w="2054"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0,000</w:t>
                        </w:r>
                      </w:p>
                    </w:tc>
                    <w:tc>
                      <w:tcPr>
                        <w:tcW w:w="2057" w:type="dxa"/>
                        <w:tcBorders>
                          <w:top w:val="nil"/>
                          <w:left w:val="nil"/>
                          <w:bottom w:val="nil"/>
                          <w:right w:val="nil"/>
                        </w:tcBorders>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тыс. рублей.»</w:t>
                        </w:r>
                      </w:p>
                    </w:tc>
                  </w:tr>
                </w:tbl>
                <w:p w:rsidR="00970E9C" w:rsidRPr="00970E9C" w:rsidRDefault="00970E9C" w:rsidP="00970E9C">
                  <w:pPr>
                    <w:rPr>
                      <w:rFonts w:ascii="Times New Roman" w:hAnsi="Times New Roman" w:cs="Times New Roman"/>
                      <w:sz w:val="20"/>
                      <w:szCs w:val="20"/>
                    </w:rPr>
                  </w:pPr>
                </w:p>
              </w:tc>
              <w:tc>
                <w:tcPr>
                  <w:tcW w:w="236" w:type="dxa"/>
                  <w:tcBorders>
                    <w:top w:val="nil"/>
                    <w:left w:val="nil"/>
                    <w:bottom w:val="nil"/>
                    <w:right w:val="nil"/>
                  </w:tcBorders>
                  <w:shd w:val="clear" w:color="auto" w:fill="auto"/>
                  <w:noWrap/>
                </w:tcPr>
                <w:p w:rsidR="00970E9C" w:rsidRPr="00970E9C" w:rsidRDefault="00970E9C" w:rsidP="00970E9C">
                  <w:pPr>
                    <w:rPr>
                      <w:rFonts w:ascii="Times New Roman" w:hAnsi="Times New Roman" w:cs="Times New Roman"/>
                      <w:sz w:val="20"/>
                      <w:szCs w:val="20"/>
                    </w:rPr>
                  </w:pPr>
                </w:p>
              </w:tc>
              <w:tc>
                <w:tcPr>
                  <w:tcW w:w="240" w:type="dxa"/>
                  <w:tcBorders>
                    <w:top w:val="nil"/>
                    <w:left w:val="nil"/>
                    <w:bottom w:val="nil"/>
                    <w:right w:val="nil"/>
                  </w:tcBorders>
                  <w:shd w:val="clear" w:color="auto" w:fill="auto"/>
                  <w:noWrap/>
                </w:tcPr>
                <w:p w:rsidR="00970E9C" w:rsidRPr="00970E9C" w:rsidRDefault="00970E9C" w:rsidP="00970E9C">
                  <w:pPr>
                    <w:rPr>
                      <w:rFonts w:ascii="Times New Roman" w:hAnsi="Times New Roman" w:cs="Times New Roman"/>
                      <w:sz w:val="20"/>
                      <w:szCs w:val="20"/>
                    </w:rPr>
                  </w:pPr>
                </w:p>
              </w:tc>
            </w:tr>
            <w:tr w:rsidR="00970E9C" w:rsidRPr="00970E9C" w:rsidTr="00970E9C">
              <w:trPr>
                <w:trHeight w:val="312"/>
              </w:trPr>
              <w:tc>
                <w:tcPr>
                  <w:tcW w:w="9555" w:type="dxa"/>
                  <w:tcBorders>
                    <w:top w:val="nil"/>
                    <w:left w:val="nil"/>
                    <w:bottom w:val="nil"/>
                    <w:right w:val="nil"/>
                  </w:tcBorders>
                  <w:shd w:val="clear" w:color="auto" w:fill="auto"/>
                  <w:noWrap/>
                </w:tcPr>
                <w:p w:rsidR="00970E9C" w:rsidRPr="00970E9C" w:rsidRDefault="00970E9C" w:rsidP="00970E9C">
                  <w:pPr>
                    <w:rPr>
                      <w:rFonts w:ascii="Times New Roman" w:hAnsi="Times New Roman" w:cs="Times New Roman"/>
                      <w:sz w:val="20"/>
                      <w:szCs w:val="20"/>
                    </w:rPr>
                  </w:pP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1.2.</w:t>
                  </w:r>
                  <w:r w:rsidRPr="00970E9C">
                    <w:rPr>
                      <w:rFonts w:ascii="Times New Roman" w:hAnsi="Times New Roman" w:cs="Times New Roman"/>
                      <w:sz w:val="20"/>
                      <w:szCs w:val="20"/>
                    </w:rPr>
                    <w:tab/>
                    <w:t>Часть 1 Статьи 4 Решения изменить и изложить в следующей редакции:</w:t>
                  </w:r>
                </w:p>
              </w:tc>
              <w:tc>
                <w:tcPr>
                  <w:tcW w:w="236" w:type="dxa"/>
                  <w:tcBorders>
                    <w:top w:val="nil"/>
                    <w:left w:val="nil"/>
                    <w:bottom w:val="nil"/>
                    <w:right w:val="nil"/>
                  </w:tcBorders>
                  <w:shd w:val="clear" w:color="auto" w:fill="auto"/>
                  <w:noWrap/>
                </w:tcPr>
                <w:p w:rsidR="00970E9C" w:rsidRPr="00970E9C" w:rsidRDefault="00970E9C" w:rsidP="00970E9C">
                  <w:pPr>
                    <w:rPr>
                      <w:rFonts w:ascii="Times New Roman" w:hAnsi="Times New Roman" w:cs="Times New Roman"/>
                      <w:sz w:val="20"/>
                      <w:szCs w:val="20"/>
                    </w:rPr>
                  </w:pPr>
                </w:p>
              </w:tc>
              <w:tc>
                <w:tcPr>
                  <w:tcW w:w="240" w:type="dxa"/>
                  <w:tcBorders>
                    <w:top w:val="nil"/>
                    <w:left w:val="nil"/>
                    <w:bottom w:val="nil"/>
                    <w:right w:val="nil"/>
                  </w:tcBorders>
                  <w:shd w:val="clear" w:color="auto" w:fill="auto"/>
                  <w:noWrap/>
                </w:tcPr>
                <w:p w:rsidR="00970E9C" w:rsidRPr="00970E9C" w:rsidRDefault="00970E9C" w:rsidP="00970E9C">
                  <w:pPr>
                    <w:rPr>
                      <w:rFonts w:ascii="Times New Roman" w:hAnsi="Times New Roman" w:cs="Times New Roman"/>
                      <w:sz w:val="20"/>
                      <w:szCs w:val="20"/>
                    </w:rPr>
                  </w:pPr>
                </w:p>
              </w:tc>
            </w:tr>
            <w:tr w:rsidR="00970E9C" w:rsidRPr="00970E9C" w:rsidTr="00970E9C">
              <w:trPr>
                <w:trHeight w:val="312"/>
              </w:trPr>
              <w:tc>
                <w:tcPr>
                  <w:tcW w:w="9555" w:type="dxa"/>
                  <w:tcBorders>
                    <w:top w:val="nil"/>
                    <w:left w:val="nil"/>
                    <w:bottom w:val="nil"/>
                    <w:right w:val="nil"/>
                  </w:tcBorders>
                  <w:shd w:val="clear" w:color="auto" w:fill="auto"/>
                  <w:noWrap/>
                </w:tcPr>
                <w:p w:rsidR="00970E9C" w:rsidRPr="00970E9C" w:rsidRDefault="00970E9C" w:rsidP="00970E9C">
                  <w:pPr>
                    <w:rPr>
                      <w:rFonts w:ascii="Times New Roman" w:hAnsi="Times New Roman" w:cs="Times New Roman"/>
                      <w:sz w:val="20"/>
                      <w:szCs w:val="20"/>
                    </w:rPr>
                  </w:pPr>
                </w:p>
              </w:tc>
              <w:tc>
                <w:tcPr>
                  <w:tcW w:w="236" w:type="dxa"/>
                  <w:tcBorders>
                    <w:top w:val="nil"/>
                    <w:left w:val="nil"/>
                    <w:bottom w:val="nil"/>
                    <w:right w:val="nil"/>
                  </w:tcBorders>
                  <w:shd w:val="clear" w:color="auto" w:fill="auto"/>
                  <w:noWrap/>
                </w:tcPr>
                <w:p w:rsidR="00970E9C" w:rsidRPr="00970E9C" w:rsidRDefault="00970E9C" w:rsidP="00970E9C">
                  <w:pPr>
                    <w:rPr>
                      <w:rFonts w:ascii="Times New Roman" w:hAnsi="Times New Roman" w:cs="Times New Roman"/>
                      <w:sz w:val="20"/>
                      <w:szCs w:val="20"/>
                    </w:rPr>
                  </w:pPr>
                </w:p>
              </w:tc>
              <w:tc>
                <w:tcPr>
                  <w:tcW w:w="240" w:type="dxa"/>
                  <w:tcBorders>
                    <w:top w:val="nil"/>
                    <w:left w:val="nil"/>
                    <w:bottom w:val="nil"/>
                    <w:right w:val="nil"/>
                  </w:tcBorders>
                  <w:shd w:val="clear" w:color="auto" w:fill="auto"/>
                  <w:noWrap/>
                </w:tcPr>
                <w:p w:rsidR="00970E9C" w:rsidRPr="00970E9C" w:rsidRDefault="00970E9C" w:rsidP="00970E9C">
                  <w:pPr>
                    <w:rPr>
                      <w:rFonts w:ascii="Times New Roman" w:hAnsi="Times New Roman" w:cs="Times New Roman"/>
                      <w:sz w:val="20"/>
                      <w:szCs w:val="20"/>
                    </w:rPr>
                  </w:pPr>
                </w:p>
              </w:tc>
            </w:tr>
          </w:tbl>
          <w:p w:rsidR="00970E9C" w:rsidRPr="00970E9C" w:rsidRDefault="00970E9C" w:rsidP="00970E9C">
            <w:pPr>
              <w:rPr>
                <w:rFonts w:ascii="Times New Roman" w:hAnsi="Times New Roman" w:cs="Times New Roman"/>
                <w:sz w:val="20"/>
                <w:szCs w:val="20"/>
              </w:rPr>
            </w:pPr>
          </w:p>
        </w:tc>
      </w:tr>
      <w:tr w:rsidR="00970E9C" w:rsidRPr="00970E9C" w:rsidTr="006253BB">
        <w:trPr>
          <w:gridAfter w:val="2"/>
          <w:wAfter w:w="8855" w:type="dxa"/>
          <w:trHeight w:val="1560"/>
        </w:trPr>
        <w:tc>
          <w:tcPr>
            <w:tcW w:w="10080" w:type="dxa"/>
            <w:gridSpan w:val="2"/>
            <w:shd w:val="clear" w:color="auto" w:fill="auto"/>
            <w:noWrap/>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     «1. Утвердить объем межбюджетных трансфертов, получаемых из областного бюджета:</w:t>
            </w:r>
            <w:r w:rsidRPr="00970E9C">
              <w:rPr>
                <w:rFonts w:ascii="Times New Roman" w:hAnsi="Times New Roman" w:cs="Times New Roman"/>
                <w:sz w:val="20"/>
                <w:szCs w:val="20"/>
              </w:rPr>
              <w:tab/>
            </w:r>
            <w:r w:rsidRPr="00970E9C">
              <w:rPr>
                <w:rFonts w:ascii="Times New Roman" w:hAnsi="Times New Roman" w:cs="Times New Roman"/>
                <w:sz w:val="20"/>
                <w:szCs w:val="20"/>
              </w:rPr>
              <w:tab/>
            </w:r>
            <w:r w:rsidRPr="00970E9C">
              <w:rPr>
                <w:rFonts w:ascii="Times New Roman" w:hAnsi="Times New Roman" w:cs="Times New Roman"/>
                <w:sz w:val="20"/>
                <w:szCs w:val="20"/>
              </w:rPr>
              <w:tab/>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на 2024 год – </w:t>
            </w:r>
            <w:r w:rsidRPr="00970E9C">
              <w:rPr>
                <w:rFonts w:ascii="Times New Roman" w:hAnsi="Times New Roman" w:cs="Times New Roman"/>
                <w:sz w:val="20"/>
                <w:szCs w:val="20"/>
              </w:rPr>
              <w:tab/>
            </w:r>
            <w:r w:rsidRPr="00970E9C">
              <w:rPr>
                <w:rFonts w:ascii="Times New Roman" w:hAnsi="Times New Roman" w:cs="Times New Roman"/>
                <w:sz w:val="20"/>
                <w:szCs w:val="20"/>
              </w:rPr>
              <w:tab/>
              <w:t>3210,258</w:t>
            </w:r>
            <w:r w:rsidRPr="00970E9C">
              <w:rPr>
                <w:rFonts w:ascii="Times New Roman" w:hAnsi="Times New Roman" w:cs="Times New Roman"/>
                <w:sz w:val="20"/>
                <w:szCs w:val="20"/>
              </w:rPr>
              <w:tab/>
              <w:t>тыс. рублей;</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на 2025 год – </w:t>
            </w:r>
            <w:r w:rsidRPr="00970E9C">
              <w:rPr>
                <w:rFonts w:ascii="Times New Roman" w:hAnsi="Times New Roman" w:cs="Times New Roman"/>
                <w:sz w:val="20"/>
                <w:szCs w:val="20"/>
              </w:rPr>
              <w:tab/>
            </w:r>
            <w:r w:rsidRPr="00970E9C">
              <w:rPr>
                <w:rFonts w:ascii="Times New Roman" w:hAnsi="Times New Roman" w:cs="Times New Roman"/>
                <w:sz w:val="20"/>
                <w:szCs w:val="20"/>
              </w:rPr>
              <w:tab/>
              <w:t>757,880</w:t>
            </w:r>
            <w:r w:rsidRPr="00970E9C">
              <w:rPr>
                <w:rFonts w:ascii="Times New Roman" w:hAnsi="Times New Roman" w:cs="Times New Roman"/>
                <w:sz w:val="20"/>
                <w:szCs w:val="20"/>
              </w:rPr>
              <w:tab/>
              <w:t>тыс. рублей;</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на 2026 год – </w:t>
            </w:r>
            <w:r w:rsidRPr="00970E9C">
              <w:rPr>
                <w:rFonts w:ascii="Times New Roman" w:hAnsi="Times New Roman" w:cs="Times New Roman"/>
                <w:sz w:val="20"/>
                <w:szCs w:val="20"/>
              </w:rPr>
              <w:tab/>
            </w:r>
            <w:r w:rsidRPr="00970E9C">
              <w:rPr>
                <w:rFonts w:ascii="Times New Roman" w:hAnsi="Times New Roman" w:cs="Times New Roman"/>
                <w:sz w:val="20"/>
                <w:szCs w:val="20"/>
              </w:rPr>
              <w:tab/>
              <w:t>828,120</w:t>
            </w:r>
            <w:r w:rsidRPr="00970E9C">
              <w:rPr>
                <w:rFonts w:ascii="Times New Roman" w:hAnsi="Times New Roman" w:cs="Times New Roman"/>
                <w:sz w:val="20"/>
                <w:szCs w:val="20"/>
              </w:rPr>
              <w:tab/>
              <w:t>тыс. рублей;»</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   Часть 2 Статьи 4 Решения изменить и изложить в следующей редакции:</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«2. Утвердить объем безвозмездных поступлений в доход бюджета сельского поселения:</w:t>
            </w:r>
            <w:r w:rsidRPr="00970E9C">
              <w:rPr>
                <w:rFonts w:ascii="Times New Roman" w:hAnsi="Times New Roman" w:cs="Times New Roman"/>
                <w:sz w:val="20"/>
                <w:szCs w:val="20"/>
              </w:rPr>
              <w:tab/>
            </w:r>
            <w:r w:rsidRPr="00970E9C">
              <w:rPr>
                <w:rFonts w:ascii="Times New Roman" w:hAnsi="Times New Roman" w:cs="Times New Roman"/>
                <w:sz w:val="20"/>
                <w:szCs w:val="20"/>
              </w:rPr>
              <w:tab/>
            </w:r>
            <w:r w:rsidRPr="00970E9C">
              <w:rPr>
                <w:rFonts w:ascii="Times New Roman" w:hAnsi="Times New Roman" w:cs="Times New Roman"/>
                <w:sz w:val="20"/>
                <w:szCs w:val="20"/>
              </w:rPr>
              <w:tab/>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на 2024 год – </w:t>
            </w:r>
            <w:r w:rsidRPr="00970E9C">
              <w:rPr>
                <w:rFonts w:ascii="Times New Roman" w:hAnsi="Times New Roman" w:cs="Times New Roman"/>
                <w:sz w:val="20"/>
                <w:szCs w:val="20"/>
              </w:rPr>
              <w:tab/>
            </w:r>
            <w:r w:rsidRPr="00970E9C">
              <w:rPr>
                <w:rFonts w:ascii="Times New Roman" w:hAnsi="Times New Roman" w:cs="Times New Roman"/>
                <w:sz w:val="20"/>
                <w:szCs w:val="20"/>
              </w:rPr>
              <w:tab/>
              <w:t>18306,873</w:t>
            </w:r>
            <w:r w:rsidRPr="00970E9C">
              <w:rPr>
                <w:rFonts w:ascii="Times New Roman" w:hAnsi="Times New Roman" w:cs="Times New Roman"/>
                <w:sz w:val="20"/>
                <w:szCs w:val="20"/>
              </w:rPr>
              <w:tab/>
              <w:t>тыс. рублей;</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на 2025 год – </w:t>
            </w:r>
            <w:r w:rsidRPr="00970E9C">
              <w:rPr>
                <w:rFonts w:ascii="Times New Roman" w:hAnsi="Times New Roman" w:cs="Times New Roman"/>
                <w:sz w:val="20"/>
                <w:szCs w:val="20"/>
              </w:rPr>
              <w:tab/>
            </w:r>
            <w:r w:rsidRPr="00970E9C">
              <w:rPr>
                <w:rFonts w:ascii="Times New Roman" w:hAnsi="Times New Roman" w:cs="Times New Roman"/>
                <w:sz w:val="20"/>
                <w:szCs w:val="20"/>
              </w:rPr>
              <w:tab/>
              <w:t>15456,386</w:t>
            </w:r>
            <w:r w:rsidRPr="00970E9C">
              <w:rPr>
                <w:rFonts w:ascii="Times New Roman" w:hAnsi="Times New Roman" w:cs="Times New Roman"/>
                <w:sz w:val="20"/>
                <w:szCs w:val="20"/>
              </w:rPr>
              <w:tab/>
              <w:t>тыс. рублей;</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 xml:space="preserve">на 2026 год – </w:t>
            </w:r>
            <w:r w:rsidRPr="00970E9C">
              <w:rPr>
                <w:rFonts w:ascii="Times New Roman" w:hAnsi="Times New Roman" w:cs="Times New Roman"/>
                <w:sz w:val="20"/>
                <w:szCs w:val="20"/>
              </w:rPr>
              <w:tab/>
            </w:r>
            <w:r w:rsidRPr="00970E9C">
              <w:rPr>
                <w:rFonts w:ascii="Times New Roman" w:hAnsi="Times New Roman" w:cs="Times New Roman"/>
                <w:sz w:val="20"/>
                <w:szCs w:val="20"/>
              </w:rPr>
              <w:tab/>
              <w:t>15224,014</w:t>
            </w:r>
            <w:r w:rsidRPr="00970E9C">
              <w:rPr>
                <w:rFonts w:ascii="Times New Roman" w:hAnsi="Times New Roman" w:cs="Times New Roman"/>
                <w:sz w:val="20"/>
                <w:szCs w:val="20"/>
              </w:rPr>
              <w:tab/>
              <w:t>тыс. рублей;»</w:t>
            </w:r>
          </w:p>
          <w:p w:rsidR="00B8237C" w:rsidRPr="00970E9C" w:rsidRDefault="00B8237C" w:rsidP="00970E9C">
            <w:pPr>
              <w:rPr>
                <w:rFonts w:ascii="Times New Roman" w:hAnsi="Times New Roman" w:cs="Times New Roman"/>
                <w:sz w:val="20"/>
                <w:szCs w:val="20"/>
              </w:rPr>
            </w:pPr>
          </w:p>
        </w:tc>
      </w:tr>
      <w:tr w:rsidR="00970E9C" w:rsidRPr="00970E9C" w:rsidTr="006253BB">
        <w:trPr>
          <w:trHeight w:val="80"/>
        </w:trPr>
        <w:tc>
          <w:tcPr>
            <w:tcW w:w="9796" w:type="dxa"/>
            <w:shd w:val="clear" w:color="auto" w:fill="auto"/>
            <w:noWrap/>
            <w:hideMark/>
          </w:tcPr>
          <w:p w:rsidR="00970E9C" w:rsidRPr="00970E9C" w:rsidRDefault="00970E9C" w:rsidP="00970E9C">
            <w:pPr>
              <w:rPr>
                <w:rFonts w:ascii="Times New Roman" w:hAnsi="Times New Roman" w:cs="Times New Roman"/>
                <w:sz w:val="20"/>
                <w:szCs w:val="20"/>
              </w:rPr>
            </w:pPr>
          </w:p>
        </w:tc>
        <w:tc>
          <w:tcPr>
            <w:tcW w:w="9139" w:type="dxa"/>
            <w:gridSpan w:val="3"/>
            <w:shd w:val="clear" w:color="auto" w:fill="auto"/>
            <w:noWrap/>
            <w:hideMark/>
          </w:tcPr>
          <w:p w:rsidR="00970E9C" w:rsidRPr="00970E9C" w:rsidRDefault="00970E9C" w:rsidP="00970E9C">
            <w:pPr>
              <w:rPr>
                <w:rFonts w:ascii="Times New Roman" w:hAnsi="Times New Roman" w:cs="Times New Roman"/>
                <w:sz w:val="20"/>
                <w:szCs w:val="20"/>
              </w:rPr>
            </w:pPr>
          </w:p>
        </w:tc>
      </w:tr>
      <w:tr w:rsidR="00970E9C" w:rsidRPr="00970E9C" w:rsidTr="006253BB">
        <w:trPr>
          <w:gridAfter w:val="1"/>
          <w:wAfter w:w="8206" w:type="dxa"/>
          <w:trHeight w:val="1444"/>
        </w:trPr>
        <w:tc>
          <w:tcPr>
            <w:tcW w:w="10729" w:type="dxa"/>
            <w:gridSpan w:val="3"/>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970E9C" w:rsidRPr="00970E9C" w:rsidTr="006253BB">
              <w:trPr>
                <w:trHeight w:val="1303"/>
              </w:trPr>
              <w:tc>
                <w:tcPr>
                  <w:tcW w:w="10363" w:type="dxa"/>
                  <w:tcBorders>
                    <w:top w:val="nil"/>
                    <w:left w:val="nil"/>
                    <w:bottom w:val="nil"/>
                    <w:right w:val="nil"/>
                  </w:tcBorders>
                  <w:shd w:val="clear" w:color="auto" w:fill="auto"/>
                  <w:hideMark/>
                </w:tcPr>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1.4. Приложение 1 к Решению изложить в новой редакции (прилагается);</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1.5. Приложение 2 к Решению изложить в новой редакции (прилагается);</w:t>
                  </w:r>
                  <w:r w:rsidRPr="00970E9C">
                    <w:rPr>
                      <w:rFonts w:ascii="Times New Roman" w:hAnsi="Times New Roman" w:cs="Times New Roman"/>
                      <w:sz w:val="20"/>
                      <w:szCs w:val="20"/>
                    </w:rPr>
                    <w:br/>
                    <w:t>1.6. Приложение 3 к Решению изложить в новой редакции (прилагается);</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1.7. Приложение 4 к Решению изложить в новой редакции (прилагается);</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1.8. Приложение 5 к Решению изложить в новой редакции (прилагается);</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1.9. Приложение 6 к Решению изложить в новой редакции (прилагается);</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1.10. Приложение 9 к Решению изложить в новой редакции (прилагается);</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1.11.  Приложение 10 к Решению изложить в новой редакции (прилагается);</w:t>
                  </w:r>
                </w:p>
                <w:p w:rsidR="00970E9C" w:rsidRPr="00970E9C" w:rsidRDefault="00970E9C" w:rsidP="00970E9C">
                  <w:pPr>
                    <w:rPr>
                      <w:rFonts w:ascii="Times New Roman" w:hAnsi="Times New Roman" w:cs="Times New Roman"/>
                      <w:sz w:val="20"/>
                      <w:szCs w:val="20"/>
                    </w:rPr>
                  </w:pPr>
                  <w:r w:rsidRPr="00970E9C">
                    <w:rPr>
                      <w:rFonts w:ascii="Times New Roman" w:hAnsi="Times New Roman" w:cs="Times New Roman"/>
                      <w:sz w:val="20"/>
                      <w:szCs w:val="20"/>
                    </w:rPr>
                    <w:t>1</w:t>
                  </w:r>
                </w:p>
              </w:tc>
            </w:tr>
          </w:tbl>
          <w:p w:rsidR="00970E9C" w:rsidRPr="00970E9C" w:rsidRDefault="00970E9C" w:rsidP="00970E9C">
            <w:pPr>
              <w:rPr>
                <w:rFonts w:ascii="Times New Roman" w:hAnsi="Times New Roman" w:cs="Times New Roman"/>
                <w:sz w:val="20"/>
                <w:szCs w:val="20"/>
              </w:rPr>
            </w:pPr>
          </w:p>
        </w:tc>
      </w:tr>
    </w:tbl>
    <w:p w:rsidR="00970E9C" w:rsidRPr="00970E9C" w:rsidRDefault="00970E9C" w:rsidP="00970E9C">
      <w:pPr>
        <w:spacing w:after="0"/>
        <w:rPr>
          <w:rFonts w:ascii="Times New Roman" w:hAnsi="Times New Roman" w:cs="Times New Roman"/>
          <w:sz w:val="20"/>
          <w:szCs w:val="20"/>
        </w:rPr>
      </w:pPr>
      <w:r w:rsidRPr="00970E9C">
        <w:rPr>
          <w:rFonts w:ascii="Times New Roman" w:hAnsi="Times New Roman" w:cs="Times New Roman"/>
          <w:sz w:val="20"/>
          <w:szCs w:val="20"/>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970E9C" w:rsidRPr="00970E9C" w:rsidRDefault="00970E9C" w:rsidP="00970E9C">
      <w:pPr>
        <w:spacing w:after="0"/>
        <w:rPr>
          <w:rFonts w:ascii="Times New Roman" w:hAnsi="Times New Roman" w:cs="Times New Roman"/>
          <w:sz w:val="20"/>
          <w:szCs w:val="20"/>
        </w:rPr>
      </w:pPr>
      <w:r w:rsidRPr="00970E9C">
        <w:rPr>
          <w:rFonts w:ascii="Times New Roman" w:hAnsi="Times New Roman" w:cs="Times New Roman"/>
          <w:sz w:val="20"/>
          <w:szCs w:val="20"/>
        </w:rPr>
        <w:t>3. Решение вступает в силу со дня его официального опубликования и распространяется на правоотношения, возникшие с 01.02.2024 г.</w:t>
      </w:r>
    </w:p>
    <w:p w:rsidR="00970E9C" w:rsidRPr="00970E9C" w:rsidRDefault="00970E9C" w:rsidP="00970E9C">
      <w:pPr>
        <w:spacing w:after="0"/>
        <w:rPr>
          <w:rFonts w:ascii="Times New Roman" w:hAnsi="Times New Roman" w:cs="Times New Roman"/>
          <w:sz w:val="20"/>
          <w:szCs w:val="20"/>
        </w:rPr>
      </w:pPr>
    </w:p>
    <w:p w:rsidR="00970E9C" w:rsidRPr="00970E9C" w:rsidRDefault="00970E9C" w:rsidP="00970E9C">
      <w:pPr>
        <w:spacing w:after="0"/>
        <w:rPr>
          <w:rFonts w:ascii="Times New Roman" w:hAnsi="Times New Roman" w:cs="Times New Roman"/>
          <w:sz w:val="20"/>
          <w:szCs w:val="20"/>
        </w:rPr>
      </w:pPr>
      <w:r w:rsidRPr="00970E9C">
        <w:rPr>
          <w:rFonts w:ascii="Times New Roman" w:hAnsi="Times New Roman" w:cs="Times New Roman"/>
          <w:sz w:val="20"/>
          <w:szCs w:val="20"/>
        </w:rPr>
        <w:t xml:space="preserve">Председатель Собрания представителей </w:t>
      </w:r>
    </w:p>
    <w:p w:rsidR="00970E9C" w:rsidRPr="00970E9C" w:rsidRDefault="00970E9C" w:rsidP="00970E9C">
      <w:pPr>
        <w:spacing w:after="0"/>
        <w:rPr>
          <w:rFonts w:ascii="Times New Roman" w:hAnsi="Times New Roman" w:cs="Times New Roman"/>
          <w:sz w:val="20"/>
          <w:szCs w:val="20"/>
        </w:rPr>
      </w:pPr>
      <w:r w:rsidRPr="00970E9C">
        <w:rPr>
          <w:rFonts w:ascii="Times New Roman" w:hAnsi="Times New Roman" w:cs="Times New Roman"/>
          <w:sz w:val="20"/>
          <w:szCs w:val="20"/>
        </w:rPr>
        <w:t xml:space="preserve">сельского поселения станция Клявлино </w:t>
      </w:r>
    </w:p>
    <w:p w:rsidR="00970E9C" w:rsidRPr="00970E9C" w:rsidRDefault="00970E9C" w:rsidP="00970E9C">
      <w:pPr>
        <w:spacing w:after="0"/>
        <w:rPr>
          <w:rFonts w:ascii="Times New Roman" w:hAnsi="Times New Roman" w:cs="Times New Roman"/>
          <w:sz w:val="20"/>
          <w:szCs w:val="20"/>
        </w:rPr>
      </w:pPr>
      <w:r w:rsidRPr="00970E9C">
        <w:rPr>
          <w:rFonts w:ascii="Times New Roman" w:hAnsi="Times New Roman" w:cs="Times New Roman"/>
          <w:sz w:val="20"/>
          <w:szCs w:val="20"/>
        </w:rPr>
        <w:t xml:space="preserve">муниципального района Клявлинский </w:t>
      </w:r>
    </w:p>
    <w:p w:rsidR="00970E9C" w:rsidRPr="00970E9C" w:rsidRDefault="00970E9C" w:rsidP="00970E9C">
      <w:pPr>
        <w:spacing w:after="0"/>
        <w:rPr>
          <w:rFonts w:ascii="Times New Roman" w:hAnsi="Times New Roman" w:cs="Times New Roman"/>
          <w:sz w:val="20"/>
          <w:szCs w:val="20"/>
        </w:rPr>
      </w:pPr>
      <w:r w:rsidRPr="00970E9C">
        <w:rPr>
          <w:rFonts w:ascii="Times New Roman" w:hAnsi="Times New Roman" w:cs="Times New Roman"/>
          <w:sz w:val="20"/>
          <w:szCs w:val="20"/>
        </w:rPr>
        <w:t>Самарской области                                                                                                   С.Л. Торохтиенко</w:t>
      </w:r>
    </w:p>
    <w:p w:rsidR="00970E9C" w:rsidRPr="00970E9C" w:rsidRDefault="00970E9C" w:rsidP="00970E9C">
      <w:pPr>
        <w:spacing w:after="0"/>
        <w:rPr>
          <w:rFonts w:ascii="Times New Roman" w:hAnsi="Times New Roman" w:cs="Times New Roman"/>
          <w:sz w:val="20"/>
          <w:szCs w:val="20"/>
        </w:rPr>
      </w:pPr>
    </w:p>
    <w:p w:rsidR="00970E9C" w:rsidRPr="00970E9C" w:rsidRDefault="00970E9C" w:rsidP="00970E9C">
      <w:pPr>
        <w:spacing w:after="0"/>
        <w:rPr>
          <w:rFonts w:ascii="Times New Roman" w:hAnsi="Times New Roman" w:cs="Times New Roman"/>
          <w:sz w:val="20"/>
          <w:szCs w:val="20"/>
        </w:rPr>
      </w:pPr>
      <w:r w:rsidRPr="00970E9C">
        <w:rPr>
          <w:rFonts w:ascii="Times New Roman" w:hAnsi="Times New Roman" w:cs="Times New Roman"/>
          <w:sz w:val="20"/>
          <w:szCs w:val="20"/>
        </w:rPr>
        <w:t>Глава сельского поселения станция Клявлино</w:t>
      </w:r>
    </w:p>
    <w:p w:rsidR="00970E9C" w:rsidRPr="00970E9C" w:rsidRDefault="00970E9C" w:rsidP="00970E9C">
      <w:pPr>
        <w:spacing w:after="0"/>
        <w:rPr>
          <w:rFonts w:ascii="Times New Roman" w:hAnsi="Times New Roman" w:cs="Times New Roman"/>
          <w:sz w:val="20"/>
          <w:szCs w:val="20"/>
        </w:rPr>
      </w:pPr>
      <w:r w:rsidRPr="00970E9C">
        <w:rPr>
          <w:rFonts w:ascii="Times New Roman" w:hAnsi="Times New Roman" w:cs="Times New Roman"/>
          <w:sz w:val="20"/>
          <w:szCs w:val="20"/>
        </w:rPr>
        <w:t xml:space="preserve">муниципального района Клявлинский </w:t>
      </w:r>
    </w:p>
    <w:p w:rsidR="00970E9C" w:rsidRPr="00970E9C" w:rsidRDefault="00970E9C" w:rsidP="00970E9C">
      <w:pPr>
        <w:spacing w:after="0"/>
        <w:rPr>
          <w:rFonts w:ascii="Times New Roman" w:hAnsi="Times New Roman" w:cs="Times New Roman"/>
          <w:sz w:val="20"/>
          <w:szCs w:val="20"/>
        </w:rPr>
      </w:pPr>
      <w:r w:rsidRPr="00970E9C">
        <w:rPr>
          <w:rFonts w:ascii="Times New Roman" w:hAnsi="Times New Roman" w:cs="Times New Roman"/>
          <w:sz w:val="20"/>
          <w:szCs w:val="20"/>
        </w:rPr>
        <w:t>Самарской области                                                                                                   Ю.Д. Иванов</w:t>
      </w:r>
    </w:p>
    <w:p w:rsidR="00970E9C" w:rsidRPr="00970E9C" w:rsidRDefault="00970E9C" w:rsidP="00970E9C">
      <w:pPr>
        <w:spacing w:after="0"/>
        <w:rPr>
          <w:rFonts w:ascii="Times New Roman" w:hAnsi="Times New Roman" w:cs="Times New Roman"/>
          <w:sz w:val="20"/>
          <w:szCs w:val="20"/>
        </w:rPr>
      </w:pPr>
    </w:p>
    <w:tbl>
      <w:tblPr>
        <w:tblpPr w:leftFromText="180" w:rightFromText="180" w:vertAnchor="text" w:horzAnchor="margin" w:tblpY="-532"/>
        <w:tblW w:w="24564" w:type="dxa"/>
        <w:tblLayout w:type="fixed"/>
        <w:tblLook w:val="01E0" w:firstRow="1" w:lastRow="1" w:firstColumn="1" w:lastColumn="1" w:noHBand="0" w:noVBand="0"/>
      </w:tblPr>
      <w:tblGrid>
        <w:gridCol w:w="23336"/>
        <w:gridCol w:w="1228"/>
      </w:tblGrid>
      <w:tr w:rsidR="00970E9C" w:rsidRPr="00F75843" w:rsidTr="00CC65D0">
        <w:trPr>
          <w:trHeight w:val="4241"/>
        </w:trPr>
        <w:tc>
          <w:tcPr>
            <w:tcW w:w="23336" w:type="dxa"/>
          </w:tcPr>
          <w:p w:rsidR="00970E9C" w:rsidRDefault="00970E9C" w:rsidP="006253BB">
            <w:pPr>
              <w:keepNext/>
              <w:spacing w:after="0" w:line="240" w:lineRule="auto"/>
              <w:jc w:val="center"/>
              <w:outlineLvl w:val="1"/>
              <w:rPr>
                <w:rFonts w:ascii="Times New Roman" w:eastAsia="Times New Roman" w:hAnsi="Times New Roman" w:cs="Times New Roman"/>
                <w:bCs/>
                <w:iCs/>
                <w:sz w:val="26"/>
                <w:szCs w:val="26"/>
              </w:rPr>
            </w:pPr>
            <w:r w:rsidRPr="001A3B29">
              <w:rPr>
                <w:rFonts w:ascii="Times New Roman" w:eastAsia="Times New Roman" w:hAnsi="Times New Roman" w:cs="Times New Roman"/>
                <w:bCs/>
                <w:iCs/>
                <w:sz w:val="26"/>
                <w:szCs w:val="26"/>
              </w:rPr>
              <w:lastRenderedPageBreak/>
              <w:t xml:space="preserve">   </w:t>
            </w:r>
          </w:p>
          <w:p w:rsidR="00970E9C" w:rsidRDefault="00970E9C" w:rsidP="006253BB">
            <w:pPr>
              <w:keepNext/>
              <w:spacing w:after="0" w:line="240" w:lineRule="auto"/>
              <w:jc w:val="center"/>
              <w:outlineLvl w:val="1"/>
              <w:rPr>
                <w:rFonts w:ascii="Times New Roman" w:eastAsia="Times New Roman" w:hAnsi="Times New Roman" w:cs="Times New Roman"/>
                <w:bCs/>
                <w:iCs/>
                <w:sz w:val="26"/>
                <w:szCs w:val="26"/>
              </w:rPr>
            </w:pPr>
          </w:p>
          <w:tbl>
            <w:tblPr>
              <w:tblW w:w="9923" w:type="dxa"/>
              <w:tblLayout w:type="fixed"/>
              <w:tblLook w:val="04A0" w:firstRow="1" w:lastRow="0" w:firstColumn="1" w:lastColumn="0" w:noHBand="0" w:noVBand="1"/>
            </w:tblPr>
            <w:tblGrid>
              <w:gridCol w:w="5670"/>
              <w:gridCol w:w="1843"/>
              <w:gridCol w:w="851"/>
              <w:gridCol w:w="708"/>
              <w:gridCol w:w="851"/>
            </w:tblGrid>
            <w:tr w:rsidR="00970E9C" w:rsidRPr="003746EC" w:rsidTr="00CC65D0">
              <w:trPr>
                <w:trHeight w:val="288"/>
              </w:trPr>
              <w:tc>
                <w:tcPr>
                  <w:tcW w:w="9923" w:type="dxa"/>
                  <w:gridSpan w:val="5"/>
                  <w:tcBorders>
                    <w:top w:val="nil"/>
                    <w:left w:val="nil"/>
                    <w:bottom w:val="nil"/>
                    <w:right w:val="nil"/>
                  </w:tcBorders>
                  <w:shd w:val="clear" w:color="auto" w:fill="auto"/>
                  <w:hideMark/>
                </w:tcPr>
                <w:p w:rsidR="00970E9C" w:rsidRPr="003746EC" w:rsidRDefault="00CC65D0"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w:t>
                  </w:r>
                  <w:r w:rsidR="00970E9C" w:rsidRPr="003746EC">
                    <w:rPr>
                      <w:rFonts w:ascii="Times New Roman" w:eastAsia="Times New Roman" w:hAnsi="Times New Roman" w:cs="Times New Roman"/>
                      <w:color w:val="000000"/>
                      <w:sz w:val="20"/>
                      <w:szCs w:val="20"/>
                    </w:rPr>
                    <w:t>ложение №1</w:t>
                  </w:r>
                </w:p>
              </w:tc>
            </w:tr>
            <w:tr w:rsidR="00970E9C" w:rsidRPr="003746EC" w:rsidTr="00CC65D0">
              <w:trPr>
                <w:trHeight w:val="288"/>
              </w:trPr>
              <w:tc>
                <w:tcPr>
                  <w:tcW w:w="9923" w:type="dxa"/>
                  <w:gridSpan w:val="5"/>
                  <w:tcBorders>
                    <w:top w:val="nil"/>
                    <w:left w:val="nil"/>
                    <w:bottom w:val="nil"/>
                    <w:right w:val="nil"/>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 xml:space="preserve">к решению Собрания представителей </w:t>
                  </w:r>
                </w:p>
              </w:tc>
            </w:tr>
            <w:tr w:rsidR="00970E9C" w:rsidRPr="003746EC" w:rsidTr="00CC65D0">
              <w:trPr>
                <w:trHeight w:val="288"/>
              </w:trPr>
              <w:tc>
                <w:tcPr>
                  <w:tcW w:w="9923" w:type="dxa"/>
                  <w:gridSpan w:val="5"/>
                  <w:tcBorders>
                    <w:top w:val="nil"/>
                    <w:left w:val="nil"/>
                    <w:bottom w:val="nil"/>
                    <w:right w:val="nil"/>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 xml:space="preserve"> сельского поселения станция Клявлино муниципального района Клявлинский Самарской области</w:t>
                  </w:r>
                </w:p>
              </w:tc>
            </w:tr>
            <w:tr w:rsidR="00970E9C" w:rsidRPr="003746EC" w:rsidTr="00CC65D0">
              <w:trPr>
                <w:trHeight w:val="288"/>
              </w:trPr>
              <w:tc>
                <w:tcPr>
                  <w:tcW w:w="9923" w:type="dxa"/>
                  <w:gridSpan w:val="5"/>
                  <w:tcBorders>
                    <w:top w:val="nil"/>
                    <w:left w:val="nil"/>
                    <w:bottom w:val="nil"/>
                    <w:right w:val="nil"/>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"О бюджете сельского поселения станция Клявлино муниципального района Клявлинский Самарской области</w:t>
                  </w:r>
                </w:p>
              </w:tc>
            </w:tr>
            <w:tr w:rsidR="00970E9C" w:rsidRPr="003746EC" w:rsidTr="00CC65D0">
              <w:trPr>
                <w:trHeight w:val="288"/>
              </w:trPr>
              <w:tc>
                <w:tcPr>
                  <w:tcW w:w="9923" w:type="dxa"/>
                  <w:gridSpan w:val="5"/>
                  <w:tcBorders>
                    <w:top w:val="nil"/>
                    <w:left w:val="nil"/>
                    <w:bottom w:val="nil"/>
                    <w:right w:val="nil"/>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на 2024 год и плановый период 2025 и 2026 годов''</w:t>
                  </w:r>
                </w:p>
              </w:tc>
            </w:tr>
            <w:tr w:rsidR="00970E9C" w:rsidRPr="003746EC" w:rsidTr="00CC65D0">
              <w:trPr>
                <w:trHeight w:val="219"/>
              </w:trPr>
              <w:tc>
                <w:tcPr>
                  <w:tcW w:w="9923" w:type="dxa"/>
                  <w:gridSpan w:val="5"/>
                  <w:tcBorders>
                    <w:top w:val="nil"/>
                    <w:left w:val="nil"/>
                    <w:bottom w:val="nil"/>
                    <w:right w:val="nil"/>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p>
              </w:tc>
            </w:tr>
            <w:tr w:rsidR="00970E9C" w:rsidRPr="003746EC" w:rsidTr="00CC65D0">
              <w:trPr>
                <w:trHeight w:val="852"/>
              </w:trPr>
              <w:tc>
                <w:tcPr>
                  <w:tcW w:w="9923" w:type="dxa"/>
                  <w:gridSpan w:val="5"/>
                  <w:tcBorders>
                    <w:top w:val="nil"/>
                    <w:left w:val="nil"/>
                    <w:bottom w:val="nil"/>
                    <w:right w:val="nil"/>
                  </w:tcBorders>
                  <w:shd w:val="clear" w:color="auto" w:fill="auto"/>
                  <w:hideMark/>
                </w:tcPr>
                <w:p w:rsidR="00970E9C" w:rsidRPr="003746EC" w:rsidRDefault="00970E9C" w:rsidP="0075250A">
                  <w:pPr>
                    <w:framePr w:hSpace="180" w:wrap="around" w:vAnchor="text" w:hAnchor="margin" w:y="-532"/>
                    <w:spacing w:after="0" w:line="240" w:lineRule="auto"/>
                    <w:jc w:val="center"/>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Доходы бюджета сельского поселения станция Клявлино муниципального района Клявлинский Самарской области на  2024 год и плановый период 2024 и 2025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970E9C" w:rsidRPr="003746EC" w:rsidTr="00CC65D0">
              <w:trPr>
                <w:trHeight w:val="288"/>
              </w:trPr>
              <w:tc>
                <w:tcPr>
                  <w:tcW w:w="9923" w:type="dxa"/>
                  <w:gridSpan w:val="5"/>
                  <w:tcBorders>
                    <w:top w:val="nil"/>
                    <w:left w:val="nil"/>
                    <w:bottom w:val="nil"/>
                    <w:right w:val="nil"/>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тыс. руб.</w:t>
                  </w:r>
                </w:p>
              </w:tc>
            </w:tr>
            <w:tr w:rsidR="00970E9C" w:rsidRPr="003746EC" w:rsidTr="0075250A">
              <w:trPr>
                <w:trHeight w:val="540"/>
              </w:trPr>
              <w:tc>
                <w:tcPr>
                  <w:tcW w:w="5670" w:type="dxa"/>
                  <w:tcBorders>
                    <w:top w:val="single" w:sz="8" w:space="0" w:color="auto"/>
                    <w:left w:val="single" w:sz="8" w:space="0" w:color="auto"/>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center"/>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Вид дохода</w:t>
                  </w:r>
                </w:p>
              </w:tc>
              <w:tc>
                <w:tcPr>
                  <w:tcW w:w="1843" w:type="dxa"/>
                  <w:tcBorders>
                    <w:top w:val="single" w:sz="8" w:space="0" w:color="auto"/>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center"/>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Код бюджетной классификации</w:t>
                  </w:r>
                </w:p>
              </w:tc>
              <w:tc>
                <w:tcPr>
                  <w:tcW w:w="851" w:type="dxa"/>
                  <w:tcBorders>
                    <w:top w:val="single" w:sz="8" w:space="0" w:color="000000"/>
                    <w:left w:val="nil"/>
                    <w:bottom w:val="single" w:sz="8" w:space="0" w:color="000000"/>
                    <w:right w:val="single" w:sz="8" w:space="0" w:color="000000"/>
                  </w:tcBorders>
                  <w:shd w:val="clear" w:color="auto" w:fill="auto"/>
                  <w:hideMark/>
                </w:tcPr>
                <w:p w:rsidR="00970E9C" w:rsidRPr="003746EC" w:rsidRDefault="00970E9C" w:rsidP="0075250A">
                  <w:pPr>
                    <w:framePr w:hSpace="180" w:wrap="around" w:vAnchor="text" w:hAnchor="margin" w:y="-532"/>
                    <w:spacing w:after="0" w:line="240" w:lineRule="auto"/>
                    <w:jc w:val="center"/>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2024 год</w:t>
                  </w:r>
                </w:p>
              </w:tc>
              <w:tc>
                <w:tcPr>
                  <w:tcW w:w="708" w:type="dxa"/>
                  <w:tcBorders>
                    <w:top w:val="single" w:sz="8" w:space="0" w:color="000000"/>
                    <w:left w:val="nil"/>
                    <w:bottom w:val="single" w:sz="8" w:space="0" w:color="000000"/>
                    <w:right w:val="single" w:sz="8" w:space="0" w:color="000000"/>
                  </w:tcBorders>
                  <w:shd w:val="clear" w:color="auto" w:fill="auto"/>
                  <w:hideMark/>
                </w:tcPr>
                <w:p w:rsidR="00970E9C" w:rsidRPr="003746EC" w:rsidRDefault="00970E9C" w:rsidP="0075250A">
                  <w:pPr>
                    <w:framePr w:hSpace="180" w:wrap="around" w:vAnchor="text" w:hAnchor="margin" w:y="-532"/>
                    <w:spacing w:after="0" w:line="240" w:lineRule="auto"/>
                    <w:jc w:val="center"/>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2025 год</w:t>
                  </w:r>
                </w:p>
              </w:tc>
              <w:tc>
                <w:tcPr>
                  <w:tcW w:w="851" w:type="dxa"/>
                  <w:tcBorders>
                    <w:top w:val="single" w:sz="8" w:space="0" w:color="000000"/>
                    <w:left w:val="nil"/>
                    <w:bottom w:val="single" w:sz="8" w:space="0" w:color="000000"/>
                    <w:right w:val="single" w:sz="8" w:space="0" w:color="000000"/>
                  </w:tcBorders>
                  <w:shd w:val="clear" w:color="auto" w:fill="auto"/>
                  <w:hideMark/>
                </w:tcPr>
                <w:p w:rsidR="00970E9C" w:rsidRPr="003746EC" w:rsidRDefault="00970E9C" w:rsidP="0075250A">
                  <w:pPr>
                    <w:framePr w:hSpace="180" w:wrap="around" w:vAnchor="text" w:hAnchor="margin" w:y="-532"/>
                    <w:spacing w:after="0" w:line="240" w:lineRule="auto"/>
                    <w:jc w:val="center"/>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2026 год</w:t>
                  </w:r>
                </w:p>
              </w:tc>
            </w:tr>
            <w:tr w:rsidR="00970E9C" w:rsidRPr="003746EC" w:rsidTr="0075250A">
              <w:trPr>
                <w:trHeight w:val="300"/>
              </w:trPr>
              <w:tc>
                <w:tcPr>
                  <w:tcW w:w="5670" w:type="dxa"/>
                  <w:tcBorders>
                    <w:top w:val="nil"/>
                    <w:left w:val="single" w:sz="8" w:space="0" w:color="auto"/>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Доходы бюджета-всего</w:t>
                  </w:r>
                </w:p>
              </w:tc>
              <w:tc>
                <w:tcPr>
                  <w:tcW w:w="1843"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000 0 00 00000 00 0000 000</w:t>
                  </w:r>
                  <w:bookmarkStart w:id="0" w:name="_GoBack"/>
                  <w:bookmarkEnd w:id="0"/>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46150,830</w:t>
                  </w:r>
                </w:p>
              </w:tc>
              <w:tc>
                <w:tcPr>
                  <w:tcW w:w="708"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45018,635</w:t>
                  </w:r>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45886,251</w:t>
                  </w:r>
                </w:p>
              </w:tc>
            </w:tr>
            <w:tr w:rsidR="00970E9C" w:rsidRPr="003746EC" w:rsidTr="0075250A">
              <w:trPr>
                <w:trHeight w:val="300"/>
              </w:trPr>
              <w:tc>
                <w:tcPr>
                  <w:tcW w:w="5670" w:type="dxa"/>
                  <w:tcBorders>
                    <w:top w:val="nil"/>
                    <w:left w:val="single" w:sz="8" w:space="0" w:color="auto"/>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Налоговые и неналоговые доходы</w:t>
                  </w:r>
                </w:p>
              </w:tc>
              <w:tc>
                <w:tcPr>
                  <w:tcW w:w="1843"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000 1 00 00000 00 0000 000</w:t>
                  </w:r>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27843,957</w:t>
                  </w:r>
                </w:p>
              </w:tc>
              <w:tc>
                <w:tcPr>
                  <w:tcW w:w="708"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29562,249</w:t>
                  </w:r>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30662,237</w:t>
                  </w:r>
                </w:p>
              </w:tc>
            </w:tr>
            <w:tr w:rsidR="00970E9C" w:rsidRPr="003746EC" w:rsidTr="0075250A">
              <w:trPr>
                <w:trHeight w:val="300"/>
              </w:trPr>
              <w:tc>
                <w:tcPr>
                  <w:tcW w:w="5670" w:type="dxa"/>
                  <w:tcBorders>
                    <w:top w:val="nil"/>
                    <w:left w:val="single" w:sz="8" w:space="0" w:color="auto"/>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Налог на доходы физических лиц</w:t>
                  </w:r>
                </w:p>
              </w:tc>
              <w:tc>
                <w:tcPr>
                  <w:tcW w:w="1843"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182 1 01 02000 01 0000 110</w:t>
                  </w:r>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12615,421</w:t>
                  </w:r>
                </w:p>
              </w:tc>
              <w:tc>
                <w:tcPr>
                  <w:tcW w:w="708"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13801,271</w:t>
                  </w:r>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15098,590</w:t>
                  </w:r>
                </w:p>
              </w:tc>
            </w:tr>
            <w:tr w:rsidR="00970E9C" w:rsidRPr="003746EC" w:rsidTr="0075250A">
              <w:trPr>
                <w:trHeight w:val="528"/>
              </w:trPr>
              <w:tc>
                <w:tcPr>
                  <w:tcW w:w="5670" w:type="dxa"/>
                  <w:tcBorders>
                    <w:top w:val="nil"/>
                    <w:left w:val="single" w:sz="8" w:space="0" w:color="auto"/>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Акцизы по подакцизным товарам (продукции), производимым на территории Российской Федерации</w:t>
                  </w:r>
                </w:p>
              </w:tc>
              <w:tc>
                <w:tcPr>
                  <w:tcW w:w="1843"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100 1 03 02000 01 0000 110</w:t>
                  </w:r>
                </w:p>
              </w:tc>
              <w:tc>
                <w:tcPr>
                  <w:tcW w:w="851"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4444,364</w:t>
                  </w:r>
                </w:p>
              </w:tc>
              <w:tc>
                <w:tcPr>
                  <w:tcW w:w="708"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4631,047</w:t>
                  </w:r>
                </w:p>
              </w:tc>
              <w:tc>
                <w:tcPr>
                  <w:tcW w:w="851"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4737,707</w:t>
                  </w:r>
                </w:p>
              </w:tc>
            </w:tr>
            <w:tr w:rsidR="00970E9C" w:rsidRPr="003746EC" w:rsidTr="0075250A">
              <w:trPr>
                <w:trHeight w:val="288"/>
              </w:trPr>
              <w:tc>
                <w:tcPr>
                  <w:tcW w:w="5670" w:type="dxa"/>
                  <w:tcBorders>
                    <w:top w:val="single" w:sz="4" w:space="0" w:color="auto"/>
                    <w:left w:val="single" w:sz="4" w:space="0" w:color="auto"/>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Единый сельскохозяйственный налог</w:t>
                  </w:r>
                </w:p>
              </w:tc>
              <w:tc>
                <w:tcPr>
                  <w:tcW w:w="1843"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182 1 05 03000 01 0000 110</w:t>
                  </w:r>
                </w:p>
              </w:tc>
              <w:tc>
                <w:tcPr>
                  <w:tcW w:w="851"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1244,690</w:t>
                  </w:r>
                </w:p>
              </w:tc>
              <w:tc>
                <w:tcPr>
                  <w:tcW w:w="708"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1258,000</w:t>
                  </w:r>
                </w:p>
              </w:tc>
              <w:tc>
                <w:tcPr>
                  <w:tcW w:w="851"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1271,000</w:t>
                  </w:r>
                </w:p>
              </w:tc>
            </w:tr>
            <w:tr w:rsidR="00970E9C" w:rsidRPr="003746EC" w:rsidTr="0075250A">
              <w:trPr>
                <w:trHeight w:val="288"/>
              </w:trPr>
              <w:tc>
                <w:tcPr>
                  <w:tcW w:w="5670" w:type="dxa"/>
                  <w:tcBorders>
                    <w:top w:val="nil"/>
                    <w:left w:val="single" w:sz="4" w:space="0" w:color="auto"/>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Налог на имущество физических лиц</w:t>
                  </w:r>
                </w:p>
              </w:tc>
              <w:tc>
                <w:tcPr>
                  <w:tcW w:w="1843" w:type="dxa"/>
                  <w:tcBorders>
                    <w:top w:val="nil"/>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182 1 06 01000 00 0000 110</w:t>
                  </w:r>
                </w:p>
              </w:tc>
              <w:tc>
                <w:tcPr>
                  <w:tcW w:w="851" w:type="dxa"/>
                  <w:tcBorders>
                    <w:top w:val="nil"/>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4150,000</w:t>
                  </w:r>
                </w:p>
              </w:tc>
              <w:tc>
                <w:tcPr>
                  <w:tcW w:w="708" w:type="dxa"/>
                  <w:tcBorders>
                    <w:top w:val="nil"/>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4316,000</w:t>
                  </w:r>
                </w:p>
              </w:tc>
              <w:tc>
                <w:tcPr>
                  <w:tcW w:w="851" w:type="dxa"/>
                  <w:tcBorders>
                    <w:top w:val="nil"/>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4489,000</w:t>
                  </w:r>
                </w:p>
              </w:tc>
            </w:tr>
            <w:tr w:rsidR="00970E9C" w:rsidRPr="003746EC" w:rsidTr="0075250A">
              <w:trPr>
                <w:trHeight w:val="300"/>
              </w:trPr>
              <w:tc>
                <w:tcPr>
                  <w:tcW w:w="5670" w:type="dxa"/>
                  <w:tcBorders>
                    <w:top w:val="nil"/>
                    <w:left w:val="single" w:sz="8" w:space="0" w:color="auto"/>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Земельный налог</w:t>
                  </w:r>
                </w:p>
              </w:tc>
              <w:tc>
                <w:tcPr>
                  <w:tcW w:w="1843"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182 1 06 06000 00 0000 110</w:t>
                  </w:r>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4120,000</w:t>
                  </w:r>
                </w:p>
              </w:tc>
              <w:tc>
                <w:tcPr>
                  <w:tcW w:w="708"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4285,000</w:t>
                  </w:r>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4456,000</w:t>
                  </w:r>
                </w:p>
              </w:tc>
            </w:tr>
            <w:tr w:rsidR="00970E9C" w:rsidRPr="003746EC" w:rsidTr="0075250A">
              <w:trPr>
                <w:trHeight w:val="540"/>
              </w:trPr>
              <w:tc>
                <w:tcPr>
                  <w:tcW w:w="5670" w:type="dxa"/>
                  <w:tcBorders>
                    <w:top w:val="nil"/>
                    <w:left w:val="single" w:sz="8" w:space="0" w:color="auto"/>
                    <w:bottom w:val="single" w:sz="8" w:space="0" w:color="auto"/>
                    <w:right w:val="single" w:sz="8" w:space="0" w:color="auto"/>
                  </w:tcBorders>
                  <w:shd w:val="clear" w:color="auto" w:fill="auto"/>
                  <w:vAlign w:val="center"/>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Доходы от использования имущества, находящегося в государственной и муниципальной собственности</w:t>
                  </w:r>
                </w:p>
              </w:tc>
              <w:tc>
                <w:tcPr>
                  <w:tcW w:w="1843"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938 1 1100000 00 0000 000</w:t>
                  </w:r>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1269,482</w:t>
                  </w:r>
                </w:p>
              </w:tc>
              <w:tc>
                <w:tcPr>
                  <w:tcW w:w="708"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1270,931</w:t>
                  </w:r>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609,940</w:t>
                  </w:r>
                </w:p>
              </w:tc>
            </w:tr>
            <w:tr w:rsidR="00970E9C" w:rsidRPr="003746EC" w:rsidTr="0075250A">
              <w:trPr>
                <w:trHeight w:val="300"/>
              </w:trPr>
              <w:tc>
                <w:tcPr>
                  <w:tcW w:w="5670" w:type="dxa"/>
                  <w:tcBorders>
                    <w:top w:val="nil"/>
                    <w:left w:val="single" w:sz="8" w:space="0" w:color="auto"/>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Безвозмездные поступления</w:t>
                  </w:r>
                </w:p>
              </w:tc>
              <w:tc>
                <w:tcPr>
                  <w:tcW w:w="1843"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000 2 00 00000 00 0000 000</w:t>
                  </w:r>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18306,873</w:t>
                  </w:r>
                </w:p>
              </w:tc>
              <w:tc>
                <w:tcPr>
                  <w:tcW w:w="708"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15456,386</w:t>
                  </w:r>
                </w:p>
              </w:tc>
              <w:tc>
                <w:tcPr>
                  <w:tcW w:w="851" w:type="dxa"/>
                  <w:tcBorders>
                    <w:top w:val="nil"/>
                    <w:left w:val="nil"/>
                    <w:bottom w:val="single" w:sz="8" w:space="0" w:color="auto"/>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b/>
                      <w:bCs/>
                      <w:color w:val="000000"/>
                      <w:sz w:val="20"/>
                      <w:szCs w:val="20"/>
                    </w:rPr>
                  </w:pPr>
                  <w:r w:rsidRPr="003746EC">
                    <w:rPr>
                      <w:rFonts w:ascii="Times New Roman" w:eastAsia="Times New Roman" w:hAnsi="Times New Roman" w:cs="Times New Roman"/>
                      <w:b/>
                      <w:bCs/>
                      <w:color w:val="000000"/>
                      <w:sz w:val="20"/>
                      <w:szCs w:val="20"/>
                    </w:rPr>
                    <w:t>15224,014</w:t>
                  </w:r>
                </w:p>
              </w:tc>
            </w:tr>
            <w:tr w:rsidR="00970E9C" w:rsidRPr="003746EC" w:rsidTr="0075250A">
              <w:trPr>
                <w:trHeight w:val="528"/>
              </w:trPr>
              <w:tc>
                <w:tcPr>
                  <w:tcW w:w="5670" w:type="dxa"/>
                  <w:tcBorders>
                    <w:top w:val="nil"/>
                    <w:left w:val="single" w:sz="8" w:space="0" w:color="auto"/>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Дотации бюджетам сельских поселений на выравнивание бюджетной обеспеченности из бюджетов муниципальных районов</w:t>
                  </w:r>
                </w:p>
              </w:tc>
              <w:tc>
                <w:tcPr>
                  <w:tcW w:w="1843"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323 2 02 16001 10 0000 150</w:t>
                  </w:r>
                </w:p>
              </w:tc>
              <w:tc>
                <w:tcPr>
                  <w:tcW w:w="851"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12752,646</w:t>
                  </w:r>
                </w:p>
              </w:tc>
              <w:tc>
                <w:tcPr>
                  <w:tcW w:w="708"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12424,537</w:t>
                  </w:r>
                </w:p>
              </w:tc>
              <w:tc>
                <w:tcPr>
                  <w:tcW w:w="851"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12121,925</w:t>
                  </w:r>
                </w:p>
              </w:tc>
            </w:tr>
            <w:tr w:rsidR="00970E9C" w:rsidRPr="003746EC" w:rsidTr="0075250A">
              <w:trPr>
                <w:trHeight w:val="528"/>
              </w:trPr>
              <w:tc>
                <w:tcPr>
                  <w:tcW w:w="5670" w:type="dxa"/>
                  <w:tcBorders>
                    <w:top w:val="single" w:sz="4" w:space="0" w:color="auto"/>
                    <w:left w:val="single" w:sz="4" w:space="0" w:color="auto"/>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Субсидии бюджетам сельских поселений на реализацию программ формирования современной городской среды</w:t>
                  </w:r>
                </w:p>
              </w:tc>
              <w:tc>
                <w:tcPr>
                  <w:tcW w:w="1843"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323 2 02 25555 10 0000 150</w:t>
                  </w:r>
                </w:p>
              </w:tc>
              <w:tc>
                <w:tcPr>
                  <w:tcW w:w="851"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1357,418</w:t>
                  </w:r>
                </w:p>
              </w:tc>
              <w:tc>
                <w:tcPr>
                  <w:tcW w:w="708"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0,000</w:t>
                  </w:r>
                </w:p>
              </w:tc>
              <w:tc>
                <w:tcPr>
                  <w:tcW w:w="851"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0,000</w:t>
                  </w:r>
                </w:p>
              </w:tc>
            </w:tr>
            <w:tr w:rsidR="00970E9C" w:rsidRPr="003746EC" w:rsidTr="0075250A">
              <w:trPr>
                <w:trHeight w:val="360"/>
              </w:trPr>
              <w:tc>
                <w:tcPr>
                  <w:tcW w:w="5670" w:type="dxa"/>
                  <w:tcBorders>
                    <w:top w:val="nil"/>
                    <w:left w:val="single" w:sz="4" w:space="0" w:color="auto"/>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Прочие субсидии бюджетам сельских поселений</w:t>
                  </w:r>
                </w:p>
              </w:tc>
              <w:tc>
                <w:tcPr>
                  <w:tcW w:w="1843" w:type="dxa"/>
                  <w:tcBorders>
                    <w:top w:val="nil"/>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323 2 02 29999 10 0000 150</w:t>
                  </w:r>
                </w:p>
              </w:tc>
              <w:tc>
                <w:tcPr>
                  <w:tcW w:w="851" w:type="dxa"/>
                  <w:tcBorders>
                    <w:top w:val="nil"/>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1164,000</w:t>
                  </w:r>
                </w:p>
              </w:tc>
              <w:tc>
                <w:tcPr>
                  <w:tcW w:w="708" w:type="dxa"/>
                  <w:tcBorders>
                    <w:top w:val="nil"/>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0,000</w:t>
                  </w:r>
                </w:p>
              </w:tc>
              <w:tc>
                <w:tcPr>
                  <w:tcW w:w="851" w:type="dxa"/>
                  <w:tcBorders>
                    <w:top w:val="nil"/>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0,000</w:t>
                  </w:r>
                </w:p>
              </w:tc>
            </w:tr>
            <w:tr w:rsidR="00970E9C" w:rsidRPr="003746EC" w:rsidTr="0075250A">
              <w:trPr>
                <w:trHeight w:val="528"/>
              </w:trPr>
              <w:tc>
                <w:tcPr>
                  <w:tcW w:w="5670" w:type="dxa"/>
                  <w:tcBorders>
                    <w:top w:val="nil"/>
                    <w:left w:val="single" w:sz="8" w:space="0" w:color="auto"/>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843"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323 2 02 35118 10 0000 150</w:t>
                  </w:r>
                </w:p>
              </w:tc>
              <w:tc>
                <w:tcPr>
                  <w:tcW w:w="851"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688,840</w:t>
                  </w:r>
                </w:p>
              </w:tc>
              <w:tc>
                <w:tcPr>
                  <w:tcW w:w="708"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757,880</w:t>
                  </w:r>
                </w:p>
              </w:tc>
              <w:tc>
                <w:tcPr>
                  <w:tcW w:w="851" w:type="dxa"/>
                  <w:tcBorders>
                    <w:top w:val="nil"/>
                    <w:left w:val="nil"/>
                    <w:bottom w:val="nil"/>
                    <w:right w:val="single" w:sz="8"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828,120</w:t>
                  </w:r>
                </w:p>
              </w:tc>
            </w:tr>
            <w:tr w:rsidR="00970E9C" w:rsidRPr="003746EC" w:rsidTr="0075250A">
              <w:trPr>
                <w:trHeight w:val="399"/>
              </w:trPr>
              <w:tc>
                <w:tcPr>
                  <w:tcW w:w="5670" w:type="dxa"/>
                  <w:tcBorders>
                    <w:top w:val="single" w:sz="4" w:space="0" w:color="auto"/>
                    <w:left w:val="single" w:sz="4" w:space="0" w:color="auto"/>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Прочие межбюджетные трансферты, передаваемые бюджетам сельских поселений</w:t>
                  </w:r>
                </w:p>
              </w:tc>
              <w:tc>
                <w:tcPr>
                  <w:tcW w:w="1843"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323 2 02 49999 10 0000 150</w:t>
                  </w:r>
                </w:p>
              </w:tc>
              <w:tc>
                <w:tcPr>
                  <w:tcW w:w="851"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2273,969</w:t>
                  </w:r>
                </w:p>
              </w:tc>
              <w:tc>
                <w:tcPr>
                  <w:tcW w:w="708"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2273,969</w:t>
                  </w:r>
                </w:p>
              </w:tc>
              <w:tc>
                <w:tcPr>
                  <w:tcW w:w="851" w:type="dxa"/>
                  <w:tcBorders>
                    <w:top w:val="single" w:sz="4" w:space="0" w:color="auto"/>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2273,969</w:t>
                  </w:r>
                </w:p>
              </w:tc>
            </w:tr>
            <w:tr w:rsidR="00970E9C" w:rsidRPr="003746EC" w:rsidTr="0075250A">
              <w:trPr>
                <w:trHeight w:val="540"/>
              </w:trPr>
              <w:tc>
                <w:tcPr>
                  <w:tcW w:w="5670" w:type="dxa"/>
                  <w:tcBorders>
                    <w:top w:val="nil"/>
                    <w:left w:val="single" w:sz="4" w:space="0" w:color="auto"/>
                    <w:bottom w:val="single" w:sz="4" w:space="0" w:color="auto"/>
                    <w:right w:val="single" w:sz="4" w:space="0" w:color="auto"/>
                  </w:tcBorders>
                  <w:shd w:val="clear" w:color="auto" w:fill="auto"/>
                  <w:vAlign w:val="bottom"/>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Поступления от денежных пожертвований, предоставляемых физическими лицами получателям средств бюджетов сельских поселений</w:t>
                  </w:r>
                </w:p>
              </w:tc>
              <w:tc>
                <w:tcPr>
                  <w:tcW w:w="1843" w:type="dxa"/>
                  <w:tcBorders>
                    <w:top w:val="nil"/>
                    <w:left w:val="nil"/>
                    <w:bottom w:val="single" w:sz="4" w:space="0" w:color="auto"/>
                    <w:right w:val="single" w:sz="4" w:space="0" w:color="auto"/>
                  </w:tcBorders>
                  <w:shd w:val="clear" w:color="auto" w:fill="auto"/>
                  <w:noWrap/>
                  <w:hideMark/>
                </w:tcPr>
                <w:p w:rsidR="00970E9C" w:rsidRPr="003746EC" w:rsidRDefault="00970E9C" w:rsidP="0075250A">
                  <w:pPr>
                    <w:framePr w:hSpace="180" w:wrap="around" w:vAnchor="text" w:hAnchor="margin" w:y="-532"/>
                    <w:spacing w:after="0" w:line="240" w:lineRule="auto"/>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323 2 07 05020 10 0000 150</w:t>
                  </w:r>
                </w:p>
              </w:tc>
              <w:tc>
                <w:tcPr>
                  <w:tcW w:w="851" w:type="dxa"/>
                  <w:tcBorders>
                    <w:top w:val="nil"/>
                    <w:left w:val="nil"/>
                    <w:bottom w:val="single" w:sz="4" w:space="0" w:color="auto"/>
                    <w:right w:val="single" w:sz="4" w:space="0" w:color="auto"/>
                  </w:tcBorders>
                  <w:shd w:val="clear" w:color="auto" w:fill="auto"/>
                  <w:noWrap/>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70,000</w:t>
                  </w:r>
                </w:p>
              </w:tc>
              <w:tc>
                <w:tcPr>
                  <w:tcW w:w="708" w:type="dxa"/>
                  <w:tcBorders>
                    <w:top w:val="nil"/>
                    <w:left w:val="nil"/>
                    <w:bottom w:val="single" w:sz="4" w:space="0" w:color="auto"/>
                    <w:right w:val="single" w:sz="4" w:space="0" w:color="auto"/>
                  </w:tcBorders>
                  <w:shd w:val="clear" w:color="auto" w:fill="auto"/>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0,000</w:t>
                  </w:r>
                </w:p>
              </w:tc>
              <w:tc>
                <w:tcPr>
                  <w:tcW w:w="851" w:type="dxa"/>
                  <w:tcBorders>
                    <w:top w:val="nil"/>
                    <w:left w:val="nil"/>
                    <w:bottom w:val="single" w:sz="4" w:space="0" w:color="auto"/>
                    <w:right w:val="single" w:sz="4" w:space="0" w:color="auto"/>
                  </w:tcBorders>
                  <w:shd w:val="clear" w:color="auto" w:fill="auto"/>
                  <w:noWrap/>
                  <w:hideMark/>
                </w:tcPr>
                <w:p w:rsidR="00970E9C" w:rsidRPr="003746EC" w:rsidRDefault="00970E9C" w:rsidP="0075250A">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3746EC">
                    <w:rPr>
                      <w:rFonts w:ascii="Times New Roman" w:eastAsia="Times New Roman" w:hAnsi="Times New Roman" w:cs="Times New Roman"/>
                      <w:color w:val="000000"/>
                      <w:sz w:val="20"/>
                      <w:szCs w:val="20"/>
                    </w:rPr>
                    <w:t>0,000</w:t>
                  </w:r>
                </w:p>
              </w:tc>
            </w:tr>
          </w:tbl>
          <w:p w:rsidR="00970E9C" w:rsidRPr="00732BF7" w:rsidRDefault="00970E9C" w:rsidP="006253BB">
            <w:pPr>
              <w:spacing w:after="0" w:line="240" w:lineRule="auto"/>
              <w:rPr>
                <w:rFonts w:ascii="Times New Roman" w:eastAsia="Times New Roman" w:hAnsi="Times New Roman" w:cs="Times New Roman"/>
                <w:b/>
                <w:sz w:val="26"/>
                <w:szCs w:val="26"/>
              </w:rPr>
            </w:pPr>
          </w:p>
        </w:tc>
        <w:tc>
          <w:tcPr>
            <w:tcW w:w="1228" w:type="dxa"/>
          </w:tcPr>
          <w:p w:rsidR="00970E9C" w:rsidRDefault="00970E9C" w:rsidP="006253BB">
            <w:pPr>
              <w:spacing w:after="0" w:line="240" w:lineRule="auto"/>
              <w:jc w:val="right"/>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p>
          <w:p w:rsidR="00970E9C" w:rsidRDefault="00970E9C" w:rsidP="006253BB">
            <w:pPr>
              <w:spacing w:after="0" w:line="240" w:lineRule="auto"/>
              <w:jc w:val="center"/>
              <w:rPr>
                <w:rFonts w:ascii="Times New Roman" w:eastAsia="Times New Roman" w:hAnsi="Times New Roman" w:cs="Times New Roman"/>
                <w:b/>
                <w:sz w:val="26"/>
                <w:szCs w:val="26"/>
              </w:rPr>
            </w:pPr>
          </w:p>
          <w:p w:rsidR="00970E9C" w:rsidRPr="00207F88" w:rsidRDefault="00970E9C" w:rsidP="006253BB">
            <w:pPr>
              <w:rPr>
                <w:rFonts w:ascii="Times New Roman" w:eastAsia="Times New Roman" w:hAnsi="Times New Roman" w:cs="Times New Roman"/>
                <w:sz w:val="26"/>
                <w:szCs w:val="26"/>
              </w:rPr>
            </w:pPr>
          </w:p>
          <w:p w:rsidR="00970E9C" w:rsidRPr="00207F88" w:rsidRDefault="00970E9C" w:rsidP="006253B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ПРОЕКТ</w:t>
            </w:r>
          </w:p>
        </w:tc>
      </w:tr>
    </w:tbl>
    <w:p w:rsidR="00970E9C" w:rsidRDefault="00970E9C" w:rsidP="00970E9C">
      <w:pPr>
        <w:spacing w:after="0" w:line="240" w:lineRule="auto"/>
        <w:jc w:val="right"/>
        <w:rPr>
          <w:rFonts w:ascii="Times New Roman" w:eastAsia="Times New Roman" w:hAnsi="Times New Roman" w:cs="Times New Roman"/>
          <w:color w:val="000000"/>
          <w:sz w:val="20"/>
          <w:szCs w:val="20"/>
        </w:rPr>
      </w:pPr>
    </w:p>
    <w:tbl>
      <w:tblPr>
        <w:tblW w:w="9889" w:type="dxa"/>
        <w:tblLook w:val="04A0" w:firstRow="1" w:lastRow="0" w:firstColumn="1" w:lastColumn="0" w:noHBand="0" w:noVBand="1"/>
      </w:tblPr>
      <w:tblGrid>
        <w:gridCol w:w="800"/>
        <w:gridCol w:w="4500"/>
        <w:gridCol w:w="680"/>
        <w:gridCol w:w="1360"/>
        <w:gridCol w:w="820"/>
        <w:gridCol w:w="1450"/>
        <w:gridCol w:w="279"/>
      </w:tblGrid>
      <w:tr w:rsidR="00970E9C" w:rsidRPr="00141749" w:rsidTr="00CC65D0">
        <w:trPr>
          <w:trHeight w:val="264"/>
        </w:trPr>
        <w:tc>
          <w:tcPr>
            <w:tcW w:w="9889" w:type="dxa"/>
            <w:gridSpan w:val="7"/>
            <w:tcBorders>
              <w:top w:val="nil"/>
              <w:left w:val="nil"/>
              <w:bottom w:val="nil"/>
              <w:right w:val="nil"/>
            </w:tcBorders>
            <w:shd w:val="clear" w:color="auto" w:fill="auto"/>
            <w:noWrap/>
            <w:vAlign w:val="bottom"/>
            <w:hideMark/>
          </w:tcPr>
          <w:p w:rsidR="00970E9C" w:rsidRDefault="00970E9C" w:rsidP="006253BB">
            <w:pPr>
              <w:spacing w:after="0" w:line="240" w:lineRule="auto"/>
              <w:jc w:val="right"/>
              <w:rPr>
                <w:rFonts w:ascii="Times New Roman" w:eastAsia="Times New Roman" w:hAnsi="Times New Roman" w:cs="Times New Roman"/>
                <w:sz w:val="20"/>
                <w:szCs w:val="20"/>
              </w:rPr>
            </w:pPr>
          </w:p>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Приложение 2</w:t>
            </w:r>
          </w:p>
        </w:tc>
      </w:tr>
      <w:tr w:rsidR="00970E9C" w:rsidRPr="00141749" w:rsidTr="00CC65D0">
        <w:trPr>
          <w:trHeight w:val="264"/>
        </w:trPr>
        <w:tc>
          <w:tcPr>
            <w:tcW w:w="9889" w:type="dxa"/>
            <w:gridSpan w:val="7"/>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к решению Собрания представителей сельского поселения</w:t>
            </w:r>
          </w:p>
        </w:tc>
      </w:tr>
      <w:tr w:rsidR="00970E9C" w:rsidRPr="00141749" w:rsidTr="00CC65D0">
        <w:trPr>
          <w:trHeight w:val="264"/>
        </w:trPr>
        <w:tc>
          <w:tcPr>
            <w:tcW w:w="9889" w:type="dxa"/>
            <w:gridSpan w:val="7"/>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970E9C" w:rsidRPr="00141749" w:rsidTr="00CC65D0">
        <w:trPr>
          <w:trHeight w:val="264"/>
        </w:trPr>
        <w:tc>
          <w:tcPr>
            <w:tcW w:w="9889" w:type="dxa"/>
            <w:gridSpan w:val="7"/>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970E9C" w:rsidRPr="00141749" w:rsidTr="00CC65D0">
        <w:trPr>
          <w:trHeight w:val="264"/>
        </w:trPr>
        <w:tc>
          <w:tcPr>
            <w:tcW w:w="9889" w:type="dxa"/>
            <w:gridSpan w:val="7"/>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на 2024 год и плановый период 2025 и 2026 годов''</w:t>
            </w:r>
          </w:p>
        </w:tc>
      </w:tr>
      <w:tr w:rsidR="00970E9C" w:rsidRPr="00141749" w:rsidTr="00CC65D0">
        <w:trPr>
          <w:trHeight w:val="264"/>
        </w:trPr>
        <w:tc>
          <w:tcPr>
            <w:tcW w:w="80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p>
        </w:tc>
        <w:tc>
          <w:tcPr>
            <w:tcW w:w="450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p>
        </w:tc>
        <w:tc>
          <w:tcPr>
            <w:tcW w:w="145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p>
        </w:tc>
        <w:tc>
          <w:tcPr>
            <w:tcW w:w="279"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p>
        </w:tc>
      </w:tr>
      <w:tr w:rsidR="00970E9C" w:rsidRPr="00141749" w:rsidTr="00CC65D0">
        <w:trPr>
          <w:trHeight w:val="615"/>
        </w:trPr>
        <w:tc>
          <w:tcPr>
            <w:tcW w:w="9889" w:type="dxa"/>
            <w:gridSpan w:val="7"/>
            <w:tcBorders>
              <w:top w:val="nil"/>
              <w:left w:val="nil"/>
              <w:bottom w:val="nil"/>
              <w:right w:val="nil"/>
            </w:tcBorders>
            <w:shd w:val="clear" w:color="auto" w:fill="auto"/>
            <w:vAlign w:val="bottom"/>
            <w:hideMark/>
          </w:tcPr>
          <w:p w:rsidR="00970E9C" w:rsidRPr="00141749" w:rsidRDefault="00970E9C" w:rsidP="006253BB">
            <w:pPr>
              <w:spacing w:after="0" w:line="240" w:lineRule="auto"/>
              <w:jc w:val="center"/>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2024  год </w:t>
            </w:r>
            <w:r w:rsidRPr="00141749">
              <w:rPr>
                <w:rFonts w:ascii="Times New Roman" w:eastAsia="Times New Roman" w:hAnsi="Times New Roman" w:cs="Times New Roman"/>
                <w:b/>
                <w:bCs/>
                <w:sz w:val="20"/>
                <w:szCs w:val="20"/>
              </w:rPr>
              <w:br/>
            </w:r>
            <w:r w:rsidRPr="00141749">
              <w:rPr>
                <w:rFonts w:ascii="Times New Roman" w:eastAsia="Times New Roman" w:hAnsi="Times New Roman" w:cs="Times New Roman"/>
                <w:b/>
                <w:bCs/>
                <w:sz w:val="20"/>
                <w:szCs w:val="20"/>
              </w:rPr>
              <w:br/>
            </w:r>
          </w:p>
        </w:tc>
      </w:tr>
      <w:tr w:rsidR="00970E9C" w:rsidRPr="00141749" w:rsidTr="00CC65D0">
        <w:trPr>
          <w:trHeight w:val="264"/>
        </w:trPr>
        <w:tc>
          <w:tcPr>
            <w:tcW w:w="80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center"/>
              <w:rPr>
                <w:rFonts w:ascii="Times New Roman" w:eastAsia="Times New Roman" w:hAnsi="Times New Roman" w:cs="Times New Roman"/>
                <w:b/>
                <w:bCs/>
                <w:sz w:val="20"/>
                <w:szCs w:val="20"/>
              </w:rPr>
            </w:pPr>
          </w:p>
        </w:tc>
        <w:tc>
          <w:tcPr>
            <w:tcW w:w="450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p>
        </w:tc>
        <w:tc>
          <w:tcPr>
            <w:tcW w:w="1450"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p>
        </w:tc>
        <w:tc>
          <w:tcPr>
            <w:tcW w:w="279" w:type="dxa"/>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p>
        </w:tc>
      </w:tr>
    </w:tbl>
    <w:p w:rsidR="00970E9C" w:rsidRDefault="00970E9C" w:rsidP="00970E9C">
      <w:pPr>
        <w:spacing w:after="0" w:line="240" w:lineRule="auto"/>
        <w:jc w:val="right"/>
        <w:rPr>
          <w:rFonts w:ascii="Times New Roman" w:eastAsia="Times New Roman" w:hAnsi="Times New Roman" w:cs="Times New Roman"/>
          <w:color w:val="000000"/>
          <w:sz w:val="20"/>
          <w:szCs w:val="20"/>
        </w:rPr>
      </w:pPr>
    </w:p>
    <w:tbl>
      <w:tblPr>
        <w:tblW w:w="10199" w:type="dxa"/>
        <w:tblLayout w:type="fixed"/>
        <w:tblLook w:val="04A0" w:firstRow="1" w:lastRow="0" w:firstColumn="1" w:lastColumn="0" w:noHBand="0" w:noVBand="1"/>
      </w:tblPr>
      <w:tblGrid>
        <w:gridCol w:w="743"/>
        <w:gridCol w:w="3618"/>
        <w:gridCol w:w="850"/>
        <w:gridCol w:w="993"/>
        <w:gridCol w:w="567"/>
        <w:gridCol w:w="850"/>
        <w:gridCol w:w="1134"/>
        <w:gridCol w:w="1134"/>
        <w:gridCol w:w="310"/>
      </w:tblGrid>
      <w:tr w:rsidR="00970E9C" w:rsidRPr="00BC004F" w:rsidTr="00CC65D0">
        <w:trPr>
          <w:gridAfter w:val="3"/>
          <w:wAfter w:w="2578" w:type="dxa"/>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код ГРБС</w:t>
            </w:r>
          </w:p>
        </w:tc>
        <w:tc>
          <w:tcPr>
            <w:tcW w:w="361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proofErr w:type="spellStart"/>
            <w:r w:rsidRPr="00BC004F">
              <w:rPr>
                <w:rFonts w:ascii="Times New Roman" w:eastAsia="Times New Roman" w:hAnsi="Times New Roman" w:cs="Times New Roman"/>
                <w:b/>
                <w:bCs/>
                <w:sz w:val="20"/>
                <w:szCs w:val="20"/>
              </w:rPr>
              <w:t>Рз</w:t>
            </w:r>
            <w:proofErr w:type="spellEnd"/>
            <w:r w:rsidRPr="00BC004F">
              <w:rPr>
                <w:rFonts w:ascii="Times New Roman" w:eastAsia="Times New Roman" w:hAnsi="Times New Roman" w:cs="Times New Roman"/>
                <w:b/>
                <w:bCs/>
                <w:sz w:val="20"/>
                <w:szCs w:val="20"/>
              </w:rPr>
              <w:t xml:space="preserve">  </w:t>
            </w:r>
            <w:proofErr w:type="spellStart"/>
            <w:r w:rsidRPr="00BC004F">
              <w:rPr>
                <w:rFonts w:ascii="Times New Roman" w:eastAsia="Times New Roman" w:hAnsi="Times New Roman" w:cs="Times New Roman"/>
                <w:b/>
                <w:bCs/>
                <w:sz w:val="20"/>
                <w:szCs w:val="20"/>
              </w:rPr>
              <w:t>Пр</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ВР</w:t>
            </w:r>
          </w:p>
        </w:tc>
        <w:tc>
          <w:tcPr>
            <w:tcW w:w="85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Сумма, тыс. руб.</w:t>
            </w:r>
          </w:p>
        </w:tc>
      </w:tr>
      <w:tr w:rsidR="00970E9C" w:rsidRPr="00BC004F" w:rsidTr="00CC65D0">
        <w:trPr>
          <w:gridAfter w:val="3"/>
          <w:wAfter w:w="2578" w:type="dxa"/>
          <w:trHeight w:val="509"/>
        </w:trPr>
        <w:tc>
          <w:tcPr>
            <w:tcW w:w="743"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3618"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850" w:type="dxa"/>
            <w:vMerge/>
            <w:tcBorders>
              <w:top w:val="single" w:sz="4" w:space="0" w:color="auto"/>
              <w:left w:val="single" w:sz="4" w:space="0" w:color="auto"/>
              <w:bottom w:val="single" w:sz="4" w:space="0" w:color="000000"/>
              <w:right w:val="single" w:sz="4" w:space="0" w:color="000000"/>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r>
      <w:tr w:rsidR="00CC65D0" w:rsidRPr="00BC004F" w:rsidTr="00703622">
        <w:trPr>
          <w:gridAfter w:val="2"/>
          <w:wAfter w:w="1444" w:type="dxa"/>
          <w:trHeight w:val="2928"/>
        </w:trPr>
        <w:tc>
          <w:tcPr>
            <w:tcW w:w="743"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3618"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Всего</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CC65D0">
            <w:pPr>
              <w:spacing w:after="0" w:line="240" w:lineRule="auto"/>
              <w:ind w:right="403"/>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r>
      <w:tr w:rsidR="00CC65D0" w:rsidRPr="00BC004F" w:rsidTr="00703622">
        <w:trPr>
          <w:gridAfter w:val="1"/>
          <w:wAfter w:w="310" w:type="dxa"/>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323</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Администрация сельского поселения станция Клявлино муниципального района Клявлинский Самарской области</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47 083,467</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CC65D0">
            <w:pPr>
              <w:spacing w:after="0" w:line="240" w:lineRule="auto"/>
              <w:ind w:hanging="235"/>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3 210,258</w:t>
            </w:r>
          </w:p>
        </w:tc>
      </w:tr>
      <w:tr w:rsidR="00CC65D0" w:rsidRPr="00BC004F" w:rsidTr="00703622">
        <w:trPr>
          <w:gridAfter w:val="1"/>
          <w:wAfter w:w="310" w:type="dxa"/>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0102</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1 332,324</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0102</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1 332,324</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0102</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1 332,324</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0102</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120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1 332,324</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0104</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5 645,210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0104</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5 645,210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0104</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4 572,525</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0104</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120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4 572,525</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0104</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711,021</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0104</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711,021</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0104</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350,392</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0104</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350,392</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0104</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11,272</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0104</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850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11,272</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0106</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378,993</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4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0106</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378,993</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0106</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378,993</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0106</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378,993</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Резервные фонды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0111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50,000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Непрограммные направления расходов местного бюджета</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0111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9000000000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158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0111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9010000000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0111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9010000000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Резервные средства</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0111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9010000000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870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xml:space="preserve">Другие общегосударственные </w:t>
            </w:r>
            <w:r w:rsidRPr="00BC004F">
              <w:rPr>
                <w:rFonts w:ascii="Times New Roman" w:eastAsia="Times New Roman" w:hAnsi="Times New Roman" w:cs="Times New Roman"/>
                <w:b/>
                <w:bCs/>
                <w:sz w:val="20"/>
                <w:szCs w:val="20"/>
              </w:rPr>
              <w:lastRenderedPageBreak/>
              <w:t>вопросы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lastRenderedPageBreak/>
              <w:t>0113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1 464,397</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0113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1 464,397</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0113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307,000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0113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307,000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0113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87,397</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0113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87,397</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0113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1 070,000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0113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850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1 070,000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Мобилизационная и вневойсковая подготовка</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0203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688,840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688,840</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688,840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688,840</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651,542</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651,542</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120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651,542</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651,542</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37,298</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37,298</w:t>
            </w:r>
          </w:p>
        </w:tc>
      </w:tr>
      <w:tr w:rsidR="00CC65D0" w:rsidRPr="00BC004F" w:rsidTr="00703622">
        <w:trPr>
          <w:gridAfter w:val="1"/>
          <w:wAfter w:w="310"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37,298</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37,298</w:t>
            </w:r>
          </w:p>
        </w:tc>
      </w:tr>
      <w:tr w:rsidR="00CC65D0" w:rsidRPr="00BC004F" w:rsidTr="00703622">
        <w:trPr>
          <w:gridAfter w:val="1"/>
          <w:wAfter w:w="310" w:type="dxa"/>
          <w:trHeight w:val="105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0310</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40,000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0310</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40,000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0310</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40,000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0310</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40,000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0409</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4 444,364</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0409</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2100000000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4 444,364</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0409</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2100000000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4 444,364</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0409</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2100000000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4 444,364</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Жилищное хозяйство</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0501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75,000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75,000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75,000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9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75,000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Коммунальное хозяйство</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0502</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3 753,25</w:t>
            </w:r>
            <w:r>
              <w:rPr>
                <w:rFonts w:ascii="Times New Roman" w:eastAsia="Times New Roman" w:hAnsi="Times New Roman" w:cs="Times New Roman"/>
                <w:b/>
                <w:bCs/>
                <w:sz w:val="20"/>
                <w:szCs w:val="20"/>
              </w:rPr>
              <w:t>6</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1 164,000</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0502</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3 753,25</w:t>
            </w:r>
            <w:r>
              <w:rPr>
                <w:rFonts w:ascii="Times New Roman" w:eastAsia="Times New Roman" w:hAnsi="Times New Roman" w:cs="Times New Roman"/>
                <w:sz w:val="20"/>
                <w:szCs w:val="20"/>
              </w:rPr>
              <w:t>6</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1 164,000</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0502</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891,38</w:t>
            </w:r>
            <w:r>
              <w:rPr>
                <w:rFonts w:ascii="Times New Roman" w:eastAsia="Times New Roman" w:hAnsi="Times New Roman" w:cs="Times New Roman"/>
                <w:sz w:val="20"/>
                <w:szCs w:val="20"/>
              </w:rPr>
              <w:t>8</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казенных учреждений</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0502</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891,388</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0502</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2 861,868</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1 164,000</w:t>
            </w:r>
          </w:p>
        </w:tc>
      </w:tr>
      <w:tr w:rsidR="00CC65D0" w:rsidRPr="00BC004F" w:rsidTr="00703622">
        <w:trPr>
          <w:gridAfter w:val="1"/>
          <w:wAfter w:w="310"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0502</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2 861,868</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1 164,000</w:t>
            </w:r>
          </w:p>
        </w:tc>
      </w:tr>
      <w:tr w:rsidR="00CC65D0" w:rsidRPr="00BC004F" w:rsidTr="00703622">
        <w:trPr>
          <w:gridAfter w:val="1"/>
          <w:wAfter w:w="310" w:type="dxa"/>
          <w:trHeight w:val="2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Благоустройство</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0503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24 044,542</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1 357,418</w:t>
            </w:r>
          </w:p>
        </w:tc>
      </w:tr>
      <w:tr w:rsidR="00CC65D0" w:rsidRPr="00BC004F" w:rsidTr="00703622">
        <w:trPr>
          <w:gridAfter w:val="1"/>
          <w:wAfter w:w="310" w:type="dxa"/>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22 309,824</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22 309,824</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73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22 309,824</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850"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0503</w:t>
            </w:r>
          </w:p>
        </w:tc>
        <w:tc>
          <w:tcPr>
            <w:tcW w:w="993"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5000000000</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1 734,718</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1 357,418</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0503</w:t>
            </w:r>
          </w:p>
        </w:tc>
        <w:tc>
          <w:tcPr>
            <w:tcW w:w="993"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5000000000</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1 734,718</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1 357,418</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0503</w:t>
            </w:r>
          </w:p>
        </w:tc>
        <w:tc>
          <w:tcPr>
            <w:tcW w:w="993"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5000000000</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1 734,718</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1 357,418</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xml:space="preserve">Молодежная политика </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0707</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74,809</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0707</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74,809</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0707</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74,809</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0707</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74,809</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Культура</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0801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4 647,225</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4 647,225</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2 037,090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6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казенных учреждений</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2 037,090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2 194,479</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2 194,479</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415,141</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415,141</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w:t>
            </w:r>
            <w:r w:rsidRPr="00BC004F">
              <w:rPr>
                <w:rFonts w:ascii="Times New Roman" w:eastAsia="Times New Roman" w:hAnsi="Times New Roman" w:cs="Times New Roman"/>
                <w:sz w:val="20"/>
                <w:szCs w:val="20"/>
              </w:rPr>
              <w:lastRenderedPageBreak/>
              <w:t>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800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0,515</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850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0,515</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Пенсионное обеспечение</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1001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315,191</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315,191</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315,191</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Публичные нормативные социальные выплаты гражданам</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310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315,191</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Социальное обеспечение населения</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1003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39,350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39,350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39,350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1003</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39,350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Физическая культура</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1101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89,966</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CC65D0" w:rsidRPr="00BC004F" w:rsidTr="00703622">
        <w:trPr>
          <w:gridAfter w:val="1"/>
          <w:wAfter w:w="310"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89,966</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89,966</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CC65D0" w:rsidRPr="00BC004F" w:rsidTr="00703622">
        <w:trPr>
          <w:gridAfter w:val="1"/>
          <w:wAfter w:w="310"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3618"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1101</w:t>
            </w:r>
          </w:p>
        </w:tc>
        <w:tc>
          <w:tcPr>
            <w:tcW w:w="993"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141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89,966</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703622">
        <w:trPr>
          <w:trHeight w:val="255"/>
        </w:trPr>
        <w:tc>
          <w:tcPr>
            <w:tcW w:w="7621"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ИТОГО</w:t>
            </w:r>
          </w:p>
        </w:tc>
        <w:tc>
          <w:tcPr>
            <w:tcW w:w="1134"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47 083,467</w:t>
            </w:r>
          </w:p>
        </w:tc>
        <w:tc>
          <w:tcPr>
            <w:tcW w:w="1444"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3 210,258</w:t>
            </w:r>
          </w:p>
        </w:tc>
      </w:tr>
    </w:tbl>
    <w:p w:rsidR="00970E9C" w:rsidRDefault="00970E9C" w:rsidP="00970E9C">
      <w:pPr>
        <w:spacing w:after="0" w:line="240" w:lineRule="auto"/>
        <w:jc w:val="right"/>
        <w:rPr>
          <w:rFonts w:ascii="Times New Roman" w:eastAsia="Times New Roman" w:hAnsi="Times New Roman" w:cs="Times New Roman"/>
          <w:color w:val="000000"/>
          <w:sz w:val="20"/>
          <w:szCs w:val="20"/>
        </w:rPr>
      </w:pPr>
    </w:p>
    <w:p w:rsidR="00970E9C" w:rsidRDefault="00970E9C" w:rsidP="00970E9C">
      <w:pPr>
        <w:spacing w:after="0" w:line="240" w:lineRule="auto"/>
        <w:jc w:val="right"/>
        <w:rPr>
          <w:rFonts w:ascii="Times New Roman" w:eastAsia="Times New Roman" w:hAnsi="Times New Roman" w:cs="Times New Roman"/>
          <w:color w:val="000000"/>
          <w:sz w:val="20"/>
          <w:szCs w:val="20"/>
        </w:rPr>
      </w:pPr>
    </w:p>
    <w:p w:rsidR="00970E9C" w:rsidRDefault="00970E9C" w:rsidP="00970E9C">
      <w:pPr>
        <w:spacing w:after="0" w:line="240" w:lineRule="auto"/>
        <w:jc w:val="right"/>
        <w:rPr>
          <w:rFonts w:ascii="Times New Roman" w:eastAsia="Times New Roman" w:hAnsi="Times New Roman" w:cs="Times New Roman"/>
          <w:color w:val="000000"/>
          <w:sz w:val="20"/>
          <w:szCs w:val="20"/>
        </w:rPr>
      </w:pPr>
    </w:p>
    <w:p w:rsidR="00970E9C" w:rsidRDefault="00970E9C" w:rsidP="00970E9C">
      <w:r>
        <w:br w:type="page"/>
      </w:r>
    </w:p>
    <w:tbl>
      <w:tblPr>
        <w:tblW w:w="11074" w:type="dxa"/>
        <w:tblLayout w:type="fixed"/>
        <w:tblLook w:val="04A0" w:firstRow="1" w:lastRow="0" w:firstColumn="1" w:lastColumn="0" w:noHBand="0" w:noVBand="1"/>
      </w:tblPr>
      <w:tblGrid>
        <w:gridCol w:w="236"/>
        <w:gridCol w:w="760"/>
        <w:gridCol w:w="2089"/>
        <w:gridCol w:w="567"/>
        <w:gridCol w:w="207"/>
        <w:gridCol w:w="236"/>
        <w:gridCol w:w="266"/>
        <w:gridCol w:w="89"/>
        <w:gridCol w:w="1187"/>
        <w:gridCol w:w="96"/>
        <w:gridCol w:w="471"/>
        <w:gridCol w:w="188"/>
        <w:gridCol w:w="1138"/>
        <w:gridCol w:w="233"/>
        <w:gridCol w:w="1559"/>
        <w:gridCol w:w="601"/>
        <w:gridCol w:w="1151"/>
      </w:tblGrid>
      <w:tr w:rsidR="00970E9C" w:rsidRPr="00C74F9C" w:rsidTr="00CC65D0">
        <w:trPr>
          <w:gridAfter w:val="1"/>
          <w:wAfter w:w="1151" w:type="dxa"/>
          <w:trHeight w:val="264"/>
        </w:trPr>
        <w:tc>
          <w:tcPr>
            <w:tcW w:w="9923" w:type="dxa"/>
            <w:gridSpan w:val="16"/>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r w:rsidRPr="00C74F9C">
              <w:rPr>
                <w:rFonts w:ascii="Times New Roman" w:eastAsia="Times New Roman" w:hAnsi="Times New Roman" w:cs="Times New Roman"/>
                <w:sz w:val="20"/>
                <w:szCs w:val="20"/>
              </w:rPr>
              <w:lastRenderedPageBreak/>
              <w:t>Приложение 3</w:t>
            </w:r>
          </w:p>
        </w:tc>
      </w:tr>
      <w:tr w:rsidR="00970E9C" w:rsidRPr="00C74F9C" w:rsidTr="00CC65D0">
        <w:trPr>
          <w:gridAfter w:val="1"/>
          <w:wAfter w:w="1151" w:type="dxa"/>
          <w:trHeight w:val="264"/>
        </w:trPr>
        <w:tc>
          <w:tcPr>
            <w:tcW w:w="9923" w:type="dxa"/>
            <w:gridSpan w:val="16"/>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r w:rsidRPr="00C74F9C">
              <w:rPr>
                <w:rFonts w:ascii="Times New Roman" w:eastAsia="Times New Roman" w:hAnsi="Times New Roman" w:cs="Times New Roman"/>
                <w:sz w:val="20"/>
                <w:szCs w:val="20"/>
              </w:rPr>
              <w:t>к решению Собрания представителей сельского поселения</w:t>
            </w:r>
          </w:p>
        </w:tc>
      </w:tr>
      <w:tr w:rsidR="00970E9C" w:rsidRPr="00C74F9C" w:rsidTr="00CC65D0">
        <w:trPr>
          <w:gridAfter w:val="1"/>
          <w:wAfter w:w="1151" w:type="dxa"/>
          <w:trHeight w:val="264"/>
        </w:trPr>
        <w:tc>
          <w:tcPr>
            <w:tcW w:w="9923" w:type="dxa"/>
            <w:gridSpan w:val="16"/>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r w:rsidRPr="00C74F9C">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970E9C" w:rsidRPr="00C74F9C" w:rsidTr="00CC65D0">
        <w:trPr>
          <w:gridAfter w:val="1"/>
          <w:wAfter w:w="1151" w:type="dxa"/>
          <w:trHeight w:val="264"/>
        </w:trPr>
        <w:tc>
          <w:tcPr>
            <w:tcW w:w="9923" w:type="dxa"/>
            <w:gridSpan w:val="16"/>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r w:rsidRPr="00C74F9C">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970E9C" w:rsidRPr="00C74F9C" w:rsidTr="00CC65D0">
        <w:trPr>
          <w:gridAfter w:val="1"/>
          <w:wAfter w:w="1151" w:type="dxa"/>
          <w:trHeight w:val="264"/>
        </w:trPr>
        <w:tc>
          <w:tcPr>
            <w:tcW w:w="9923" w:type="dxa"/>
            <w:gridSpan w:val="16"/>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r w:rsidRPr="00C74F9C">
              <w:rPr>
                <w:rFonts w:ascii="Times New Roman" w:eastAsia="Times New Roman" w:hAnsi="Times New Roman" w:cs="Times New Roman"/>
                <w:sz w:val="20"/>
                <w:szCs w:val="20"/>
              </w:rPr>
              <w:t>на 2024 год и плановый период 2025 и 2026 годов''</w:t>
            </w:r>
          </w:p>
        </w:tc>
      </w:tr>
      <w:tr w:rsidR="00970E9C" w:rsidRPr="00C74F9C" w:rsidTr="00CC65D0">
        <w:trPr>
          <w:trHeight w:val="264"/>
        </w:trPr>
        <w:tc>
          <w:tcPr>
            <w:tcW w:w="996" w:type="dxa"/>
            <w:gridSpan w:val="2"/>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p>
        </w:tc>
        <w:tc>
          <w:tcPr>
            <w:tcW w:w="2863" w:type="dxa"/>
            <w:gridSpan w:val="3"/>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p>
        </w:tc>
        <w:tc>
          <w:tcPr>
            <w:tcW w:w="355" w:type="dxa"/>
            <w:gridSpan w:val="2"/>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p>
        </w:tc>
        <w:tc>
          <w:tcPr>
            <w:tcW w:w="1283" w:type="dxa"/>
            <w:gridSpan w:val="2"/>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p>
        </w:tc>
        <w:tc>
          <w:tcPr>
            <w:tcW w:w="659" w:type="dxa"/>
            <w:gridSpan w:val="2"/>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p>
        </w:tc>
        <w:tc>
          <w:tcPr>
            <w:tcW w:w="1138" w:type="dxa"/>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p>
        </w:tc>
        <w:tc>
          <w:tcPr>
            <w:tcW w:w="3544" w:type="dxa"/>
            <w:gridSpan w:val="4"/>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right"/>
              <w:rPr>
                <w:rFonts w:ascii="Times New Roman" w:eastAsia="Times New Roman" w:hAnsi="Times New Roman" w:cs="Times New Roman"/>
                <w:sz w:val="20"/>
                <w:szCs w:val="20"/>
              </w:rPr>
            </w:pPr>
          </w:p>
        </w:tc>
      </w:tr>
      <w:tr w:rsidR="00970E9C" w:rsidRPr="00C74F9C" w:rsidTr="00CC65D0">
        <w:trPr>
          <w:gridAfter w:val="1"/>
          <w:wAfter w:w="1151" w:type="dxa"/>
          <w:trHeight w:val="1344"/>
        </w:trPr>
        <w:tc>
          <w:tcPr>
            <w:tcW w:w="9923" w:type="dxa"/>
            <w:gridSpan w:val="16"/>
            <w:tcBorders>
              <w:top w:val="nil"/>
              <w:left w:val="nil"/>
              <w:bottom w:val="nil"/>
              <w:right w:val="nil"/>
            </w:tcBorders>
            <w:shd w:val="clear" w:color="auto" w:fill="auto"/>
            <w:vAlign w:val="bottom"/>
            <w:hideMark/>
          </w:tcPr>
          <w:p w:rsidR="00970E9C" w:rsidRPr="00C74F9C" w:rsidRDefault="00970E9C" w:rsidP="006253BB">
            <w:pPr>
              <w:spacing w:after="0" w:line="240" w:lineRule="auto"/>
              <w:jc w:val="center"/>
              <w:rPr>
                <w:rFonts w:ascii="Times New Roman" w:eastAsia="Times New Roman" w:hAnsi="Times New Roman" w:cs="Times New Roman"/>
                <w:b/>
                <w:bCs/>
                <w:sz w:val="20"/>
                <w:szCs w:val="20"/>
              </w:rPr>
            </w:pPr>
            <w:r w:rsidRPr="00C74F9C">
              <w:rPr>
                <w:rFonts w:ascii="Times New Roman" w:eastAsia="Times New Roman" w:hAnsi="Times New Roman" w:cs="Times New Roman"/>
                <w:b/>
                <w:bCs/>
                <w:sz w:val="20"/>
                <w:szCs w:val="20"/>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2024  год </w:t>
            </w:r>
            <w:r w:rsidRPr="00C74F9C">
              <w:rPr>
                <w:rFonts w:ascii="Times New Roman" w:eastAsia="Times New Roman" w:hAnsi="Times New Roman" w:cs="Times New Roman"/>
                <w:b/>
                <w:bCs/>
                <w:sz w:val="20"/>
                <w:szCs w:val="20"/>
              </w:rPr>
              <w:br/>
            </w:r>
            <w:r w:rsidRPr="00C74F9C">
              <w:rPr>
                <w:rFonts w:ascii="Times New Roman" w:eastAsia="Times New Roman" w:hAnsi="Times New Roman" w:cs="Times New Roman"/>
                <w:b/>
                <w:bCs/>
                <w:sz w:val="20"/>
                <w:szCs w:val="20"/>
              </w:rPr>
              <w:br/>
              <w:t xml:space="preserve">  </w:t>
            </w:r>
          </w:p>
        </w:tc>
      </w:tr>
      <w:tr w:rsidR="00970E9C" w:rsidRPr="00C74F9C" w:rsidTr="00CC65D0">
        <w:trPr>
          <w:trHeight w:val="264"/>
        </w:trPr>
        <w:tc>
          <w:tcPr>
            <w:tcW w:w="996" w:type="dxa"/>
            <w:gridSpan w:val="2"/>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center"/>
              <w:rPr>
                <w:rFonts w:ascii="Times New Roman" w:eastAsia="Times New Roman" w:hAnsi="Times New Roman" w:cs="Times New Roman"/>
                <w:b/>
                <w:bCs/>
                <w:sz w:val="20"/>
                <w:szCs w:val="20"/>
              </w:rPr>
            </w:pPr>
          </w:p>
        </w:tc>
        <w:tc>
          <w:tcPr>
            <w:tcW w:w="2863" w:type="dxa"/>
            <w:gridSpan w:val="3"/>
            <w:tcBorders>
              <w:top w:val="nil"/>
              <w:left w:val="nil"/>
              <w:bottom w:val="nil"/>
              <w:right w:val="nil"/>
            </w:tcBorders>
            <w:shd w:val="clear" w:color="auto" w:fill="auto"/>
            <w:noWrap/>
            <w:vAlign w:val="bottom"/>
            <w:hideMark/>
          </w:tcPr>
          <w:p w:rsidR="00970E9C" w:rsidRPr="00C74F9C" w:rsidRDefault="00970E9C" w:rsidP="006253BB">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rsidR="00970E9C" w:rsidRPr="00C74F9C" w:rsidRDefault="00970E9C" w:rsidP="006253BB">
            <w:pPr>
              <w:spacing w:after="0" w:line="240" w:lineRule="auto"/>
              <w:rPr>
                <w:rFonts w:ascii="Times New Roman" w:eastAsia="Times New Roman" w:hAnsi="Times New Roman" w:cs="Times New Roman"/>
                <w:sz w:val="20"/>
                <w:szCs w:val="20"/>
              </w:rPr>
            </w:pPr>
          </w:p>
        </w:tc>
        <w:tc>
          <w:tcPr>
            <w:tcW w:w="355" w:type="dxa"/>
            <w:gridSpan w:val="2"/>
            <w:tcBorders>
              <w:top w:val="nil"/>
              <w:left w:val="nil"/>
              <w:bottom w:val="nil"/>
              <w:right w:val="nil"/>
            </w:tcBorders>
            <w:shd w:val="clear" w:color="auto" w:fill="auto"/>
            <w:noWrap/>
            <w:vAlign w:val="bottom"/>
            <w:hideMark/>
          </w:tcPr>
          <w:p w:rsidR="00970E9C" w:rsidRPr="00C74F9C" w:rsidRDefault="00970E9C" w:rsidP="006253BB">
            <w:pPr>
              <w:spacing w:after="0" w:line="240" w:lineRule="auto"/>
              <w:rPr>
                <w:rFonts w:ascii="Times New Roman" w:eastAsia="Times New Roman" w:hAnsi="Times New Roman" w:cs="Times New Roman"/>
                <w:sz w:val="20"/>
                <w:szCs w:val="20"/>
              </w:rPr>
            </w:pPr>
          </w:p>
        </w:tc>
        <w:tc>
          <w:tcPr>
            <w:tcW w:w="1283" w:type="dxa"/>
            <w:gridSpan w:val="2"/>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center"/>
              <w:rPr>
                <w:rFonts w:ascii="Times New Roman" w:eastAsia="Times New Roman" w:hAnsi="Times New Roman" w:cs="Times New Roman"/>
                <w:sz w:val="20"/>
                <w:szCs w:val="20"/>
              </w:rPr>
            </w:pPr>
          </w:p>
        </w:tc>
        <w:tc>
          <w:tcPr>
            <w:tcW w:w="659" w:type="dxa"/>
            <w:gridSpan w:val="2"/>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center"/>
              <w:rPr>
                <w:rFonts w:ascii="Times New Roman" w:eastAsia="Times New Roman" w:hAnsi="Times New Roman" w:cs="Times New Roman"/>
                <w:sz w:val="20"/>
                <w:szCs w:val="20"/>
              </w:rPr>
            </w:pPr>
          </w:p>
        </w:tc>
        <w:tc>
          <w:tcPr>
            <w:tcW w:w="1138" w:type="dxa"/>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center"/>
              <w:rPr>
                <w:rFonts w:ascii="Times New Roman" w:eastAsia="Times New Roman" w:hAnsi="Times New Roman" w:cs="Times New Roman"/>
                <w:sz w:val="20"/>
                <w:szCs w:val="20"/>
              </w:rPr>
            </w:pPr>
          </w:p>
        </w:tc>
        <w:tc>
          <w:tcPr>
            <w:tcW w:w="3544" w:type="dxa"/>
            <w:gridSpan w:val="4"/>
            <w:tcBorders>
              <w:top w:val="nil"/>
              <w:left w:val="nil"/>
              <w:bottom w:val="nil"/>
              <w:right w:val="nil"/>
            </w:tcBorders>
            <w:shd w:val="clear" w:color="auto" w:fill="auto"/>
            <w:noWrap/>
            <w:vAlign w:val="bottom"/>
            <w:hideMark/>
          </w:tcPr>
          <w:p w:rsidR="00970E9C" w:rsidRPr="00C74F9C" w:rsidRDefault="00970E9C" w:rsidP="006253BB">
            <w:pPr>
              <w:spacing w:after="0" w:line="240" w:lineRule="auto"/>
              <w:jc w:val="center"/>
              <w:rPr>
                <w:rFonts w:ascii="Times New Roman" w:eastAsia="Times New Roman" w:hAnsi="Times New Roman" w:cs="Times New Roman"/>
                <w:sz w:val="20"/>
                <w:szCs w:val="20"/>
              </w:rPr>
            </w:pPr>
          </w:p>
        </w:tc>
      </w:tr>
      <w:tr w:rsidR="00970E9C" w:rsidRPr="00BC004F" w:rsidTr="00CC65D0">
        <w:trPr>
          <w:gridAfter w:val="2"/>
          <w:wAfter w:w="1752" w:type="dxa"/>
          <w:trHeight w:val="255"/>
        </w:trPr>
        <w:tc>
          <w:tcPr>
            <w:tcW w:w="23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284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xml:space="preserve">Наименование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proofErr w:type="spellStart"/>
            <w:r w:rsidRPr="00BC004F">
              <w:rPr>
                <w:rFonts w:ascii="Times New Roman" w:eastAsia="Times New Roman" w:hAnsi="Times New Roman" w:cs="Times New Roman"/>
                <w:b/>
                <w:bCs/>
                <w:sz w:val="20"/>
                <w:szCs w:val="20"/>
              </w:rPr>
              <w:t>Рз</w:t>
            </w:r>
            <w:proofErr w:type="spellEnd"/>
            <w:r w:rsidRPr="00BC004F">
              <w:rPr>
                <w:rFonts w:ascii="Times New Roman" w:eastAsia="Times New Roman" w:hAnsi="Times New Roman" w:cs="Times New Roman"/>
                <w:b/>
                <w:bCs/>
                <w:sz w:val="20"/>
                <w:szCs w:val="20"/>
              </w:rPr>
              <w:t xml:space="preserve"> </w:t>
            </w:r>
          </w:p>
        </w:tc>
        <w:tc>
          <w:tcPr>
            <w:tcW w:w="70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ПР</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ВР</w:t>
            </w:r>
          </w:p>
        </w:tc>
        <w:tc>
          <w:tcPr>
            <w:tcW w:w="3118"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Сумма, тыс. руб.</w:t>
            </w:r>
          </w:p>
        </w:tc>
      </w:tr>
      <w:tr w:rsidR="00970E9C" w:rsidRPr="00BC004F" w:rsidTr="00CC65D0">
        <w:trPr>
          <w:gridAfter w:val="2"/>
          <w:wAfter w:w="1752" w:type="dxa"/>
          <w:trHeight w:val="509"/>
        </w:trPr>
        <w:tc>
          <w:tcPr>
            <w:tcW w:w="236" w:type="dxa"/>
            <w:vMerge/>
            <w:tcBorders>
              <w:top w:val="single" w:sz="4" w:space="0" w:color="auto"/>
              <w:left w:val="single" w:sz="4" w:space="0" w:color="auto"/>
              <w:bottom w:val="single" w:sz="4" w:space="0" w:color="000000"/>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2849" w:type="dxa"/>
            <w:gridSpan w:val="2"/>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709" w:type="dxa"/>
            <w:gridSpan w:val="3"/>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3118" w:type="dxa"/>
            <w:gridSpan w:val="4"/>
            <w:vMerge/>
            <w:tcBorders>
              <w:top w:val="single" w:sz="4" w:space="0" w:color="auto"/>
              <w:left w:val="single" w:sz="4" w:space="0" w:color="auto"/>
              <w:bottom w:val="single" w:sz="4" w:space="0" w:color="000000"/>
              <w:right w:val="single" w:sz="4" w:space="0" w:color="000000"/>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r>
      <w:tr w:rsidR="00970E9C" w:rsidRPr="00BC004F" w:rsidTr="00CC65D0">
        <w:trPr>
          <w:gridAfter w:val="2"/>
          <w:wAfter w:w="1752" w:type="dxa"/>
          <w:trHeight w:val="3792"/>
        </w:trPr>
        <w:tc>
          <w:tcPr>
            <w:tcW w:w="236" w:type="dxa"/>
            <w:vMerge/>
            <w:tcBorders>
              <w:top w:val="single" w:sz="4" w:space="0" w:color="auto"/>
              <w:left w:val="single" w:sz="4" w:space="0" w:color="auto"/>
              <w:bottom w:val="single" w:sz="4" w:space="0" w:color="000000"/>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2849" w:type="dxa"/>
            <w:gridSpan w:val="2"/>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709" w:type="dxa"/>
            <w:gridSpan w:val="3"/>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970E9C" w:rsidRPr="00BC004F" w:rsidRDefault="00970E9C" w:rsidP="006253BB">
            <w:pPr>
              <w:spacing w:after="0" w:line="240" w:lineRule="auto"/>
              <w:rPr>
                <w:rFonts w:ascii="Times New Roman" w:eastAsia="Times New Roman" w:hAnsi="Times New Roman" w:cs="Times New Roman"/>
                <w:b/>
                <w:bCs/>
                <w:sz w:val="20"/>
                <w:szCs w:val="20"/>
              </w:rPr>
            </w:pP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Всего</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r>
      <w:tr w:rsidR="00970E9C" w:rsidRPr="00BC004F" w:rsidTr="00CC65D0">
        <w:trPr>
          <w:gridAfter w:val="2"/>
          <w:wAfter w:w="1752" w:type="dxa"/>
          <w:trHeight w:val="36"/>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2849" w:type="dxa"/>
            <w:gridSpan w:val="2"/>
            <w:tcBorders>
              <w:top w:val="nil"/>
              <w:left w:val="nil"/>
              <w:bottom w:val="single" w:sz="4" w:space="0" w:color="auto"/>
              <w:right w:val="nil"/>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tcBorders>
              <w:top w:val="nil"/>
              <w:left w:val="nil"/>
              <w:bottom w:val="single" w:sz="4" w:space="0" w:color="auto"/>
              <w:right w:val="nil"/>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xml:space="preserve">  </w:t>
            </w:r>
          </w:p>
        </w:tc>
        <w:tc>
          <w:tcPr>
            <w:tcW w:w="709" w:type="dxa"/>
            <w:gridSpan w:val="3"/>
            <w:tcBorders>
              <w:top w:val="nil"/>
              <w:left w:val="nil"/>
              <w:bottom w:val="single" w:sz="4" w:space="0" w:color="auto"/>
              <w:right w:val="nil"/>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xml:space="preserve">  </w:t>
            </w:r>
          </w:p>
        </w:tc>
        <w:tc>
          <w:tcPr>
            <w:tcW w:w="1276" w:type="dxa"/>
            <w:gridSpan w:val="2"/>
            <w:tcBorders>
              <w:top w:val="nil"/>
              <w:left w:val="nil"/>
              <w:bottom w:val="single" w:sz="4" w:space="0" w:color="auto"/>
              <w:right w:val="nil"/>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xml:space="preserve">  </w:t>
            </w:r>
          </w:p>
        </w:tc>
        <w:tc>
          <w:tcPr>
            <w:tcW w:w="567" w:type="dxa"/>
            <w:gridSpan w:val="2"/>
            <w:tcBorders>
              <w:top w:val="nil"/>
              <w:left w:val="nil"/>
              <w:bottom w:val="single" w:sz="4" w:space="0" w:color="auto"/>
              <w:right w:val="nil"/>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4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968" w:type="dxa"/>
            <w:gridSpan w:val="10"/>
            <w:tcBorders>
              <w:top w:val="single" w:sz="4" w:space="0" w:color="auto"/>
              <w:left w:val="nil"/>
              <w:bottom w:val="single" w:sz="4" w:space="0" w:color="auto"/>
              <w:right w:val="single" w:sz="4" w:space="0" w:color="000000"/>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ИТОГО</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47 083,467</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3 210,258</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8 870,924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87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1 332,324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35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1 332,324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35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1 332,324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525"/>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lastRenderedPageBreak/>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120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1 332,324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5 645,210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29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5 645,210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4 572,525</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120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4 572,525</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63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711,021</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78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711,021</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350,392</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350,392</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11,272</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850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11,272</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912"/>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378,993</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452"/>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378,993</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378,993</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378,993</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Резервные фонды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50,000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Непрограммные направления расходов местного бюджета</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9000000000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158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Резервные средства</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870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1 464,397</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1 464,397</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307,000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792"/>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307,000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87,397</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87,397</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1 070,000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850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1 070,000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НАЦИОНАЛЬНАЯ ОБОРОНА</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688,840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688,840</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688,840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688,840</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688,840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688,840</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651,542</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651,542</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120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651,542</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651,542</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37,298</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37,298</w:t>
            </w:r>
          </w:p>
        </w:tc>
      </w:tr>
      <w:tr w:rsidR="00970E9C" w:rsidRPr="00BC004F" w:rsidTr="00CC65D0">
        <w:trPr>
          <w:gridAfter w:val="2"/>
          <w:wAfter w:w="1752" w:type="dxa"/>
          <w:trHeight w:val="792"/>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37,298</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37,298</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056"/>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792"/>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40,000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НАЦИОНАЛЬНАЯ ЭКОНОМИКА</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4 444,364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4 444,364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515"/>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4 444,364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57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4 444,364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75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4 444,364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75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27</w:t>
            </w:r>
            <w:r>
              <w:rPr>
                <w:rFonts w:ascii="Times New Roman" w:eastAsia="Times New Roman" w:hAnsi="Times New Roman" w:cs="Times New Roman"/>
                <w:b/>
                <w:bCs/>
                <w:sz w:val="20"/>
                <w:szCs w:val="20"/>
              </w:rPr>
              <w:t> 872,798</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2 521,418</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Жилищное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75,000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75,000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75,000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92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75,000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3 753,25</w:t>
            </w:r>
            <w:r>
              <w:rPr>
                <w:rFonts w:ascii="Times New Roman" w:eastAsia="Times New Roman" w:hAnsi="Times New Roman" w:cs="Times New Roman"/>
                <w:sz w:val="20"/>
                <w:szCs w:val="20"/>
              </w:rPr>
              <w:t>6</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1 164,000</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3 753,25</w:t>
            </w:r>
            <w:r>
              <w:rPr>
                <w:rFonts w:ascii="Times New Roman" w:eastAsia="Times New Roman" w:hAnsi="Times New Roman" w:cs="Times New Roman"/>
                <w:sz w:val="20"/>
                <w:szCs w:val="20"/>
              </w:rPr>
              <w:t>6</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1 164,000</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891,388</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891,388</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2 861,868</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1 164,000</w:t>
            </w:r>
          </w:p>
        </w:tc>
      </w:tr>
      <w:tr w:rsidR="00970E9C" w:rsidRPr="00BC004F" w:rsidTr="00CC65D0">
        <w:trPr>
          <w:gridAfter w:val="2"/>
          <w:wAfter w:w="1752" w:type="dxa"/>
          <w:trHeight w:val="792"/>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2 861,868</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1 164,000</w:t>
            </w:r>
          </w:p>
        </w:tc>
      </w:tr>
      <w:tr w:rsidR="00970E9C" w:rsidRPr="00BC004F" w:rsidTr="00CC65D0">
        <w:trPr>
          <w:gridAfter w:val="2"/>
          <w:wAfter w:w="1752" w:type="dxa"/>
          <w:trHeight w:val="252"/>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Благоустройство</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24 044,542</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1 357,418</w:t>
            </w:r>
          </w:p>
        </w:tc>
      </w:tr>
      <w:tr w:rsidR="00970E9C" w:rsidRPr="00BC004F" w:rsidTr="00CC65D0">
        <w:trPr>
          <w:gridAfter w:val="2"/>
          <w:wAfter w:w="1752" w:type="dxa"/>
          <w:trHeight w:val="1305"/>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22 309,824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63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22 309,824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735"/>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22 309,824</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1 734,718</w:t>
            </w:r>
          </w:p>
        </w:tc>
        <w:tc>
          <w:tcPr>
            <w:tcW w:w="1559"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1 357,418</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1 734,718</w:t>
            </w:r>
          </w:p>
        </w:tc>
        <w:tc>
          <w:tcPr>
            <w:tcW w:w="1559"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1 357,418</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1 734,718</w:t>
            </w:r>
          </w:p>
        </w:tc>
        <w:tc>
          <w:tcPr>
            <w:tcW w:w="1559"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1 357,418</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07</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74,809</w:t>
            </w:r>
          </w:p>
        </w:tc>
        <w:tc>
          <w:tcPr>
            <w:tcW w:w="1559" w:type="dxa"/>
            <w:tcBorders>
              <w:top w:val="nil"/>
              <w:left w:val="nil"/>
              <w:bottom w:val="single" w:sz="4" w:space="0" w:color="auto"/>
              <w:right w:val="single" w:sz="4" w:space="0" w:color="auto"/>
            </w:tcBorders>
            <w:shd w:val="clear" w:color="000000" w:fill="FFFFFF"/>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07</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74,809</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07</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74,809</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33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07</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74,809</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07</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74,809</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КУЛЬТУРА, КИНЕМАТОГРАФИЯ</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08</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4 647,225</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Культура</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08</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4 647,225</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4 647,225</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BC004F">
              <w:rPr>
                <w:rFonts w:ascii="Times New Roman" w:eastAsia="Times New Roman" w:hAnsi="Times New Roman" w:cs="Times New Roman"/>
                <w:sz w:val="20"/>
                <w:szCs w:val="20"/>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08</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2 037,090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612"/>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2 037,090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51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2 194,479</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81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2 194,479</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415,141</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415,141</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0,515</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08</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850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0,515</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СОЦИАЛЬНАЯ ПОЛИТИКА</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354,541</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Пенсионное обеспечение</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315,191</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315,191</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315,191</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310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315,191</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39,350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39,350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528"/>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39,350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792"/>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39,350</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89,966</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lastRenderedPageBreak/>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Физическая культура</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11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89,966</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b/>
                <w:bCs/>
                <w:sz w:val="20"/>
                <w:szCs w:val="20"/>
              </w:rPr>
            </w:pPr>
            <w:r w:rsidRPr="00BC004F">
              <w:rPr>
                <w:rFonts w:ascii="Times New Roman" w:eastAsia="Times New Roman" w:hAnsi="Times New Roman" w:cs="Times New Roman"/>
                <w:b/>
                <w:bCs/>
                <w:sz w:val="20"/>
                <w:szCs w:val="20"/>
              </w:rPr>
              <w:t> </w:t>
            </w:r>
          </w:p>
        </w:tc>
      </w:tr>
      <w:tr w:rsidR="00970E9C" w:rsidRPr="00BC004F" w:rsidTr="00CC65D0">
        <w:trPr>
          <w:gridAfter w:val="2"/>
          <w:wAfter w:w="1752" w:type="dxa"/>
          <w:trHeight w:val="132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89,966</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360"/>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500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89,966</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r w:rsidR="00970E9C" w:rsidRPr="00BC004F" w:rsidTr="00CC65D0">
        <w:trPr>
          <w:gridAfter w:val="2"/>
          <w:wAfter w:w="1752" w:type="dxa"/>
          <w:trHeight w:val="264"/>
        </w:trPr>
        <w:tc>
          <w:tcPr>
            <w:tcW w:w="236" w:type="dxa"/>
            <w:tcBorders>
              <w:top w:val="nil"/>
              <w:left w:val="single" w:sz="4" w:space="0" w:color="auto"/>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c>
          <w:tcPr>
            <w:tcW w:w="2849"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11</w:t>
            </w:r>
          </w:p>
        </w:tc>
        <w:tc>
          <w:tcPr>
            <w:tcW w:w="70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center"/>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540</w:t>
            </w:r>
          </w:p>
        </w:tc>
        <w:tc>
          <w:tcPr>
            <w:tcW w:w="1559" w:type="dxa"/>
            <w:gridSpan w:val="3"/>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89,966</w:t>
            </w:r>
          </w:p>
        </w:tc>
        <w:tc>
          <w:tcPr>
            <w:tcW w:w="1559" w:type="dxa"/>
            <w:tcBorders>
              <w:top w:val="nil"/>
              <w:left w:val="nil"/>
              <w:bottom w:val="single" w:sz="4" w:space="0" w:color="auto"/>
              <w:right w:val="single" w:sz="4" w:space="0" w:color="auto"/>
            </w:tcBorders>
            <w:shd w:val="clear" w:color="auto" w:fill="auto"/>
            <w:vAlign w:val="bottom"/>
            <w:hideMark/>
          </w:tcPr>
          <w:p w:rsidR="00970E9C" w:rsidRPr="00BC004F" w:rsidRDefault="00970E9C" w:rsidP="006253BB">
            <w:pPr>
              <w:spacing w:after="0" w:line="240" w:lineRule="auto"/>
              <w:jc w:val="right"/>
              <w:rPr>
                <w:rFonts w:ascii="Times New Roman" w:eastAsia="Times New Roman" w:hAnsi="Times New Roman" w:cs="Times New Roman"/>
                <w:sz w:val="20"/>
                <w:szCs w:val="20"/>
              </w:rPr>
            </w:pPr>
            <w:r w:rsidRPr="00BC004F">
              <w:rPr>
                <w:rFonts w:ascii="Times New Roman" w:eastAsia="Times New Roman" w:hAnsi="Times New Roman" w:cs="Times New Roman"/>
                <w:sz w:val="20"/>
                <w:szCs w:val="20"/>
              </w:rPr>
              <w:t> </w:t>
            </w:r>
          </w:p>
        </w:tc>
      </w:tr>
    </w:tbl>
    <w:p w:rsidR="00970E9C" w:rsidRDefault="00970E9C" w:rsidP="00970E9C"/>
    <w:tbl>
      <w:tblPr>
        <w:tblW w:w="9889" w:type="dxa"/>
        <w:tblLayout w:type="fixed"/>
        <w:tblLook w:val="04A0" w:firstRow="1" w:lastRow="0" w:firstColumn="1" w:lastColumn="0" w:noHBand="0" w:noVBand="1"/>
      </w:tblPr>
      <w:tblGrid>
        <w:gridCol w:w="743"/>
        <w:gridCol w:w="2909"/>
        <w:gridCol w:w="425"/>
        <w:gridCol w:w="284"/>
        <w:gridCol w:w="283"/>
        <w:gridCol w:w="426"/>
        <w:gridCol w:w="283"/>
        <w:gridCol w:w="284"/>
        <w:gridCol w:w="283"/>
        <w:gridCol w:w="851"/>
        <w:gridCol w:w="992"/>
        <w:gridCol w:w="283"/>
        <w:gridCol w:w="851"/>
        <w:gridCol w:w="992"/>
      </w:tblGrid>
      <w:tr w:rsidR="00970E9C" w:rsidRPr="00490919" w:rsidTr="00CC65D0">
        <w:trPr>
          <w:trHeight w:val="264"/>
        </w:trPr>
        <w:tc>
          <w:tcPr>
            <w:tcW w:w="9889" w:type="dxa"/>
            <w:gridSpan w:val="14"/>
            <w:tcBorders>
              <w:top w:val="nil"/>
              <w:left w:val="nil"/>
              <w:bottom w:val="nil"/>
              <w:right w:val="nil"/>
            </w:tcBorders>
            <w:shd w:val="clear" w:color="auto" w:fill="auto"/>
            <w:noWrap/>
            <w:vAlign w:val="bottom"/>
            <w:hideMark/>
          </w:tcPr>
          <w:p w:rsidR="00970E9C" w:rsidRDefault="00970E9C" w:rsidP="006253BB">
            <w:pPr>
              <w:spacing w:after="0" w:line="240" w:lineRule="auto"/>
              <w:jc w:val="right"/>
              <w:rPr>
                <w:rFonts w:ascii="Times New Roman" w:eastAsia="Times New Roman" w:hAnsi="Times New Roman" w:cs="Times New Roman"/>
                <w:sz w:val="20"/>
                <w:szCs w:val="20"/>
              </w:rPr>
            </w:pPr>
            <w:bookmarkStart w:id="1" w:name="RANGE!A1:I93"/>
          </w:p>
          <w:p w:rsidR="00970E9C" w:rsidRDefault="00970E9C" w:rsidP="006253BB">
            <w:pPr>
              <w:spacing w:after="0" w:line="240" w:lineRule="auto"/>
              <w:jc w:val="right"/>
              <w:rPr>
                <w:rFonts w:ascii="Times New Roman" w:eastAsia="Times New Roman" w:hAnsi="Times New Roman" w:cs="Times New Roman"/>
                <w:sz w:val="20"/>
                <w:szCs w:val="20"/>
              </w:rPr>
            </w:pPr>
          </w:p>
          <w:p w:rsidR="00970E9C" w:rsidRDefault="00970E9C" w:rsidP="006253BB">
            <w:pPr>
              <w:spacing w:after="0" w:line="240" w:lineRule="auto"/>
              <w:jc w:val="right"/>
              <w:rPr>
                <w:rFonts w:ascii="Times New Roman" w:eastAsia="Times New Roman" w:hAnsi="Times New Roman" w:cs="Times New Roman"/>
                <w:sz w:val="20"/>
                <w:szCs w:val="20"/>
              </w:rPr>
            </w:pPr>
          </w:p>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Приложение 4</w:t>
            </w:r>
            <w:bookmarkEnd w:id="1"/>
          </w:p>
        </w:tc>
      </w:tr>
      <w:tr w:rsidR="00970E9C" w:rsidRPr="00490919" w:rsidTr="00CC65D0">
        <w:trPr>
          <w:trHeight w:val="264"/>
        </w:trPr>
        <w:tc>
          <w:tcPr>
            <w:tcW w:w="9889" w:type="dxa"/>
            <w:gridSpan w:val="14"/>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к решению Собрания представителей сельского поселения</w:t>
            </w:r>
          </w:p>
        </w:tc>
      </w:tr>
      <w:tr w:rsidR="00970E9C" w:rsidRPr="00490919" w:rsidTr="00CC65D0">
        <w:trPr>
          <w:trHeight w:val="264"/>
        </w:trPr>
        <w:tc>
          <w:tcPr>
            <w:tcW w:w="9889" w:type="dxa"/>
            <w:gridSpan w:val="14"/>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970E9C" w:rsidRPr="00490919" w:rsidTr="00CC65D0">
        <w:trPr>
          <w:trHeight w:val="264"/>
        </w:trPr>
        <w:tc>
          <w:tcPr>
            <w:tcW w:w="9889" w:type="dxa"/>
            <w:gridSpan w:val="14"/>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970E9C" w:rsidRPr="00490919" w:rsidTr="00CC65D0">
        <w:trPr>
          <w:trHeight w:val="264"/>
        </w:trPr>
        <w:tc>
          <w:tcPr>
            <w:tcW w:w="9889" w:type="dxa"/>
            <w:gridSpan w:val="14"/>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на 2024 год и плановый период 2025 и 2026 годов''</w:t>
            </w:r>
          </w:p>
        </w:tc>
      </w:tr>
      <w:tr w:rsidR="00970E9C" w:rsidRPr="00490919" w:rsidTr="00CC65D0">
        <w:trPr>
          <w:trHeight w:val="264"/>
        </w:trPr>
        <w:tc>
          <w:tcPr>
            <w:tcW w:w="743"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3334"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567"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709"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567"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1275"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992"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p>
        </w:tc>
      </w:tr>
      <w:tr w:rsidR="00970E9C" w:rsidRPr="00490919" w:rsidTr="00CC65D0">
        <w:trPr>
          <w:trHeight w:val="615"/>
        </w:trPr>
        <w:tc>
          <w:tcPr>
            <w:tcW w:w="9889" w:type="dxa"/>
            <w:gridSpan w:val="14"/>
            <w:tcBorders>
              <w:top w:val="nil"/>
              <w:left w:val="nil"/>
              <w:bottom w:val="nil"/>
              <w:right w:val="nil"/>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xml:space="preserve">Ведомственная структура расходов бюджета сельского поселения станция Клявлино муниципального района Клявлинский Самарской области на плановый период 2025-2026 годов  </w:t>
            </w:r>
            <w:r w:rsidRPr="00490919">
              <w:rPr>
                <w:rFonts w:ascii="Times New Roman" w:eastAsia="Times New Roman" w:hAnsi="Times New Roman" w:cs="Times New Roman"/>
                <w:b/>
                <w:bCs/>
                <w:sz w:val="20"/>
                <w:szCs w:val="20"/>
              </w:rPr>
              <w:br/>
            </w:r>
            <w:r w:rsidRPr="00490919">
              <w:rPr>
                <w:rFonts w:ascii="Times New Roman" w:eastAsia="Times New Roman" w:hAnsi="Times New Roman" w:cs="Times New Roman"/>
                <w:b/>
                <w:bCs/>
                <w:sz w:val="20"/>
                <w:szCs w:val="20"/>
              </w:rPr>
              <w:br/>
              <w:t xml:space="preserve">  </w:t>
            </w:r>
          </w:p>
        </w:tc>
      </w:tr>
      <w:tr w:rsidR="00970E9C" w:rsidRPr="00490919" w:rsidTr="00CC65D0">
        <w:trPr>
          <w:trHeight w:val="264"/>
        </w:trPr>
        <w:tc>
          <w:tcPr>
            <w:tcW w:w="743"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p>
        </w:tc>
        <w:tc>
          <w:tcPr>
            <w:tcW w:w="2909"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p>
        </w:tc>
        <w:tc>
          <w:tcPr>
            <w:tcW w:w="709"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p>
        </w:tc>
        <w:tc>
          <w:tcPr>
            <w:tcW w:w="709"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p>
        </w:tc>
        <w:tc>
          <w:tcPr>
            <w:tcW w:w="567"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p>
        </w:tc>
        <w:tc>
          <w:tcPr>
            <w:tcW w:w="1134"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p>
        </w:tc>
        <w:tc>
          <w:tcPr>
            <w:tcW w:w="1275"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992"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p>
        </w:tc>
      </w:tr>
      <w:tr w:rsidR="00970E9C" w:rsidRPr="00490919" w:rsidTr="00CC65D0">
        <w:trPr>
          <w:trHeight w:val="255"/>
        </w:trPr>
        <w:tc>
          <w:tcPr>
            <w:tcW w:w="7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код ГРБС</w:t>
            </w:r>
          </w:p>
        </w:tc>
        <w:tc>
          <w:tcPr>
            <w:tcW w:w="29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09"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proofErr w:type="spellStart"/>
            <w:r w:rsidRPr="00490919">
              <w:rPr>
                <w:rFonts w:ascii="Times New Roman" w:eastAsia="Times New Roman" w:hAnsi="Times New Roman" w:cs="Times New Roman"/>
                <w:b/>
                <w:bCs/>
                <w:sz w:val="20"/>
                <w:szCs w:val="20"/>
              </w:rPr>
              <w:t>Рз</w:t>
            </w:r>
            <w:proofErr w:type="spellEnd"/>
            <w:r w:rsidRPr="00490919">
              <w:rPr>
                <w:rFonts w:ascii="Times New Roman" w:eastAsia="Times New Roman" w:hAnsi="Times New Roman" w:cs="Times New Roman"/>
                <w:b/>
                <w:bCs/>
                <w:sz w:val="20"/>
                <w:szCs w:val="20"/>
              </w:rPr>
              <w:t xml:space="preserve">  </w:t>
            </w:r>
            <w:proofErr w:type="spellStart"/>
            <w:r w:rsidRPr="00490919">
              <w:rPr>
                <w:rFonts w:ascii="Times New Roman" w:eastAsia="Times New Roman" w:hAnsi="Times New Roman" w:cs="Times New Roman"/>
                <w:b/>
                <w:bCs/>
                <w:sz w:val="20"/>
                <w:szCs w:val="20"/>
              </w:rPr>
              <w:t>Пр</w:t>
            </w:r>
            <w:proofErr w:type="spellEnd"/>
          </w:p>
        </w:tc>
        <w:tc>
          <w:tcPr>
            <w:tcW w:w="709"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ЦСР</w:t>
            </w: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ВР</w:t>
            </w:r>
          </w:p>
        </w:tc>
        <w:tc>
          <w:tcPr>
            <w:tcW w:w="4252" w:type="dxa"/>
            <w:gridSpan w:val="6"/>
            <w:tcBorders>
              <w:top w:val="single" w:sz="4" w:space="0" w:color="auto"/>
              <w:left w:val="nil"/>
              <w:bottom w:val="single" w:sz="4" w:space="0" w:color="auto"/>
              <w:right w:val="single" w:sz="4" w:space="0" w:color="000000"/>
            </w:tcBorders>
            <w:shd w:val="clear" w:color="auto" w:fill="auto"/>
            <w:vAlign w:val="center"/>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Сумма, тыс. руб.</w:t>
            </w:r>
          </w:p>
        </w:tc>
      </w:tr>
      <w:tr w:rsidR="00CC65D0" w:rsidRPr="00490919" w:rsidTr="00CC65D0">
        <w:trPr>
          <w:trHeight w:val="264"/>
        </w:trPr>
        <w:tc>
          <w:tcPr>
            <w:tcW w:w="743"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2909"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2126" w:type="dxa"/>
            <w:gridSpan w:val="3"/>
            <w:tcBorders>
              <w:top w:val="single" w:sz="4" w:space="0" w:color="auto"/>
              <w:left w:val="nil"/>
              <w:bottom w:val="single" w:sz="4" w:space="0" w:color="auto"/>
              <w:right w:val="single" w:sz="4" w:space="0" w:color="000000"/>
            </w:tcBorders>
            <w:shd w:val="clear" w:color="auto" w:fill="auto"/>
            <w:vAlign w:val="center"/>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2025 год</w:t>
            </w:r>
          </w:p>
        </w:tc>
        <w:tc>
          <w:tcPr>
            <w:tcW w:w="2126" w:type="dxa"/>
            <w:gridSpan w:val="3"/>
            <w:tcBorders>
              <w:top w:val="single" w:sz="4" w:space="0" w:color="auto"/>
              <w:left w:val="nil"/>
              <w:bottom w:val="single" w:sz="4" w:space="0" w:color="auto"/>
              <w:right w:val="single" w:sz="4" w:space="0" w:color="000000"/>
            </w:tcBorders>
            <w:shd w:val="clear" w:color="auto" w:fill="auto"/>
            <w:vAlign w:val="center"/>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2026 год</w:t>
            </w:r>
          </w:p>
        </w:tc>
      </w:tr>
      <w:tr w:rsidR="00CC65D0" w:rsidRPr="00490919" w:rsidTr="00CC65D0">
        <w:trPr>
          <w:trHeight w:val="2904"/>
        </w:trPr>
        <w:tc>
          <w:tcPr>
            <w:tcW w:w="743"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2909"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Всего</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Всего</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r>
      <w:tr w:rsidR="00CC65D0" w:rsidRPr="00490919" w:rsidTr="00CC65D0">
        <w:trPr>
          <w:trHeight w:val="792"/>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323</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Администрация сельского поселения станция Клявлино муниципального района Клявлинский Самарской области</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43 911,635</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757,880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43 633,251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828,120</w:t>
            </w:r>
          </w:p>
        </w:tc>
      </w:tr>
      <w:tr w:rsidR="00CC65D0" w:rsidRPr="00490919" w:rsidTr="00CC65D0">
        <w:trPr>
          <w:trHeight w:val="792"/>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0102</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6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lastRenderedPageBreak/>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0102</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0102</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0102</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120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056"/>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0104</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5 455,525</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5 455,525</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0104</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5 455,525</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5 455,525</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0104</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4 572,525</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4 572,525</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0104</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120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4 572,525</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4 572,525</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0104</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521,336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521,336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0104</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521,336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521,336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0104</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350,392</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350,392</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xml:space="preserve">Иные межбюджетные </w:t>
            </w:r>
            <w:r w:rsidRPr="00490919">
              <w:rPr>
                <w:rFonts w:ascii="Times New Roman" w:eastAsia="Times New Roman" w:hAnsi="Times New Roman" w:cs="Times New Roman"/>
                <w:sz w:val="20"/>
                <w:szCs w:val="20"/>
              </w:rPr>
              <w:lastRenderedPageBreak/>
              <w:t>трансферты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0104</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w:t>
            </w:r>
            <w:r w:rsidRPr="00490919">
              <w:rPr>
                <w:rFonts w:ascii="Times New Roman" w:eastAsia="Times New Roman" w:hAnsi="Times New Roman" w:cs="Times New Roman"/>
                <w:sz w:val="20"/>
                <w:szCs w:val="20"/>
              </w:rPr>
              <w:lastRenderedPageBreak/>
              <w:t>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350,392</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350,392</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бюджетные ассигнования</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0104</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11,272</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11,272</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Уплата налогов, сборов и иных платежей</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0104</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850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11,272</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11,272</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0106</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378,993</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378,993</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0106</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0106</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межбюджетные трансферты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0106</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Резервные фонды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0111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Непрограммные направления расходов местного бюджета</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0111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9000000000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158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0111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9010000000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бюджетные ассигнования</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0111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9010000000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Резервные средства</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0111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9010000000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870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Другие общегосударственные вопросы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0113</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1 247,397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1 247,397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0113</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1 247,397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1 247,397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0113</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w:t>
            </w:r>
            <w:r w:rsidRPr="00490919">
              <w:rPr>
                <w:rFonts w:ascii="Times New Roman" w:eastAsia="Times New Roman" w:hAnsi="Times New Roman" w:cs="Times New Roman"/>
                <w:sz w:val="20"/>
                <w:szCs w:val="20"/>
              </w:rPr>
              <w:lastRenderedPageBreak/>
              <w:t>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87,397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87,397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межбюджетные трансферты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0113</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87,397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87,397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бюджетные ассигнования</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0113</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1 160,000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1 160,000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Уплата налогов, сборов и иных платежей</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0113</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850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1 160,000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1 160,000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Мобилизационная и вневойсковая подготовка</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0203</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757,880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757,880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828,120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828,120</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0203</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757,880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757,880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828,120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828,120</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0203</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716,580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716,580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717,670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717,670</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0203</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120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716,580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716,580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717,670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717,670</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0203</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41,300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41,300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110,450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110,450</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0203</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41,300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41,300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110,450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110,450</w:t>
            </w:r>
          </w:p>
        </w:tc>
      </w:tr>
      <w:tr w:rsidR="00CC65D0" w:rsidRPr="00490919" w:rsidTr="00CC65D0">
        <w:trPr>
          <w:trHeight w:val="792"/>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0310</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40,000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40,000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0310</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0310</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0310</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Дорожное хозяйство (дорожные фонды)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0409</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4 631,047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4 737,707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0409</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2100000000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4 631,047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4 737,707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0409</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2100000000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4 631,047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4 737,707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0409</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2100000000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4 631,047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4 737,707</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Жилищное хозяйство</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0501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Коммунальное хозяйство</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0502</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1 861,811</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891,388</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0502</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891,388</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891,388</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0502</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891,388</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891,388</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xml:space="preserve">Расходы на выплаты </w:t>
            </w:r>
            <w:r w:rsidRPr="00490919">
              <w:rPr>
                <w:rFonts w:ascii="Times New Roman" w:eastAsia="Times New Roman" w:hAnsi="Times New Roman" w:cs="Times New Roman"/>
                <w:sz w:val="20"/>
                <w:szCs w:val="20"/>
              </w:rPr>
              <w:lastRenderedPageBreak/>
              <w:t>персоналу казенных учреждений</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0502</w:t>
            </w:r>
          </w:p>
        </w:tc>
        <w:tc>
          <w:tcPr>
            <w:tcW w:w="709"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w:t>
            </w:r>
            <w:r w:rsidRPr="00490919">
              <w:rPr>
                <w:rFonts w:ascii="Times New Roman" w:eastAsia="Times New Roman" w:hAnsi="Times New Roman" w:cs="Times New Roman"/>
                <w:sz w:val="20"/>
                <w:szCs w:val="20"/>
              </w:rPr>
              <w:lastRenderedPageBreak/>
              <w:t>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110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891,388</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891,388</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0502</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970,423</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0502</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970,423</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Благоустройство</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0503</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23 516,421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24 031,560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0503</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23 516,421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24 031,560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0503</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23 516,421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24 031,560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0503</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23 516,421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24 031,560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xml:space="preserve">Молодежная политика </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0707</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74,809</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74,809</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0707</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0707</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межбюджетные трансферты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0707</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Культура</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0801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4 120,271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4 120,271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4 120,271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4 120,271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490919">
              <w:rPr>
                <w:rFonts w:ascii="Times New Roman" w:eastAsia="Times New Roman" w:hAnsi="Times New Roman" w:cs="Times New Roman"/>
                <w:sz w:val="20"/>
                <w:szCs w:val="20"/>
              </w:rPr>
              <w:lastRenderedPageBreak/>
              <w:t>внебюджетными фондами</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0801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2 037,090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2 037,090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казенных учреждений</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2 037,090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2 037,090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1 668,040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1 668,040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528"/>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1 668,040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1 668,040</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бюджетные ассигнования</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415,141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415,141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Уплата налогов, сборов и иных платежей</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415,141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415,141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Пенсионное обеспечение</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1001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315,191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315,191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Социальное обеспечение и иные выплаты населению</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Публичные нормативные социальные выплаты гражданам</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Физическая культура</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1101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89,966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89,966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CC65D0" w:rsidRPr="00490919" w:rsidTr="00CC65D0">
        <w:trPr>
          <w:trHeight w:val="1320"/>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CC65D0" w:rsidRPr="00490919" w:rsidTr="00CC65D0">
        <w:trPr>
          <w:trHeight w:val="264"/>
        </w:trPr>
        <w:tc>
          <w:tcPr>
            <w:tcW w:w="743"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909"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межбюджетные трансферты</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1101</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970E9C" w:rsidRPr="00490919" w:rsidTr="00CC65D0">
        <w:trPr>
          <w:trHeight w:val="264"/>
        </w:trPr>
        <w:tc>
          <w:tcPr>
            <w:tcW w:w="743" w:type="dxa"/>
            <w:tcBorders>
              <w:top w:val="nil"/>
              <w:left w:val="single" w:sz="4" w:space="0" w:color="auto"/>
              <w:bottom w:val="single" w:sz="4" w:space="0" w:color="auto"/>
              <w:right w:val="nil"/>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4894" w:type="dxa"/>
            <w:gridSpan w:val="7"/>
            <w:tcBorders>
              <w:top w:val="single" w:sz="4" w:space="0" w:color="auto"/>
              <w:left w:val="nil"/>
              <w:bottom w:val="single" w:sz="4" w:space="0" w:color="auto"/>
              <w:right w:val="single" w:sz="4" w:space="0" w:color="000000"/>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Условно утвержденные расходы</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1 107,000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2 253,000</w:t>
            </w:r>
          </w:p>
        </w:tc>
        <w:tc>
          <w:tcPr>
            <w:tcW w:w="992"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970E9C" w:rsidRPr="00490919" w:rsidTr="00CC65D0">
        <w:trPr>
          <w:trHeight w:val="264"/>
        </w:trPr>
        <w:tc>
          <w:tcPr>
            <w:tcW w:w="5637" w:type="dxa"/>
            <w:gridSpan w:val="8"/>
            <w:tcBorders>
              <w:top w:val="single" w:sz="4" w:space="0" w:color="auto"/>
              <w:left w:val="single" w:sz="4" w:space="0" w:color="auto"/>
              <w:bottom w:val="single" w:sz="4" w:space="0" w:color="auto"/>
              <w:right w:val="single" w:sz="4" w:space="0" w:color="000000"/>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ИТОГО</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45 018,635</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757,880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45 886,251</w:t>
            </w:r>
          </w:p>
        </w:tc>
        <w:tc>
          <w:tcPr>
            <w:tcW w:w="992"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828,120</w:t>
            </w:r>
          </w:p>
        </w:tc>
      </w:tr>
    </w:tbl>
    <w:p w:rsidR="00970E9C" w:rsidRDefault="00970E9C" w:rsidP="00970E9C"/>
    <w:p w:rsidR="00970E9C" w:rsidRDefault="00970E9C" w:rsidP="00970E9C"/>
    <w:tbl>
      <w:tblPr>
        <w:tblW w:w="10314" w:type="dxa"/>
        <w:tblLayout w:type="fixed"/>
        <w:tblLook w:val="04A0" w:firstRow="1" w:lastRow="0" w:firstColumn="1" w:lastColumn="0" w:noHBand="0" w:noVBand="1"/>
      </w:tblPr>
      <w:tblGrid>
        <w:gridCol w:w="266"/>
        <w:gridCol w:w="2110"/>
        <w:gridCol w:w="851"/>
        <w:gridCol w:w="567"/>
        <w:gridCol w:w="742"/>
        <w:gridCol w:w="520"/>
        <w:gridCol w:w="14"/>
        <w:gridCol w:w="566"/>
        <w:gridCol w:w="142"/>
        <w:gridCol w:w="1074"/>
        <w:gridCol w:w="60"/>
        <w:gridCol w:w="456"/>
        <w:gridCol w:w="253"/>
        <w:gridCol w:w="284"/>
        <w:gridCol w:w="1134"/>
        <w:gridCol w:w="850"/>
        <w:gridCol w:w="142"/>
        <w:gridCol w:w="283"/>
      </w:tblGrid>
      <w:tr w:rsidR="00970E9C" w:rsidRPr="00490919" w:rsidTr="00703622">
        <w:trPr>
          <w:gridAfter w:val="4"/>
          <w:wAfter w:w="2409" w:type="dxa"/>
          <w:trHeight w:val="264"/>
        </w:trPr>
        <w:tc>
          <w:tcPr>
            <w:tcW w:w="7905" w:type="dxa"/>
            <w:gridSpan w:val="14"/>
            <w:tcBorders>
              <w:top w:val="nil"/>
              <w:left w:val="nil"/>
              <w:bottom w:val="nil"/>
              <w:right w:val="nil"/>
            </w:tcBorders>
            <w:shd w:val="clear" w:color="auto" w:fill="auto"/>
            <w:noWrap/>
            <w:vAlign w:val="bottom"/>
            <w:hideMark/>
          </w:tcPr>
          <w:p w:rsidR="00970E9C" w:rsidRPr="00490919" w:rsidRDefault="00CC65D0" w:rsidP="006253B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Пр</w:t>
            </w:r>
            <w:r w:rsidR="00970E9C" w:rsidRPr="00490919">
              <w:rPr>
                <w:rFonts w:ascii="Times New Roman" w:eastAsia="Times New Roman" w:hAnsi="Times New Roman" w:cs="Times New Roman"/>
                <w:sz w:val="20"/>
                <w:szCs w:val="20"/>
              </w:rPr>
              <w:t>иложение 5</w:t>
            </w:r>
          </w:p>
        </w:tc>
      </w:tr>
      <w:tr w:rsidR="00970E9C" w:rsidRPr="00490919" w:rsidTr="00703622">
        <w:trPr>
          <w:gridAfter w:val="4"/>
          <w:wAfter w:w="2409" w:type="dxa"/>
          <w:trHeight w:val="264"/>
        </w:trPr>
        <w:tc>
          <w:tcPr>
            <w:tcW w:w="7905" w:type="dxa"/>
            <w:gridSpan w:val="14"/>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к решению Собрания представителей сельского поселения</w:t>
            </w:r>
          </w:p>
        </w:tc>
      </w:tr>
      <w:tr w:rsidR="00970E9C" w:rsidRPr="00490919" w:rsidTr="00703622">
        <w:trPr>
          <w:gridAfter w:val="4"/>
          <w:wAfter w:w="2409" w:type="dxa"/>
          <w:trHeight w:val="264"/>
        </w:trPr>
        <w:tc>
          <w:tcPr>
            <w:tcW w:w="7905" w:type="dxa"/>
            <w:gridSpan w:val="14"/>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970E9C" w:rsidRPr="00490919" w:rsidTr="00703622">
        <w:trPr>
          <w:gridAfter w:val="4"/>
          <w:wAfter w:w="2409" w:type="dxa"/>
          <w:trHeight w:val="264"/>
        </w:trPr>
        <w:tc>
          <w:tcPr>
            <w:tcW w:w="7905" w:type="dxa"/>
            <w:gridSpan w:val="14"/>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970E9C" w:rsidRPr="00490919" w:rsidTr="00703622">
        <w:trPr>
          <w:gridAfter w:val="4"/>
          <w:wAfter w:w="2409" w:type="dxa"/>
          <w:trHeight w:val="264"/>
        </w:trPr>
        <w:tc>
          <w:tcPr>
            <w:tcW w:w="7905" w:type="dxa"/>
            <w:gridSpan w:val="14"/>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на 2024 год и плановый период 2025 и 2026 годов''</w:t>
            </w:r>
          </w:p>
        </w:tc>
      </w:tr>
      <w:tr w:rsidR="00970E9C" w:rsidRPr="00490919" w:rsidTr="00703622">
        <w:trPr>
          <w:trHeight w:val="264"/>
        </w:trPr>
        <w:tc>
          <w:tcPr>
            <w:tcW w:w="266"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4270" w:type="dxa"/>
            <w:gridSpan w:val="4"/>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1216"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516"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253"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284"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1984"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425"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p>
        </w:tc>
      </w:tr>
      <w:tr w:rsidR="00970E9C" w:rsidRPr="00490919" w:rsidTr="00703622">
        <w:trPr>
          <w:gridAfter w:val="4"/>
          <w:wAfter w:w="2409" w:type="dxa"/>
          <w:trHeight w:val="900"/>
        </w:trPr>
        <w:tc>
          <w:tcPr>
            <w:tcW w:w="7905" w:type="dxa"/>
            <w:gridSpan w:val="14"/>
            <w:tcBorders>
              <w:top w:val="nil"/>
              <w:left w:val="nil"/>
              <w:bottom w:val="nil"/>
              <w:right w:val="nil"/>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2025-2026 годов  </w:t>
            </w:r>
            <w:r w:rsidRPr="00490919">
              <w:rPr>
                <w:rFonts w:ascii="Times New Roman" w:eastAsia="Times New Roman" w:hAnsi="Times New Roman" w:cs="Times New Roman"/>
                <w:b/>
                <w:bCs/>
                <w:sz w:val="20"/>
                <w:szCs w:val="20"/>
              </w:rPr>
              <w:br/>
            </w:r>
            <w:r w:rsidRPr="00490919">
              <w:rPr>
                <w:rFonts w:ascii="Times New Roman" w:eastAsia="Times New Roman" w:hAnsi="Times New Roman" w:cs="Times New Roman"/>
                <w:b/>
                <w:bCs/>
                <w:sz w:val="20"/>
                <w:szCs w:val="20"/>
              </w:rPr>
              <w:br/>
              <w:t xml:space="preserve">  </w:t>
            </w:r>
          </w:p>
        </w:tc>
      </w:tr>
      <w:tr w:rsidR="00703622" w:rsidRPr="00490919" w:rsidTr="00703622">
        <w:trPr>
          <w:trHeight w:val="264"/>
        </w:trPr>
        <w:tc>
          <w:tcPr>
            <w:tcW w:w="266"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p>
        </w:tc>
        <w:tc>
          <w:tcPr>
            <w:tcW w:w="2110"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p>
        </w:tc>
        <w:tc>
          <w:tcPr>
            <w:tcW w:w="1276" w:type="dxa"/>
            <w:gridSpan w:val="3"/>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p>
        </w:tc>
        <w:tc>
          <w:tcPr>
            <w:tcW w:w="708"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p>
        </w:tc>
        <w:tc>
          <w:tcPr>
            <w:tcW w:w="1843" w:type="dxa"/>
            <w:gridSpan w:val="4"/>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p>
        </w:tc>
        <w:tc>
          <w:tcPr>
            <w:tcW w:w="284" w:type="dxa"/>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p>
        </w:tc>
        <w:tc>
          <w:tcPr>
            <w:tcW w:w="1984"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p>
        </w:tc>
        <w:tc>
          <w:tcPr>
            <w:tcW w:w="425" w:type="dxa"/>
            <w:gridSpan w:val="2"/>
            <w:tcBorders>
              <w:top w:val="nil"/>
              <w:left w:val="nil"/>
              <w:bottom w:val="nil"/>
              <w:right w:val="nil"/>
            </w:tcBorders>
            <w:shd w:val="clear" w:color="auto" w:fill="auto"/>
            <w:noWrap/>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p>
        </w:tc>
      </w:tr>
      <w:tr w:rsidR="00703622" w:rsidRPr="00490919" w:rsidTr="00703622">
        <w:trPr>
          <w:gridAfter w:val="4"/>
          <w:wAfter w:w="2409" w:type="dxa"/>
          <w:trHeight w:val="255"/>
        </w:trPr>
        <w:tc>
          <w:tcPr>
            <w:tcW w:w="26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11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xml:space="preserve">Наименование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proofErr w:type="spellStart"/>
            <w:r w:rsidRPr="00490919">
              <w:rPr>
                <w:rFonts w:ascii="Times New Roman" w:eastAsia="Times New Roman" w:hAnsi="Times New Roman" w:cs="Times New Roman"/>
                <w:b/>
                <w:bCs/>
                <w:sz w:val="20"/>
                <w:szCs w:val="20"/>
              </w:rPr>
              <w:t>Рз</w:t>
            </w:r>
            <w:proofErr w:type="spellEnd"/>
            <w:r w:rsidRPr="00490919">
              <w:rPr>
                <w:rFonts w:ascii="Times New Roman" w:eastAsia="Times New Roman" w:hAnsi="Times New Roman" w:cs="Times New Roman"/>
                <w:b/>
                <w:bCs/>
                <w:sz w:val="20"/>
                <w:szCs w:val="20"/>
              </w:rPr>
              <w:t xml:space="preserve">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ПР</w:t>
            </w:r>
          </w:p>
        </w:tc>
        <w:tc>
          <w:tcPr>
            <w:tcW w:w="1276"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ЦСР</w:t>
            </w:r>
          </w:p>
        </w:tc>
        <w:tc>
          <w:tcPr>
            <w:tcW w:w="708"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ВР</w:t>
            </w:r>
          </w:p>
        </w:tc>
        <w:tc>
          <w:tcPr>
            <w:tcW w:w="2127" w:type="dxa"/>
            <w:gridSpan w:val="5"/>
            <w:tcBorders>
              <w:top w:val="single" w:sz="4" w:space="0" w:color="auto"/>
              <w:left w:val="nil"/>
              <w:bottom w:val="single" w:sz="4" w:space="0" w:color="auto"/>
              <w:right w:val="single" w:sz="4" w:space="0" w:color="000000"/>
            </w:tcBorders>
            <w:shd w:val="clear" w:color="auto" w:fill="auto"/>
            <w:vAlign w:val="center"/>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Сумма, тыс. руб.</w:t>
            </w:r>
          </w:p>
        </w:tc>
      </w:tr>
      <w:tr w:rsidR="00703622" w:rsidRPr="00490919" w:rsidTr="00703622">
        <w:trPr>
          <w:gridAfter w:val="3"/>
          <w:wAfter w:w="1275" w:type="dxa"/>
          <w:trHeight w:val="264"/>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2110"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1276" w:type="dxa"/>
            <w:gridSpan w:val="3"/>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708" w:type="dxa"/>
            <w:gridSpan w:val="2"/>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2127" w:type="dxa"/>
            <w:gridSpan w:val="5"/>
            <w:tcBorders>
              <w:top w:val="single" w:sz="4" w:space="0" w:color="auto"/>
              <w:left w:val="nil"/>
              <w:bottom w:val="single" w:sz="4" w:space="0" w:color="auto"/>
              <w:right w:val="single" w:sz="4" w:space="0" w:color="000000"/>
            </w:tcBorders>
            <w:shd w:val="clear" w:color="auto" w:fill="auto"/>
            <w:vAlign w:val="center"/>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2025 год</w:t>
            </w:r>
          </w:p>
        </w:tc>
        <w:tc>
          <w:tcPr>
            <w:tcW w:w="1134" w:type="dxa"/>
            <w:tcBorders>
              <w:top w:val="single" w:sz="4" w:space="0" w:color="auto"/>
              <w:left w:val="nil"/>
              <w:bottom w:val="single" w:sz="4" w:space="0" w:color="auto"/>
              <w:right w:val="single" w:sz="4" w:space="0" w:color="000000"/>
            </w:tcBorders>
            <w:shd w:val="clear" w:color="auto" w:fill="auto"/>
            <w:vAlign w:val="center"/>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2026 год</w:t>
            </w:r>
          </w:p>
        </w:tc>
      </w:tr>
      <w:tr w:rsidR="00703622" w:rsidRPr="00490919" w:rsidTr="00703622">
        <w:trPr>
          <w:gridAfter w:val="1"/>
          <w:wAfter w:w="283" w:type="dxa"/>
          <w:trHeight w:val="2904"/>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2110"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1276" w:type="dxa"/>
            <w:gridSpan w:val="3"/>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708" w:type="dxa"/>
            <w:gridSpan w:val="2"/>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Всего</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Всего</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r>
      <w:tr w:rsidR="00970E9C"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5512" w:type="dxa"/>
            <w:gridSpan w:val="8"/>
            <w:tcBorders>
              <w:top w:val="single" w:sz="4" w:space="0" w:color="auto"/>
              <w:left w:val="nil"/>
              <w:bottom w:val="single" w:sz="4" w:space="0" w:color="auto"/>
              <w:right w:val="single" w:sz="4" w:space="0" w:color="000000"/>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ИТОГО</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43 911,635</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757,880</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43 633,251</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828,120</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center"/>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Arial" w:eastAsia="Times New Roman" w:hAnsi="Arial" w:cs="Arial"/>
                <w:sz w:val="20"/>
                <w:szCs w:val="20"/>
              </w:rPr>
            </w:pPr>
            <w:r w:rsidRPr="00490919">
              <w:rPr>
                <w:rFonts w:ascii="Arial" w:eastAsia="Times New Roman" w:hAnsi="Arial" w:cs="Arial"/>
                <w:sz w:val="20"/>
                <w:szCs w:val="20"/>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Arial" w:eastAsia="Times New Roman" w:hAnsi="Arial" w:cs="Arial"/>
                <w:sz w:val="20"/>
                <w:szCs w:val="20"/>
              </w:rPr>
            </w:pPr>
            <w:r w:rsidRPr="00490919">
              <w:rPr>
                <w:rFonts w:ascii="Arial" w:eastAsia="Times New Roman" w:hAnsi="Arial" w:cs="Arial"/>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8 429,239</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8 429,239</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792"/>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02</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6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lastRenderedPageBreak/>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120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1 332,324</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056"/>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04</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5 455,525</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5 455,525</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5 455,525</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5 455,525</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4 572,525</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4 572,525</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120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4 572,525</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4 572,525</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521,336</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521,336</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521,336</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521,336</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350,392</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350,392</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350,392</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350,392</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11,272</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11,272</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Уплата налогов, сборов и иных платежей</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850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11,272</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11,272</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06</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378,993</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378,993</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06</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06</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06</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378,993</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Резервные фонды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15,000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15,000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Непрограммные направления расходов местного бюджета</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9000000000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158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xml:space="preserve">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w:t>
            </w:r>
            <w:r w:rsidRPr="00490919">
              <w:rPr>
                <w:rFonts w:ascii="Times New Roman" w:eastAsia="Times New Roman" w:hAnsi="Times New Roman" w:cs="Times New Roman"/>
                <w:sz w:val="20"/>
                <w:szCs w:val="20"/>
              </w:rPr>
              <w:lastRenderedPageBreak/>
              <w:t>межбюджетных отношений</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9010000000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lastRenderedPageBreak/>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9010000000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Резервные средства</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9010000000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870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15,000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Другие общегосударственные вопросы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1 247,397</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1 247,397</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1 247,397</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1 247,397</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87,397</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87,397</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87,397</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87,397</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1 160,000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1 160,000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Уплата налогов, сборов и иных платежей</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850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1 160,000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1 160,000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НАЦИОНАЛЬНАЯ ОБОРОНА</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02</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757,880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757,880</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828,120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828,120</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Мобилизационная и вневойсковая подготовка</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02</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757,880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757,880</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828,120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828,120</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757,880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757,880</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828,120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828,120</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490919">
              <w:rPr>
                <w:rFonts w:ascii="Times New Roman" w:eastAsia="Times New Roman" w:hAnsi="Times New Roman" w:cs="Times New Roman"/>
                <w:sz w:val="20"/>
                <w:szCs w:val="20"/>
              </w:rPr>
              <w:lastRenderedPageBreak/>
              <w:t>фондами</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02</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716,580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716,580</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717,670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717,670</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120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716,580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716,580</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717,670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717,670</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41,300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41,300</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110,450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110,450</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41,300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41,300</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110,450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110,450</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03</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40,000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40,000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792"/>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03</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40,000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40,000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xml:space="preserve">Иные закупки товаров, работ и услуг для обеспечения государственных (муниципальных) </w:t>
            </w:r>
            <w:r w:rsidRPr="00490919">
              <w:rPr>
                <w:rFonts w:ascii="Times New Roman" w:eastAsia="Times New Roman" w:hAnsi="Times New Roman" w:cs="Times New Roman"/>
                <w:sz w:val="20"/>
                <w:szCs w:val="20"/>
              </w:rPr>
              <w:lastRenderedPageBreak/>
              <w:t>нужд</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03</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40,000</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НАЦИОНАЛЬНАЯ ЭКОНОМИКА</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04</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4 631,047</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4 737,707</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Дорожное хозяйство (дорожные фонды)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04</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09</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4 631,047</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4 737,707</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09</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2100000000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4 631,047</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4 737,707</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09</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2100000000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4 631,047</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4 737,707</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04</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09</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2100000000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4 631,047</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4 737,707</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ЖИЛИЩНО-КОММУНАЛЬНОЕ ХОЗЯЙСТВО</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05</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25 378,232</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24 922,948</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Жилищное хозяйство</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05</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xml:space="preserve">Иные закупки товаров, работ и услуг для обеспечения государственных </w:t>
            </w:r>
            <w:r w:rsidRPr="00490919">
              <w:rPr>
                <w:rFonts w:ascii="Times New Roman" w:eastAsia="Times New Roman" w:hAnsi="Times New Roman" w:cs="Times New Roman"/>
                <w:sz w:val="20"/>
                <w:szCs w:val="20"/>
              </w:rPr>
              <w:lastRenderedPageBreak/>
              <w:t>(муниципальных)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05</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75,000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Коммунальное хозяйство</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05</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1 861,811</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891,388</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1 861,811</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891,388</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891,388</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891,388</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казенных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891,388</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891,388</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970,423</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970,423</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Благоустройство</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05</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23 516,421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24 031,560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23 516,421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24 031,560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xml:space="preserve">Закупка товаров, работ и услуг для обеспечения государственных (муниципальных) </w:t>
            </w:r>
            <w:r w:rsidRPr="00490919">
              <w:rPr>
                <w:rFonts w:ascii="Times New Roman" w:eastAsia="Times New Roman" w:hAnsi="Times New Roman" w:cs="Times New Roman"/>
                <w:sz w:val="20"/>
                <w:szCs w:val="20"/>
              </w:rPr>
              <w:lastRenderedPageBreak/>
              <w:t>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05</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23 516,421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24 031,560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05</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23 516,421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24 031,560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ОБРАЗОВАНИЕ</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07</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74,809</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74,809</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xml:space="preserve">Молодежная политика </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07</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07</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74,809</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74,809</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07</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07</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07</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07</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07</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07</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74,809</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КУЛЬТУРА, КИНЕМАТОГРАФИЯ</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08</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4 120,271</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4 120,271</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Культура</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08</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4 120,271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4 120,271</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4 120,271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4 120,271</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2 037,090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2 037,090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казенных учреждений</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2 037,090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2 037,090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xml:space="preserve">Закупка товаров, работ и услуг для обеспечения </w:t>
            </w:r>
            <w:r w:rsidRPr="00490919">
              <w:rPr>
                <w:rFonts w:ascii="Times New Roman" w:eastAsia="Times New Roman" w:hAnsi="Times New Roman" w:cs="Times New Roman"/>
                <w:sz w:val="20"/>
                <w:szCs w:val="20"/>
              </w:rPr>
              <w:lastRenderedPageBreak/>
              <w:t>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08</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1 668,040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1 668,040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528"/>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lastRenderedPageBreak/>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1 668,040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1 668,040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415,141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415,141</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Уплата налогов, сборов и иных платежей</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08</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415,141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415,141</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СОЦИАЛЬНАЯ ПОЛИТИКА</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10</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315,191</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315,191</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Пенсионное обеспечение</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10</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315,191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315,191</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ФИЗИЧЕСКАЯ КУЛЬТУРА И СПОРТ</w:t>
            </w:r>
          </w:p>
        </w:tc>
        <w:tc>
          <w:tcPr>
            <w:tcW w:w="851"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11</w:t>
            </w:r>
          </w:p>
        </w:tc>
        <w:tc>
          <w:tcPr>
            <w:tcW w:w="567"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89,966</w:t>
            </w:r>
          </w:p>
        </w:tc>
        <w:tc>
          <w:tcPr>
            <w:tcW w:w="993" w:type="dxa"/>
            <w:gridSpan w:val="3"/>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89,966</w:t>
            </w:r>
          </w:p>
        </w:tc>
        <w:tc>
          <w:tcPr>
            <w:tcW w:w="992" w:type="dxa"/>
            <w:gridSpan w:val="2"/>
            <w:tcBorders>
              <w:top w:val="nil"/>
              <w:left w:val="nil"/>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Физическая культура</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89,966</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89,966</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r>
      <w:tr w:rsidR="00703622" w:rsidRPr="00490919" w:rsidTr="00703622">
        <w:trPr>
          <w:gridAfter w:val="1"/>
          <w:wAfter w:w="283" w:type="dxa"/>
          <w:trHeight w:val="1320"/>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r w:rsidR="00703622" w:rsidRPr="00490919" w:rsidTr="00703622">
        <w:trPr>
          <w:gridAfter w:val="1"/>
          <w:wAfter w:w="283" w:type="dxa"/>
          <w:trHeight w:val="264"/>
        </w:trPr>
        <w:tc>
          <w:tcPr>
            <w:tcW w:w="266"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2110"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w:t>
            </w:r>
          </w:p>
        </w:tc>
        <w:tc>
          <w:tcPr>
            <w:tcW w:w="567"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3" w:type="dxa"/>
            <w:gridSpan w:val="3"/>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89,966</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 </w:t>
            </w:r>
          </w:p>
        </w:tc>
      </w:tr>
    </w:tbl>
    <w:p w:rsidR="00970E9C" w:rsidRDefault="00970E9C" w:rsidP="00970E9C"/>
    <w:p w:rsidR="00970E9C" w:rsidRDefault="00970E9C" w:rsidP="00970E9C"/>
    <w:tbl>
      <w:tblPr>
        <w:tblW w:w="9495" w:type="dxa"/>
        <w:tblLook w:val="04A0" w:firstRow="1" w:lastRow="0" w:firstColumn="1" w:lastColumn="0" w:noHBand="0" w:noVBand="1"/>
      </w:tblPr>
      <w:tblGrid>
        <w:gridCol w:w="1598"/>
        <w:gridCol w:w="1237"/>
        <w:gridCol w:w="3686"/>
        <w:gridCol w:w="992"/>
        <w:gridCol w:w="992"/>
        <w:gridCol w:w="934"/>
        <w:gridCol w:w="56"/>
      </w:tblGrid>
      <w:tr w:rsidR="00970E9C" w:rsidRPr="00141749" w:rsidTr="00970E9C">
        <w:trPr>
          <w:trHeight w:val="288"/>
        </w:trPr>
        <w:tc>
          <w:tcPr>
            <w:tcW w:w="9495" w:type="dxa"/>
            <w:gridSpan w:val="7"/>
            <w:tcBorders>
              <w:top w:val="nil"/>
              <w:left w:val="nil"/>
              <w:bottom w:val="nil"/>
              <w:right w:val="nil"/>
            </w:tcBorders>
            <w:shd w:val="clear" w:color="auto" w:fill="auto"/>
            <w:hideMark/>
          </w:tcPr>
          <w:p w:rsidR="00970E9C" w:rsidRPr="00141749" w:rsidRDefault="00703622" w:rsidP="006253B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Пр</w:t>
            </w:r>
            <w:r w:rsidR="00970E9C" w:rsidRPr="00141749">
              <w:rPr>
                <w:rFonts w:ascii="Times New Roman" w:eastAsia="Times New Roman" w:hAnsi="Times New Roman" w:cs="Times New Roman"/>
                <w:sz w:val="20"/>
                <w:szCs w:val="20"/>
              </w:rPr>
              <w:t>иложение 6</w:t>
            </w:r>
          </w:p>
        </w:tc>
      </w:tr>
      <w:tr w:rsidR="00970E9C" w:rsidRPr="00141749" w:rsidTr="00970E9C">
        <w:trPr>
          <w:trHeight w:val="288"/>
        </w:trPr>
        <w:tc>
          <w:tcPr>
            <w:tcW w:w="9495" w:type="dxa"/>
            <w:gridSpan w:val="7"/>
            <w:tcBorders>
              <w:top w:val="nil"/>
              <w:left w:val="nil"/>
              <w:bottom w:val="nil"/>
              <w:right w:val="nil"/>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к решению Собрания представителей </w:t>
            </w:r>
          </w:p>
        </w:tc>
      </w:tr>
      <w:tr w:rsidR="00970E9C" w:rsidRPr="00141749" w:rsidTr="00970E9C">
        <w:trPr>
          <w:trHeight w:val="288"/>
        </w:trPr>
        <w:tc>
          <w:tcPr>
            <w:tcW w:w="9495" w:type="dxa"/>
            <w:gridSpan w:val="7"/>
            <w:tcBorders>
              <w:top w:val="nil"/>
              <w:left w:val="nil"/>
              <w:bottom w:val="nil"/>
              <w:right w:val="nil"/>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сельского поселения станция Клявлино муниципального района Клявлинский Самарской области</w:t>
            </w:r>
          </w:p>
        </w:tc>
      </w:tr>
      <w:tr w:rsidR="00970E9C" w:rsidRPr="00141749" w:rsidTr="00970E9C">
        <w:trPr>
          <w:trHeight w:val="288"/>
        </w:trPr>
        <w:tc>
          <w:tcPr>
            <w:tcW w:w="9495" w:type="dxa"/>
            <w:gridSpan w:val="7"/>
            <w:tcBorders>
              <w:top w:val="nil"/>
              <w:left w:val="nil"/>
              <w:bottom w:val="nil"/>
              <w:right w:val="nil"/>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"О бюджете сельского поселения станция Клявлино муниципального района Клявлинский Самарской области</w:t>
            </w:r>
          </w:p>
        </w:tc>
      </w:tr>
      <w:tr w:rsidR="00970E9C" w:rsidRPr="00141749" w:rsidTr="00970E9C">
        <w:trPr>
          <w:trHeight w:val="288"/>
        </w:trPr>
        <w:tc>
          <w:tcPr>
            <w:tcW w:w="9495" w:type="dxa"/>
            <w:gridSpan w:val="7"/>
            <w:tcBorders>
              <w:top w:val="nil"/>
              <w:left w:val="nil"/>
              <w:bottom w:val="nil"/>
              <w:right w:val="nil"/>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на 2024 год и плановый период 2025 и 2026 годов''</w:t>
            </w:r>
          </w:p>
        </w:tc>
      </w:tr>
      <w:tr w:rsidR="00970E9C" w:rsidRPr="00141749" w:rsidTr="00970E9C">
        <w:trPr>
          <w:trHeight w:val="288"/>
        </w:trPr>
        <w:tc>
          <w:tcPr>
            <w:tcW w:w="9495" w:type="dxa"/>
            <w:gridSpan w:val="7"/>
            <w:tcBorders>
              <w:top w:val="nil"/>
              <w:left w:val="nil"/>
              <w:bottom w:val="nil"/>
              <w:right w:val="nil"/>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p>
        </w:tc>
      </w:tr>
      <w:tr w:rsidR="00970E9C" w:rsidRPr="00141749" w:rsidTr="00970E9C">
        <w:trPr>
          <w:trHeight w:val="708"/>
        </w:trPr>
        <w:tc>
          <w:tcPr>
            <w:tcW w:w="9495" w:type="dxa"/>
            <w:gridSpan w:val="7"/>
            <w:tcBorders>
              <w:top w:val="nil"/>
              <w:left w:val="nil"/>
              <w:bottom w:val="nil"/>
              <w:right w:val="nil"/>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2024 год и на плановый период  2025 - 2026 годов</w:t>
            </w:r>
          </w:p>
        </w:tc>
      </w:tr>
      <w:tr w:rsidR="00970E9C" w:rsidRPr="00141749" w:rsidTr="00970E9C">
        <w:trPr>
          <w:trHeight w:val="288"/>
        </w:trPr>
        <w:tc>
          <w:tcPr>
            <w:tcW w:w="9495" w:type="dxa"/>
            <w:gridSpan w:val="7"/>
            <w:tcBorders>
              <w:top w:val="nil"/>
              <w:left w:val="nil"/>
              <w:bottom w:val="nil"/>
              <w:right w:val="nil"/>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b/>
                <w:bCs/>
                <w:sz w:val="20"/>
                <w:szCs w:val="20"/>
              </w:rPr>
            </w:pPr>
          </w:p>
        </w:tc>
      </w:tr>
      <w:tr w:rsidR="00970E9C" w:rsidRPr="00141749" w:rsidTr="00970E9C">
        <w:trPr>
          <w:trHeight w:val="300"/>
        </w:trPr>
        <w:tc>
          <w:tcPr>
            <w:tcW w:w="9495" w:type="dxa"/>
            <w:gridSpan w:val="7"/>
            <w:tcBorders>
              <w:top w:val="nil"/>
              <w:left w:val="nil"/>
              <w:bottom w:val="single" w:sz="8" w:space="0" w:color="000000"/>
              <w:right w:val="nil"/>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proofErr w:type="spellStart"/>
            <w:r w:rsidRPr="00141749">
              <w:rPr>
                <w:rFonts w:ascii="Times New Roman" w:eastAsia="Times New Roman" w:hAnsi="Times New Roman" w:cs="Times New Roman"/>
                <w:sz w:val="20"/>
                <w:szCs w:val="20"/>
              </w:rPr>
              <w:t>тыс.руб</w:t>
            </w:r>
            <w:proofErr w:type="spellEnd"/>
            <w:r w:rsidRPr="00141749">
              <w:rPr>
                <w:rFonts w:ascii="Times New Roman" w:eastAsia="Times New Roman" w:hAnsi="Times New Roman" w:cs="Times New Roman"/>
                <w:sz w:val="20"/>
                <w:szCs w:val="20"/>
              </w:rPr>
              <w:t>.</w:t>
            </w:r>
          </w:p>
        </w:tc>
      </w:tr>
      <w:tr w:rsidR="00970E9C" w:rsidRPr="00141749" w:rsidTr="00970E9C">
        <w:trPr>
          <w:gridAfter w:val="1"/>
          <w:wAfter w:w="56" w:type="dxa"/>
          <w:trHeight w:val="300"/>
        </w:trPr>
        <w:tc>
          <w:tcPr>
            <w:tcW w:w="1598" w:type="dxa"/>
            <w:vMerge w:val="restart"/>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Код администратора</w:t>
            </w:r>
          </w:p>
        </w:tc>
        <w:tc>
          <w:tcPr>
            <w:tcW w:w="1237" w:type="dxa"/>
            <w:vMerge w:val="restart"/>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Код</w:t>
            </w:r>
          </w:p>
        </w:tc>
        <w:tc>
          <w:tcPr>
            <w:tcW w:w="3686" w:type="dxa"/>
            <w:vMerge w:val="restart"/>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2918" w:type="dxa"/>
            <w:gridSpan w:val="3"/>
            <w:tcBorders>
              <w:top w:val="single" w:sz="8" w:space="0" w:color="000000"/>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сумма</w:t>
            </w:r>
          </w:p>
        </w:tc>
      </w:tr>
      <w:tr w:rsidR="00970E9C" w:rsidRPr="00141749" w:rsidTr="00970E9C">
        <w:trPr>
          <w:gridAfter w:val="1"/>
          <w:wAfter w:w="56" w:type="dxa"/>
          <w:trHeight w:val="300"/>
        </w:trPr>
        <w:tc>
          <w:tcPr>
            <w:tcW w:w="1598" w:type="dxa"/>
            <w:vMerge/>
            <w:tcBorders>
              <w:top w:val="nil"/>
              <w:left w:val="single" w:sz="8" w:space="0" w:color="000000"/>
              <w:bottom w:val="single" w:sz="8" w:space="0" w:color="000000"/>
              <w:right w:val="single" w:sz="8" w:space="0" w:color="000000"/>
            </w:tcBorders>
            <w:vAlign w:val="center"/>
            <w:hideMark/>
          </w:tcPr>
          <w:p w:rsidR="00970E9C" w:rsidRPr="00141749" w:rsidRDefault="00970E9C" w:rsidP="006253BB">
            <w:pPr>
              <w:spacing w:after="0" w:line="240" w:lineRule="auto"/>
              <w:rPr>
                <w:rFonts w:ascii="Times New Roman" w:eastAsia="Times New Roman" w:hAnsi="Times New Roman" w:cs="Times New Roman"/>
                <w:sz w:val="20"/>
                <w:szCs w:val="20"/>
              </w:rPr>
            </w:pPr>
          </w:p>
        </w:tc>
        <w:tc>
          <w:tcPr>
            <w:tcW w:w="1237" w:type="dxa"/>
            <w:vMerge/>
            <w:tcBorders>
              <w:top w:val="nil"/>
              <w:left w:val="single" w:sz="8" w:space="0" w:color="000000"/>
              <w:bottom w:val="single" w:sz="8" w:space="0" w:color="000000"/>
              <w:right w:val="single" w:sz="8" w:space="0" w:color="000000"/>
            </w:tcBorders>
            <w:vAlign w:val="center"/>
            <w:hideMark/>
          </w:tcPr>
          <w:p w:rsidR="00970E9C" w:rsidRPr="00141749" w:rsidRDefault="00970E9C" w:rsidP="006253BB">
            <w:pPr>
              <w:spacing w:after="0" w:line="240" w:lineRule="auto"/>
              <w:rPr>
                <w:rFonts w:ascii="Times New Roman" w:eastAsia="Times New Roman" w:hAnsi="Times New Roman" w:cs="Times New Roman"/>
                <w:sz w:val="20"/>
                <w:szCs w:val="20"/>
              </w:rPr>
            </w:pPr>
          </w:p>
        </w:tc>
        <w:tc>
          <w:tcPr>
            <w:tcW w:w="3686" w:type="dxa"/>
            <w:vMerge/>
            <w:tcBorders>
              <w:top w:val="nil"/>
              <w:left w:val="single" w:sz="8" w:space="0" w:color="000000"/>
              <w:bottom w:val="single" w:sz="8" w:space="0" w:color="000000"/>
              <w:right w:val="single" w:sz="8" w:space="0" w:color="000000"/>
            </w:tcBorders>
            <w:vAlign w:val="center"/>
            <w:hideMark/>
          </w:tcPr>
          <w:p w:rsidR="00970E9C" w:rsidRPr="00141749" w:rsidRDefault="00970E9C" w:rsidP="006253BB">
            <w:pPr>
              <w:spacing w:after="0" w:line="240" w:lineRule="auto"/>
              <w:rPr>
                <w:rFonts w:ascii="Times New Roman" w:eastAsia="Times New Roman" w:hAnsi="Times New Roman" w:cs="Times New Roman"/>
                <w:sz w:val="20"/>
                <w:szCs w:val="20"/>
              </w:rPr>
            </w:pP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2024 год</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2025 год</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2026 год</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01 00 00 00 00 0000 000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ИСТОЧНИКИ ВНУТРЕННЕГО ФИНАНСИРОВАНИЯ ДЕФИЦИТОВ БЮДЖЕТОВ</w:t>
            </w:r>
          </w:p>
        </w:tc>
        <w:tc>
          <w:tcPr>
            <w:tcW w:w="992" w:type="dxa"/>
            <w:tcBorders>
              <w:top w:val="nil"/>
              <w:left w:val="nil"/>
              <w:bottom w:val="single" w:sz="8" w:space="0" w:color="000000"/>
              <w:right w:val="single" w:sz="8" w:space="0" w:color="000000"/>
            </w:tcBorders>
            <w:shd w:val="clear" w:color="auto" w:fill="auto"/>
            <w:hideMark/>
          </w:tcPr>
          <w:p w:rsidR="00970E9C" w:rsidRDefault="00970E9C" w:rsidP="006253BB">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932,637</w:t>
            </w:r>
          </w:p>
          <w:p w:rsidR="00970E9C" w:rsidRPr="00141749" w:rsidRDefault="00970E9C" w:rsidP="006253BB">
            <w:pPr>
              <w:spacing w:after="0" w:line="240" w:lineRule="auto"/>
              <w:jc w:val="right"/>
              <w:rPr>
                <w:rFonts w:ascii="Times New Roman" w:eastAsia="Times New Roman" w:hAnsi="Times New Roman" w:cs="Times New Roman"/>
                <w:b/>
                <w:bCs/>
                <w:sz w:val="20"/>
                <w:szCs w:val="20"/>
              </w:rPr>
            </w:pP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0,000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0,000</w:t>
            </w:r>
          </w:p>
        </w:tc>
      </w:tr>
      <w:tr w:rsidR="00970E9C" w:rsidRPr="00141749" w:rsidTr="00970E9C">
        <w:trPr>
          <w:gridAfter w:val="1"/>
          <w:wAfter w:w="56" w:type="dxa"/>
          <w:trHeight w:val="804"/>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 xml:space="preserve"> 01 01 00 00 00 0000 000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Государственные   (муниципальные)   ценные   бумаги,   номинальная стоимость которых указана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01 01 00 00 00 0000 700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01 01 00 00 10 0000 710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Размещение муниципальных ценных бумаг сельских  поселений, номинальная стоимость которых указана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01 01 00 00 00 0000 800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Погашение государственных (муниципальных) ценных бумаг, номинальная стоимость которых указана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01 01 00 00 10 0000 810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Погашение муниципальных ценных бумаг сельских поселений, номинальная стоимость которых указана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30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01 02 00 00 00 0000 000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Кредиты кредитных организаций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01 02 00 00 00 0000 700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Привлечение кредитов от кредитных организаций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01 02 00 00 10 0000 710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Привлечение сельскими поселениями кредитов от кредитных организаций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01 02 00 00 00 0000 800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Погашение кредитов, предоставленных кредитными организациями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lastRenderedPageBreak/>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01 02 00 00 10 0000 810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Погашение сельскими поселениями кредитов от кредитных организаций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 xml:space="preserve"> 01 03 00 00 00 0000 000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Бюджетные кредиты из других бюджетов бюджетной системы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01 03 01 00 00 0000 000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Бюджетные кредиты из других бюджетов бюджетной системы Российской Федерации в валюте Российской Федерации </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01 03 01 00 00 0000 700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804"/>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01 03 01 00 10 0000 710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804"/>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01 03 01 00 00 0000 800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804"/>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01 03 01 00 10 0000 810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30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01 05 00 00 00 0000 000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Изменение остатков средств на счетах по учету средств бюджетов</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Pr>
                <w:b/>
                <w:bCs/>
                <w:sz w:val="20"/>
                <w:szCs w:val="20"/>
              </w:rPr>
              <w:t xml:space="preserve">       932,637   </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Pr>
                <w:b/>
                <w:bCs/>
                <w:sz w:val="20"/>
                <w:szCs w:val="20"/>
              </w:rPr>
              <w:t>0,000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Pr>
                <w:b/>
                <w:bCs/>
                <w:sz w:val="20"/>
                <w:szCs w:val="20"/>
              </w:rPr>
              <w:t>0,000</w:t>
            </w:r>
          </w:p>
        </w:tc>
      </w:tr>
      <w:tr w:rsidR="00970E9C" w:rsidRPr="00141749" w:rsidTr="00970E9C">
        <w:trPr>
          <w:gridAfter w:val="1"/>
          <w:wAfter w:w="56" w:type="dxa"/>
          <w:trHeight w:val="30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01 05 00 00 00 0000 500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Увеличение остатков средств бюджетов</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-46 150,830   </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-45 018,635   </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- 45 886,251   </w:t>
            </w:r>
          </w:p>
        </w:tc>
      </w:tr>
      <w:tr w:rsidR="00970E9C" w:rsidRPr="00141749" w:rsidTr="00970E9C">
        <w:trPr>
          <w:gridAfter w:val="1"/>
          <w:wAfter w:w="56" w:type="dxa"/>
          <w:trHeight w:val="30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01 05 02 00 00 0000 500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Увеличение прочих остатков средств бюджетов</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-46 150,830   </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-45 018,635   </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- 45 886,251   </w:t>
            </w:r>
          </w:p>
        </w:tc>
      </w:tr>
      <w:tr w:rsidR="00970E9C" w:rsidRPr="00141749" w:rsidTr="00970E9C">
        <w:trPr>
          <w:gridAfter w:val="1"/>
          <w:wAfter w:w="56" w:type="dxa"/>
          <w:trHeight w:val="30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01 05 02 01 00 0000 510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Увеличение прочих остатков денежных средств бюджетов</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-46 150,830   </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-45 018,635   </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- 45 886,251   </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01 05 02 01 10 0000 510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Увеличение прочих остатков денежных средств бюджетов сельских поселений</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-46 150,830   </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-45 018,635   </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- 45 886,251   </w:t>
            </w:r>
          </w:p>
        </w:tc>
      </w:tr>
      <w:tr w:rsidR="00970E9C" w:rsidRPr="00141749" w:rsidTr="00970E9C">
        <w:trPr>
          <w:gridAfter w:val="1"/>
          <w:wAfter w:w="56" w:type="dxa"/>
          <w:trHeight w:val="30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01 05 00 00 00 0000 600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Уменьшение остатков средств бюджетов</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47 083,467   </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45 018,635   </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45 886,251   </w:t>
            </w:r>
          </w:p>
        </w:tc>
      </w:tr>
      <w:tr w:rsidR="00970E9C" w:rsidRPr="00141749" w:rsidTr="00970E9C">
        <w:trPr>
          <w:gridAfter w:val="1"/>
          <w:wAfter w:w="56" w:type="dxa"/>
          <w:trHeight w:val="30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01 05 02 00 00 0000 600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Уменьшение прочих остатков средств бюджетов</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47 083,467   </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45 018,635   </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45 886,251   </w:t>
            </w:r>
          </w:p>
        </w:tc>
      </w:tr>
      <w:tr w:rsidR="00970E9C" w:rsidRPr="00141749" w:rsidTr="00970E9C">
        <w:trPr>
          <w:gridAfter w:val="1"/>
          <w:wAfter w:w="56" w:type="dxa"/>
          <w:trHeight w:val="30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01 05 02 01 00 0000 610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Уменьшение прочих остатков денежных средств бюджетов</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47 083,467   </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45 018,635   </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45 886,251   </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01 05 02 01 10 0000 610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Уменьшение прочих остатков денежных средств бюджетов сельских поселений</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47 083,467   </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45 018,635   </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Pr>
                <w:sz w:val="20"/>
                <w:szCs w:val="20"/>
              </w:rPr>
              <w:t xml:space="preserve">   45 886,251   </w:t>
            </w:r>
          </w:p>
        </w:tc>
      </w:tr>
      <w:tr w:rsidR="00970E9C" w:rsidRPr="00141749" w:rsidTr="00970E9C">
        <w:trPr>
          <w:gridAfter w:val="1"/>
          <w:wAfter w:w="56" w:type="dxa"/>
          <w:trHeight w:val="30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01 06 00 00 00 0000 000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Иные источники внутреннего финансирования дефицитов бюджетов</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01 06 05 00 00 0000 000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Бюджетные кредиты, предоставленные внутри страны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01 06 05 00 00 0000 600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Возврат бюджетных кредитов, предоставленных внутри страны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01 06 05 01 00 0000 600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Возврат бюджетных кредитов, предоставленных юридическим лицам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lastRenderedPageBreak/>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01 06 05 01 10 0000 640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Возврат бюджетных кредитов, предоставленных юридическим лицам из бюджетов сельских поселений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01 06 05 00 00 0000 500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970E9C">
            <w:pPr>
              <w:spacing w:after="0" w:line="240" w:lineRule="auto"/>
              <w:ind w:left="-23"/>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Предоставление бюджетных кредитов внутри страны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01 06 05 01 00 0000 500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Предоставление бюджетных кредитов юридическим лицам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r w:rsidR="00970E9C" w:rsidRPr="00141749" w:rsidTr="00970E9C">
        <w:trPr>
          <w:gridAfter w:val="1"/>
          <w:wAfter w:w="56" w:type="dxa"/>
          <w:trHeight w:val="540"/>
        </w:trPr>
        <w:tc>
          <w:tcPr>
            <w:tcW w:w="1598" w:type="dxa"/>
            <w:tcBorders>
              <w:top w:val="nil"/>
              <w:left w:val="single" w:sz="8" w:space="0" w:color="000000"/>
              <w:bottom w:val="single" w:sz="8" w:space="0" w:color="000000"/>
              <w:right w:val="single" w:sz="8" w:space="0" w:color="000000"/>
            </w:tcBorders>
            <w:shd w:val="clear" w:color="auto" w:fill="auto"/>
            <w:hideMark/>
          </w:tcPr>
          <w:p w:rsidR="00970E9C" w:rsidRPr="00141749" w:rsidRDefault="00970E9C" w:rsidP="00970E9C">
            <w:pPr>
              <w:spacing w:after="0" w:line="240" w:lineRule="auto"/>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323</w:t>
            </w:r>
          </w:p>
        </w:tc>
        <w:tc>
          <w:tcPr>
            <w:tcW w:w="1237"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jc w:val="center"/>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xml:space="preserve"> 01 06 05 01 10 0000 540</w:t>
            </w:r>
          </w:p>
        </w:tc>
        <w:tc>
          <w:tcPr>
            <w:tcW w:w="3686" w:type="dxa"/>
            <w:tcBorders>
              <w:top w:val="nil"/>
              <w:left w:val="nil"/>
              <w:bottom w:val="single" w:sz="8" w:space="0" w:color="auto"/>
              <w:right w:val="single" w:sz="8" w:space="0" w:color="auto"/>
            </w:tcBorders>
            <w:shd w:val="clear" w:color="auto" w:fill="auto"/>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Предоставление бюджетных кредитов юридическим лицам из бюджетов сельских поселений в валюте Российской Федерации</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92"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c>
          <w:tcPr>
            <w:tcW w:w="934" w:type="dxa"/>
            <w:tcBorders>
              <w:top w:val="nil"/>
              <w:left w:val="nil"/>
              <w:bottom w:val="single" w:sz="8" w:space="0" w:color="000000"/>
              <w:right w:val="single" w:sz="8" w:space="0" w:color="000000"/>
            </w:tcBorders>
            <w:shd w:val="clear" w:color="auto" w:fill="auto"/>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0</w:t>
            </w:r>
          </w:p>
        </w:tc>
      </w:tr>
    </w:tbl>
    <w:p w:rsidR="00970E9C" w:rsidRDefault="00970E9C" w:rsidP="00970E9C"/>
    <w:tbl>
      <w:tblPr>
        <w:tblW w:w="9841" w:type="dxa"/>
        <w:tblLook w:val="04A0" w:firstRow="1" w:lastRow="0" w:firstColumn="1" w:lastColumn="0" w:noHBand="0" w:noVBand="1"/>
      </w:tblPr>
      <w:tblGrid>
        <w:gridCol w:w="5372"/>
        <w:gridCol w:w="559"/>
        <w:gridCol w:w="278"/>
        <w:gridCol w:w="550"/>
        <w:gridCol w:w="39"/>
        <w:gridCol w:w="290"/>
        <w:gridCol w:w="226"/>
        <w:gridCol w:w="1109"/>
        <w:gridCol w:w="1216"/>
        <w:gridCol w:w="116"/>
        <w:gridCol w:w="86"/>
      </w:tblGrid>
      <w:tr w:rsidR="00970E9C" w:rsidRPr="00141749" w:rsidTr="00970E9C">
        <w:trPr>
          <w:gridAfter w:val="2"/>
          <w:wAfter w:w="202" w:type="dxa"/>
          <w:trHeight w:val="276"/>
        </w:trPr>
        <w:tc>
          <w:tcPr>
            <w:tcW w:w="5931" w:type="dxa"/>
            <w:gridSpan w:val="2"/>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278"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550"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329" w:type="dxa"/>
            <w:gridSpan w:val="2"/>
            <w:tcBorders>
              <w:top w:val="nil"/>
              <w:left w:val="nil"/>
              <w:bottom w:val="nil"/>
              <w:right w:val="nil"/>
            </w:tcBorders>
            <w:shd w:val="clear" w:color="auto" w:fill="auto"/>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p>
        </w:tc>
        <w:tc>
          <w:tcPr>
            <w:tcW w:w="2551" w:type="dxa"/>
            <w:gridSpan w:val="3"/>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Приложение 9</w:t>
            </w:r>
          </w:p>
        </w:tc>
      </w:tr>
      <w:tr w:rsidR="00970E9C" w:rsidRPr="00141749" w:rsidTr="00970E9C">
        <w:trPr>
          <w:gridAfter w:val="2"/>
          <w:wAfter w:w="202" w:type="dxa"/>
          <w:trHeight w:val="276"/>
        </w:trPr>
        <w:tc>
          <w:tcPr>
            <w:tcW w:w="5931" w:type="dxa"/>
            <w:gridSpan w:val="2"/>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278"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550"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329" w:type="dxa"/>
            <w:gridSpan w:val="2"/>
            <w:tcBorders>
              <w:top w:val="nil"/>
              <w:left w:val="nil"/>
              <w:bottom w:val="nil"/>
              <w:right w:val="nil"/>
            </w:tcBorders>
            <w:shd w:val="clear" w:color="auto" w:fill="auto"/>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p>
        </w:tc>
        <w:tc>
          <w:tcPr>
            <w:tcW w:w="2551" w:type="dxa"/>
            <w:gridSpan w:val="3"/>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к решению Собрания представителей сельского поселения</w:t>
            </w:r>
          </w:p>
        </w:tc>
      </w:tr>
      <w:tr w:rsidR="00970E9C" w:rsidRPr="00141749" w:rsidTr="00970E9C">
        <w:trPr>
          <w:gridAfter w:val="2"/>
          <w:wAfter w:w="202" w:type="dxa"/>
          <w:trHeight w:val="276"/>
        </w:trPr>
        <w:tc>
          <w:tcPr>
            <w:tcW w:w="5931" w:type="dxa"/>
            <w:gridSpan w:val="2"/>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278"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550"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329" w:type="dxa"/>
            <w:gridSpan w:val="2"/>
            <w:tcBorders>
              <w:top w:val="nil"/>
              <w:left w:val="nil"/>
              <w:bottom w:val="nil"/>
              <w:right w:val="nil"/>
            </w:tcBorders>
            <w:shd w:val="clear" w:color="auto" w:fill="auto"/>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p>
        </w:tc>
        <w:tc>
          <w:tcPr>
            <w:tcW w:w="2551" w:type="dxa"/>
            <w:gridSpan w:val="3"/>
            <w:tcBorders>
              <w:top w:val="nil"/>
              <w:left w:val="nil"/>
              <w:bottom w:val="nil"/>
              <w:right w:val="nil"/>
            </w:tcBorders>
            <w:shd w:val="clear" w:color="000000" w:fill="FFFFFF"/>
            <w:noWrap/>
            <w:vAlign w:val="bottom"/>
            <w:hideMark/>
          </w:tcPr>
          <w:p w:rsidR="00970E9C" w:rsidRPr="00141749" w:rsidRDefault="00970E9C" w:rsidP="00970E9C">
            <w:pPr>
              <w:spacing w:after="0" w:line="240" w:lineRule="auto"/>
              <w:ind w:hanging="92"/>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970E9C" w:rsidRPr="00141749" w:rsidTr="00970E9C">
        <w:trPr>
          <w:gridAfter w:val="2"/>
          <w:wAfter w:w="202" w:type="dxa"/>
          <w:trHeight w:val="276"/>
        </w:trPr>
        <w:tc>
          <w:tcPr>
            <w:tcW w:w="5931" w:type="dxa"/>
            <w:gridSpan w:val="2"/>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278"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550"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329" w:type="dxa"/>
            <w:gridSpan w:val="2"/>
            <w:tcBorders>
              <w:top w:val="nil"/>
              <w:left w:val="nil"/>
              <w:bottom w:val="nil"/>
              <w:right w:val="nil"/>
            </w:tcBorders>
            <w:shd w:val="clear" w:color="auto" w:fill="auto"/>
            <w:noWrap/>
            <w:vAlign w:val="bottom"/>
            <w:hideMark/>
          </w:tcPr>
          <w:p w:rsidR="00970E9C" w:rsidRPr="00141749" w:rsidRDefault="00970E9C" w:rsidP="006253BB">
            <w:pPr>
              <w:spacing w:after="0" w:line="240" w:lineRule="auto"/>
              <w:rPr>
                <w:rFonts w:ascii="Times New Roman" w:eastAsia="Times New Roman" w:hAnsi="Times New Roman" w:cs="Times New Roman"/>
                <w:sz w:val="20"/>
                <w:szCs w:val="20"/>
              </w:rPr>
            </w:pPr>
          </w:p>
        </w:tc>
        <w:tc>
          <w:tcPr>
            <w:tcW w:w="2551" w:type="dxa"/>
            <w:gridSpan w:val="3"/>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ind w:right="-571"/>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970E9C" w:rsidRPr="00141749" w:rsidTr="00970E9C">
        <w:trPr>
          <w:gridAfter w:val="2"/>
          <w:wAfter w:w="202" w:type="dxa"/>
          <w:trHeight w:val="276"/>
        </w:trPr>
        <w:tc>
          <w:tcPr>
            <w:tcW w:w="5931" w:type="dxa"/>
            <w:gridSpan w:val="2"/>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Arial CYR" w:eastAsia="Times New Roman" w:hAnsi="Arial CYR" w:cs="Arial CYR"/>
              </w:rPr>
            </w:pPr>
            <w:r w:rsidRPr="00141749">
              <w:rPr>
                <w:rFonts w:ascii="Arial CYR" w:eastAsia="Times New Roman" w:hAnsi="Arial CYR" w:cs="Arial CYR"/>
              </w:rPr>
              <w:t> </w:t>
            </w:r>
          </w:p>
        </w:tc>
        <w:tc>
          <w:tcPr>
            <w:tcW w:w="278"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Arial CYR" w:eastAsia="Times New Roman" w:hAnsi="Arial CYR" w:cs="Arial CYR"/>
              </w:rPr>
            </w:pPr>
            <w:r w:rsidRPr="00141749">
              <w:rPr>
                <w:rFonts w:ascii="Arial CYR" w:eastAsia="Times New Roman" w:hAnsi="Arial CYR" w:cs="Arial CYR"/>
              </w:rPr>
              <w:t> </w:t>
            </w:r>
          </w:p>
        </w:tc>
        <w:tc>
          <w:tcPr>
            <w:tcW w:w="550"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Arial CYR" w:eastAsia="Times New Roman" w:hAnsi="Arial CYR" w:cs="Arial CYR"/>
              </w:rPr>
            </w:pPr>
            <w:r w:rsidRPr="00141749">
              <w:rPr>
                <w:rFonts w:ascii="Arial CYR" w:eastAsia="Times New Roman" w:hAnsi="Arial CYR" w:cs="Arial CYR"/>
              </w:rPr>
              <w:t> </w:t>
            </w:r>
          </w:p>
        </w:tc>
        <w:tc>
          <w:tcPr>
            <w:tcW w:w="329" w:type="dxa"/>
            <w:gridSpan w:val="2"/>
            <w:tcBorders>
              <w:top w:val="nil"/>
              <w:left w:val="nil"/>
              <w:bottom w:val="nil"/>
              <w:right w:val="nil"/>
            </w:tcBorders>
            <w:shd w:val="clear" w:color="auto" w:fill="auto"/>
            <w:noWrap/>
            <w:vAlign w:val="bottom"/>
            <w:hideMark/>
          </w:tcPr>
          <w:p w:rsidR="00970E9C" w:rsidRPr="00141749" w:rsidRDefault="00970E9C" w:rsidP="006253BB">
            <w:pPr>
              <w:spacing w:after="0" w:line="240" w:lineRule="auto"/>
              <w:rPr>
                <w:rFonts w:ascii="Arial CYR" w:eastAsia="Times New Roman" w:hAnsi="Arial CYR" w:cs="Arial CYR"/>
              </w:rPr>
            </w:pPr>
          </w:p>
        </w:tc>
        <w:tc>
          <w:tcPr>
            <w:tcW w:w="2551" w:type="dxa"/>
            <w:gridSpan w:val="3"/>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на 2024 год и плановый период 2025 и 2026 годов''</w:t>
            </w:r>
          </w:p>
        </w:tc>
      </w:tr>
      <w:tr w:rsidR="00970E9C" w:rsidRPr="00141749" w:rsidTr="00970E9C">
        <w:trPr>
          <w:gridAfter w:val="1"/>
          <w:wAfter w:w="86" w:type="dxa"/>
          <w:trHeight w:val="174"/>
        </w:trPr>
        <w:tc>
          <w:tcPr>
            <w:tcW w:w="5931" w:type="dxa"/>
            <w:gridSpan w:val="2"/>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278"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550"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c>
          <w:tcPr>
            <w:tcW w:w="329" w:type="dxa"/>
            <w:gridSpan w:val="2"/>
            <w:tcBorders>
              <w:top w:val="nil"/>
              <w:left w:val="nil"/>
              <w:bottom w:val="nil"/>
              <w:right w:val="nil"/>
            </w:tcBorders>
            <w:shd w:val="clear" w:color="auto" w:fill="auto"/>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p>
        </w:tc>
        <w:tc>
          <w:tcPr>
            <w:tcW w:w="2667" w:type="dxa"/>
            <w:gridSpan w:val="4"/>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jc w:val="right"/>
              <w:rPr>
                <w:rFonts w:ascii="Times New Roman" w:eastAsia="Times New Roman" w:hAnsi="Times New Roman" w:cs="Times New Roman"/>
                <w:sz w:val="20"/>
                <w:szCs w:val="20"/>
              </w:rPr>
            </w:pPr>
            <w:r w:rsidRPr="00141749">
              <w:rPr>
                <w:rFonts w:ascii="Times New Roman" w:eastAsia="Times New Roman" w:hAnsi="Times New Roman" w:cs="Times New Roman"/>
                <w:sz w:val="20"/>
                <w:szCs w:val="20"/>
              </w:rPr>
              <w:t> </w:t>
            </w:r>
          </w:p>
        </w:tc>
      </w:tr>
      <w:tr w:rsidR="00970E9C" w:rsidRPr="00141749" w:rsidTr="00970E9C">
        <w:trPr>
          <w:trHeight w:val="780"/>
        </w:trPr>
        <w:tc>
          <w:tcPr>
            <w:tcW w:w="9841" w:type="dxa"/>
            <w:gridSpan w:val="11"/>
            <w:tcBorders>
              <w:top w:val="nil"/>
              <w:left w:val="nil"/>
              <w:bottom w:val="nil"/>
              <w:right w:val="nil"/>
            </w:tcBorders>
            <w:shd w:val="clear" w:color="000000" w:fill="FFFFFF"/>
            <w:vAlign w:val="bottom"/>
            <w:hideMark/>
          </w:tcPr>
          <w:p w:rsidR="00970E9C" w:rsidRPr="00141749" w:rsidRDefault="00970E9C" w:rsidP="006253BB">
            <w:pPr>
              <w:spacing w:after="0" w:line="240" w:lineRule="auto"/>
              <w:jc w:val="center"/>
              <w:rPr>
                <w:rFonts w:ascii="Times New Roman" w:eastAsia="Times New Roman" w:hAnsi="Times New Roman" w:cs="Times New Roman"/>
                <w:b/>
                <w:bCs/>
                <w:sz w:val="20"/>
                <w:szCs w:val="20"/>
              </w:rPr>
            </w:pPr>
            <w:r w:rsidRPr="00141749">
              <w:rPr>
                <w:rFonts w:ascii="Times New Roman" w:eastAsia="Times New Roman" w:hAnsi="Times New Roman" w:cs="Times New Roman"/>
                <w:b/>
                <w:bCs/>
                <w:sz w:val="20"/>
                <w:szCs w:val="20"/>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2024 год.</w:t>
            </w:r>
          </w:p>
        </w:tc>
      </w:tr>
      <w:tr w:rsidR="00970E9C" w:rsidRPr="00141749" w:rsidTr="00970E9C">
        <w:trPr>
          <w:gridAfter w:val="1"/>
          <w:wAfter w:w="86" w:type="dxa"/>
          <w:trHeight w:val="276"/>
        </w:trPr>
        <w:tc>
          <w:tcPr>
            <w:tcW w:w="5931" w:type="dxa"/>
            <w:gridSpan w:val="2"/>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Arial" w:eastAsia="Times New Roman" w:hAnsi="Arial" w:cs="Arial"/>
                <w:sz w:val="20"/>
                <w:szCs w:val="20"/>
              </w:rPr>
            </w:pPr>
            <w:r w:rsidRPr="00141749">
              <w:rPr>
                <w:rFonts w:ascii="Arial" w:eastAsia="Times New Roman" w:hAnsi="Arial" w:cs="Arial"/>
                <w:sz w:val="20"/>
                <w:szCs w:val="20"/>
              </w:rPr>
              <w:t> </w:t>
            </w:r>
          </w:p>
        </w:tc>
        <w:tc>
          <w:tcPr>
            <w:tcW w:w="278"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Arial" w:eastAsia="Times New Roman" w:hAnsi="Arial" w:cs="Arial"/>
                <w:sz w:val="20"/>
                <w:szCs w:val="20"/>
              </w:rPr>
            </w:pPr>
            <w:r w:rsidRPr="00141749">
              <w:rPr>
                <w:rFonts w:ascii="Arial" w:eastAsia="Times New Roman" w:hAnsi="Arial" w:cs="Arial"/>
                <w:sz w:val="20"/>
                <w:szCs w:val="20"/>
              </w:rPr>
              <w:t> </w:t>
            </w:r>
          </w:p>
        </w:tc>
        <w:tc>
          <w:tcPr>
            <w:tcW w:w="550" w:type="dxa"/>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Arial" w:eastAsia="Times New Roman" w:hAnsi="Arial" w:cs="Arial"/>
                <w:sz w:val="20"/>
                <w:szCs w:val="20"/>
              </w:rPr>
            </w:pPr>
            <w:r w:rsidRPr="00141749">
              <w:rPr>
                <w:rFonts w:ascii="Arial" w:eastAsia="Times New Roman" w:hAnsi="Arial" w:cs="Arial"/>
                <w:sz w:val="20"/>
                <w:szCs w:val="20"/>
              </w:rPr>
              <w:t> </w:t>
            </w:r>
          </w:p>
        </w:tc>
        <w:tc>
          <w:tcPr>
            <w:tcW w:w="329" w:type="dxa"/>
            <w:gridSpan w:val="2"/>
            <w:tcBorders>
              <w:top w:val="nil"/>
              <w:left w:val="nil"/>
              <w:bottom w:val="nil"/>
              <w:right w:val="nil"/>
            </w:tcBorders>
            <w:shd w:val="clear" w:color="auto" w:fill="auto"/>
            <w:noWrap/>
            <w:vAlign w:val="bottom"/>
            <w:hideMark/>
          </w:tcPr>
          <w:p w:rsidR="00970E9C" w:rsidRPr="00141749" w:rsidRDefault="00970E9C" w:rsidP="006253BB">
            <w:pPr>
              <w:spacing w:after="0" w:line="240" w:lineRule="auto"/>
              <w:rPr>
                <w:rFonts w:ascii="Arial" w:eastAsia="Times New Roman" w:hAnsi="Arial" w:cs="Arial"/>
                <w:sz w:val="20"/>
                <w:szCs w:val="20"/>
              </w:rPr>
            </w:pPr>
          </w:p>
        </w:tc>
        <w:tc>
          <w:tcPr>
            <w:tcW w:w="2667" w:type="dxa"/>
            <w:gridSpan w:val="4"/>
            <w:tcBorders>
              <w:top w:val="nil"/>
              <w:left w:val="nil"/>
              <w:bottom w:val="nil"/>
              <w:right w:val="nil"/>
            </w:tcBorders>
            <w:shd w:val="clear" w:color="000000" w:fill="FFFFFF"/>
            <w:noWrap/>
            <w:vAlign w:val="bottom"/>
            <w:hideMark/>
          </w:tcPr>
          <w:p w:rsidR="00970E9C" w:rsidRPr="00141749" w:rsidRDefault="00970E9C" w:rsidP="006253BB">
            <w:pPr>
              <w:spacing w:after="0" w:line="240" w:lineRule="auto"/>
              <w:rPr>
                <w:rFonts w:ascii="Arial CYR" w:eastAsia="Times New Roman" w:hAnsi="Arial CYR" w:cs="Arial CYR"/>
              </w:rPr>
            </w:pPr>
            <w:r w:rsidRPr="00141749">
              <w:rPr>
                <w:rFonts w:ascii="Arial CYR" w:eastAsia="Times New Roman" w:hAnsi="Arial CYR" w:cs="Arial CYR"/>
              </w:rPr>
              <w:t> </w:t>
            </w:r>
          </w:p>
        </w:tc>
      </w:tr>
      <w:tr w:rsidR="00970E9C" w:rsidRPr="00490919" w:rsidTr="00970E9C">
        <w:trPr>
          <w:trHeight w:val="285"/>
        </w:trPr>
        <w:tc>
          <w:tcPr>
            <w:tcW w:w="5372"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Наименование</w:t>
            </w:r>
          </w:p>
        </w:tc>
        <w:tc>
          <w:tcPr>
            <w:tcW w:w="1426" w:type="dxa"/>
            <w:gridSpan w:val="4"/>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ЦСР</w:t>
            </w:r>
          </w:p>
        </w:tc>
        <w:tc>
          <w:tcPr>
            <w:tcW w:w="516"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ВР</w:t>
            </w:r>
          </w:p>
        </w:tc>
        <w:tc>
          <w:tcPr>
            <w:tcW w:w="2527" w:type="dxa"/>
            <w:gridSpan w:val="4"/>
            <w:tcBorders>
              <w:top w:val="single" w:sz="4" w:space="0" w:color="000000"/>
              <w:left w:val="nil"/>
              <w:bottom w:val="single" w:sz="4" w:space="0" w:color="000000"/>
              <w:right w:val="single" w:sz="4" w:space="0" w:color="000000"/>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Сумма, тыс. руб.</w:t>
            </w:r>
          </w:p>
        </w:tc>
      </w:tr>
      <w:tr w:rsidR="00970E9C" w:rsidRPr="00490919" w:rsidTr="00970E9C">
        <w:trPr>
          <w:trHeight w:val="2353"/>
        </w:trPr>
        <w:tc>
          <w:tcPr>
            <w:tcW w:w="5372" w:type="dxa"/>
            <w:vMerge/>
            <w:tcBorders>
              <w:top w:val="single" w:sz="4" w:space="0" w:color="auto"/>
              <w:left w:val="single" w:sz="4" w:space="0" w:color="auto"/>
              <w:bottom w:val="single" w:sz="4" w:space="0" w:color="auto"/>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1426" w:type="dxa"/>
            <w:gridSpan w:val="4"/>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516" w:type="dxa"/>
            <w:gridSpan w:val="2"/>
            <w:vMerge/>
            <w:tcBorders>
              <w:top w:val="single" w:sz="4" w:space="0" w:color="auto"/>
              <w:left w:val="single" w:sz="4" w:space="0" w:color="auto"/>
              <w:bottom w:val="single" w:sz="4" w:space="0" w:color="000000"/>
              <w:right w:val="single" w:sz="4" w:space="0" w:color="auto"/>
            </w:tcBorders>
            <w:vAlign w:val="center"/>
            <w:hideMark/>
          </w:tcPr>
          <w:p w:rsidR="00970E9C" w:rsidRPr="00490919" w:rsidRDefault="00970E9C" w:rsidP="006253BB">
            <w:pPr>
              <w:spacing w:after="0" w:line="240" w:lineRule="auto"/>
              <w:rPr>
                <w:rFonts w:ascii="Times New Roman" w:eastAsia="Times New Roman" w:hAnsi="Times New Roman" w:cs="Times New Roman"/>
                <w:b/>
                <w:bCs/>
                <w:sz w:val="20"/>
                <w:szCs w:val="20"/>
              </w:rPr>
            </w:pPr>
          </w:p>
        </w:tc>
        <w:tc>
          <w:tcPr>
            <w:tcW w:w="1109" w:type="dxa"/>
            <w:tcBorders>
              <w:top w:val="nil"/>
              <w:left w:val="nil"/>
              <w:bottom w:val="single" w:sz="4" w:space="0" w:color="000000"/>
              <w:right w:val="single" w:sz="4" w:space="0" w:color="000000"/>
            </w:tcBorders>
            <w:shd w:val="clear" w:color="auto" w:fill="auto"/>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Всего</w:t>
            </w:r>
          </w:p>
        </w:tc>
        <w:tc>
          <w:tcPr>
            <w:tcW w:w="1418" w:type="dxa"/>
            <w:gridSpan w:val="3"/>
            <w:tcBorders>
              <w:top w:val="nil"/>
              <w:left w:val="nil"/>
              <w:bottom w:val="single" w:sz="4" w:space="0" w:color="000000"/>
              <w:right w:val="single" w:sz="4" w:space="0" w:color="000000"/>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18"/>
                <w:szCs w:val="18"/>
              </w:rPr>
            </w:pPr>
            <w:r w:rsidRPr="00490919">
              <w:rPr>
                <w:rFonts w:ascii="Times New Roman" w:eastAsia="Times New Roman" w:hAnsi="Times New Roman" w:cs="Times New Roman"/>
                <w:b/>
                <w:bCs/>
                <w:sz w:val="18"/>
                <w:szCs w:val="18"/>
              </w:rPr>
              <w:t>в том числе за счет безвозмездных поступлений имеющие целевое назначение из вышестоящих бюджетов</w:t>
            </w:r>
          </w:p>
        </w:tc>
      </w:tr>
      <w:tr w:rsidR="00970E9C" w:rsidRPr="00490919" w:rsidTr="00970E9C">
        <w:trPr>
          <w:trHeight w:val="1548"/>
        </w:trPr>
        <w:tc>
          <w:tcPr>
            <w:tcW w:w="5372" w:type="dxa"/>
            <w:tcBorders>
              <w:top w:val="nil"/>
              <w:left w:val="single" w:sz="4" w:space="0" w:color="auto"/>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2100000000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09" w:type="dxa"/>
            <w:tcBorders>
              <w:top w:val="nil"/>
              <w:left w:val="nil"/>
              <w:bottom w:val="single" w:sz="4" w:space="0" w:color="000000"/>
              <w:right w:val="single" w:sz="4" w:space="0" w:color="000000"/>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4 444,364</w:t>
            </w:r>
          </w:p>
        </w:tc>
        <w:tc>
          <w:tcPr>
            <w:tcW w:w="1418" w:type="dxa"/>
            <w:gridSpan w:val="3"/>
            <w:tcBorders>
              <w:top w:val="nil"/>
              <w:left w:val="nil"/>
              <w:bottom w:val="single" w:sz="4" w:space="0" w:color="000000"/>
              <w:right w:val="single" w:sz="4" w:space="0" w:color="000000"/>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0,000</w:t>
            </w:r>
          </w:p>
        </w:tc>
      </w:tr>
      <w:tr w:rsidR="00970E9C" w:rsidRPr="00490919" w:rsidTr="00970E9C">
        <w:trPr>
          <w:trHeight w:val="792"/>
        </w:trPr>
        <w:tc>
          <w:tcPr>
            <w:tcW w:w="5372" w:type="dxa"/>
            <w:tcBorders>
              <w:top w:val="nil"/>
              <w:left w:val="single" w:sz="4" w:space="0" w:color="auto"/>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2100000000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09" w:type="dxa"/>
            <w:tcBorders>
              <w:top w:val="nil"/>
              <w:left w:val="nil"/>
              <w:bottom w:val="single" w:sz="4" w:space="0" w:color="000000"/>
              <w:right w:val="single" w:sz="4" w:space="0" w:color="000000"/>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4 444,364</w:t>
            </w:r>
          </w:p>
        </w:tc>
        <w:tc>
          <w:tcPr>
            <w:tcW w:w="1418" w:type="dxa"/>
            <w:gridSpan w:val="3"/>
            <w:tcBorders>
              <w:top w:val="nil"/>
              <w:left w:val="nil"/>
              <w:bottom w:val="single" w:sz="4" w:space="0" w:color="000000"/>
              <w:right w:val="single" w:sz="4" w:space="0" w:color="000000"/>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648"/>
        </w:trPr>
        <w:tc>
          <w:tcPr>
            <w:tcW w:w="5372" w:type="dxa"/>
            <w:tcBorders>
              <w:top w:val="nil"/>
              <w:left w:val="single" w:sz="4" w:space="0" w:color="auto"/>
              <w:bottom w:val="single" w:sz="4" w:space="0" w:color="auto"/>
              <w:right w:val="single" w:sz="4" w:space="0" w:color="auto"/>
            </w:tcBorders>
            <w:shd w:val="clear" w:color="auto" w:fill="auto"/>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2100000000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09" w:type="dxa"/>
            <w:tcBorders>
              <w:top w:val="nil"/>
              <w:left w:val="nil"/>
              <w:bottom w:val="single" w:sz="4" w:space="0" w:color="000000"/>
              <w:right w:val="single" w:sz="4" w:space="0" w:color="000000"/>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4 444,364</w:t>
            </w:r>
          </w:p>
        </w:tc>
        <w:tc>
          <w:tcPr>
            <w:tcW w:w="1418" w:type="dxa"/>
            <w:gridSpan w:val="3"/>
            <w:tcBorders>
              <w:top w:val="nil"/>
              <w:left w:val="nil"/>
              <w:bottom w:val="single" w:sz="4" w:space="0" w:color="000000"/>
              <w:right w:val="single" w:sz="4" w:space="0" w:color="000000"/>
            </w:tcBorders>
            <w:shd w:val="clear" w:color="auto" w:fill="auto"/>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1584"/>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09" w:type="dxa"/>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40 854,385</w:t>
            </w:r>
          </w:p>
        </w:tc>
        <w:tc>
          <w:tcPr>
            <w:tcW w:w="1418" w:type="dxa"/>
            <w:gridSpan w:val="3"/>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1 852,840</w:t>
            </w:r>
          </w:p>
        </w:tc>
      </w:tr>
      <w:tr w:rsidR="00970E9C" w:rsidRPr="00490919" w:rsidTr="00970E9C">
        <w:trPr>
          <w:trHeight w:val="1500"/>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100</w:t>
            </w:r>
          </w:p>
        </w:tc>
        <w:tc>
          <w:tcPr>
            <w:tcW w:w="1109" w:type="dxa"/>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9 484,8</w:t>
            </w:r>
            <w:r>
              <w:rPr>
                <w:rFonts w:ascii="Times New Roman" w:eastAsia="Times New Roman" w:hAnsi="Times New Roman" w:cs="Times New Roman"/>
                <w:sz w:val="20"/>
                <w:szCs w:val="20"/>
              </w:rPr>
              <w:t>69</w:t>
            </w:r>
          </w:p>
        </w:tc>
        <w:tc>
          <w:tcPr>
            <w:tcW w:w="1418" w:type="dxa"/>
            <w:gridSpan w:val="3"/>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651,542</w:t>
            </w:r>
          </w:p>
        </w:tc>
      </w:tr>
      <w:tr w:rsidR="00970E9C" w:rsidRPr="00490919" w:rsidTr="00970E9C">
        <w:trPr>
          <w:trHeight w:val="264"/>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казенных учреждений</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110</w:t>
            </w:r>
          </w:p>
        </w:tc>
        <w:tc>
          <w:tcPr>
            <w:tcW w:w="1109" w:type="dxa"/>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2 928,47</w:t>
            </w:r>
            <w:r>
              <w:rPr>
                <w:rFonts w:ascii="Times New Roman" w:eastAsia="Times New Roman" w:hAnsi="Times New Roman" w:cs="Times New Roman"/>
                <w:sz w:val="20"/>
                <w:szCs w:val="20"/>
              </w:rPr>
              <w:t>8</w:t>
            </w:r>
          </w:p>
        </w:tc>
        <w:tc>
          <w:tcPr>
            <w:tcW w:w="1418" w:type="dxa"/>
            <w:gridSpan w:val="3"/>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528"/>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120</w:t>
            </w:r>
          </w:p>
        </w:tc>
        <w:tc>
          <w:tcPr>
            <w:tcW w:w="1109" w:type="dxa"/>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6 556,391</w:t>
            </w:r>
          </w:p>
        </w:tc>
        <w:tc>
          <w:tcPr>
            <w:tcW w:w="1418" w:type="dxa"/>
            <w:gridSpan w:val="3"/>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651,542</w:t>
            </w:r>
          </w:p>
        </w:tc>
      </w:tr>
      <w:tr w:rsidR="00970E9C" w:rsidRPr="00490919" w:rsidTr="00970E9C">
        <w:trPr>
          <w:trHeight w:val="528"/>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200</w:t>
            </w:r>
          </w:p>
        </w:tc>
        <w:tc>
          <w:tcPr>
            <w:tcW w:w="1109" w:type="dxa"/>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28 575,840</w:t>
            </w:r>
          </w:p>
        </w:tc>
        <w:tc>
          <w:tcPr>
            <w:tcW w:w="1418" w:type="dxa"/>
            <w:gridSpan w:val="3"/>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1 201,298</w:t>
            </w:r>
          </w:p>
        </w:tc>
      </w:tr>
      <w:tr w:rsidR="00970E9C" w:rsidRPr="00490919" w:rsidTr="00970E9C">
        <w:trPr>
          <w:trHeight w:val="528"/>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240</w:t>
            </w:r>
          </w:p>
        </w:tc>
        <w:tc>
          <w:tcPr>
            <w:tcW w:w="1109" w:type="dxa"/>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28 575,840</w:t>
            </w:r>
          </w:p>
        </w:tc>
        <w:tc>
          <w:tcPr>
            <w:tcW w:w="1418" w:type="dxa"/>
            <w:gridSpan w:val="3"/>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1 201,298</w:t>
            </w:r>
          </w:p>
        </w:tc>
      </w:tr>
      <w:tr w:rsidR="00970E9C" w:rsidRPr="00490919" w:rsidTr="00970E9C">
        <w:trPr>
          <w:trHeight w:val="264"/>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Социальное обеспечение и иные выплаты населению</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300</w:t>
            </w:r>
          </w:p>
        </w:tc>
        <w:tc>
          <w:tcPr>
            <w:tcW w:w="1109" w:type="dxa"/>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1418" w:type="dxa"/>
            <w:gridSpan w:val="3"/>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528"/>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Публичные нормативные социальные выплаты гражданам</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310</w:t>
            </w:r>
          </w:p>
        </w:tc>
        <w:tc>
          <w:tcPr>
            <w:tcW w:w="1109" w:type="dxa"/>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315,191</w:t>
            </w:r>
          </w:p>
        </w:tc>
        <w:tc>
          <w:tcPr>
            <w:tcW w:w="1418" w:type="dxa"/>
            <w:gridSpan w:val="3"/>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264"/>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09" w:type="dxa"/>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1 396,698</w:t>
            </w:r>
          </w:p>
        </w:tc>
        <w:tc>
          <w:tcPr>
            <w:tcW w:w="1418" w:type="dxa"/>
            <w:gridSpan w:val="3"/>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264"/>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межбюджетные трансферты</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09" w:type="dxa"/>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1 396,698</w:t>
            </w:r>
          </w:p>
        </w:tc>
        <w:tc>
          <w:tcPr>
            <w:tcW w:w="1418" w:type="dxa"/>
            <w:gridSpan w:val="3"/>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264"/>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бюджетные ассигнования</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800</w:t>
            </w:r>
          </w:p>
        </w:tc>
        <w:tc>
          <w:tcPr>
            <w:tcW w:w="1109" w:type="dxa"/>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1 081,787</w:t>
            </w:r>
          </w:p>
        </w:tc>
        <w:tc>
          <w:tcPr>
            <w:tcW w:w="1418" w:type="dxa"/>
            <w:gridSpan w:val="3"/>
            <w:tcBorders>
              <w:top w:val="nil"/>
              <w:left w:val="nil"/>
              <w:bottom w:val="single" w:sz="4" w:space="0" w:color="000000"/>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264"/>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Уплата налогов, сборов и иных платежей</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2900000000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850</w:t>
            </w:r>
          </w:p>
        </w:tc>
        <w:tc>
          <w:tcPr>
            <w:tcW w:w="1109" w:type="dxa"/>
            <w:tcBorders>
              <w:top w:val="nil"/>
              <w:left w:val="nil"/>
              <w:bottom w:val="nil"/>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1 081,787</w:t>
            </w:r>
          </w:p>
        </w:tc>
        <w:tc>
          <w:tcPr>
            <w:tcW w:w="1418" w:type="dxa"/>
            <w:gridSpan w:val="3"/>
            <w:tcBorders>
              <w:top w:val="nil"/>
              <w:left w:val="nil"/>
              <w:bottom w:val="nil"/>
              <w:right w:val="single" w:sz="4" w:space="0" w:color="000000"/>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1320"/>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5000000000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 </w:t>
            </w:r>
          </w:p>
        </w:tc>
        <w:tc>
          <w:tcPr>
            <w:tcW w:w="1109" w:type="dxa"/>
            <w:tcBorders>
              <w:top w:val="single" w:sz="4" w:space="0" w:color="auto"/>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1 734,718</w:t>
            </w:r>
          </w:p>
        </w:tc>
        <w:tc>
          <w:tcPr>
            <w:tcW w:w="1418" w:type="dxa"/>
            <w:gridSpan w:val="3"/>
            <w:tcBorders>
              <w:top w:val="single" w:sz="4" w:space="0" w:color="auto"/>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1 357,418</w:t>
            </w:r>
          </w:p>
        </w:tc>
      </w:tr>
      <w:tr w:rsidR="00970E9C" w:rsidRPr="00490919" w:rsidTr="00970E9C">
        <w:trPr>
          <w:trHeight w:val="264"/>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Межбюджетные трансферты</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w:t>
            </w:r>
          </w:p>
        </w:tc>
        <w:tc>
          <w:tcPr>
            <w:tcW w:w="1109" w:type="dxa"/>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1 734,718</w:t>
            </w:r>
          </w:p>
        </w:tc>
        <w:tc>
          <w:tcPr>
            <w:tcW w:w="1418" w:type="dxa"/>
            <w:gridSpan w:val="3"/>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1 357,418</w:t>
            </w:r>
          </w:p>
        </w:tc>
      </w:tr>
      <w:tr w:rsidR="00970E9C" w:rsidRPr="00490919" w:rsidTr="00970E9C">
        <w:trPr>
          <w:trHeight w:val="264"/>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Иные межбюджетные трансферты</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5000000000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540</w:t>
            </w:r>
          </w:p>
        </w:tc>
        <w:tc>
          <w:tcPr>
            <w:tcW w:w="1109" w:type="dxa"/>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1 734,718</w:t>
            </w:r>
          </w:p>
        </w:tc>
        <w:tc>
          <w:tcPr>
            <w:tcW w:w="1418" w:type="dxa"/>
            <w:gridSpan w:val="3"/>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1 357,418</w:t>
            </w:r>
          </w:p>
        </w:tc>
      </w:tr>
      <w:tr w:rsidR="00970E9C" w:rsidRPr="00490919" w:rsidTr="00970E9C">
        <w:trPr>
          <w:trHeight w:val="528"/>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color w:val="000000"/>
                <w:sz w:val="20"/>
                <w:szCs w:val="20"/>
              </w:rPr>
            </w:pPr>
            <w:r w:rsidRPr="00490919">
              <w:rPr>
                <w:rFonts w:ascii="Times New Roman" w:eastAsia="Times New Roman" w:hAnsi="Times New Roman" w:cs="Times New Roman"/>
                <w:b/>
                <w:bCs/>
                <w:color w:val="000000"/>
                <w:sz w:val="20"/>
                <w:szCs w:val="20"/>
              </w:rPr>
              <w:t>Непрограммные направления расходов местного бюджета</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color w:val="000000"/>
                <w:sz w:val="20"/>
                <w:szCs w:val="20"/>
              </w:rPr>
            </w:pPr>
            <w:r w:rsidRPr="00490919">
              <w:rPr>
                <w:rFonts w:ascii="Times New Roman" w:eastAsia="Times New Roman" w:hAnsi="Times New Roman" w:cs="Times New Roman"/>
                <w:b/>
                <w:bCs/>
                <w:color w:val="000000"/>
                <w:sz w:val="20"/>
                <w:szCs w:val="20"/>
              </w:rPr>
              <w:t>90 0 00 00000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b/>
                <w:bCs/>
                <w:color w:val="000000"/>
                <w:sz w:val="20"/>
                <w:szCs w:val="20"/>
              </w:rPr>
            </w:pPr>
            <w:r w:rsidRPr="00490919">
              <w:rPr>
                <w:rFonts w:ascii="Times New Roman" w:eastAsia="Times New Roman" w:hAnsi="Times New Roman" w:cs="Times New Roman"/>
                <w:b/>
                <w:bCs/>
                <w:color w:val="000000"/>
                <w:sz w:val="20"/>
                <w:szCs w:val="20"/>
              </w:rPr>
              <w:t> </w:t>
            </w:r>
          </w:p>
        </w:tc>
        <w:tc>
          <w:tcPr>
            <w:tcW w:w="1109" w:type="dxa"/>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50,000</w:t>
            </w:r>
          </w:p>
        </w:tc>
        <w:tc>
          <w:tcPr>
            <w:tcW w:w="1418" w:type="dxa"/>
            <w:gridSpan w:val="3"/>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0,000</w:t>
            </w:r>
          </w:p>
        </w:tc>
      </w:tr>
      <w:tr w:rsidR="00970E9C" w:rsidRPr="00490919" w:rsidTr="00970E9C">
        <w:trPr>
          <w:trHeight w:val="1584"/>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color w:val="000000"/>
                <w:sz w:val="20"/>
                <w:szCs w:val="20"/>
              </w:rPr>
            </w:pPr>
            <w:r w:rsidRPr="00490919">
              <w:rPr>
                <w:rFonts w:ascii="Times New Roman" w:eastAsia="Times New Roman" w:hAnsi="Times New Roman" w:cs="Times New Roman"/>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color w:val="000000"/>
                <w:sz w:val="20"/>
                <w:szCs w:val="20"/>
              </w:rPr>
            </w:pPr>
            <w:r w:rsidRPr="00490919">
              <w:rPr>
                <w:rFonts w:ascii="Times New Roman" w:eastAsia="Times New Roman" w:hAnsi="Times New Roman" w:cs="Times New Roman"/>
                <w:color w:val="000000"/>
                <w:sz w:val="20"/>
                <w:szCs w:val="20"/>
              </w:rPr>
              <w:t>90 1 00 00000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color w:val="000000"/>
                <w:sz w:val="20"/>
                <w:szCs w:val="20"/>
              </w:rPr>
            </w:pPr>
            <w:r w:rsidRPr="00490919">
              <w:rPr>
                <w:rFonts w:ascii="Times New Roman" w:eastAsia="Times New Roman" w:hAnsi="Times New Roman" w:cs="Times New Roman"/>
                <w:color w:val="000000"/>
                <w:sz w:val="20"/>
                <w:szCs w:val="20"/>
              </w:rPr>
              <w:t> </w:t>
            </w:r>
          </w:p>
        </w:tc>
        <w:tc>
          <w:tcPr>
            <w:tcW w:w="1109" w:type="dxa"/>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50,000</w:t>
            </w:r>
          </w:p>
        </w:tc>
        <w:tc>
          <w:tcPr>
            <w:tcW w:w="1418" w:type="dxa"/>
            <w:gridSpan w:val="3"/>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285"/>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color w:val="000000"/>
                <w:sz w:val="20"/>
                <w:szCs w:val="20"/>
              </w:rPr>
            </w:pPr>
            <w:r w:rsidRPr="00490919">
              <w:rPr>
                <w:rFonts w:ascii="Times New Roman" w:eastAsia="Times New Roman" w:hAnsi="Times New Roman" w:cs="Times New Roman"/>
                <w:color w:val="000000"/>
                <w:sz w:val="20"/>
                <w:szCs w:val="20"/>
              </w:rPr>
              <w:t>Иные бюджетные ассигнования</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color w:val="000000"/>
                <w:sz w:val="20"/>
                <w:szCs w:val="20"/>
              </w:rPr>
            </w:pPr>
            <w:r w:rsidRPr="00490919">
              <w:rPr>
                <w:rFonts w:ascii="Times New Roman" w:eastAsia="Times New Roman" w:hAnsi="Times New Roman" w:cs="Times New Roman"/>
                <w:color w:val="000000"/>
                <w:sz w:val="20"/>
                <w:szCs w:val="20"/>
              </w:rPr>
              <w:t>90 1 00 00000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color w:val="000000"/>
                <w:sz w:val="20"/>
                <w:szCs w:val="20"/>
              </w:rPr>
            </w:pPr>
            <w:r w:rsidRPr="00490919">
              <w:rPr>
                <w:rFonts w:ascii="Times New Roman" w:eastAsia="Times New Roman" w:hAnsi="Times New Roman" w:cs="Times New Roman"/>
                <w:color w:val="000000"/>
                <w:sz w:val="20"/>
                <w:szCs w:val="20"/>
              </w:rPr>
              <w:t>800</w:t>
            </w:r>
          </w:p>
        </w:tc>
        <w:tc>
          <w:tcPr>
            <w:tcW w:w="1109" w:type="dxa"/>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50,000</w:t>
            </w:r>
          </w:p>
        </w:tc>
        <w:tc>
          <w:tcPr>
            <w:tcW w:w="1418" w:type="dxa"/>
            <w:gridSpan w:val="3"/>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240"/>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color w:val="000000"/>
                <w:sz w:val="20"/>
                <w:szCs w:val="20"/>
              </w:rPr>
            </w:pPr>
            <w:r w:rsidRPr="00490919">
              <w:rPr>
                <w:rFonts w:ascii="Times New Roman" w:eastAsia="Times New Roman" w:hAnsi="Times New Roman" w:cs="Times New Roman"/>
                <w:color w:val="000000"/>
                <w:sz w:val="20"/>
                <w:szCs w:val="20"/>
              </w:rPr>
              <w:t>Резервные средства</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color w:val="000000"/>
                <w:sz w:val="20"/>
                <w:szCs w:val="20"/>
              </w:rPr>
            </w:pPr>
            <w:r w:rsidRPr="00490919">
              <w:rPr>
                <w:rFonts w:ascii="Times New Roman" w:eastAsia="Times New Roman" w:hAnsi="Times New Roman" w:cs="Times New Roman"/>
                <w:color w:val="000000"/>
                <w:sz w:val="20"/>
                <w:szCs w:val="20"/>
              </w:rPr>
              <w:t>90 1 00 00000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rPr>
                <w:rFonts w:ascii="Times New Roman" w:eastAsia="Times New Roman" w:hAnsi="Times New Roman" w:cs="Times New Roman"/>
                <w:color w:val="000000"/>
                <w:sz w:val="20"/>
                <w:szCs w:val="20"/>
              </w:rPr>
            </w:pPr>
            <w:r w:rsidRPr="00490919">
              <w:rPr>
                <w:rFonts w:ascii="Times New Roman" w:eastAsia="Times New Roman" w:hAnsi="Times New Roman" w:cs="Times New Roman"/>
                <w:color w:val="000000"/>
                <w:sz w:val="20"/>
                <w:szCs w:val="20"/>
              </w:rPr>
              <w:t>870</w:t>
            </w:r>
          </w:p>
        </w:tc>
        <w:tc>
          <w:tcPr>
            <w:tcW w:w="1109" w:type="dxa"/>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50,000</w:t>
            </w:r>
          </w:p>
        </w:tc>
        <w:tc>
          <w:tcPr>
            <w:tcW w:w="1418" w:type="dxa"/>
            <w:gridSpan w:val="3"/>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sz w:val="20"/>
                <w:szCs w:val="20"/>
              </w:rPr>
            </w:pPr>
            <w:r w:rsidRPr="00490919">
              <w:rPr>
                <w:rFonts w:ascii="Times New Roman" w:eastAsia="Times New Roman" w:hAnsi="Times New Roman" w:cs="Times New Roman"/>
                <w:sz w:val="20"/>
                <w:szCs w:val="20"/>
              </w:rPr>
              <w:t>0,000</w:t>
            </w:r>
          </w:p>
        </w:tc>
      </w:tr>
      <w:tr w:rsidR="00970E9C" w:rsidRPr="00490919" w:rsidTr="00970E9C">
        <w:trPr>
          <w:trHeight w:val="255"/>
        </w:trPr>
        <w:tc>
          <w:tcPr>
            <w:tcW w:w="5372" w:type="dxa"/>
            <w:tcBorders>
              <w:top w:val="nil"/>
              <w:left w:val="single" w:sz="4" w:space="0" w:color="auto"/>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Arial CYR" w:eastAsia="Times New Roman" w:hAnsi="Arial CYR" w:cs="Arial CYR"/>
                <w:b/>
                <w:bCs/>
                <w:sz w:val="20"/>
                <w:szCs w:val="20"/>
              </w:rPr>
            </w:pPr>
            <w:r w:rsidRPr="00490919">
              <w:rPr>
                <w:rFonts w:ascii="Arial CYR" w:eastAsia="Times New Roman" w:hAnsi="Arial CYR" w:cs="Arial CYR"/>
                <w:b/>
                <w:bCs/>
                <w:sz w:val="20"/>
                <w:szCs w:val="20"/>
              </w:rPr>
              <w:t>Всего</w:t>
            </w:r>
          </w:p>
        </w:tc>
        <w:tc>
          <w:tcPr>
            <w:tcW w:w="1426" w:type="dxa"/>
            <w:gridSpan w:val="4"/>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Arial CYR" w:eastAsia="Times New Roman" w:hAnsi="Arial CYR" w:cs="Arial CYR"/>
                <w:b/>
                <w:bCs/>
                <w:sz w:val="20"/>
                <w:szCs w:val="20"/>
              </w:rPr>
            </w:pPr>
            <w:r w:rsidRPr="00490919">
              <w:rPr>
                <w:rFonts w:ascii="Arial CYR" w:eastAsia="Times New Roman" w:hAnsi="Arial CYR" w:cs="Arial CYR"/>
                <w:b/>
                <w:bCs/>
                <w:sz w:val="20"/>
                <w:szCs w:val="20"/>
              </w:rPr>
              <w:t> </w:t>
            </w:r>
          </w:p>
        </w:tc>
        <w:tc>
          <w:tcPr>
            <w:tcW w:w="516" w:type="dxa"/>
            <w:gridSpan w:val="2"/>
            <w:tcBorders>
              <w:top w:val="nil"/>
              <w:left w:val="nil"/>
              <w:bottom w:val="single" w:sz="4" w:space="0" w:color="auto"/>
              <w:right w:val="single" w:sz="4" w:space="0" w:color="auto"/>
            </w:tcBorders>
            <w:shd w:val="clear" w:color="000000" w:fill="FFFFFF"/>
            <w:vAlign w:val="bottom"/>
            <w:hideMark/>
          </w:tcPr>
          <w:p w:rsidR="00970E9C" w:rsidRPr="00490919" w:rsidRDefault="00970E9C" w:rsidP="006253BB">
            <w:pPr>
              <w:spacing w:after="0" w:line="240" w:lineRule="auto"/>
              <w:jc w:val="center"/>
              <w:rPr>
                <w:rFonts w:ascii="Arial CYR" w:eastAsia="Times New Roman" w:hAnsi="Arial CYR" w:cs="Arial CYR"/>
                <w:b/>
                <w:bCs/>
                <w:sz w:val="20"/>
                <w:szCs w:val="20"/>
              </w:rPr>
            </w:pPr>
            <w:r w:rsidRPr="00490919">
              <w:rPr>
                <w:rFonts w:ascii="Arial CYR" w:eastAsia="Times New Roman" w:hAnsi="Arial CYR" w:cs="Arial CYR"/>
                <w:b/>
                <w:bCs/>
                <w:sz w:val="20"/>
                <w:szCs w:val="20"/>
              </w:rPr>
              <w:t> </w:t>
            </w:r>
          </w:p>
        </w:tc>
        <w:tc>
          <w:tcPr>
            <w:tcW w:w="1109" w:type="dxa"/>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47 083,467</w:t>
            </w:r>
          </w:p>
        </w:tc>
        <w:tc>
          <w:tcPr>
            <w:tcW w:w="1418" w:type="dxa"/>
            <w:gridSpan w:val="3"/>
            <w:tcBorders>
              <w:top w:val="nil"/>
              <w:left w:val="nil"/>
              <w:bottom w:val="single" w:sz="4" w:space="0" w:color="auto"/>
              <w:right w:val="single" w:sz="4" w:space="0" w:color="auto"/>
            </w:tcBorders>
            <w:shd w:val="clear" w:color="auto" w:fill="auto"/>
            <w:noWrap/>
            <w:vAlign w:val="bottom"/>
            <w:hideMark/>
          </w:tcPr>
          <w:p w:rsidR="00970E9C" w:rsidRPr="00490919" w:rsidRDefault="00970E9C" w:rsidP="006253BB">
            <w:pPr>
              <w:spacing w:after="0" w:line="240" w:lineRule="auto"/>
              <w:jc w:val="right"/>
              <w:rPr>
                <w:rFonts w:ascii="Times New Roman" w:eastAsia="Times New Roman" w:hAnsi="Times New Roman" w:cs="Times New Roman"/>
                <w:b/>
                <w:bCs/>
                <w:sz w:val="20"/>
                <w:szCs w:val="20"/>
              </w:rPr>
            </w:pPr>
            <w:r w:rsidRPr="00490919">
              <w:rPr>
                <w:rFonts w:ascii="Times New Roman" w:eastAsia="Times New Roman" w:hAnsi="Times New Roman" w:cs="Times New Roman"/>
                <w:b/>
                <w:bCs/>
                <w:sz w:val="20"/>
                <w:szCs w:val="20"/>
              </w:rPr>
              <w:t>3 210,258</w:t>
            </w:r>
          </w:p>
        </w:tc>
      </w:tr>
    </w:tbl>
    <w:p w:rsidR="00970E9C" w:rsidRDefault="00970E9C" w:rsidP="00970E9C"/>
    <w:p w:rsidR="00970E9C" w:rsidRDefault="00970E9C" w:rsidP="00970E9C"/>
    <w:p w:rsidR="00970E9C" w:rsidRDefault="00970E9C" w:rsidP="00970E9C">
      <w:pPr>
        <w:rPr>
          <w:rFonts w:ascii="Times New Roman" w:hAnsi="Times New Roman" w:cs="Times New Roman"/>
          <w:sz w:val="24"/>
          <w:szCs w:val="24"/>
        </w:rPr>
      </w:pPr>
    </w:p>
    <w:p w:rsidR="00970E9C" w:rsidRDefault="00970E9C" w:rsidP="00970E9C">
      <w:pPr>
        <w:rPr>
          <w:rFonts w:ascii="Times New Roman" w:hAnsi="Times New Roman" w:cs="Times New Roman"/>
          <w:sz w:val="24"/>
          <w:szCs w:val="24"/>
        </w:rPr>
      </w:pPr>
    </w:p>
    <w:p w:rsidR="00970E9C" w:rsidRDefault="00970E9C" w:rsidP="00970E9C">
      <w:pPr>
        <w:rPr>
          <w:rFonts w:ascii="Times New Roman" w:hAnsi="Times New Roman" w:cs="Times New Roman"/>
          <w:sz w:val="24"/>
          <w:szCs w:val="24"/>
        </w:rPr>
      </w:pPr>
    </w:p>
    <w:tbl>
      <w:tblPr>
        <w:tblW w:w="10031" w:type="dxa"/>
        <w:tblLayout w:type="fixed"/>
        <w:tblLook w:val="04A0" w:firstRow="1" w:lastRow="0" w:firstColumn="1" w:lastColumn="0" w:noHBand="0" w:noVBand="1"/>
      </w:tblPr>
      <w:tblGrid>
        <w:gridCol w:w="2977"/>
        <w:gridCol w:w="1242"/>
        <w:gridCol w:w="176"/>
        <w:gridCol w:w="391"/>
        <w:gridCol w:w="318"/>
        <w:gridCol w:w="816"/>
        <w:gridCol w:w="317"/>
        <w:gridCol w:w="817"/>
        <w:gridCol w:w="959"/>
        <w:gridCol w:w="317"/>
        <w:gridCol w:w="850"/>
        <w:gridCol w:w="818"/>
        <w:gridCol w:w="33"/>
      </w:tblGrid>
      <w:tr w:rsidR="00970E9C" w:rsidRPr="00C8427A" w:rsidTr="00703622">
        <w:trPr>
          <w:gridAfter w:val="1"/>
          <w:wAfter w:w="33" w:type="dxa"/>
          <w:trHeight w:val="276"/>
        </w:trPr>
        <w:tc>
          <w:tcPr>
            <w:tcW w:w="2977" w:type="dxa"/>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p>
        </w:tc>
        <w:tc>
          <w:tcPr>
            <w:tcW w:w="1418" w:type="dxa"/>
            <w:gridSpan w:val="2"/>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 </w:t>
            </w:r>
          </w:p>
        </w:tc>
        <w:tc>
          <w:tcPr>
            <w:tcW w:w="709" w:type="dxa"/>
            <w:gridSpan w:val="2"/>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 </w:t>
            </w:r>
          </w:p>
        </w:tc>
        <w:tc>
          <w:tcPr>
            <w:tcW w:w="1133" w:type="dxa"/>
            <w:gridSpan w:val="2"/>
            <w:tcBorders>
              <w:top w:val="nil"/>
              <w:left w:val="nil"/>
              <w:bottom w:val="nil"/>
              <w:right w:val="nil"/>
            </w:tcBorders>
            <w:shd w:val="clear" w:color="auto" w:fill="auto"/>
            <w:noWrap/>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p>
        </w:tc>
        <w:tc>
          <w:tcPr>
            <w:tcW w:w="3761" w:type="dxa"/>
            <w:gridSpan w:val="5"/>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Приложение 10</w:t>
            </w:r>
          </w:p>
        </w:tc>
      </w:tr>
      <w:tr w:rsidR="00970E9C" w:rsidRPr="00C8427A" w:rsidTr="00703622">
        <w:trPr>
          <w:gridAfter w:val="1"/>
          <w:wAfter w:w="33" w:type="dxa"/>
          <w:trHeight w:val="276"/>
        </w:trPr>
        <w:tc>
          <w:tcPr>
            <w:tcW w:w="2977" w:type="dxa"/>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 </w:t>
            </w:r>
          </w:p>
        </w:tc>
        <w:tc>
          <w:tcPr>
            <w:tcW w:w="7021" w:type="dxa"/>
            <w:gridSpan w:val="11"/>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к решению Собрания представителей сельского поселения</w:t>
            </w:r>
          </w:p>
        </w:tc>
      </w:tr>
      <w:tr w:rsidR="00970E9C" w:rsidRPr="00C8427A" w:rsidTr="00703622">
        <w:trPr>
          <w:gridAfter w:val="1"/>
          <w:wAfter w:w="33" w:type="dxa"/>
          <w:trHeight w:val="276"/>
        </w:trPr>
        <w:tc>
          <w:tcPr>
            <w:tcW w:w="9998" w:type="dxa"/>
            <w:gridSpan w:val="12"/>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970E9C" w:rsidRPr="00C8427A" w:rsidTr="00703622">
        <w:trPr>
          <w:gridAfter w:val="1"/>
          <w:wAfter w:w="33" w:type="dxa"/>
          <w:trHeight w:val="276"/>
        </w:trPr>
        <w:tc>
          <w:tcPr>
            <w:tcW w:w="9998" w:type="dxa"/>
            <w:gridSpan w:val="12"/>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970E9C" w:rsidRPr="00C8427A" w:rsidTr="00703622">
        <w:trPr>
          <w:gridAfter w:val="1"/>
          <w:wAfter w:w="33" w:type="dxa"/>
          <w:trHeight w:val="276"/>
        </w:trPr>
        <w:tc>
          <w:tcPr>
            <w:tcW w:w="2977" w:type="dxa"/>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rPr>
                <w:rFonts w:ascii="Arial CYR" w:eastAsia="Times New Roman" w:hAnsi="Arial CYR" w:cs="Arial CYR"/>
              </w:rPr>
            </w:pPr>
            <w:r w:rsidRPr="00C8427A">
              <w:rPr>
                <w:rFonts w:ascii="Arial CYR" w:eastAsia="Times New Roman" w:hAnsi="Arial CYR" w:cs="Arial CYR"/>
              </w:rPr>
              <w:t> </w:t>
            </w:r>
          </w:p>
        </w:tc>
        <w:tc>
          <w:tcPr>
            <w:tcW w:w="7021" w:type="dxa"/>
            <w:gridSpan w:val="11"/>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на 2024 год и плановый период 2025 и 2026 годов''</w:t>
            </w:r>
          </w:p>
        </w:tc>
      </w:tr>
      <w:tr w:rsidR="00970E9C" w:rsidRPr="00C8427A" w:rsidTr="00703622">
        <w:trPr>
          <w:gridAfter w:val="2"/>
          <w:wAfter w:w="851" w:type="dxa"/>
          <w:trHeight w:val="174"/>
        </w:trPr>
        <w:tc>
          <w:tcPr>
            <w:tcW w:w="2977" w:type="dxa"/>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 </w:t>
            </w:r>
          </w:p>
        </w:tc>
        <w:tc>
          <w:tcPr>
            <w:tcW w:w="1418" w:type="dxa"/>
            <w:gridSpan w:val="2"/>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 </w:t>
            </w:r>
          </w:p>
        </w:tc>
        <w:tc>
          <w:tcPr>
            <w:tcW w:w="709" w:type="dxa"/>
            <w:gridSpan w:val="2"/>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 </w:t>
            </w:r>
          </w:p>
        </w:tc>
        <w:tc>
          <w:tcPr>
            <w:tcW w:w="1133" w:type="dxa"/>
            <w:gridSpan w:val="2"/>
            <w:tcBorders>
              <w:top w:val="nil"/>
              <w:left w:val="nil"/>
              <w:bottom w:val="nil"/>
              <w:right w:val="nil"/>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p>
        </w:tc>
        <w:tc>
          <w:tcPr>
            <w:tcW w:w="817" w:type="dxa"/>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 </w:t>
            </w:r>
          </w:p>
        </w:tc>
        <w:tc>
          <w:tcPr>
            <w:tcW w:w="959" w:type="dxa"/>
            <w:tcBorders>
              <w:top w:val="nil"/>
              <w:left w:val="nil"/>
              <w:bottom w:val="nil"/>
              <w:right w:val="nil"/>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p>
        </w:tc>
        <w:tc>
          <w:tcPr>
            <w:tcW w:w="1167" w:type="dxa"/>
            <w:gridSpan w:val="2"/>
            <w:tcBorders>
              <w:top w:val="nil"/>
              <w:left w:val="nil"/>
              <w:bottom w:val="nil"/>
              <w:right w:val="nil"/>
            </w:tcBorders>
            <w:shd w:val="clear" w:color="auto" w:fill="auto"/>
            <w:noWrap/>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p>
        </w:tc>
      </w:tr>
      <w:tr w:rsidR="00970E9C" w:rsidRPr="00C8427A" w:rsidTr="00703622">
        <w:trPr>
          <w:gridAfter w:val="1"/>
          <w:wAfter w:w="33" w:type="dxa"/>
          <w:trHeight w:val="828"/>
        </w:trPr>
        <w:tc>
          <w:tcPr>
            <w:tcW w:w="9998" w:type="dxa"/>
            <w:gridSpan w:val="12"/>
            <w:tcBorders>
              <w:top w:val="nil"/>
              <w:left w:val="nil"/>
              <w:bottom w:val="nil"/>
              <w:right w:val="nil"/>
            </w:tcBorders>
            <w:shd w:val="clear" w:color="000000" w:fill="FFFFFF"/>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2025-2026 годов. </w:t>
            </w:r>
          </w:p>
        </w:tc>
      </w:tr>
      <w:tr w:rsidR="00970E9C" w:rsidRPr="00C8427A" w:rsidTr="00703622">
        <w:trPr>
          <w:gridAfter w:val="2"/>
          <w:wAfter w:w="851" w:type="dxa"/>
          <w:trHeight w:val="276"/>
        </w:trPr>
        <w:tc>
          <w:tcPr>
            <w:tcW w:w="2977" w:type="dxa"/>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rPr>
                <w:rFonts w:ascii="Arial" w:eastAsia="Times New Roman" w:hAnsi="Arial" w:cs="Arial"/>
                <w:sz w:val="20"/>
                <w:szCs w:val="20"/>
              </w:rPr>
            </w:pPr>
            <w:r w:rsidRPr="00C8427A">
              <w:rPr>
                <w:rFonts w:ascii="Arial" w:eastAsia="Times New Roman" w:hAnsi="Arial" w:cs="Arial"/>
                <w:sz w:val="20"/>
                <w:szCs w:val="20"/>
              </w:rPr>
              <w:t> </w:t>
            </w:r>
          </w:p>
        </w:tc>
        <w:tc>
          <w:tcPr>
            <w:tcW w:w="1242" w:type="dxa"/>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rPr>
                <w:rFonts w:ascii="Arial" w:eastAsia="Times New Roman" w:hAnsi="Arial" w:cs="Arial"/>
                <w:sz w:val="20"/>
                <w:szCs w:val="20"/>
              </w:rPr>
            </w:pPr>
            <w:r w:rsidRPr="00C8427A">
              <w:rPr>
                <w:rFonts w:ascii="Arial" w:eastAsia="Times New Roman" w:hAnsi="Arial" w:cs="Arial"/>
                <w:sz w:val="20"/>
                <w:szCs w:val="20"/>
              </w:rPr>
              <w:t> </w:t>
            </w:r>
          </w:p>
        </w:tc>
        <w:tc>
          <w:tcPr>
            <w:tcW w:w="567" w:type="dxa"/>
            <w:gridSpan w:val="2"/>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rPr>
                <w:rFonts w:ascii="Arial" w:eastAsia="Times New Roman" w:hAnsi="Arial" w:cs="Arial"/>
                <w:sz w:val="20"/>
                <w:szCs w:val="20"/>
              </w:rPr>
            </w:pPr>
            <w:r w:rsidRPr="00C8427A">
              <w:rPr>
                <w:rFonts w:ascii="Arial" w:eastAsia="Times New Roman" w:hAnsi="Arial" w:cs="Arial"/>
                <w:sz w:val="20"/>
                <w:szCs w:val="20"/>
              </w:rPr>
              <w:t> </w:t>
            </w:r>
          </w:p>
        </w:tc>
        <w:tc>
          <w:tcPr>
            <w:tcW w:w="1451" w:type="dxa"/>
            <w:gridSpan w:val="3"/>
            <w:tcBorders>
              <w:top w:val="nil"/>
              <w:left w:val="nil"/>
              <w:bottom w:val="nil"/>
              <w:right w:val="nil"/>
            </w:tcBorders>
            <w:shd w:val="clear" w:color="auto" w:fill="auto"/>
            <w:noWrap/>
            <w:vAlign w:val="bottom"/>
            <w:hideMark/>
          </w:tcPr>
          <w:p w:rsidR="00970E9C" w:rsidRPr="00C8427A" w:rsidRDefault="00970E9C" w:rsidP="006253BB">
            <w:pPr>
              <w:spacing w:after="0" w:line="240" w:lineRule="auto"/>
              <w:rPr>
                <w:rFonts w:ascii="Arial" w:eastAsia="Times New Roman" w:hAnsi="Arial" w:cs="Arial"/>
                <w:sz w:val="20"/>
                <w:szCs w:val="20"/>
              </w:rPr>
            </w:pPr>
          </w:p>
        </w:tc>
        <w:tc>
          <w:tcPr>
            <w:tcW w:w="817" w:type="dxa"/>
            <w:tcBorders>
              <w:top w:val="nil"/>
              <w:left w:val="nil"/>
              <w:bottom w:val="nil"/>
              <w:right w:val="nil"/>
            </w:tcBorders>
            <w:shd w:val="clear" w:color="000000" w:fill="FFFFFF"/>
            <w:noWrap/>
            <w:vAlign w:val="bottom"/>
            <w:hideMark/>
          </w:tcPr>
          <w:p w:rsidR="00970E9C" w:rsidRPr="00C8427A" w:rsidRDefault="00970E9C" w:rsidP="006253BB">
            <w:pPr>
              <w:spacing w:after="0" w:line="240" w:lineRule="auto"/>
              <w:rPr>
                <w:rFonts w:ascii="Arial CYR" w:eastAsia="Times New Roman" w:hAnsi="Arial CYR" w:cs="Arial CYR"/>
              </w:rPr>
            </w:pPr>
            <w:r w:rsidRPr="00C8427A">
              <w:rPr>
                <w:rFonts w:ascii="Arial CYR" w:eastAsia="Times New Roman" w:hAnsi="Arial CYR" w:cs="Arial CYR"/>
              </w:rPr>
              <w:t> </w:t>
            </w:r>
          </w:p>
        </w:tc>
        <w:tc>
          <w:tcPr>
            <w:tcW w:w="959" w:type="dxa"/>
            <w:tcBorders>
              <w:top w:val="nil"/>
              <w:left w:val="nil"/>
              <w:bottom w:val="nil"/>
              <w:right w:val="nil"/>
            </w:tcBorders>
            <w:shd w:val="clear" w:color="auto" w:fill="auto"/>
            <w:noWrap/>
            <w:vAlign w:val="bottom"/>
            <w:hideMark/>
          </w:tcPr>
          <w:p w:rsidR="00970E9C" w:rsidRPr="00C8427A" w:rsidRDefault="00970E9C" w:rsidP="006253BB">
            <w:pPr>
              <w:spacing w:after="0" w:line="240" w:lineRule="auto"/>
              <w:rPr>
                <w:rFonts w:ascii="Arial CYR" w:eastAsia="Times New Roman" w:hAnsi="Arial CYR" w:cs="Arial CYR"/>
              </w:rPr>
            </w:pPr>
          </w:p>
        </w:tc>
        <w:tc>
          <w:tcPr>
            <w:tcW w:w="1167" w:type="dxa"/>
            <w:gridSpan w:val="2"/>
            <w:tcBorders>
              <w:top w:val="nil"/>
              <w:left w:val="nil"/>
              <w:bottom w:val="nil"/>
              <w:right w:val="nil"/>
            </w:tcBorders>
            <w:shd w:val="clear" w:color="auto" w:fill="auto"/>
            <w:noWrap/>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p>
        </w:tc>
      </w:tr>
      <w:tr w:rsidR="00970E9C" w:rsidRPr="00C8427A" w:rsidTr="00703622">
        <w:trPr>
          <w:trHeight w:val="285"/>
        </w:trPr>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Наименование</w:t>
            </w:r>
          </w:p>
        </w:tc>
        <w:tc>
          <w:tcPr>
            <w:tcW w:w="1242"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ЦСР</w:t>
            </w: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ВР</w:t>
            </w:r>
          </w:p>
        </w:tc>
        <w:tc>
          <w:tcPr>
            <w:tcW w:w="5245" w:type="dxa"/>
            <w:gridSpan w:val="9"/>
            <w:tcBorders>
              <w:top w:val="single" w:sz="4" w:space="0" w:color="auto"/>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Сумма, тыс. руб.</w:t>
            </w:r>
          </w:p>
        </w:tc>
      </w:tr>
      <w:tr w:rsidR="00970E9C" w:rsidRPr="00C8427A" w:rsidTr="00703622">
        <w:trPr>
          <w:trHeight w:val="285"/>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970E9C" w:rsidRPr="00C8427A" w:rsidRDefault="00970E9C" w:rsidP="006253BB">
            <w:pPr>
              <w:spacing w:after="0" w:line="240" w:lineRule="auto"/>
              <w:rPr>
                <w:rFonts w:ascii="Times New Roman" w:eastAsia="Times New Roman" w:hAnsi="Times New Roman" w:cs="Times New Roman"/>
                <w:b/>
                <w:bCs/>
                <w:sz w:val="20"/>
                <w:szCs w:val="20"/>
              </w:rPr>
            </w:pPr>
          </w:p>
        </w:tc>
        <w:tc>
          <w:tcPr>
            <w:tcW w:w="1242" w:type="dxa"/>
            <w:vMerge/>
            <w:tcBorders>
              <w:top w:val="single" w:sz="4" w:space="0" w:color="auto"/>
              <w:left w:val="single" w:sz="4" w:space="0" w:color="auto"/>
              <w:bottom w:val="single" w:sz="4" w:space="0" w:color="000000"/>
              <w:right w:val="single" w:sz="4" w:space="0" w:color="auto"/>
            </w:tcBorders>
            <w:vAlign w:val="center"/>
            <w:hideMark/>
          </w:tcPr>
          <w:p w:rsidR="00970E9C" w:rsidRPr="00C8427A" w:rsidRDefault="00970E9C" w:rsidP="006253BB">
            <w:pPr>
              <w:spacing w:after="0" w:line="240" w:lineRule="auto"/>
              <w:rPr>
                <w:rFonts w:ascii="Times New Roman" w:eastAsia="Times New Roman" w:hAnsi="Times New Roman" w:cs="Times New Roman"/>
                <w:b/>
                <w:bCs/>
                <w:sz w:val="20"/>
                <w:szCs w:val="20"/>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970E9C" w:rsidRPr="00C8427A" w:rsidRDefault="00970E9C" w:rsidP="006253BB">
            <w:pPr>
              <w:spacing w:after="0" w:line="240" w:lineRule="auto"/>
              <w:rPr>
                <w:rFonts w:ascii="Times New Roman" w:eastAsia="Times New Roman" w:hAnsi="Times New Roman" w:cs="Times New Roman"/>
                <w:b/>
                <w:bCs/>
                <w:sz w:val="20"/>
                <w:szCs w:val="20"/>
              </w:rPr>
            </w:pPr>
          </w:p>
        </w:tc>
        <w:tc>
          <w:tcPr>
            <w:tcW w:w="2268" w:type="dxa"/>
            <w:gridSpan w:val="4"/>
            <w:tcBorders>
              <w:top w:val="single" w:sz="4" w:space="0" w:color="auto"/>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2025 год</w:t>
            </w:r>
          </w:p>
        </w:tc>
        <w:tc>
          <w:tcPr>
            <w:tcW w:w="2977" w:type="dxa"/>
            <w:gridSpan w:val="5"/>
            <w:tcBorders>
              <w:top w:val="single" w:sz="4" w:space="0" w:color="auto"/>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2026 год</w:t>
            </w:r>
          </w:p>
        </w:tc>
      </w:tr>
      <w:tr w:rsidR="00970E9C" w:rsidRPr="00C8427A" w:rsidTr="00703622">
        <w:trPr>
          <w:trHeight w:val="2376"/>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970E9C" w:rsidRPr="00C8427A" w:rsidRDefault="00970E9C" w:rsidP="006253BB">
            <w:pPr>
              <w:spacing w:after="0" w:line="240" w:lineRule="auto"/>
              <w:rPr>
                <w:rFonts w:ascii="Times New Roman" w:eastAsia="Times New Roman" w:hAnsi="Times New Roman" w:cs="Times New Roman"/>
                <w:b/>
                <w:bCs/>
                <w:sz w:val="20"/>
                <w:szCs w:val="20"/>
              </w:rPr>
            </w:pPr>
          </w:p>
        </w:tc>
        <w:tc>
          <w:tcPr>
            <w:tcW w:w="1242" w:type="dxa"/>
            <w:vMerge/>
            <w:tcBorders>
              <w:top w:val="single" w:sz="4" w:space="0" w:color="auto"/>
              <w:left w:val="single" w:sz="4" w:space="0" w:color="auto"/>
              <w:bottom w:val="single" w:sz="4" w:space="0" w:color="000000"/>
              <w:right w:val="single" w:sz="4" w:space="0" w:color="auto"/>
            </w:tcBorders>
            <w:vAlign w:val="center"/>
            <w:hideMark/>
          </w:tcPr>
          <w:p w:rsidR="00970E9C" w:rsidRPr="00C8427A" w:rsidRDefault="00970E9C" w:rsidP="006253BB">
            <w:pPr>
              <w:spacing w:after="0" w:line="240" w:lineRule="auto"/>
              <w:rPr>
                <w:rFonts w:ascii="Times New Roman" w:eastAsia="Times New Roman" w:hAnsi="Times New Roman" w:cs="Times New Roman"/>
                <w:b/>
                <w:bCs/>
                <w:sz w:val="20"/>
                <w:szCs w:val="20"/>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970E9C" w:rsidRPr="00C8427A" w:rsidRDefault="00970E9C" w:rsidP="006253BB">
            <w:pPr>
              <w:spacing w:after="0" w:line="240" w:lineRule="auto"/>
              <w:rPr>
                <w:rFonts w:ascii="Times New Roman" w:eastAsia="Times New Roman" w:hAnsi="Times New Roman" w:cs="Times New Roman"/>
                <w:b/>
                <w:bCs/>
                <w:sz w:val="20"/>
                <w:szCs w:val="20"/>
              </w:rPr>
            </w:pPr>
          </w:p>
        </w:tc>
        <w:tc>
          <w:tcPr>
            <w:tcW w:w="1134" w:type="dxa"/>
            <w:gridSpan w:val="2"/>
            <w:tcBorders>
              <w:top w:val="nil"/>
              <w:left w:val="nil"/>
              <w:bottom w:val="single" w:sz="4" w:space="0" w:color="auto"/>
              <w:right w:val="single" w:sz="4" w:space="0" w:color="auto"/>
            </w:tcBorders>
            <w:shd w:val="clear" w:color="auto" w:fill="auto"/>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Всего</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c>
          <w:tcPr>
            <w:tcW w:w="1276" w:type="dxa"/>
            <w:gridSpan w:val="2"/>
            <w:tcBorders>
              <w:top w:val="nil"/>
              <w:left w:val="nil"/>
              <w:bottom w:val="single" w:sz="4" w:space="0" w:color="auto"/>
              <w:right w:val="single" w:sz="4" w:space="0" w:color="auto"/>
            </w:tcBorders>
            <w:shd w:val="clear" w:color="auto" w:fill="auto"/>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Всего</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r>
      <w:tr w:rsidR="00970E9C" w:rsidRPr="00C8427A" w:rsidTr="00703622">
        <w:trPr>
          <w:trHeight w:val="1119"/>
        </w:trPr>
        <w:tc>
          <w:tcPr>
            <w:tcW w:w="2977" w:type="dxa"/>
            <w:tcBorders>
              <w:top w:val="nil"/>
              <w:left w:val="single" w:sz="4" w:space="0" w:color="auto"/>
              <w:bottom w:val="single" w:sz="4" w:space="0" w:color="auto"/>
              <w:right w:val="single" w:sz="4" w:space="0" w:color="auto"/>
            </w:tcBorders>
            <w:shd w:val="clear" w:color="auto" w:fill="auto"/>
            <w:vAlign w:val="bottom"/>
            <w:hideMark/>
          </w:tcPr>
          <w:p w:rsidR="00970E9C" w:rsidRPr="00C8427A" w:rsidRDefault="00970E9C" w:rsidP="006253BB">
            <w:pPr>
              <w:spacing w:after="0" w:line="240" w:lineRule="auto"/>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2100000000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4 631,047</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0,000</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4 737,707</w:t>
            </w:r>
          </w:p>
        </w:tc>
        <w:tc>
          <w:tcPr>
            <w:tcW w:w="1701" w:type="dxa"/>
            <w:gridSpan w:val="3"/>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0,000</w:t>
            </w:r>
          </w:p>
        </w:tc>
      </w:tr>
      <w:tr w:rsidR="00970E9C" w:rsidRPr="00C8427A" w:rsidTr="00703622">
        <w:trPr>
          <w:trHeight w:val="345"/>
        </w:trPr>
        <w:tc>
          <w:tcPr>
            <w:tcW w:w="2977" w:type="dxa"/>
            <w:tcBorders>
              <w:top w:val="nil"/>
              <w:left w:val="single" w:sz="4" w:space="0" w:color="auto"/>
              <w:bottom w:val="single" w:sz="4" w:space="0" w:color="auto"/>
              <w:right w:val="single" w:sz="4" w:space="0" w:color="auto"/>
            </w:tcBorders>
            <w:shd w:val="clear" w:color="auto" w:fill="auto"/>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2100000000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200</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4 631,047</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4 737,707</w:t>
            </w:r>
          </w:p>
        </w:tc>
        <w:tc>
          <w:tcPr>
            <w:tcW w:w="1701" w:type="dxa"/>
            <w:gridSpan w:val="3"/>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345"/>
        </w:trPr>
        <w:tc>
          <w:tcPr>
            <w:tcW w:w="2977" w:type="dxa"/>
            <w:tcBorders>
              <w:top w:val="nil"/>
              <w:left w:val="single" w:sz="4" w:space="0" w:color="auto"/>
              <w:bottom w:val="single" w:sz="4" w:space="0" w:color="auto"/>
              <w:right w:val="single" w:sz="4" w:space="0" w:color="auto"/>
            </w:tcBorders>
            <w:shd w:val="clear" w:color="auto" w:fill="auto"/>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2100000000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240</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4 631,047</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4 737,707</w:t>
            </w:r>
          </w:p>
        </w:tc>
        <w:tc>
          <w:tcPr>
            <w:tcW w:w="1701" w:type="dxa"/>
            <w:gridSpan w:val="3"/>
            <w:tcBorders>
              <w:top w:val="nil"/>
              <w:left w:val="nil"/>
              <w:bottom w:val="single" w:sz="4" w:space="0" w:color="000000"/>
              <w:right w:val="single" w:sz="4" w:space="0" w:color="000000"/>
            </w:tcBorders>
            <w:shd w:val="clear" w:color="auto" w:fill="auto"/>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792"/>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 </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39 265,588</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757,880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38 880,544</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828,120</w:t>
            </w:r>
          </w:p>
        </w:tc>
      </w:tr>
      <w:tr w:rsidR="00970E9C" w:rsidRPr="00C8427A" w:rsidTr="00703622">
        <w:trPr>
          <w:trHeight w:val="792"/>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C8427A">
              <w:rPr>
                <w:rFonts w:ascii="Times New Roman" w:eastAsia="Times New Roman" w:hAnsi="Times New Roman" w:cs="Times New Roman"/>
                <w:sz w:val="20"/>
                <w:szCs w:val="20"/>
              </w:rPr>
              <w:lastRenderedPageBreak/>
              <w:t>органами управления государственными внебюджетными фондами</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lastRenderedPageBreak/>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9 549,907</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716,580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9 550,997</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717,670</w:t>
            </w:r>
          </w:p>
        </w:tc>
      </w:tr>
      <w:tr w:rsidR="00970E9C" w:rsidRPr="00C8427A" w:rsidTr="00703622">
        <w:trPr>
          <w:trHeight w:val="264"/>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lastRenderedPageBreak/>
              <w:t>Расходы на выплаты персоналу казенных учреждений</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110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2 928,478</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2 928,478</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264"/>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120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6 621,429</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716,580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6 622,519</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717,670</w:t>
            </w:r>
          </w:p>
        </w:tc>
      </w:tr>
      <w:tr w:rsidR="00970E9C" w:rsidRPr="00C8427A" w:rsidTr="00703622">
        <w:trPr>
          <w:trHeight w:val="264"/>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26 832,520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41,300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26 446,386</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110,450</w:t>
            </w:r>
          </w:p>
        </w:tc>
      </w:tr>
      <w:tr w:rsidR="00970E9C" w:rsidRPr="00C8427A" w:rsidTr="00703622">
        <w:trPr>
          <w:trHeight w:val="264"/>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240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26 832,520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41,300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26 446,386</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110,450</w:t>
            </w:r>
          </w:p>
        </w:tc>
      </w:tr>
      <w:tr w:rsidR="00970E9C" w:rsidRPr="00C8427A" w:rsidTr="00703622">
        <w:trPr>
          <w:trHeight w:val="264"/>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Социальное обеспечение и иные выплаты населению</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300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315,191</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315,191</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264"/>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Публичные нормативные социальные выплаты гражданам</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310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315,191</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315,191</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264"/>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Межбюджетные трансферты</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500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1 396,698</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1 396,698</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264"/>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Иные межбюджетные трансферты</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540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1 396,698</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1 396,698</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390"/>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Иные бюджетные ассигнования</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800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1 171,272</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1 171,272</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264"/>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Уплата налогов, сборов и иных платежей</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850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1 171,272</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1 171,272</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399"/>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b/>
                <w:bCs/>
                <w:color w:val="000000"/>
                <w:sz w:val="20"/>
                <w:szCs w:val="20"/>
              </w:rPr>
            </w:pPr>
            <w:r w:rsidRPr="00C8427A">
              <w:rPr>
                <w:rFonts w:ascii="Times New Roman" w:eastAsia="Times New Roman" w:hAnsi="Times New Roman" w:cs="Times New Roman"/>
                <w:b/>
                <w:bCs/>
                <w:color w:val="000000"/>
                <w:sz w:val="20"/>
                <w:szCs w:val="20"/>
              </w:rPr>
              <w:t>Непрограммные направления расходов местного бюджета</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b/>
                <w:bCs/>
                <w:color w:val="000000"/>
                <w:sz w:val="20"/>
                <w:szCs w:val="20"/>
              </w:rPr>
            </w:pPr>
            <w:r w:rsidRPr="00C8427A">
              <w:rPr>
                <w:rFonts w:ascii="Times New Roman" w:eastAsia="Times New Roman" w:hAnsi="Times New Roman" w:cs="Times New Roman"/>
                <w:b/>
                <w:bCs/>
                <w:color w:val="000000"/>
                <w:sz w:val="20"/>
                <w:szCs w:val="20"/>
              </w:rPr>
              <w:t>90 0 00 00000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b/>
                <w:bCs/>
                <w:color w:val="000000"/>
                <w:sz w:val="20"/>
                <w:szCs w:val="20"/>
              </w:rPr>
            </w:pPr>
            <w:r w:rsidRPr="00C8427A">
              <w:rPr>
                <w:rFonts w:ascii="Times New Roman" w:eastAsia="Times New Roman" w:hAnsi="Times New Roman" w:cs="Times New Roman"/>
                <w:b/>
                <w:bCs/>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15,000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15,000</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0,000</w:t>
            </w:r>
          </w:p>
        </w:tc>
      </w:tr>
      <w:tr w:rsidR="00970E9C" w:rsidRPr="00C8427A" w:rsidTr="00703622">
        <w:trPr>
          <w:trHeight w:val="744"/>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color w:val="000000"/>
                <w:sz w:val="20"/>
                <w:szCs w:val="20"/>
              </w:rPr>
            </w:pPr>
            <w:r w:rsidRPr="00C8427A">
              <w:rPr>
                <w:rFonts w:ascii="Times New Roman" w:eastAsia="Times New Roman" w:hAnsi="Times New Roman" w:cs="Times New Roman"/>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color w:val="000000"/>
                <w:sz w:val="20"/>
                <w:szCs w:val="20"/>
              </w:rPr>
            </w:pPr>
            <w:r w:rsidRPr="00C8427A">
              <w:rPr>
                <w:rFonts w:ascii="Times New Roman" w:eastAsia="Times New Roman" w:hAnsi="Times New Roman" w:cs="Times New Roman"/>
                <w:color w:val="000000"/>
                <w:sz w:val="20"/>
                <w:szCs w:val="20"/>
              </w:rPr>
              <w:t>9010000000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color w:val="000000"/>
                <w:sz w:val="20"/>
                <w:szCs w:val="20"/>
              </w:rPr>
            </w:pPr>
            <w:r w:rsidRPr="00C8427A">
              <w:rPr>
                <w:rFonts w:ascii="Times New Roman" w:eastAsia="Times New Roman" w:hAnsi="Times New Roman" w:cs="Times New Roman"/>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15,000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15,000</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312"/>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color w:val="000000"/>
                <w:sz w:val="20"/>
                <w:szCs w:val="20"/>
              </w:rPr>
            </w:pPr>
            <w:r w:rsidRPr="00C8427A">
              <w:rPr>
                <w:rFonts w:ascii="Times New Roman" w:eastAsia="Times New Roman" w:hAnsi="Times New Roman" w:cs="Times New Roman"/>
                <w:color w:val="000000"/>
                <w:sz w:val="20"/>
                <w:szCs w:val="20"/>
              </w:rPr>
              <w:t>Иные бюджетные ассигнования</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color w:val="000000"/>
                <w:sz w:val="20"/>
                <w:szCs w:val="20"/>
              </w:rPr>
            </w:pPr>
            <w:r w:rsidRPr="00C8427A">
              <w:rPr>
                <w:rFonts w:ascii="Times New Roman" w:eastAsia="Times New Roman" w:hAnsi="Times New Roman" w:cs="Times New Roman"/>
                <w:color w:val="000000"/>
                <w:sz w:val="20"/>
                <w:szCs w:val="20"/>
              </w:rPr>
              <w:t>9010000000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color w:val="000000"/>
                <w:sz w:val="20"/>
                <w:szCs w:val="20"/>
              </w:rPr>
            </w:pPr>
            <w:r w:rsidRPr="00C8427A">
              <w:rPr>
                <w:rFonts w:ascii="Times New Roman" w:eastAsia="Times New Roman" w:hAnsi="Times New Roman" w:cs="Times New Roman"/>
                <w:color w:val="000000"/>
                <w:sz w:val="20"/>
                <w:szCs w:val="20"/>
              </w:rPr>
              <w:t>800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15,000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15,000</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372"/>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color w:val="000000"/>
                <w:sz w:val="20"/>
                <w:szCs w:val="20"/>
              </w:rPr>
            </w:pPr>
            <w:r w:rsidRPr="00C8427A">
              <w:rPr>
                <w:rFonts w:ascii="Times New Roman" w:eastAsia="Times New Roman" w:hAnsi="Times New Roman" w:cs="Times New Roman"/>
                <w:color w:val="000000"/>
                <w:sz w:val="20"/>
                <w:szCs w:val="20"/>
              </w:rPr>
              <w:t>Резервные средства</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color w:val="000000"/>
                <w:sz w:val="20"/>
                <w:szCs w:val="20"/>
              </w:rPr>
            </w:pPr>
            <w:r w:rsidRPr="00C8427A">
              <w:rPr>
                <w:rFonts w:ascii="Times New Roman" w:eastAsia="Times New Roman" w:hAnsi="Times New Roman" w:cs="Times New Roman"/>
                <w:color w:val="000000"/>
                <w:sz w:val="20"/>
                <w:szCs w:val="20"/>
              </w:rPr>
              <w:t>9010000000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color w:val="000000"/>
                <w:sz w:val="20"/>
                <w:szCs w:val="20"/>
              </w:rPr>
            </w:pPr>
            <w:r w:rsidRPr="00C8427A">
              <w:rPr>
                <w:rFonts w:ascii="Times New Roman" w:eastAsia="Times New Roman" w:hAnsi="Times New Roman" w:cs="Times New Roman"/>
                <w:color w:val="000000"/>
                <w:sz w:val="20"/>
                <w:szCs w:val="20"/>
              </w:rPr>
              <w:t>870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15,000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15,000</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sz w:val="20"/>
                <w:szCs w:val="20"/>
              </w:rPr>
            </w:pPr>
            <w:r w:rsidRPr="00C8427A">
              <w:rPr>
                <w:rFonts w:ascii="Times New Roman" w:eastAsia="Times New Roman" w:hAnsi="Times New Roman" w:cs="Times New Roman"/>
                <w:sz w:val="20"/>
                <w:szCs w:val="20"/>
              </w:rPr>
              <w:t>0,000</w:t>
            </w:r>
          </w:p>
        </w:tc>
      </w:tr>
      <w:tr w:rsidR="00970E9C" w:rsidRPr="00C8427A" w:rsidTr="00703622">
        <w:trPr>
          <w:trHeight w:val="432"/>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Times New Roman" w:eastAsia="Times New Roman" w:hAnsi="Times New Roman" w:cs="Times New Roman"/>
                <w:b/>
                <w:bCs/>
                <w:color w:val="000000"/>
                <w:sz w:val="20"/>
                <w:szCs w:val="20"/>
              </w:rPr>
            </w:pPr>
            <w:r w:rsidRPr="00C8427A">
              <w:rPr>
                <w:rFonts w:ascii="Times New Roman" w:eastAsia="Times New Roman" w:hAnsi="Times New Roman" w:cs="Times New Roman"/>
                <w:b/>
                <w:bCs/>
                <w:color w:val="000000"/>
                <w:sz w:val="20"/>
                <w:szCs w:val="20"/>
              </w:rPr>
              <w:t>Условно утвержденные расходы</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color w:val="000000"/>
                <w:sz w:val="20"/>
                <w:szCs w:val="20"/>
              </w:rPr>
            </w:pPr>
            <w:r w:rsidRPr="00C8427A">
              <w:rPr>
                <w:rFonts w:ascii="Times New Roman" w:eastAsia="Times New Roman" w:hAnsi="Times New Roman" w:cs="Times New Roman"/>
                <w:color w:val="000000"/>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rPr>
                <w:rFonts w:ascii="Times New Roman" w:eastAsia="Times New Roman" w:hAnsi="Times New Roman" w:cs="Times New Roman"/>
                <w:color w:val="000000"/>
                <w:sz w:val="20"/>
                <w:szCs w:val="20"/>
              </w:rPr>
            </w:pPr>
            <w:r w:rsidRPr="00C8427A">
              <w:rPr>
                <w:rFonts w:ascii="Times New Roman" w:eastAsia="Times New Roman" w:hAnsi="Times New Roman" w:cs="Times New Roman"/>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1 107,000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2 253,000</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0,000</w:t>
            </w:r>
          </w:p>
        </w:tc>
      </w:tr>
      <w:tr w:rsidR="00970E9C" w:rsidRPr="00C8427A" w:rsidTr="00703622">
        <w:trPr>
          <w:trHeight w:val="399"/>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Arial CYR" w:eastAsia="Times New Roman" w:hAnsi="Arial CYR" w:cs="Arial CYR"/>
                <w:b/>
                <w:bCs/>
                <w:sz w:val="20"/>
                <w:szCs w:val="20"/>
              </w:rPr>
            </w:pPr>
            <w:r w:rsidRPr="00C8427A">
              <w:rPr>
                <w:rFonts w:ascii="Arial CYR" w:eastAsia="Times New Roman" w:hAnsi="Arial CYR" w:cs="Arial CYR"/>
                <w:b/>
                <w:bCs/>
                <w:sz w:val="20"/>
                <w:szCs w:val="20"/>
              </w:rPr>
              <w:t>Всего</w:t>
            </w:r>
          </w:p>
        </w:tc>
        <w:tc>
          <w:tcPr>
            <w:tcW w:w="1242" w:type="dxa"/>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Arial CYR" w:eastAsia="Times New Roman" w:hAnsi="Arial CYR" w:cs="Arial CYR"/>
                <w:b/>
                <w:bCs/>
                <w:sz w:val="20"/>
                <w:szCs w:val="20"/>
              </w:rPr>
            </w:pPr>
            <w:r w:rsidRPr="00C8427A">
              <w:rPr>
                <w:rFonts w:ascii="Arial CYR" w:eastAsia="Times New Roman" w:hAnsi="Arial CYR" w:cs="Arial CYR"/>
                <w:b/>
                <w:bCs/>
                <w:sz w:val="20"/>
                <w:szCs w:val="20"/>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70E9C" w:rsidRPr="00C8427A" w:rsidRDefault="00970E9C" w:rsidP="006253BB">
            <w:pPr>
              <w:spacing w:after="0" w:line="240" w:lineRule="auto"/>
              <w:jc w:val="center"/>
              <w:rPr>
                <w:rFonts w:ascii="Arial CYR" w:eastAsia="Times New Roman" w:hAnsi="Arial CYR" w:cs="Arial CYR"/>
                <w:b/>
                <w:bCs/>
                <w:sz w:val="20"/>
                <w:szCs w:val="20"/>
              </w:rPr>
            </w:pPr>
            <w:r w:rsidRPr="00C8427A">
              <w:rPr>
                <w:rFonts w:ascii="Arial CYR" w:eastAsia="Times New Roman" w:hAnsi="Arial CYR" w:cs="Arial CYR"/>
                <w:b/>
                <w:bCs/>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45 018,635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757,880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45 886,251</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970E9C" w:rsidRPr="00C8427A" w:rsidRDefault="00970E9C" w:rsidP="006253BB">
            <w:pPr>
              <w:spacing w:after="0" w:line="240" w:lineRule="auto"/>
              <w:jc w:val="right"/>
              <w:rPr>
                <w:rFonts w:ascii="Times New Roman" w:eastAsia="Times New Roman" w:hAnsi="Times New Roman" w:cs="Times New Roman"/>
                <w:b/>
                <w:bCs/>
                <w:sz w:val="20"/>
                <w:szCs w:val="20"/>
              </w:rPr>
            </w:pPr>
            <w:r w:rsidRPr="00C8427A">
              <w:rPr>
                <w:rFonts w:ascii="Times New Roman" w:eastAsia="Times New Roman" w:hAnsi="Times New Roman" w:cs="Times New Roman"/>
                <w:b/>
                <w:bCs/>
                <w:sz w:val="20"/>
                <w:szCs w:val="20"/>
              </w:rPr>
              <w:t>828,120</w:t>
            </w:r>
          </w:p>
        </w:tc>
      </w:tr>
    </w:tbl>
    <w:p w:rsidR="00970E9C" w:rsidRDefault="00970E9C" w:rsidP="00970E9C">
      <w:pPr>
        <w:rPr>
          <w:rFonts w:ascii="Times New Roman" w:hAnsi="Times New Roman" w:cs="Times New Roman"/>
          <w:sz w:val="24"/>
          <w:szCs w:val="24"/>
        </w:rPr>
      </w:pPr>
    </w:p>
    <w:p w:rsidR="00970E9C" w:rsidRDefault="00970E9C" w:rsidP="00970E9C">
      <w:pPr>
        <w:rPr>
          <w:rFonts w:ascii="Times New Roman" w:hAnsi="Times New Roman" w:cs="Times New Roman"/>
          <w:sz w:val="24"/>
          <w:szCs w:val="24"/>
        </w:rPr>
      </w:pPr>
    </w:p>
    <w:tbl>
      <w:tblPr>
        <w:tblpPr w:leftFromText="180" w:rightFromText="180" w:bottomFromText="200" w:vertAnchor="text" w:horzAnchor="margin" w:tblpY="23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811"/>
      </w:tblGrid>
      <w:tr w:rsidR="00B8237C" w:rsidRPr="00947603" w:rsidTr="00B8237C">
        <w:trPr>
          <w:trHeight w:val="1803"/>
        </w:trPr>
        <w:tc>
          <w:tcPr>
            <w:tcW w:w="4390" w:type="dxa"/>
            <w:tcBorders>
              <w:top w:val="single" w:sz="4" w:space="0" w:color="auto"/>
              <w:left w:val="single" w:sz="4" w:space="0" w:color="auto"/>
              <w:bottom w:val="single" w:sz="4" w:space="0" w:color="auto"/>
              <w:right w:val="single" w:sz="4" w:space="0" w:color="auto"/>
            </w:tcBorders>
            <w:hideMark/>
          </w:tcPr>
          <w:p w:rsidR="00B8237C" w:rsidRPr="00947603" w:rsidRDefault="00B8237C" w:rsidP="00B8237C">
            <w:pPr>
              <w:spacing w:after="0" w:line="240" w:lineRule="auto"/>
              <w:rPr>
                <w:rFonts w:ascii="Times New Roman" w:eastAsia="Times New Roman" w:hAnsi="Times New Roman" w:cs="Times New Roman"/>
                <w:b/>
                <w:sz w:val="20"/>
                <w:szCs w:val="20"/>
                <w:lang w:eastAsia="en-US"/>
              </w:rPr>
            </w:pPr>
            <w:r w:rsidRPr="00947603">
              <w:rPr>
                <w:rFonts w:ascii="Times New Roman" w:eastAsia="Times New Roman" w:hAnsi="Times New Roman" w:cs="Times New Roman"/>
                <w:b/>
                <w:bCs/>
                <w:sz w:val="20"/>
                <w:szCs w:val="20"/>
                <w:lang w:eastAsia="en-US"/>
              </w:rPr>
              <w:t xml:space="preserve">ВЕСТИ </w:t>
            </w:r>
            <w:r w:rsidRPr="00947603">
              <w:rPr>
                <w:rFonts w:ascii="Times New Roman" w:eastAsia="Times New Roman" w:hAnsi="Times New Roman" w:cs="Times New Roman"/>
                <w:b/>
                <w:sz w:val="20"/>
                <w:szCs w:val="20"/>
                <w:lang w:eastAsia="en-US"/>
              </w:rPr>
              <w:t>сельского поселения  станция Клявлино</w:t>
            </w:r>
          </w:p>
          <w:p w:rsidR="00B8237C" w:rsidRPr="00947603" w:rsidRDefault="00B8237C" w:rsidP="00B8237C">
            <w:pPr>
              <w:spacing w:after="0" w:line="240" w:lineRule="auto"/>
              <w:rPr>
                <w:rFonts w:ascii="Times New Roman" w:eastAsia="Times New Roman" w:hAnsi="Times New Roman" w:cs="Times New Roman"/>
                <w:i/>
                <w:sz w:val="20"/>
                <w:szCs w:val="20"/>
                <w:lang w:eastAsia="en-US"/>
              </w:rPr>
            </w:pPr>
            <w:r w:rsidRPr="00947603">
              <w:rPr>
                <w:rFonts w:ascii="Times New Roman" w:eastAsia="Times New Roman" w:hAnsi="Times New Roman" w:cs="Times New Roman"/>
                <w:i/>
                <w:sz w:val="20"/>
                <w:szCs w:val="20"/>
                <w:lang w:eastAsia="en-US"/>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811" w:type="dxa"/>
            <w:tcBorders>
              <w:top w:val="single" w:sz="4" w:space="0" w:color="auto"/>
              <w:left w:val="single" w:sz="4" w:space="0" w:color="auto"/>
              <w:bottom w:val="single" w:sz="4" w:space="0" w:color="auto"/>
              <w:right w:val="single" w:sz="4" w:space="0" w:color="auto"/>
            </w:tcBorders>
            <w:hideMark/>
          </w:tcPr>
          <w:p w:rsidR="00B8237C" w:rsidRPr="00947603" w:rsidRDefault="00B8237C" w:rsidP="00B8237C">
            <w:pPr>
              <w:spacing w:after="0" w:line="240" w:lineRule="auto"/>
              <w:ind w:left="-12"/>
              <w:rPr>
                <w:rFonts w:ascii="Times New Roman" w:eastAsia="Times New Roman" w:hAnsi="Times New Roman" w:cs="Times New Roman"/>
                <w:i/>
                <w:sz w:val="20"/>
                <w:szCs w:val="20"/>
                <w:lang w:eastAsia="en-US"/>
              </w:rPr>
            </w:pPr>
            <w:r w:rsidRPr="00947603">
              <w:rPr>
                <w:rFonts w:ascii="Times New Roman" w:eastAsia="Times New Roman" w:hAnsi="Times New Roman" w:cs="Times New Roman"/>
                <w:i/>
                <w:sz w:val="20"/>
                <w:szCs w:val="20"/>
                <w:lang w:eastAsia="en-US"/>
              </w:rPr>
              <w:t xml:space="preserve">  Главный редактор-Иванов Юрий Дмитриевич.</w:t>
            </w:r>
          </w:p>
          <w:p w:rsidR="00B8237C" w:rsidRPr="00947603" w:rsidRDefault="00B8237C" w:rsidP="00B8237C">
            <w:pPr>
              <w:spacing w:after="0" w:line="240" w:lineRule="auto"/>
              <w:ind w:left="-12" w:right="-100"/>
              <w:rPr>
                <w:rFonts w:ascii="Times New Roman" w:eastAsia="Times New Roman" w:hAnsi="Times New Roman" w:cs="Times New Roman"/>
                <w:i/>
                <w:sz w:val="20"/>
                <w:szCs w:val="20"/>
                <w:lang w:eastAsia="en-US"/>
              </w:rPr>
            </w:pPr>
            <w:r w:rsidRPr="00947603">
              <w:rPr>
                <w:rFonts w:ascii="Times New Roman" w:eastAsia="Calibri" w:hAnsi="Times New Roman" w:cs="Times New Roman"/>
                <w:i/>
                <w:sz w:val="20"/>
                <w:szCs w:val="20"/>
                <w:lang w:eastAsia="en-US"/>
              </w:rPr>
              <w:t xml:space="preserve">  Адрес редакции, издателя, типографии </w:t>
            </w:r>
            <w:r w:rsidRPr="00947603">
              <w:rPr>
                <w:rFonts w:ascii="Times New Roman" w:eastAsia="Times New Roman" w:hAnsi="Times New Roman" w:cs="Times New Roman"/>
                <w:i/>
                <w:sz w:val="20"/>
                <w:szCs w:val="20"/>
                <w:lang w:eastAsia="en-US"/>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B8237C" w:rsidRPr="00947603" w:rsidRDefault="00B8237C" w:rsidP="00B8237C">
            <w:pPr>
              <w:spacing w:after="0" w:line="240" w:lineRule="auto"/>
              <w:ind w:left="-12"/>
              <w:rPr>
                <w:rFonts w:ascii="Times New Roman" w:eastAsia="Times New Roman" w:hAnsi="Times New Roman" w:cs="Times New Roman"/>
                <w:i/>
                <w:sz w:val="20"/>
                <w:szCs w:val="20"/>
                <w:lang w:eastAsia="en-US"/>
              </w:rPr>
            </w:pPr>
            <w:r w:rsidRPr="00947603">
              <w:rPr>
                <w:rFonts w:ascii="Times New Roman" w:eastAsia="Times New Roman" w:hAnsi="Times New Roman" w:cs="Times New Roman"/>
                <w:i/>
                <w:sz w:val="20"/>
                <w:szCs w:val="20"/>
                <w:lang w:eastAsia="en-US"/>
              </w:rPr>
              <w:t xml:space="preserve">  Время подписания, в п</w:t>
            </w:r>
            <w:r>
              <w:rPr>
                <w:rFonts w:ascii="Times New Roman" w:eastAsia="Times New Roman" w:hAnsi="Times New Roman" w:cs="Times New Roman"/>
                <w:i/>
                <w:sz w:val="20"/>
                <w:szCs w:val="20"/>
                <w:lang w:eastAsia="en-US"/>
              </w:rPr>
              <w:t>ечать установленное по графику 29</w:t>
            </w:r>
            <w:r w:rsidRPr="00947603">
              <w:rPr>
                <w:rFonts w:ascii="Times New Roman" w:eastAsia="Times New Roman" w:hAnsi="Times New Roman" w:cs="Times New Roman"/>
                <w:i/>
                <w:sz w:val="20"/>
                <w:szCs w:val="20"/>
                <w:lang w:eastAsia="en-US"/>
              </w:rPr>
              <w:t>.</w:t>
            </w:r>
            <w:r>
              <w:rPr>
                <w:rFonts w:ascii="Times New Roman" w:eastAsia="Times New Roman" w:hAnsi="Times New Roman" w:cs="Times New Roman"/>
                <w:i/>
                <w:sz w:val="20"/>
                <w:szCs w:val="20"/>
                <w:lang w:eastAsia="en-US"/>
              </w:rPr>
              <w:t>02</w:t>
            </w:r>
            <w:r w:rsidRPr="00947603">
              <w:rPr>
                <w:rFonts w:ascii="Times New Roman" w:eastAsia="Times New Roman" w:hAnsi="Times New Roman" w:cs="Times New Roman"/>
                <w:i/>
                <w:sz w:val="20"/>
                <w:szCs w:val="20"/>
                <w:lang w:eastAsia="en-US"/>
              </w:rPr>
              <w:t xml:space="preserve">.2024  в 14:00 и фактическое </w:t>
            </w:r>
            <w:r>
              <w:rPr>
                <w:rFonts w:ascii="Times New Roman" w:eastAsia="Times New Roman" w:hAnsi="Times New Roman" w:cs="Times New Roman"/>
                <w:i/>
                <w:sz w:val="20"/>
                <w:szCs w:val="20"/>
                <w:lang w:eastAsia="en-US"/>
              </w:rPr>
              <w:t>29.02</w:t>
            </w:r>
            <w:r w:rsidRPr="00947603">
              <w:rPr>
                <w:rFonts w:ascii="Times New Roman" w:eastAsia="Times New Roman" w:hAnsi="Times New Roman" w:cs="Times New Roman"/>
                <w:i/>
                <w:sz w:val="20"/>
                <w:szCs w:val="20"/>
                <w:lang w:eastAsia="en-US"/>
              </w:rPr>
              <w:t>.2024 в 14:00.</w:t>
            </w:r>
          </w:p>
          <w:p w:rsidR="00B8237C" w:rsidRPr="00947603" w:rsidRDefault="00B8237C" w:rsidP="00B8237C">
            <w:pPr>
              <w:spacing w:after="0" w:line="240" w:lineRule="auto"/>
              <w:ind w:left="-12"/>
              <w:rPr>
                <w:rFonts w:ascii="Times New Roman" w:eastAsia="Times New Roman" w:hAnsi="Times New Roman" w:cs="Times New Roman"/>
                <w:i/>
                <w:sz w:val="20"/>
                <w:szCs w:val="20"/>
                <w:lang w:eastAsia="en-US"/>
              </w:rPr>
            </w:pPr>
            <w:r w:rsidRPr="00947603">
              <w:rPr>
                <w:rFonts w:ascii="Times New Roman" w:eastAsia="Times New Roman" w:hAnsi="Times New Roman" w:cs="Times New Roman"/>
                <w:i/>
                <w:sz w:val="20"/>
                <w:szCs w:val="20"/>
                <w:lang w:eastAsia="en-US"/>
              </w:rPr>
              <w:t xml:space="preserve">  Бесплатное издание.</w:t>
            </w:r>
          </w:p>
          <w:p w:rsidR="00B8237C" w:rsidRPr="00947603" w:rsidRDefault="00B8237C" w:rsidP="00B8237C">
            <w:pPr>
              <w:spacing w:after="0" w:line="240" w:lineRule="auto"/>
              <w:ind w:left="-12"/>
              <w:rPr>
                <w:rFonts w:ascii="Times New Roman" w:eastAsia="Times New Roman" w:hAnsi="Times New Roman" w:cs="Times New Roman"/>
                <w:i/>
                <w:sz w:val="20"/>
                <w:szCs w:val="20"/>
                <w:lang w:eastAsia="en-US"/>
              </w:rPr>
            </w:pPr>
            <w:r w:rsidRPr="00947603">
              <w:rPr>
                <w:rFonts w:ascii="Times New Roman" w:eastAsia="Times New Roman" w:hAnsi="Times New Roman" w:cs="Times New Roman"/>
                <w:i/>
                <w:sz w:val="20"/>
                <w:szCs w:val="20"/>
                <w:lang w:eastAsia="en-US"/>
              </w:rPr>
              <w:t xml:space="preserve">  Тираж-200 экз.</w:t>
            </w:r>
          </w:p>
        </w:tc>
      </w:tr>
    </w:tbl>
    <w:p w:rsidR="00970E9C" w:rsidRDefault="00970E9C" w:rsidP="00970E9C">
      <w:pPr>
        <w:rPr>
          <w:rFonts w:ascii="Times New Roman" w:hAnsi="Times New Roman" w:cs="Times New Roman"/>
          <w:sz w:val="24"/>
          <w:szCs w:val="24"/>
        </w:rPr>
      </w:pPr>
    </w:p>
    <w:p w:rsidR="00970E9C" w:rsidRDefault="00970E9C" w:rsidP="00970E9C">
      <w:pPr>
        <w:rPr>
          <w:rFonts w:ascii="Times New Roman" w:hAnsi="Times New Roman" w:cs="Times New Roman"/>
          <w:sz w:val="24"/>
          <w:szCs w:val="24"/>
        </w:rPr>
      </w:pPr>
    </w:p>
    <w:p w:rsidR="00970E9C" w:rsidRDefault="00970E9C" w:rsidP="00970E9C">
      <w:pPr>
        <w:spacing w:after="0" w:line="240" w:lineRule="auto"/>
        <w:rPr>
          <w:rFonts w:ascii="Times New Roman" w:hAnsi="Times New Roman" w:cs="Times New Roman"/>
          <w:sz w:val="24"/>
          <w:szCs w:val="24"/>
        </w:rPr>
      </w:pPr>
    </w:p>
    <w:p w:rsidR="00970E9C" w:rsidRPr="00970E9C" w:rsidRDefault="00970E9C" w:rsidP="00970E9C">
      <w:pPr>
        <w:spacing w:after="0"/>
        <w:jc w:val="both"/>
        <w:rPr>
          <w:rFonts w:ascii="Times New Roman" w:hAnsi="Times New Roman" w:cs="Times New Roman"/>
          <w:b/>
          <w:i/>
          <w:sz w:val="20"/>
          <w:szCs w:val="20"/>
        </w:rPr>
      </w:pPr>
    </w:p>
    <w:p w:rsidR="001626C0" w:rsidRPr="001626C0" w:rsidRDefault="001626C0" w:rsidP="00970E9C">
      <w:pPr>
        <w:spacing w:after="0"/>
        <w:rPr>
          <w:sz w:val="20"/>
          <w:szCs w:val="20"/>
        </w:rPr>
      </w:pPr>
    </w:p>
    <w:p w:rsidR="001626C0" w:rsidRPr="001626C0" w:rsidRDefault="001626C0" w:rsidP="001626C0">
      <w:pPr>
        <w:spacing w:after="0" w:line="240" w:lineRule="auto"/>
        <w:rPr>
          <w:rFonts w:ascii="Times New Roman" w:eastAsia="Times New Roman" w:hAnsi="Times New Roman" w:cs="Times New Roman"/>
          <w:sz w:val="20"/>
          <w:szCs w:val="20"/>
        </w:rPr>
      </w:pPr>
    </w:p>
    <w:p w:rsidR="001626C0" w:rsidRPr="001626C0" w:rsidRDefault="001626C0" w:rsidP="001626C0">
      <w:pPr>
        <w:spacing w:after="0" w:line="240" w:lineRule="auto"/>
        <w:jc w:val="both"/>
        <w:rPr>
          <w:rFonts w:ascii="Times New Roman" w:eastAsia="Times New Roman" w:hAnsi="Times New Roman" w:cs="Times New Roman"/>
          <w:sz w:val="20"/>
          <w:szCs w:val="20"/>
        </w:rPr>
      </w:pPr>
    </w:p>
    <w:sectPr w:rsidR="001626C0" w:rsidRPr="001626C0" w:rsidSect="00970E9C">
      <w:pgSz w:w="11906" w:h="16838"/>
      <w:pgMar w:top="1134"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Tahoma">
    <w:altName w:val="Times New Roman"/>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D042EC7"/>
    <w:multiLevelType w:val="multilevel"/>
    <w:tmpl w:val="B30A03AE"/>
    <w:lvl w:ilvl="0">
      <w:start w:val="1"/>
      <w:numFmt w:val="decimal"/>
      <w:suff w:val="nothing"/>
      <w:lvlText w:val="%1."/>
      <w:lvlJc w:val="left"/>
      <w:pPr>
        <w:ind w:left="284" w:hanging="284"/>
      </w:pPr>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694D78F9"/>
    <w:multiLevelType w:val="multilevel"/>
    <w:tmpl w:val="8E8AB9A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3"/>
  </w:num>
  <w:num w:numId="5">
    <w:abstractNumId w:val="4"/>
  </w:num>
  <w:num w:numId="6">
    <w:abstractNumId w:val="1"/>
  </w:num>
  <w:num w:numId="7">
    <w:abstractNumId w:val="8"/>
  </w:num>
  <w:num w:numId="8">
    <w:abstractNumId w:val="2"/>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130"/>
    <w:rsid w:val="001626C0"/>
    <w:rsid w:val="006253BB"/>
    <w:rsid w:val="00703622"/>
    <w:rsid w:val="0075250A"/>
    <w:rsid w:val="007C6130"/>
    <w:rsid w:val="00947603"/>
    <w:rsid w:val="00970E9C"/>
    <w:rsid w:val="00B8237C"/>
    <w:rsid w:val="00CB02ED"/>
    <w:rsid w:val="00CC65D0"/>
    <w:rsid w:val="00D64145"/>
    <w:rsid w:val="00E65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6C0"/>
    <w:pPr>
      <w:spacing w:after="200" w:line="276" w:lineRule="auto"/>
    </w:pPr>
    <w:rPr>
      <w:rFonts w:eastAsiaTheme="minorEastAsia"/>
      <w:lang w:eastAsia="ru-RU"/>
    </w:rPr>
  </w:style>
  <w:style w:type="paragraph" w:styleId="1">
    <w:name w:val="heading 1"/>
    <w:basedOn w:val="a"/>
    <w:next w:val="a"/>
    <w:link w:val="10"/>
    <w:uiPriority w:val="9"/>
    <w:qFormat/>
    <w:rsid w:val="00970E9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970E9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70E9C"/>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970E9C"/>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970E9C"/>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970E9C"/>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970E9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70E9C"/>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970E9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26C0"/>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70E9C"/>
    <w:pPr>
      <w:ind w:left="720"/>
      <w:contextualSpacing/>
    </w:pPr>
  </w:style>
  <w:style w:type="character" w:customStyle="1" w:styleId="10">
    <w:name w:val="Заголовок 1 Знак"/>
    <w:basedOn w:val="a0"/>
    <w:link w:val="1"/>
    <w:uiPriority w:val="9"/>
    <w:rsid w:val="00970E9C"/>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970E9C"/>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semiHidden/>
    <w:rsid w:val="00970E9C"/>
    <w:rPr>
      <w:rFonts w:asciiTheme="majorHAnsi" w:eastAsiaTheme="majorEastAsia" w:hAnsiTheme="majorHAnsi" w:cstheme="majorBidi"/>
      <w:b/>
      <w:bCs/>
      <w:color w:val="5B9BD5" w:themeColor="accent1"/>
      <w:lang w:eastAsia="ru-RU"/>
    </w:rPr>
  </w:style>
  <w:style w:type="character" w:customStyle="1" w:styleId="40">
    <w:name w:val="Заголовок 4 Знак"/>
    <w:basedOn w:val="a0"/>
    <w:link w:val="4"/>
    <w:uiPriority w:val="9"/>
    <w:semiHidden/>
    <w:rsid w:val="00970E9C"/>
    <w:rPr>
      <w:rFonts w:asciiTheme="majorHAnsi" w:eastAsiaTheme="majorEastAsia" w:hAnsiTheme="majorHAnsi" w:cstheme="majorBidi"/>
      <w:b/>
      <w:bCs/>
      <w:i/>
      <w:iCs/>
      <w:color w:val="5B9BD5" w:themeColor="accent1"/>
      <w:lang w:eastAsia="ru-RU"/>
    </w:rPr>
  </w:style>
  <w:style w:type="character" w:customStyle="1" w:styleId="50">
    <w:name w:val="Заголовок 5 Знак"/>
    <w:basedOn w:val="a0"/>
    <w:link w:val="5"/>
    <w:uiPriority w:val="9"/>
    <w:semiHidden/>
    <w:rsid w:val="00970E9C"/>
    <w:rPr>
      <w:rFonts w:asciiTheme="majorHAnsi" w:eastAsiaTheme="majorEastAsia" w:hAnsiTheme="majorHAnsi" w:cstheme="majorBidi"/>
      <w:color w:val="1F4D78" w:themeColor="accent1" w:themeShade="7F"/>
      <w:lang w:eastAsia="ru-RU"/>
    </w:rPr>
  </w:style>
  <w:style w:type="character" w:customStyle="1" w:styleId="60">
    <w:name w:val="Заголовок 6 Знак"/>
    <w:basedOn w:val="a0"/>
    <w:link w:val="6"/>
    <w:uiPriority w:val="9"/>
    <w:semiHidden/>
    <w:rsid w:val="00970E9C"/>
    <w:rPr>
      <w:rFonts w:asciiTheme="majorHAnsi" w:eastAsiaTheme="majorEastAsia" w:hAnsiTheme="majorHAnsi" w:cstheme="majorBidi"/>
      <w:i/>
      <w:iCs/>
      <w:color w:val="1F4D78" w:themeColor="accent1" w:themeShade="7F"/>
      <w:lang w:eastAsia="ru-RU"/>
    </w:rPr>
  </w:style>
  <w:style w:type="character" w:customStyle="1" w:styleId="70">
    <w:name w:val="Заголовок 7 Знак"/>
    <w:basedOn w:val="a0"/>
    <w:link w:val="7"/>
    <w:uiPriority w:val="9"/>
    <w:semiHidden/>
    <w:rsid w:val="00970E9C"/>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970E9C"/>
    <w:rPr>
      <w:rFonts w:asciiTheme="majorHAnsi" w:eastAsiaTheme="majorEastAsia" w:hAnsiTheme="majorHAnsi" w:cstheme="majorBidi"/>
      <w:color w:val="5B9BD5" w:themeColor="accent1"/>
      <w:sz w:val="20"/>
      <w:szCs w:val="20"/>
      <w:lang w:eastAsia="ru-RU"/>
    </w:rPr>
  </w:style>
  <w:style w:type="character" w:customStyle="1" w:styleId="90">
    <w:name w:val="Заголовок 9 Знак"/>
    <w:basedOn w:val="a0"/>
    <w:link w:val="9"/>
    <w:uiPriority w:val="9"/>
    <w:semiHidden/>
    <w:rsid w:val="00970E9C"/>
    <w:rPr>
      <w:rFonts w:asciiTheme="majorHAnsi" w:eastAsiaTheme="majorEastAsia" w:hAnsiTheme="majorHAnsi" w:cstheme="majorBidi"/>
      <w:i/>
      <w:iCs/>
      <w:color w:val="404040" w:themeColor="text1" w:themeTint="BF"/>
      <w:sz w:val="20"/>
      <w:szCs w:val="20"/>
      <w:lang w:eastAsia="ru-RU"/>
    </w:rPr>
  </w:style>
  <w:style w:type="paragraph" w:styleId="a5">
    <w:name w:val="caption"/>
    <w:basedOn w:val="a"/>
    <w:next w:val="a"/>
    <w:uiPriority w:val="35"/>
    <w:semiHidden/>
    <w:unhideWhenUsed/>
    <w:qFormat/>
    <w:rsid w:val="00970E9C"/>
    <w:pPr>
      <w:spacing w:line="240" w:lineRule="auto"/>
    </w:pPr>
    <w:rPr>
      <w:b/>
      <w:bCs/>
      <w:color w:val="5B9BD5" w:themeColor="accent1"/>
      <w:sz w:val="18"/>
      <w:szCs w:val="18"/>
    </w:rPr>
  </w:style>
  <w:style w:type="paragraph" w:styleId="a6">
    <w:name w:val="Title"/>
    <w:basedOn w:val="a"/>
    <w:next w:val="a"/>
    <w:link w:val="a7"/>
    <w:uiPriority w:val="10"/>
    <w:qFormat/>
    <w:rsid w:val="00970E9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7">
    <w:name w:val="Название Знак"/>
    <w:basedOn w:val="a0"/>
    <w:link w:val="a6"/>
    <w:uiPriority w:val="10"/>
    <w:rsid w:val="00970E9C"/>
    <w:rPr>
      <w:rFonts w:asciiTheme="majorHAnsi" w:eastAsiaTheme="majorEastAsia" w:hAnsiTheme="majorHAnsi" w:cstheme="majorBidi"/>
      <w:color w:val="323E4F" w:themeColor="text2" w:themeShade="BF"/>
      <w:spacing w:val="5"/>
      <w:kern w:val="28"/>
      <w:sz w:val="52"/>
      <w:szCs w:val="52"/>
      <w:lang w:eastAsia="ru-RU"/>
    </w:rPr>
  </w:style>
  <w:style w:type="paragraph" w:styleId="a8">
    <w:name w:val="Subtitle"/>
    <w:basedOn w:val="a"/>
    <w:next w:val="a"/>
    <w:link w:val="a9"/>
    <w:uiPriority w:val="11"/>
    <w:qFormat/>
    <w:rsid w:val="00970E9C"/>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9">
    <w:name w:val="Подзаголовок Знак"/>
    <w:basedOn w:val="a0"/>
    <w:link w:val="a8"/>
    <w:uiPriority w:val="11"/>
    <w:rsid w:val="00970E9C"/>
    <w:rPr>
      <w:rFonts w:asciiTheme="majorHAnsi" w:eastAsiaTheme="majorEastAsia" w:hAnsiTheme="majorHAnsi" w:cstheme="majorBidi"/>
      <w:i/>
      <w:iCs/>
      <w:color w:val="5B9BD5" w:themeColor="accent1"/>
      <w:spacing w:val="15"/>
      <w:sz w:val="24"/>
      <w:szCs w:val="24"/>
      <w:lang w:eastAsia="ru-RU"/>
    </w:rPr>
  </w:style>
  <w:style w:type="character" w:styleId="aa">
    <w:name w:val="Strong"/>
    <w:basedOn w:val="a0"/>
    <w:uiPriority w:val="22"/>
    <w:qFormat/>
    <w:rsid w:val="00970E9C"/>
    <w:rPr>
      <w:b/>
      <w:bCs/>
    </w:rPr>
  </w:style>
  <w:style w:type="character" w:styleId="ab">
    <w:name w:val="Emphasis"/>
    <w:basedOn w:val="a0"/>
    <w:uiPriority w:val="20"/>
    <w:qFormat/>
    <w:rsid w:val="00970E9C"/>
    <w:rPr>
      <w:i/>
      <w:iCs/>
    </w:rPr>
  </w:style>
  <w:style w:type="paragraph" w:styleId="21">
    <w:name w:val="Quote"/>
    <w:basedOn w:val="a"/>
    <w:next w:val="a"/>
    <w:link w:val="22"/>
    <w:uiPriority w:val="29"/>
    <w:qFormat/>
    <w:rsid w:val="00970E9C"/>
    <w:rPr>
      <w:i/>
      <w:iCs/>
      <w:color w:val="000000" w:themeColor="text1"/>
    </w:rPr>
  </w:style>
  <w:style w:type="character" w:customStyle="1" w:styleId="22">
    <w:name w:val="Цитата 2 Знак"/>
    <w:basedOn w:val="a0"/>
    <w:link w:val="21"/>
    <w:uiPriority w:val="29"/>
    <w:rsid w:val="00970E9C"/>
    <w:rPr>
      <w:rFonts w:eastAsiaTheme="minorEastAsia"/>
      <w:i/>
      <w:iCs/>
      <w:color w:val="000000" w:themeColor="text1"/>
      <w:lang w:eastAsia="ru-RU"/>
    </w:rPr>
  </w:style>
  <w:style w:type="paragraph" w:styleId="ac">
    <w:name w:val="Intense Quote"/>
    <w:basedOn w:val="a"/>
    <w:next w:val="a"/>
    <w:link w:val="ad"/>
    <w:uiPriority w:val="30"/>
    <w:qFormat/>
    <w:rsid w:val="00970E9C"/>
    <w:pPr>
      <w:pBdr>
        <w:bottom w:val="single" w:sz="4" w:space="4" w:color="5B9BD5" w:themeColor="accent1"/>
      </w:pBdr>
      <w:spacing w:before="200" w:after="280"/>
      <w:ind w:left="936" w:right="936"/>
    </w:pPr>
    <w:rPr>
      <w:b/>
      <w:bCs/>
      <w:i/>
      <w:iCs/>
      <w:color w:val="5B9BD5" w:themeColor="accent1"/>
    </w:rPr>
  </w:style>
  <w:style w:type="character" w:customStyle="1" w:styleId="ad">
    <w:name w:val="Выделенная цитата Знак"/>
    <w:basedOn w:val="a0"/>
    <w:link w:val="ac"/>
    <w:uiPriority w:val="30"/>
    <w:rsid w:val="00970E9C"/>
    <w:rPr>
      <w:rFonts w:eastAsiaTheme="minorEastAsia"/>
      <w:b/>
      <w:bCs/>
      <w:i/>
      <w:iCs/>
      <w:color w:val="5B9BD5" w:themeColor="accent1"/>
      <w:lang w:eastAsia="ru-RU"/>
    </w:rPr>
  </w:style>
  <w:style w:type="character" w:styleId="ae">
    <w:name w:val="Subtle Emphasis"/>
    <w:basedOn w:val="a0"/>
    <w:uiPriority w:val="19"/>
    <w:qFormat/>
    <w:rsid w:val="00970E9C"/>
    <w:rPr>
      <w:i/>
      <w:iCs/>
      <w:color w:val="808080" w:themeColor="text1" w:themeTint="7F"/>
    </w:rPr>
  </w:style>
  <w:style w:type="character" w:styleId="af">
    <w:name w:val="Intense Emphasis"/>
    <w:basedOn w:val="a0"/>
    <w:uiPriority w:val="21"/>
    <w:qFormat/>
    <w:rsid w:val="00970E9C"/>
    <w:rPr>
      <w:b/>
      <w:bCs/>
      <w:i/>
      <w:iCs/>
      <w:color w:val="5B9BD5" w:themeColor="accent1"/>
    </w:rPr>
  </w:style>
  <w:style w:type="character" w:styleId="af0">
    <w:name w:val="Subtle Reference"/>
    <w:basedOn w:val="a0"/>
    <w:uiPriority w:val="31"/>
    <w:qFormat/>
    <w:rsid w:val="00970E9C"/>
    <w:rPr>
      <w:smallCaps/>
      <w:color w:val="ED7D31" w:themeColor="accent2"/>
      <w:u w:val="single"/>
    </w:rPr>
  </w:style>
  <w:style w:type="character" w:styleId="af1">
    <w:name w:val="Intense Reference"/>
    <w:basedOn w:val="a0"/>
    <w:uiPriority w:val="32"/>
    <w:qFormat/>
    <w:rsid w:val="00970E9C"/>
    <w:rPr>
      <w:b/>
      <w:bCs/>
      <w:smallCaps/>
      <w:color w:val="ED7D31" w:themeColor="accent2"/>
      <w:spacing w:val="5"/>
      <w:u w:val="single"/>
    </w:rPr>
  </w:style>
  <w:style w:type="character" w:styleId="af2">
    <w:name w:val="Book Title"/>
    <w:basedOn w:val="a0"/>
    <w:uiPriority w:val="33"/>
    <w:qFormat/>
    <w:rsid w:val="00970E9C"/>
    <w:rPr>
      <w:b/>
      <w:bCs/>
      <w:smallCaps/>
      <w:spacing w:val="5"/>
    </w:rPr>
  </w:style>
  <w:style w:type="paragraph" w:styleId="af3">
    <w:name w:val="TOC Heading"/>
    <w:basedOn w:val="1"/>
    <w:next w:val="a"/>
    <w:uiPriority w:val="39"/>
    <w:semiHidden/>
    <w:unhideWhenUsed/>
    <w:qFormat/>
    <w:rsid w:val="00970E9C"/>
    <w:pPr>
      <w:outlineLvl w:val="9"/>
    </w:pPr>
  </w:style>
  <w:style w:type="paragraph" w:styleId="af4">
    <w:name w:val="Balloon Text"/>
    <w:basedOn w:val="a"/>
    <w:link w:val="af5"/>
    <w:uiPriority w:val="99"/>
    <w:semiHidden/>
    <w:unhideWhenUsed/>
    <w:rsid w:val="00970E9C"/>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970E9C"/>
    <w:rPr>
      <w:rFonts w:ascii="Tahoma" w:eastAsiaTheme="minorEastAsia" w:hAnsi="Tahoma" w:cs="Tahoma"/>
      <w:sz w:val="16"/>
      <w:szCs w:val="16"/>
      <w:lang w:eastAsia="ru-RU"/>
    </w:rPr>
  </w:style>
  <w:style w:type="character" w:styleId="af6">
    <w:name w:val="Hyperlink"/>
    <w:basedOn w:val="a0"/>
    <w:uiPriority w:val="99"/>
    <w:semiHidden/>
    <w:unhideWhenUsed/>
    <w:rsid w:val="00970E9C"/>
    <w:rPr>
      <w:color w:val="0000FF"/>
      <w:u w:val="single"/>
    </w:rPr>
  </w:style>
  <w:style w:type="character" w:styleId="af7">
    <w:name w:val="FollowedHyperlink"/>
    <w:basedOn w:val="a0"/>
    <w:uiPriority w:val="99"/>
    <w:semiHidden/>
    <w:unhideWhenUsed/>
    <w:rsid w:val="00970E9C"/>
    <w:rPr>
      <w:color w:val="800080"/>
      <w:u w:val="single"/>
    </w:rPr>
  </w:style>
  <w:style w:type="paragraph" w:customStyle="1" w:styleId="xl81">
    <w:name w:val="xl81"/>
    <w:basedOn w:val="a"/>
    <w:rsid w:val="00970E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83">
    <w:name w:val="xl83"/>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4">
    <w:name w:val="xl84"/>
    <w:basedOn w:val="a"/>
    <w:rsid w:val="00970E9C"/>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5">
    <w:name w:val="xl85"/>
    <w:basedOn w:val="a"/>
    <w:rsid w:val="00970E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rPr>
  </w:style>
  <w:style w:type="paragraph" w:customStyle="1" w:styleId="xl86">
    <w:name w:val="xl86"/>
    <w:basedOn w:val="a"/>
    <w:rsid w:val="00970E9C"/>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7">
    <w:name w:val="xl87"/>
    <w:basedOn w:val="a"/>
    <w:rsid w:val="00970E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970E9C"/>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89">
    <w:name w:val="xl89"/>
    <w:basedOn w:val="a"/>
    <w:rsid w:val="00970E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0">
    <w:name w:val="xl90"/>
    <w:basedOn w:val="a"/>
    <w:rsid w:val="00970E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1">
    <w:name w:val="xl91"/>
    <w:basedOn w:val="a"/>
    <w:rsid w:val="00970E9C"/>
    <w:pP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2">
    <w:name w:val="xl92"/>
    <w:basedOn w:val="a"/>
    <w:rsid w:val="00970E9C"/>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93">
    <w:name w:val="xl93"/>
    <w:basedOn w:val="a"/>
    <w:rsid w:val="00970E9C"/>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94">
    <w:name w:val="xl94"/>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95">
    <w:name w:val="xl95"/>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rPr>
  </w:style>
  <w:style w:type="paragraph" w:customStyle="1" w:styleId="xl96">
    <w:name w:val="xl96"/>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rPr>
  </w:style>
  <w:style w:type="paragraph" w:customStyle="1" w:styleId="xl97">
    <w:name w:val="xl97"/>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98">
    <w:name w:val="xl98"/>
    <w:basedOn w:val="a"/>
    <w:rsid w:val="00970E9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9">
    <w:name w:val="xl99"/>
    <w:basedOn w:val="a"/>
    <w:rsid w:val="00970E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0">
    <w:name w:val="xl100"/>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01">
    <w:name w:val="xl101"/>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102">
    <w:name w:val="xl102"/>
    <w:basedOn w:val="a"/>
    <w:rsid w:val="00970E9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3">
    <w:name w:val="xl103"/>
    <w:basedOn w:val="a"/>
    <w:rsid w:val="00970E9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4">
    <w:name w:val="xl104"/>
    <w:basedOn w:val="a"/>
    <w:rsid w:val="00970E9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5">
    <w:name w:val="xl105"/>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6">
    <w:name w:val="xl106"/>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7">
    <w:name w:val="xl107"/>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8">
    <w:name w:val="xl108"/>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9">
    <w:name w:val="xl109"/>
    <w:basedOn w:val="a"/>
    <w:rsid w:val="00970E9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0">
    <w:name w:val="xl110"/>
    <w:basedOn w:val="a"/>
    <w:rsid w:val="00970E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rPr>
  </w:style>
  <w:style w:type="paragraph" w:customStyle="1" w:styleId="xl111">
    <w:name w:val="xl111"/>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2">
    <w:name w:val="xl112"/>
    <w:basedOn w:val="a"/>
    <w:rsid w:val="00970E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3">
    <w:name w:val="xl113"/>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4">
    <w:name w:val="xl114"/>
    <w:basedOn w:val="a"/>
    <w:rsid w:val="00970E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5">
    <w:name w:val="xl115"/>
    <w:basedOn w:val="a"/>
    <w:rsid w:val="00970E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6">
    <w:name w:val="xl116"/>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7">
    <w:name w:val="xl117"/>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8">
    <w:name w:val="xl118"/>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9">
    <w:name w:val="xl119"/>
    <w:basedOn w:val="a"/>
    <w:rsid w:val="00970E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0">
    <w:name w:val="xl120"/>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1">
    <w:name w:val="xl121"/>
    <w:basedOn w:val="a"/>
    <w:rsid w:val="00970E9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2">
    <w:name w:val="xl122"/>
    <w:basedOn w:val="a"/>
    <w:rsid w:val="00970E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3">
    <w:name w:val="xl123"/>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4">
    <w:name w:val="xl124"/>
    <w:basedOn w:val="a"/>
    <w:rsid w:val="00970E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5">
    <w:name w:val="xl125"/>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6">
    <w:name w:val="xl126"/>
    <w:basedOn w:val="a"/>
    <w:rsid w:val="00970E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7">
    <w:name w:val="xl127"/>
    <w:basedOn w:val="a"/>
    <w:rsid w:val="00970E9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8">
    <w:name w:val="xl128"/>
    <w:basedOn w:val="a"/>
    <w:rsid w:val="00970E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9">
    <w:name w:val="xl129"/>
    <w:basedOn w:val="a"/>
    <w:rsid w:val="00970E9C"/>
    <w:pP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0">
    <w:name w:val="xl130"/>
    <w:basedOn w:val="a"/>
    <w:rsid w:val="00970E9C"/>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1">
    <w:name w:val="xl131"/>
    <w:basedOn w:val="a"/>
    <w:rsid w:val="00970E9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2">
    <w:name w:val="xl132"/>
    <w:basedOn w:val="a"/>
    <w:rsid w:val="00970E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3">
    <w:name w:val="xl133"/>
    <w:basedOn w:val="a"/>
    <w:rsid w:val="00970E9C"/>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4">
    <w:name w:val="xl134"/>
    <w:basedOn w:val="a"/>
    <w:rsid w:val="00970E9C"/>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5">
    <w:name w:val="xl135"/>
    <w:basedOn w:val="a"/>
    <w:rsid w:val="00970E9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6">
    <w:name w:val="xl136"/>
    <w:basedOn w:val="a"/>
    <w:rsid w:val="00970E9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7">
    <w:name w:val="xl137"/>
    <w:basedOn w:val="a"/>
    <w:rsid w:val="00970E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38">
    <w:name w:val="xl138"/>
    <w:basedOn w:val="a"/>
    <w:rsid w:val="00970E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table" w:styleId="af8">
    <w:name w:val="Table Grid"/>
    <w:basedOn w:val="a1"/>
    <w:uiPriority w:val="59"/>
    <w:rsid w:val="00970E9C"/>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header"/>
    <w:basedOn w:val="a"/>
    <w:link w:val="afa"/>
    <w:uiPriority w:val="99"/>
    <w:unhideWhenUsed/>
    <w:rsid w:val="00970E9C"/>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970E9C"/>
    <w:rPr>
      <w:rFonts w:eastAsiaTheme="minorEastAsia"/>
      <w:lang w:eastAsia="ru-RU"/>
    </w:rPr>
  </w:style>
  <w:style w:type="paragraph" w:styleId="afb">
    <w:name w:val="footer"/>
    <w:basedOn w:val="a"/>
    <w:link w:val="afc"/>
    <w:uiPriority w:val="99"/>
    <w:unhideWhenUsed/>
    <w:rsid w:val="00970E9C"/>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970E9C"/>
    <w:rPr>
      <w:rFonts w:eastAsiaTheme="minorEastAsia"/>
      <w:lang w:eastAsia="ru-RU"/>
    </w:rPr>
  </w:style>
  <w:style w:type="paragraph" w:customStyle="1" w:styleId="msonormal0">
    <w:name w:val="msonormal"/>
    <w:basedOn w:val="a"/>
    <w:rsid w:val="00970E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970E9C"/>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139">
    <w:name w:val="xl139"/>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0">
    <w:name w:val="xl140"/>
    <w:basedOn w:val="a"/>
    <w:rsid w:val="00970E9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41">
    <w:name w:val="xl141"/>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
    <w:rsid w:val="00970E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4">
    <w:name w:val="xl144"/>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6">
    <w:name w:val="xl146"/>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9">
    <w:name w:val="xl149"/>
    <w:basedOn w:val="a"/>
    <w:rsid w:val="00970E9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0">
    <w:name w:val="xl150"/>
    <w:basedOn w:val="a"/>
    <w:rsid w:val="00970E9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70E9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970E9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
    <w:rsid w:val="00970E9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
    <w:rsid w:val="00970E9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
    <w:rsid w:val="00970E9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6">
    <w:name w:val="xl156"/>
    <w:basedOn w:val="a"/>
    <w:rsid w:val="00970E9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970E9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9">
    <w:name w:val="xl159"/>
    <w:basedOn w:val="a"/>
    <w:rsid w:val="00970E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
    <w:rsid w:val="00970E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2">
    <w:name w:val="xl162"/>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3">
    <w:name w:val="xl163"/>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4">
    <w:name w:val="xl164"/>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5">
    <w:name w:val="xl165"/>
    <w:basedOn w:val="a"/>
    <w:rsid w:val="00970E9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6">
    <w:name w:val="xl166"/>
    <w:basedOn w:val="a"/>
    <w:rsid w:val="00970E9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970E9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970E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9">
    <w:name w:val="xl169"/>
    <w:basedOn w:val="a"/>
    <w:rsid w:val="00970E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0">
    <w:name w:val="xl170"/>
    <w:basedOn w:val="a"/>
    <w:rsid w:val="00970E9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1">
    <w:name w:val="xl171"/>
    <w:basedOn w:val="a"/>
    <w:rsid w:val="00970E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2">
    <w:name w:val="xl172"/>
    <w:basedOn w:val="a"/>
    <w:rsid w:val="00970E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5">
    <w:name w:val="xl175"/>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6">
    <w:name w:val="xl176"/>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8">
    <w:name w:val="xl178"/>
    <w:basedOn w:val="a"/>
    <w:rsid w:val="00970E9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9">
    <w:name w:val="xl179"/>
    <w:basedOn w:val="a"/>
    <w:rsid w:val="00970E9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0">
    <w:name w:val="xl180"/>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1">
    <w:name w:val="xl181"/>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2">
    <w:name w:val="xl182"/>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3">
    <w:name w:val="xl183"/>
    <w:basedOn w:val="a"/>
    <w:rsid w:val="00970E9C"/>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4">
    <w:name w:val="xl184"/>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5">
    <w:name w:val="xl185"/>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character" w:styleId="afd">
    <w:name w:val="annotation reference"/>
    <w:basedOn w:val="a0"/>
    <w:uiPriority w:val="99"/>
    <w:semiHidden/>
    <w:unhideWhenUsed/>
    <w:rsid w:val="00970E9C"/>
    <w:rPr>
      <w:sz w:val="16"/>
      <w:szCs w:val="16"/>
    </w:rPr>
  </w:style>
  <w:style w:type="paragraph" w:styleId="afe">
    <w:name w:val="annotation text"/>
    <w:basedOn w:val="a"/>
    <w:link w:val="aff"/>
    <w:uiPriority w:val="99"/>
    <w:semiHidden/>
    <w:unhideWhenUsed/>
    <w:rsid w:val="00970E9C"/>
    <w:pPr>
      <w:spacing w:line="240" w:lineRule="auto"/>
    </w:pPr>
    <w:rPr>
      <w:sz w:val="20"/>
      <w:szCs w:val="20"/>
    </w:rPr>
  </w:style>
  <w:style w:type="character" w:customStyle="1" w:styleId="aff">
    <w:name w:val="Текст примечания Знак"/>
    <w:basedOn w:val="a0"/>
    <w:link w:val="afe"/>
    <w:uiPriority w:val="99"/>
    <w:semiHidden/>
    <w:rsid w:val="00970E9C"/>
    <w:rPr>
      <w:rFonts w:eastAsiaTheme="minorEastAsia"/>
      <w:sz w:val="20"/>
      <w:szCs w:val="20"/>
      <w:lang w:eastAsia="ru-RU"/>
    </w:rPr>
  </w:style>
  <w:style w:type="paragraph" w:styleId="aff0">
    <w:name w:val="annotation subject"/>
    <w:basedOn w:val="afe"/>
    <w:next w:val="afe"/>
    <w:link w:val="aff1"/>
    <w:uiPriority w:val="99"/>
    <w:semiHidden/>
    <w:unhideWhenUsed/>
    <w:rsid w:val="00970E9C"/>
    <w:rPr>
      <w:b/>
      <w:bCs/>
    </w:rPr>
  </w:style>
  <w:style w:type="character" w:customStyle="1" w:styleId="aff1">
    <w:name w:val="Тема примечания Знак"/>
    <w:basedOn w:val="aff"/>
    <w:link w:val="aff0"/>
    <w:uiPriority w:val="99"/>
    <w:semiHidden/>
    <w:rsid w:val="00970E9C"/>
    <w:rPr>
      <w:rFonts w:eastAsiaTheme="minorEastAsia"/>
      <w:b/>
      <w:bCs/>
      <w:sz w:val="20"/>
      <w:szCs w:val="20"/>
      <w:lang w:eastAsia="ru-RU"/>
    </w:rPr>
  </w:style>
  <w:style w:type="numbering" w:customStyle="1" w:styleId="11">
    <w:name w:val="Нет списка1"/>
    <w:next w:val="a2"/>
    <w:uiPriority w:val="99"/>
    <w:semiHidden/>
    <w:unhideWhenUsed/>
    <w:rsid w:val="00970E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6C0"/>
    <w:pPr>
      <w:spacing w:after="200" w:line="276" w:lineRule="auto"/>
    </w:pPr>
    <w:rPr>
      <w:rFonts w:eastAsiaTheme="minorEastAsia"/>
      <w:lang w:eastAsia="ru-RU"/>
    </w:rPr>
  </w:style>
  <w:style w:type="paragraph" w:styleId="1">
    <w:name w:val="heading 1"/>
    <w:basedOn w:val="a"/>
    <w:next w:val="a"/>
    <w:link w:val="10"/>
    <w:uiPriority w:val="9"/>
    <w:qFormat/>
    <w:rsid w:val="00970E9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970E9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70E9C"/>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970E9C"/>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970E9C"/>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970E9C"/>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970E9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70E9C"/>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970E9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26C0"/>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70E9C"/>
    <w:pPr>
      <w:ind w:left="720"/>
      <w:contextualSpacing/>
    </w:pPr>
  </w:style>
  <w:style w:type="character" w:customStyle="1" w:styleId="10">
    <w:name w:val="Заголовок 1 Знак"/>
    <w:basedOn w:val="a0"/>
    <w:link w:val="1"/>
    <w:uiPriority w:val="9"/>
    <w:rsid w:val="00970E9C"/>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970E9C"/>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semiHidden/>
    <w:rsid w:val="00970E9C"/>
    <w:rPr>
      <w:rFonts w:asciiTheme="majorHAnsi" w:eastAsiaTheme="majorEastAsia" w:hAnsiTheme="majorHAnsi" w:cstheme="majorBidi"/>
      <w:b/>
      <w:bCs/>
      <w:color w:val="5B9BD5" w:themeColor="accent1"/>
      <w:lang w:eastAsia="ru-RU"/>
    </w:rPr>
  </w:style>
  <w:style w:type="character" w:customStyle="1" w:styleId="40">
    <w:name w:val="Заголовок 4 Знак"/>
    <w:basedOn w:val="a0"/>
    <w:link w:val="4"/>
    <w:uiPriority w:val="9"/>
    <w:semiHidden/>
    <w:rsid w:val="00970E9C"/>
    <w:rPr>
      <w:rFonts w:asciiTheme="majorHAnsi" w:eastAsiaTheme="majorEastAsia" w:hAnsiTheme="majorHAnsi" w:cstheme="majorBidi"/>
      <w:b/>
      <w:bCs/>
      <w:i/>
      <w:iCs/>
      <w:color w:val="5B9BD5" w:themeColor="accent1"/>
      <w:lang w:eastAsia="ru-RU"/>
    </w:rPr>
  </w:style>
  <w:style w:type="character" w:customStyle="1" w:styleId="50">
    <w:name w:val="Заголовок 5 Знак"/>
    <w:basedOn w:val="a0"/>
    <w:link w:val="5"/>
    <w:uiPriority w:val="9"/>
    <w:semiHidden/>
    <w:rsid w:val="00970E9C"/>
    <w:rPr>
      <w:rFonts w:asciiTheme="majorHAnsi" w:eastAsiaTheme="majorEastAsia" w:hAnsiTheme="majorHAnsi" w:cstheme="majorBidi"/>
      <w:color w:val="1F4D78" w:themeColor="accent1" w:themeShade="7F"/>
      <w:lang w:eastAsia="ru-RU"/>
    </w:rPr>
  </w:style>
  <w:style w:type="character" w:customStyle="1" w:styleId="60">
    <w:name w:val="Заголовок 6 Знак"/>
    <w:basedOn w:val="a0"/>
    <w:link w:val="6"/>
    <w:uiPriority w:val="9"/>
    <w:semiHidden/>
    <w:rsid w:val="00970E9C"/>
    <w:rPr>
      <w:rFonts w:asciiTheme="majorHAnsi" w:eastAsiaTheme="majorEastAsia" w:hAnsiTheme="majorHAnsi" w:cstheme="majorBidi"/>
      <w:i/>
      <w:iCs/>
      <w:color w:val="1F4D78" w:themeColor="accent1" w:themeShade="7F"/>
      <w:lang w:eastAsia="ru-RU"/>
    </w:rPr>
  </w:style>
  <w:style w:type="character" w:customStyle="1" w:styleId="70">
    <w:name w:val="Заголовок 7 Знак"/>
    <w:basedOn w:val="a0"/>
    <w:link w:val="7"/>
    <w:uiPriority w:val="9"/>
    <w:semiHidden/>
    <w:rsid w:val="00970E9C"/>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970E9C"/>
    <w:rPr>
      <w:rFonts w:asciiTheme="majorHAnsi" w:eastAsiaTheme="majorEastAsia" w:hAnsiTheme="majorHAnsi" w:cstheme="majorBidi"/>
      <w:color w:val="5B9BD5" w:themeColor="accent1"/>
      <w:sz w:val="20"/>
      <w:szCs w:val="20"/>
      <w:lang w:eastAsia="ru-RU"/>
    </w:rPr>
  </w:style>
  <w:style w:type="character" w:customStyle="1" w:styleId="90">
    <w:name w:val="Заголовок 9 Знак"/>
    <w:basedOn w:val="a0"/>
    <w:link w:val="9"/>
    <w:uiPriority w:val="9"/>
    <w:semiHidden/>
    <w:rsid w:val="00970E9C"/>
    <w:rPr>
      <w:rFonts w:asciiTheme="majorHAnsi" w:eastAsiaTheme="majorEastAsia" w:hAnsiTheme="majorHAnsi" w:cstheme="majorBidi"/>
      <w:i/>
      <w:iCs/>
      <w:color w:val="404040" w:themeColor="text1" w:themeTint="BF"/>
      <w:sz w:val="20"/>
      <w:szCs w:val="20"/>
      <w:lang w:eastAsia="ru-RU"/>
    </w:rPr>
  </w:style>
  <w:style w:type="paragraph" w:styleId="a5">
    <w:name w:val="caption"/>
    <w:basedOn w:val="a"/>
    <w:next w:val="a"/>
    <w:uiPriority w:val="35"/>
    <w:semiHidden/>
    <w:unhideWhenUsed/>
    <w:qFormat/>
    <w:rsid w:val="00970E9C"/>
    <w:pPr>
      <w:spacing w:line="240" w:lineRule="auto"/>
    </w:pPr>
    <w:rPr>
      <w:b/>
      <w:bCs/>
      <w:color w:val="5B9BD5" w:themeColor="accent1"/>
      <w:sz w:val="18"/>
      <w:szCs w:val="18"/>
    </w:rPr>
  </w:style>
  <w:style w:type="paragraph" w:styleId="a6">
    <w:name w:val="Title"/>
    <w:basedOn w:val="a"/>
    <w:next w:val="a"/>
    <w:link w:val="a7"/>
    <w:uiPriority w:val="10"/>
    <w:qFormat/>
    <w:rsid w:val="00970E9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7">
    <w:name w:val="Название Знак"/>
    <w:basedOn w:val="a0"/>
    <w:link w:val="a6"/>
    <w:uiPriority w:val="10"/>
    <w:rsid w:val="00970E9C"/>
    <w:rPr>
      <w:rFonts w:asciiTheme="majorHAnsi" w:eastAsiaTheme="majorEastAsia" w:hAnsiTheme="majorHAnsi" w:cstheme="majorBidi"/>
      <w:color w:val="323E4F" w:themeColor="text2" w:themeShade="BF"/>
      <w:spacing w:val="5"/>
      <w:kern w:val="28"/>
      <w:sz w:val="52"/>
      <w:szCs w:val="52"/>
      <w:lang w:eastAsia="ru-RU"/>
    </w:rPr>
  </w:style>
  <w:style w:type="paragraph" w:styleId="a8">
    <w:name w:val="Subtitle"/>
    <w:basedOn w:val="a"/>
    <w:next w:val="a"/>
    <w:link w:val="a9"/>
    <w:uiPriority w:val="11"/>
    <w:qFormat/>
    <w:rsid w:val="00970E9C"/>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9">
    <w:name w:val="Подзаголовок Знак"/>
    <w:basedOn w:val="a0"/>
    <w:link w:val="a8"/>
    <w:uiPriority w:val="11"/>
    <w:rsid w:val="00970E9C"/>
    <w:rPr>
      <w:rFonts w:asciiTheme="majorHAnsi" w:eastAsiaTheme="majorEastAsia" w:hAnsiTheme="majorHAnsi" w:cstheme="majorBidi"/>
      <w:i/>
      <w:iCs/>
      <w:color w:val="5B9BD5" w:themeColor="accent1"/>
      <w:spacing w:val="15"/>
      <w:sz w:val="24"/>
      <w:szCs w:val="24"/>
      <w:lang w:eastAsia="ru-RU"/>
    </w:rPr>
  </w:style>
  <w:style w:type="character" w:styleId="aa">
    <w:name w:val="Strong"/>
    <w:basedOn w:val="a0"/>
    <w:uiPriority w:val="22"/>
    <w:qFormat/>
    <w:rsid w:val="00970E9C"/>
    <w:rPr>
      <w:b/>
      <w:bCs/>
    </w:rPr>
  </w:style>
  <w:style w:type="character" w:styleId="ab">
    <w:name w:val="Emphasis"/>
    <w:basedOn w:val="a0"/>
    <w:uiPriority w:val="20"/>
    <w:qFormat/>
    <w:rsid w:val="00970E9C"/>
    <w:rPr>
      <w:i/>
      <w:iCs/>
    </w:rPr>
  </w:style>
  <w:style w:type="paragraph" w:styleId="21">
    <w:name w:val="Quote"/>
    <w:basedOn w:val="a"/>
    <w:next w:val="a"/>
    <w:link w:val="22"/>
    <w:uiPriority w:val="29"/>
    <w:qFormat/>
    <w:rsid w:val="00970E9C"/>
    <w:rPr>
      <w:i/>
      <w:iCs/>
      <w:color w:val="000000" w:themeColor="text1"/>
    </w:rPr>
  </w:style>
  <w:style w:type="character" w:customStyle="1" w:styleId="22">
    <w:name w:val="Цитата 2 Знак"/>
    <w:basedOn w:val="a0"/>
    <w:link w:val="21"/>
    <w:uiPriority w:val="29"/>
    <w:rsid w:val="00970E9C"/>
    <w:rPr>
      <w:rFonts w:eastAsiaTheme="minorEastAsia"/>
      <w:i/>
      <w:iCs/>
      <w:color w:val="000000" w:themeColor="text1"/>
      <w:lang w:eastAsia="ru-RU"/>
    </w:rPr>
  </w:style>
  <w:style w:type="paragraph" w:styleId="ac">
    <w:name w:val="Intense Quote"/>
    <w:basedOn w:val="a"/>
    <w:next w:val="a"/>
    <w:link w:val="ad"/>
    <w:uiPriority w:val="30"/>
    <w:qFormat/>
    <w:rsid w:val="00970E9C"/>
    <w:pPr>
      <w:pBdr>
        <w:bottom w:val="single" w:sz="4" w:space="4" w:color="5B9BD5" w:themeColor="accent1"/>
      </w:pBdr>
      <w:spacing w:before="200" w:after="280"/>
      <w:ind w:left="936" w:right="936"/>
    </w:pPr>
    <w:rPr>
      <w:b/>
      <w:bCs/>
      <w:i/>
      <w:iCs/>
      <w:color w:val="5B9BD5" w:themeColor="accent1"/>
    </w:rPr>
  </w:style>
  <w:style w:type="character" w:customStyle="1" w:styleId="ad">
    <w:name w:val="Выделенная цитата Знак"/>
    <w:basedOn w:val="a0"/>
    <w:link w:val="ac"/>
    <w:uiPriority w:val="30"/>
    <w:rsid w:val="00970E9C"/>
    <w:rPr>
      <w:rFonts w:eastAsiaTheme="minorEastAsia"/>
      <w:b/>
      <w:bCs/>
      <w:i/>
      <w:iCs/>
      <w:color w:val="5B9BD5" w:themeColor="accent1"/>
      <w:lang w:eastAsia="ru-RU"/>
    </w:rPr>
  </w:style>
  <w:style w:type="character" w:styleId="ae">
    <w:name w:val="Subtle Emphasis"/>
    <w:basedOn w:val="a0"/>
    <w:uiPriority w:val="19"/>
    <w:qFormat/>
    <w:rsid w:val="00970E9C"/>
    <w:rPr>
      <w:i/>
      <w:iCs/>
      <w:color w:val="808080" w:themeColor="text1" w:themeTint="7F"/>
    </w:rPr>
  </w:style>
  <w:style w:type="character" w:styleId="af">
    <w:name w:val="Intense Emphasis"/>
    <w:basedOn w:val="a0"/>
    <w:uiPriority w:val="21"/>
    <w:qFormat/>
    <w:rsid w:val="00970E9C"/>
    <w:rPr>
      <w:b/>
      <w:bCs/>
      <w:i/>
      <w:iCs/>
      <w:color w:val="5B9BD5" w:themeColor="accent1"/>
    </w:rPr>
  </w:style>
  <w:style w:type="character" w:styleId="af0">
    <w:name w:val="Subtle Reference"/>
    <w:basedOn w:val="a0"/>
    <w:uiPriority w:val="31"/>
    <w:qFormat/>
    <w:rsid w:val="00970E9C"/>
    <w:rPr>
      <w:smallCaps/>
      <w:color w:val="ED7D31" w:themeColor="accent2"/>
      <w:u w:val="single"/>
    </w:rPr>
  </w:style>
  <w:style w:type="character" w:styleId="af1">
    <w:name w:val="Intense Reference"/>
    <w:basedOn w:val="a0"/>
    <w:uiPriority w:val="32"/>
    <w:qFormat/>
    <w:rsid w:val="00970E9C"/>
    <w:rPr>
      <w:b/>
      <w:bCs/>
      <w:smallCaps/>
      <w:color w:val="ED7D31" w:themeColor="accent2"/>
      <w:spacing w:val="5"/>
      <w:u w:val="single"/>
    </w:rPr>
  </w:style>
  <w:style w:type="character" w:styleId="af2">
    <w:name w:val="Book Title"/>
    <w:basedOn w:val="a0"/>
    <w:uiPriority w:val="33"/>
    <w:qFormat/>
    <w:rsid w:val="00970E9C"/>
    <w:rPr>
      <w:b/>
      <w:bCs/>
      <w:smallCaps/>
      <w:spacing w:val="5"/>
    </w:rPr>
  </w:style>
  <w:style w:type="paragraph" w:styleId="af3">
    <w:name w:val="TOC Heading"/>
    <w:basedOn w:val="1"/>
    <w:next w:val="a"/>
    <w:uiPriority w:val="39"/>
    <w:semiHidden/>
    <w:unhideWhenUsed/>
    <w:qFormat/>
    <w:rsid w:val="00970E9C"/>
    <w:pPr>
      <w:outlineLvl w:val="9"/>
    </w:pPr>
  </w:style>
  <w:style w:type="paragraph" w:styleId="af4">
    <w:name w:val="Balloon Text"/>
    <w:basedOn w:val="a"/>
    <w:link w:val="af5"/>
    <w:uiPriority w:val="99"/>
    <w:semiHidden/>
    <w:unhideWhenUsed/>
    <w:rsid w:val="00970E9C"/>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970E9C"/>
    <w:rPr>
      <w:rFonts w:ascii="Tahoma" w:eastAsiaTheme="minorEastAsia" w:hAnsi="Tahoma" w:cs="Tahoma"/>
      <w:sz w:val="16"/>
      <w:szCs w:val="16"/>
      <w:lang w:eastAsia="ru-RU"/>
    </w:rPr>
  </w:style>
  <w:style w:type="character" w:styleId="af6">
    <w:name w:val="Hyperlink"/>
    <w:basedOn w:val="a0"/>
    <w:uiPriority w:val="99"/>
    <w:semiHidden/>
    <w:unhideWhenUsed/>
    <w:rsid w:val="00970E9C"/>
    <w:rPr>
      <w:color w:val="0000FF"/>
      <w:u w:val="single"/>
    </w:rPr>
  </w:style>
  <w:style w:type="character" w:styleId="af7">
    <w:name w:val="FollowedHyperlink"/>
    <w:basedOn w:val="a0"/>
    <w:uiPriority w:val="99"/>
    <w:semiHidden/>
    <w:unhideWhenUsed/>
    <w:rsid w:val="00970E9C"/>
    <w:rPr>
      <w:color w:val="800080"/>
      <w:u w:val="single"/>
    </w:rPr>
  </w:style>
  <w:style w:type="paragraph" w:customStyle="1" w:styleId="xl81">
    <w:name w:val="xl81"/>
    <w:basedOn w:val="a"/>
    <w:rsid w:val="00970E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83">
    <w:name w:val="xl83"/>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4">
    <w:name w:val="xl84"/>
    <w:basedOn w:val="a"/>
    <w:rsid w:val="00970E9C"/>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5">
    <w:name w:val="xl85"/>
    <w:basedOn w:val="a"/>
    <w:rsid w:val="00970E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rPr>
  </w:style>
  <w:style w:type="paragraph" w:customStyle="1" w:styleId="xl86">
    <w:name w:val="xl86"/>
    <w:basedOn w:val="a"/>
    <w:rsid w:val="00970E9C"/>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7">
    <w:name w:val="xl87"/>
    <w:basedOn w:val="a"/>
    <w:rsid w:val="00970E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970E9C"/>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89">
    <w:name w:val="xl89"/>
    <w:basedOn w:val="a"/>
    <w:rsid w:val="00970E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0">
    <w:name w:val="xl90"/>
    <w:basedOn w:val="a"/>
    <w:rsid w:val="00970E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1">
    <w:name w:val="xl91"/>
    <w:basedOn w:val="a"/>
    <w:rsid w:val="00970E9C"/>
    <w:pP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2">
    <w:name w:val="xl92"/>
    <w:basedOn w:val="a"/>
    <w:rsid w:val="00970E9C"/>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93">
    <w:name w:val="xl93"/>
    <w:basedOn w:val="a"/>
    <w:rsid w:val="00970E9C"/>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94">
    <w:name w:val="xl94"/>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95">
    <w:name w:val="xl95"/>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rPr>
  </w:style>
  <w:style w:type="paragraph" w:customStyle="1" w:styleId="xl96">
    <w:name w:val="xl96"/>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rPr>
  </w:style>
  <w:style w:type="paragraph" w:customStyle="1" w:styleId="xl97">
    <w:name w:val="xl97"/>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98">
    <w:name w:val="xl98"/>
    <w:basedOn w:val="a"/>
    <w:rsid w:val="00970E9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9">
    <w:name w:val="xl99"/>
    <w:basedOn w:val="a"/>
    <w:rsid w:val="00970E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0">
    <w:name w:val="xl100"/>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01">
    <w:name w:val="xl101"/>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102">
    <w:name w:val="xl102"/>
    <w:basedOn w:val="a"/>
    <w:rsid w:val="00970E9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3">
    <w:name w:val="xl103"/>
    <w:basedOn w:val="a"/>
    <w:rsid w:val="00970E9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4">
    <w:name w:val="xl104"/>
    <w:basedOn w:val="a"/>
    <w:rsid w:val="00970E9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5">
    <w:name w:val="xl105"/>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6">
    <w:name w:val="xl106"/>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7">
    <w:name w:val="xl107"/>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8">
    <w:name w:val="xl108"/>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9">
    <w:name w:val="xl109"/>
    <w:basedOn w:val="a"/>
    <w:rsid w:val="00970E9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0">
    <w:name w:val="xl110"/>
    <w:basedOn w:val="a"/>
    <w:rsid w:val="00970E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rPr>
  </w:style>
  <w:style w:type="paragraph" w:customStyle="1" w:styleId="xl111">
    <w:name w:val="xl111"/>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2">
    <w:name w:val="xl112"/>
    <w:basedOn w:val="a"/>
    <w:rsid w:val="00970E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3">
    <w:name w:val="xl113"/>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4">
    <w:name w:val="xl114"/>
    <w:basedOn w:val="a"/>
    <w:rsid w:val="00970E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5">
    <w:name w:val="xl115"/>
    <w:basedOn w:val="a"/>
    <w:rsid w:val="00970E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6">
    <w:name w:val="xl116"/>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7">
    <w:name w:val="xl117"/>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8">
    <w:name w:val="xl118"/>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9">
    <w:name w:val="xl119"/>
    <w:basedOn w:val="a"/>
    <w:rsid w:val="00970E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0">
    <w:name w:val="xl120"/>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1">
    <w:name w:val="xl121"/>
    <w:basedOn w:val="a"/>
    <w:rsid w:val="00970E9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2">
    <w:name w:val="xl122"/>
    <w:basedOn w:val="a"/>
    <w:rsid w:val="00970E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3">
    <w:name w:val="xl123"/>
    <w:basedOn w:val="a"/>
    <w:rsid w:val="00970E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4">
    <w:name w:val="xl124"/>
    <w:basedOn w:val="a"/>
    <w:rsid w:val="00970E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5">
    <w:name w:val="xl125"/>
    <w:basedOn w:val="a"/>
    <w:rsid w:val="00970E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6">
    <w:name w:val="xl126"/>
    <w:basedOn w:val="a"/>
    <w:rsid w:val="00970E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7">
    <w:name w:val="xl127"/>
    <w:basedOn w:val="a"/>
    <w:rsid w:val="00970E9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8">
    <w:name w:val="xl128"/>
    <w:basedOn w:val="a"/>
    <w:rsid w:val="00970E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9">
    <w:name w:val="xl129"/>
    <w:basedOn w:val="a"/>
    <w:rsid w:val="00970E9C"/>
    <w:pP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0">
    <w:name w:val="xl130"/>
    <w:basedOn w:val="a"/>
    <w:rsid w:val="00970E9C"/>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1">
    <w:name w:val="xl131"/>
    <w:basedOn w:val="a"/>
    <w:rsid w:val="00970E9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2">
    <w:name w:val="xl132"/>
    <w:basedOn w:val="a"/>
    <w:rsid w:val="00970E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3">
    <w:name w:val="xl133"/>
    <w:basedOn w:val="a"/>
    <w:rsid w:val="00970E9C"/>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4">
    <w:name w:val="xl134"/>
    <w:basedOn w:val="a"/>
    <w:rsid w:val="00970E9C"/>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5">
    <w:name w:val="xl135"/>
    <w:basedOn w:val="a"/>
    <w:rsid w:val="00970E9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6">
    <w:name w:val="xl136"/>
    <w:basedOn w:val="a"/>
    <w:rsid w:val="00970E9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7">
    <w:name w:val="xl137"/>
    <w:basedOn w:val="a"/>
    <w:rsid w:val="00970E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38">
    <w:name w:val="xl138"/>
    <w:basedOn w:val="a"/>
    <w:rsid w:val="00970E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table" w:styleId="af8">
    <w:name w:val="Table Grid"/>
    <w:basedOn w:val="a1"/>
    <w:uiPriority w:val="59"/>
    <w:rsid w:val="00970E9C"/>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header"/>
    <w:basedOn w:val="a"/>
    <w:link w:val="afa"/>
    <w:uiPriority w:val="99"/>
    <w:unhideWhenUsed/>
    <w:rsid w:val="00970E9C"/>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970E9C"/>
    <w:rPr>
      <w:rFonts w:eastAsiaTheme="minorEastAsia"/>
      <w:lang w:eastAsia="ru-RU"/>
    </w:rPr>
  </w:style>
  <w:style w:type="paragraph" w:styleId="afb">
    <w:name w:val="footer"/>
    <w:basedOn w:val="a"/>
    <w:link w:val="afc"/>
    <w:uiPriority w:val="99"/>
    <w:unhideWhenUsed/>
    <w:rsid w:val="00970E9C"/>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970E9C"/>
    <w:rPr>
      <w:rFonts w:eastAsiaTheme="minorEastAsia"/>
      <w:lang w:eastAsia="ru-RU"/>
    </w:rPr>
  </w:style>
  <w:style w:type="paragraph" w:customStyle="1" w:styleId="msonormal0">
    <w:name w:val="msonormal"/>
    <w:basedOn w:val="a"/>
    <w:rsid w:val="00970E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970E9C"/>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139">
    <w:name w:val="xl139"/>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0">
    <w:name w:val="xl140"/>
    <w:basedOn w:val="a"/>
    <w:rsid w:val="00970E9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41">
    <w:name w:val="xl141"/>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
    <w:rsid w:val="00970E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4">
    <w:name w:val="xl144"/>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6">
    <w:name w:val="xl146"/>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9">
    <w:name w:val="xl149"/>
    <w:basedOn w:val="a"/>
    <w:rsid w:val="00970E9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0">
    <w:name w:val="xl150"/>
    <w:basedOn w:val="a"/>
    <w:rsid w:val="00970E9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70E9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970E9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
    <w:rsid w:val="00970E9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
    <w:rsid w:val="00970E9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
    <w:rsid w:val="00970E9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6">
    <w:name w:val="xl156"/>
    <w:basedOn w:val="a"/>
    <w:rsid w:val="00970E9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970E9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9">
    <w:name w:val="xl159"/>
    <w:basedOn w:val="a"/>
    <w:rsid w:val="00970E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
    <w:rsid w:val="00970E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2">
    <w:name w:val="xl162"/>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3">
    <w:name w:val="xl163"/>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4">
    <w:name w:val="xl164"/>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5">
    <w:name w:val="xl165"/>
    <w:basedOn w:val="a"/>
    <w:rsid w:val="00970E9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6">
    <w:name w:val="xl166"/>
    <w:basedOn w:val="a"/>
    <w:rsid w:val="00970E9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970E9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970E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9">
    <w:name w:val="xl169"/>
    <w:basedOn w:val="a"/>
    <w:rsid w:val="00970E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0">
    <w:name w:val="xl170"/>
    <w:basedOn w:val="a"/>
    <w:rsid w:val="00970E9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1">
    <w:name w:val="xl171"/>
    <w:basedOn w:val="a"/>
    <w:rsid w:val="00970E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2">
    <w:name w:val="xl172"/>
    <w:basedOn w:val="a"/>
    <w:rsid w:val="00970E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5">
    <w:name w:val="xl175"/>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6">
    <w:name w:val="xl176"/>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8">
    <w:name w:val="xl178"/>
    <w:basedOn w:val="a"/>
    <w:rsid w:val="00970E9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9">
    <w:name w:val="xl179"/>
    <w:basedOn w:val="a"/>
    <w:rsid w:val="00970E9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0">
    <w:name w:val="xl180"/>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1">
    <w:name w:val="xl181"/>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2">
    <w:name w:val="xl182"/>
    <w:basedOn w:val="a"/>
    <w:rsid w:val="00970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3">
    <w:name w:val="xl183"/>
    <w:basedOn w:val="a"/>
    <w:rsid w:val="00970E9C"/>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4">
    <w:name w:val="xl184"/>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5">
    <w:name w:val="xl185"/>
    <w:basedOn w:val="a"/>
    <w:rsid w:val="00970E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character" w:styleId="afd">
    <w:name w:val="annotation reference"/>
    <w:basedOn w:val="a0"/>
    <w:uiPriority w:val="99"/>
    <w:semiHidden/>
    <w:unhideWhenUsed/>
    <w:rsid w:val="00970E9C"/>
    <w:rPr>
      <w:sz w:val="16"/>
      <w:szCs w:val="16"/>
    </w:rPr>
  </w:style>
  <w:style w:type="paragraph" w:styleId="afe">
    <w:name w:val="annotation text"/>
    <w:basedOn w:val="a"/>
    <w:link w:val="aff"/>
    <w:uiPriority w:val="99"/>
    <w:semiHidden/>
    <w:unhideWhenUsed/>
    <w:rsid w:val="00970E9C"/>
    <w:pPr>
      <w:spacing w:line="240" w:lineRule="auto"/>
    </w:pPr>
    <w:rPr>
      <w:sz w:val="20"/>
      <w:szCs w:val="20"/>
    </w:rPr>
  </w:style>
  <w:style w:type="character" w:customStyle="1" w:styleId="aff">
    <w:name w:val="Текст примечания Знак"/>
    <w:basedOn w:val="a0"/>
    <w:link w:val="afe"/>
    <w:uiPriority w:val="99"/>
    <w:semiHidden/>
    <w:rsid w:val="00970E9C"/>
    <w:rPr>
      <w:rFonts w:eastAsiaTheme="minorEastAsia"/>
      <w:sz w:val="20"/>
      <w:szCs w:val="20"/>
      <w:lang w:eastAsia="ru-RU"/>
    </w:rPr>
  </w:style>
  <w:style w:type="paragraph" w:styleId="aff0">
    <w:name w:val="annotation subject"/>
    <w:basedOn w:val="afe"/>
    <w:next w:val="afe"/>
    <w:link w:val="aff1"/>
    <w:uiPriority w:val="99"/>
    <w:semiHidden/>
    <w:unhideWhenUsed/>
    <w:rsid w:val="00970E9C"/>
    <w:rPr>
      <w:b/>
      <w:bCs/>
    </w:rPr>
  </w:style>
  <w:style w:type="character" w:customStyle="1" w:styleId="aff1">
    <w:name w:val="Тема примечания Знак"/>
    <w:basedOn w:val="aff"/>
    <w:link w:val="aff0"/>
    <w:uiPriority w:val="99"/>
    <w:semiHidden/>
    <w:rsid w:val="00970E9C"/>
    <w:rPr>
      <w:rFonts w:eastAsiaTheme="minorEastAsia"/>
      <w:b/>
      <w:bCs/>
      <w:sz w:val="20"/>
      <w:szCs w:val="20"/>
      <w:lang w:eastAsia="ru-RU"/>
    </w:rPr>
  </w:style>
  <w:style w:type="numbering" w:customStyle="1" w:styleId="11">
    <w:name w:val="Нет списка1"/>
    <w:next w:val="a2"/>
    <w:uiPriority w:val="99"/>
    <w:semiHidden/>
    <w:unhideWhenUsed/>
    <w:rsid w:val="00970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4D4D7CB7B906B44B8FB465C70C52321386AA937F17591732B4FA8EEC48849486B7C422952940B1C91390I8s6F" TargetMode="External"/><Relationship Id="rId3" Type="http://schemas.openxmlformats.org/officeDocument/2006/relationships/styles" Target="styles.xml"/><Relationship Id="rId7" Type="http://schemas.openxmlformats.org/officeDocument/2006/relationships/hyperlink" Target="http://docs.cntd.ru/document/90187606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1F58D-4034-4733-AACC-70B17E32D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45</Pages>
  <Words>12858</Words>
  <Characters>73293</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SUFD</dc:creator>
  <cp:keywords/>
  <dc:description/>
  <cp:lastModifiedBy>1</cp:lastModifiedBy>
  <cp:revision>9</cp:revision>
  <dcterms:created xsi:type="dcterms:W3CDTF">2024-03-26T13:27:00Z</dcterms:created>
  <dcterms:modified xsi:type="dcterms:W3CDTF">2024-09-18T12:46:00Z</dcterms:modified>
</cp:coreProperties>
</file>