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2D" w:rsidRDefault="00B66D2D" w:rsidP="00B66D2D">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B66D2D" w:rsidRPr="00DE1DDE" w:rsidRDefault="00B66D2D" w:rsidP="00B66D2D">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Пятница</w:t>
      </w:r>
      <w:r>
        <w:rPr>
          <w:rFonts w:ascii="Times New Roman" w:hAnsi="Times New Roman" w:cs="Times New Roman"/>
          <w:b/>
          <w:sz w:val="44"/>
          <w:szCs w:val="44"/>
        </w:rPr>
        <w:t xml:space="preserve"> </w:t>
      </w:r>
      <w:r w:rsidR="005F716D">
        <w:rPr>
          <w:rFonts w:ascii="Times New Roman" w:hAnsi="Times New Roman" w:cs="Times New Roman"/>
          <w:b/>
          <w:sz w:val="44"/>
          <w:szCs w:val="44"/>
        </w:rPr>
        <w:t>2</w:t>
      </w:r>
      <w:r w:rsidR="00E906CA">
        <w:rPr>
          <w:rFonts w:ascii="Times New Roman" w:hAnsi="Times New Roman" w:cs="Times New Roman"/>
          <w:b/>
          <w:sz w:val="44"/>
          <w:szCs w:val="44"/>
        </w:rPr>
        <w:t>9</w:t>
      </w:r>
      <w:r w:rsidR="000961F7">
        <w:rPr>
          <w:rFonts w:ascii="Times New Roman" w:hAnsi="Times New Roman" w:cs="Times New Roman"/>
          <w:b/>
          <w:sz w:val="44"/>
          <w:szCs w:val="44"/>
        </w:rPr>
        <w:t xml:space="preserve"> декабря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5F716D">
        <w:rPr>
          <w:rFonts w:ascii="Times New Roman" w:hAnsi="Times New Roman" w:cs="Times New Roman"/>
          <w:b/>
          <w:sz w:val="40"/>
          <w:szCs w:val="40"/>
        </w:rPr>
        <w:t xml:space="preserve"> 44</w:t>
      </w:r>
      <w:r w:rsidRPr="005D7BE8">
        <w:rPr>
          <w:rFonts w:ascii="Times New Roman" w:hAnsi="Times New Roman" w:cs="Times New Roman"/>
          <w:b/>
          <w:sz w:val="40"/>
          <w:szCs w:val="40"/>
        </w:rPr>
        <w:t>(</w:t>
      </w:r>
      <w:r w:rsidR="000961F7">
        <w:rPr>
          <w:rFonts w:ascii="Times New Roman" w:hAnsi="Times New Roman" w:cs="Times New Roman"/>
          <w:b/>
          <w:sz w:val="40"/>
          <w:szCs w:val="40"/>
        </w:rPr>
        <w:t>53</w:t>
      </w:r>
      <w:r w:rsidR="005F716D">
        <w:rPr>
          <w:rFonts w:ascii="Times New Roman" w:hAnsi="Times New Roman" w:cs="Times New Roman"/>
          <w:b/>
          <w:sz w:val="40"/>
          <w:szCs w:val="40"/>
        </w:rPr>
        <w:t>6</w:t>
      </w:r>
      <w:proofErr w:type="gramStart"/>
      <w:r>
        <w:rPr>
          <w:rFonts w:ascii="Times New Roman" w:hAnsi="Times New Roman" w:cs="Times New Roman"/>
          <w:b/>
          <w:sz w:val="40"/>
          <w:szCs w:val="40"/>
        </w:rPr>
        <w:t xml:space="preserve"> </w:t>
      </w:r>
      <w:r w:rsidRPr="005D7BE8">
        <w:rPr>
          <w:rFonts w:ascii="Times New Roman" w:hAnsi="Times New Roman" w:cs="Times New Roman"/>
          <w:b/>
          <w:sz w:val="40"/>
          <w:szCs w:val="40"/>
        </w:rPr>
        <w:t>)</w:t>
      </w:r>
      <w:proofErr w:type="gramEnd"/>
      <w:r w:rsidRPr="005D7BE8">
        <w:rPr>
          <w:rFonts w:ascii="Times New Roman" w:hAnsi="Times New Roman" w:cs="Times New Roman"/>
          <w:b/>
          <w:sz w:val="40"/>
          <w:szCs w:val="40"/>
        </w:rPr>
        <w:t xml:space="preserve">     12+</w:t>
      </w:r>
    </w:p>
    <w:p w:rsidR="00AD6E7F" w:rsidRPr="000C2C16" w:rsidRDefault="00AD6E7F" w:rsidP="00AD6E7F">
      <w:pPr>
        <w:pStyle w:val="a3"/>
        <w:jc w:val="center"/>
        <w:rPr>
          <w:b/>
          <w:sz w:val="20"/>
          <w:szCs w:val="20"/>
        </w:rPr>
      </w:pPr>
    </w:p>
    <w:p w:rsidR="00AD6E7F" w:rsidRDefault="00AD6E7F" w:rsidP="00AD6E7F">
      <w:pPr>
        <w:pStyle w:val="a3"/>
        <w:jc w:val="center"/>
      </w:pPr>
      <w:r w:rsidRPr="00AD6E7F">
        <w:rPr>
          <w:b/>
          <w:sz w:val="20"/>
          <w:szCs w:val="20"/>
        </w:rPr>
        <w:t>Решение Собрания представителей сельского поселения Борискино-Игар муниципального района Клявлинский Самар</w:t>
      </w:r>
      <w:r w:rsidR="00DA4240">
        <w:rPr>
          <w:b/>
          <w:sz w:val="20"/>
          <w:szCs w:val="20"/>
        </w:rPr>
        <w:t xml:space="preserve">ской области от 06.12.2023г. № </w:t>
      </w:r>
      <w:r w:rsidRPr="00AD6E7F">
        <w:rPr>
          <w:b/>
          <w:sz w:val="20"/>
          <w:szCs w:val="20"/>
        </w:rPr>
        <w:t xml:space="preserve">38  </w:t>
      </w:r>
      <w:r w:rsidRPr="00AD6E7F">
        <w:rPr>
          <w:rFonts w:eastAsiaTheme="minorHAnsi"/>
          <w:b/>
          <w:sz w:val="20"/>
          <w:szCs w:val="20"/>
          <w:lang w:eastAsia="en-US"/>
        </w:rPr>
        <w:t>«</w:t>
      </w:r>
      <w:r w:rsidRPr="00AD6E7F">
        <w:rPr>
          <w:b/>
          <w:sz w:val="20"/>
          <w:szCs w:val="20"/>
        </w:rPr>
        <w:t>О внесении изменений и</w:t>
      </w:r>
      <w:r w:rsidRPr="00AD6E7F">
        <w:rPr>
          <w:b/>
          <w:bCs/>
          <w:sz w:val="20"/>
          <w:szCs w:val="20"/>
        </w:rPr>
        <w:t xml:space="preserve"> дополнений в Устав сельского поселения Борискино-Игар муниципального района Клявлинский</w:t>
      </w:r>
      <w:r>
        <w:rPr>
          <w:b/>
          <w:bCs/>
          <w:sz w:val="20"/>
          <w:szCs w:val="20"/>
        </w:rPr>
        <w:t xml:space="preserve"> </w:t>
      </w:r>
      <w:r w:rsidRPr="00AD6E7F">
        <w:rPr>
          <w:b/>
          <w:bCs/>
          <w:sz w:val="20"/>
          <w:szCs w:val="20"/>
        </w:rPr>
        <w:t>Самарской области</w:t>
      </w:r>
      <w:r w:rsidRPr="00164F9B">
        <w:rPr>
          <w:bCs/>
        </w:rPr>
        <w:t>»</w:t>
      </w:r>
    </w:p>
    <w:p w:rsidR="00AD6E7F" w:rsidRPr="00AD6E7F" w:rsidRDefault="00AD6E7F" w:rsidP="00AD6E7F">
      <w:pPr>
        <w:pStyle w:val="a3"/>
        <w:jc w:val="center"/>
        <w:rPr>
          <w:b/>
          <w:sz w:val="20"/>
          <w:szCs w:val="20"/>
        </w:rPr>
      </w:pPr>
      <w:proofErr w:type="gramStart"/>
      <w:r w:rsidRPr="00AD6E7F">
        <w:rPr>
          <w:b/>
          <w:sz w:val="20"/>
          <w:szCs w:val="20"/>
        </w:rPr>
        <w:t>(Утверждено Управлением Министерства юстиции Российской Федерации по Самарской области</w:t>
      </w:r>
      <w:proofErr w:type="gramEnd"/>
    </w:p>
    <w:p w:rsidR="00E657FB" w:rsidRPr="00AD6E7F" w:rsidRDefault="00AD6E7F" w:rsidP="00AD6E7F">
      <w:pPr>
        <w:pStyle w:val="a3"/>
        <w:jc w:val="center"/>
        <w:rPr>
          <w:b/>
          <w:sz w:val="20"/>
          <w:szCs w:val="20"/>
        </w:rPr>
      </w:pPr>
      <w:r>
        <w:rPr>
          <w:b/>
          <w:sz w:val="20"/>
          <w:szCs w:val="20"/>
        </w:rPr>
        <w:t>от 26</w:t>
      </w:r>
      <w:r w:rsidRPr="00AD6E7F">
        <w:rPr>
          <w:b/>
          <w:sz w:val="20"/>
          <w:szCs w:val="20"/>
        </w:rPr>
        <w:t>.</w:t>
      </w:r>
      <w:r>
        <w:rPr>
          <w:b/>
          <w:sz w:val="20"/>
          <w:szCs w:val="20"/>
        </w:rPr>
        <w:t>12.2023</w:t>
      </w:r>
      <w:r w:rsidRPr="00AD6E7F">
        <w:rPr>
          <w:b/>
          <w:sz w:val="20"/>
          <w:szCs w:val="20"/>
        </w:rPr>
        <w:t xml:space="preserve">г </w:t>
      </w:r>
      <w:r w:rsidRPr="00AD6E7F">
        <w:rPr>
          <w:b/>
          <w:bCs/>
          <w:sz w:val="20"/>
          <w:szCs w:val="20"/>
        </w:rPr>
        <w:t xml:space="preserve">№  </w:t>
      </w:r>
      <w:r w:rsidRPr="00AD6E7F">
        <w:rPr>
          <w:b/>
          <w:bCs/>
          <w:sz w:val="20"/>
          <w:szCs w:val="20"/>
          <w:lang w:val="en-US"/>
        </w:rPr>
        <w:t>RU</w:t>
      </w:r>
      <w:r w:rsidRPr="00AD6E7F">
        <w:rPr>
          <w:b/>
          <w:bCs/>
          <w:sz w:val="20"/>
          <w:szCs w:val="20"/>
        </w:rPr>
        <w:t xml:space="preserve"> </w:t>
      </w:r>
      <w:r w:rsidRPr="00AD6E7F">
        <w:rPr>
          <w:b/>
          <w:sz w:val="20"/>
          <w:szCs w:val="20"/>
        </w:rPr>
        <w:t>63513312202</w:t>
      </w:r>
      <w:r>
        <w:rPr>
          <w:b/>
          <w:sz w:val="20"/>
          <w:szCs w:val="20"/>
        </w:rPr>
        <w:t>3</w:t>
      </w:r>
      <w:r w:rsidRPr="00AD6E7F">
        <w:rPr>
          <w:b/>
          <w:sz w:val="20"/>
          <w:szCs w:val="20"/>
        </w:rPr>
        <w:t>001</w:t>
      </w:r>
    </w:p>
    <w:p w:rsidR="00AD6E7F" w:rsidRDefault="00AD6E7F" w:rsidP="00AD6E7F">
      <w:pPr>
        <w:pStyle w:val="a3"/>
        <w:rPr>
          <w:b/>
          <w:sz w:val="20"/>
          <w:szCs w:val="20"/>
        </w:rPr>
      </w:pPr>
    </w:p>
    <w:p w:rsidR="00AD6E7F" w:rsidRPr="00AD6E7F" w:rsidRDefault="00AD6E7F" w:rsidP="00AD6E7F">
      <w:pPr>
        <w:spacing w:after="0" w:line="240" w:lineRule="auto"/>
        <w:ind w:firstLine="709"/>
        <w:jc w:val="both"/>
        <w:rPr>
          <w:rFonts w:ascii="Times New Roman" w:hAnsi="Times New Roman" w:cs="Times New Roman"/>
          <w:sz w:val="20"/>
          <w:szCs w:val="20"/>
        </w:rPr>
      </w:pPr>
      <w:proofErr w:type="gramStart"/>
      <w:r w:rsidRPr="00AD6E7F">
        <w:rPr>
          <w:rFonts w:ascii="Times New Roman" w:hAnsi="Times New Roman" w:cs="Times New Roman"/>
          <w:sz w:val="20"/>
          <w:szCs w:val="20"/>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 внесении изменений и дополнений в Устав сельского поселения Борискино-Игар муниципального района Клявлинский Самарской области» от 22 ноября 2023 года, Собрание представителей</w:t>
      </w:r>
      <w:proofErr w:type="gramEnd"/>
      <w:r w:rsidRPr="00AD6E7F">
        <w:rPr>
          <w:rFonts w:ascii="Times New Roman" w:hAnsi="Times New Roman" w:cs="Times New Roman"/>
          <w:sz w:val="20"/>
          <w:szCs w:val="20"/>
        </w:rPr>
        <w:t xml:space="preserve"> сельского поселения Борискино-Игар муниципального района Клявлинский Самарской области РЕШИЛО:</w:t>
      </w:r>
    </w:p>
    <w:p w:rsidR="00AD6E7F" w:rsidRPr="00AD6E7F" w:rsidRDefault="00AD6E7F" w:rsidP="00AD6E7F">
      <w:pPr>
        <w:tabs>
          <w:tab w:val="left" w:pos="1200"/>
        </w:tabs>
        <w:autoSpaceDN w:val="0"/>
        <w:adjustRightInd w:val="0"/>
        <w:spacing w:after="0" w:line="240" w:lineRule="auto"/>
        <w:ind w:firstLine="567"/>
        <w:jc w:val="both"/>
        <w:rPr>
          <w:rFonts w:ascii="Times New Roman" w:hAnsi="Times New Roman" w:cs="Times New Roman"/>
          <w:sz w:val="20"/>
          <w:szCs w:val="20"/>
        </w:rPr>
      </w:pPr>
      <w:r w:rsidRPr="00AD6E7F">
        <w:rPr>
          <w:rFonts w:ascii="Times New Roman" w:hAnsi="Times New Roman" w:cs="Times New Roman"/>
          <w:sz w:val="20"/>
          <w:szCs w:val="20"/>
        </w:rPr>
        <w:t>1. Принять следующие изменения в Устав сельского поселения Борискино-Игар муниципального района Клявлинский Самарской области:</w:t>
      </w:r>
    </w:p>
    <w:p w:rsidR="00AD6E7F" w:rsidRPr="00AD6E7F" w:rsidRDefault="00AD6E7F" w:rsidP="00AD6E7F">
      <w:pPr>
        <w:spacing w:after="0" w:line="240" w:lineRule="auto"/>
        <w:ind w:firstLine="567"/>
        <w:jc w:val="both"/>
        <w:rPr>
          <w:rFonts w:ascii="Times New Roman" w:eastAsia="Times New Roman" w:hAnsi="Times New Roman" w:cs="Times New Roman"/>
          <w:b/>
          <w:color w:val="000000" w:themeColor="text1"/>
          <w:sz w:val="20"/>
          <w:szCs w:val="20"/>
        </w:rPr>
      </w:pPr>
      <w:r w:rsidRPr="00AD6E7F">
        <w:rPr>
          <w:rFonts w:ascii="Times New Roman" w:eastAsia="Times New Roman" w:hAnsi="Times New Roman" w:cs="Times New Roman"/>
          <w:b/>
          <w:sz w:val="20"/>
          <w:szCs w:val="20"/>
        </w:rPr>
        <w:t>1.1.</w:t>
      </w:r>
      <w:r w:rsidRPr="00AD6E7F">
        <w:rPr>
          <w:rFonts w:ascii="Times New Roman" w:eastAsia="Times New Roman" w:hAnsi="Times New Roman" w:cs="Times New Roman"/>
          <w:b/>
          <w:color w:val="000000" w:themeColor="text1"/>
          <w:sz w:val="20"/>
          <w:szCs w:val="20"/>
        </w:rPr>
        <w:t xml:space="preserve"> пункт 29 части 1 статьи 7 Устава изложить в следующей редакции:</w:t>
      </w:r>
    </w:p>
    <w:p w:rsidR="00AD6E7F" w:rsidRPr="00AD6E7F" w:rsidRDefault="00AD6E7F" w:rsidP="00AD6E7F">
      <w:pPr>
        <w:spacing w:after="0" w:line="240" w:lineRule="auto"/>
        <w:ind w:firstLine="567"/>
        <w:jc w:val="both"/>
        <w:rPr>
          <w:rFonts w:ascii="Times New Roman" w:eastAsia="Times New Roman" w:hAnsi="Times New Roman" w:cs="Times New Roman"/>
          <w:color w:val="000000" w:themeColor="text1"/>
          <w:sz w:val="20"/>
          <w:szCs w:val="20"/>
        </w:rPr>
      </w:pPr>
      <w:r w:rsidRPr="00AD6E7F">
        <w:rPr>
          <w:rFonts w:ascii="Times New Roman" w:eastAsia="Times New Roman" w:hAnsi="Times New Roman" w:cs="Times New Roman"/>
          <w:color w:val="000000" w:themeColor="text1"/>
          <w:sz w:val="20"/>
          <w:szCs w:val="20"/>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AD6E7F">
        <w:rPr>
          <w:rFonts w:ascii="Times New Roman" w:eastAsia="Times New Roman" w:hAnsi="Times New Roman" w:cs="Times New Roman"/>
          <w:color w:val="000000" w:themeColor="text1"/>
          <w:sz w:val="20"/>
          <w:szCs w:val="20"/>
        </w:rPr>
        <w:t>;»</w:t>
      </w:r>
      <w:proofErr w:type="gramEnd"/>
      <w:r w:rsidRPr="00AD6E7F">
        <w:rPr>
          <w:rFonts w:ascii="Times New Roman" w:eastAsia="Times New Roman" w:hAnsi="Times New Roman" w:cs="Times New Roman"/>
          <w:color w:val="000000" w:themeColor="text1"/>
          <w:sz w:val="20"/>
          <w:szCs w:val="20"/>
        </w:rPr>
        <w:t>.</w:t>
      </w:r>
    </w:p>
    <w:p w:rsidR="00AD6E7F" w:rsidRPr="00AD6E7F" w:rsidRDefault="00AD6E7F" w:rsidP="00AD6E7F">
      <w:pPr>
        <w:spacing w:after="0" w:line="240" w:lineRule="auto"/>
        <w:ind w:firstLine="567"/>
        <w:jc w:val="both"/>
        <w:rPr>
          <w:rFonts w:ascii="Times New Roman" w:eastAsia="Times New Roman" w:hAnsi="Times New Roman" w:cs="Times New Roman"/>
          <w:b/>
          <w:color w:val="000000" w:themeColor="text1"/>
          <w:sz w:val="20"/>
          <w:szCs w:val="20"/>
        </w:rPr>
      </w:pPr>
      <w:r w:rsidRPr="00AD6E7F">
        <w:rPr>
          <w:rFonts w:ascii="Times New Roman" w:eastAsia="Times New Roman" w:hAnsi="Times New Roman" w:cs="Times New Roman"/>
          <w:b/>
          <w:color w:val="000000" w:themeColor="text1"/>
          <w:sz w:val="20"/>
          <w:szCs w:val="20"/>
        </w:rPr>
        <w:t>1.2. часть 2 статьи 25.1 Устава изложить в следующей редакции:</w:t>
      </w:r>
    </w:p>
    <w:p w:rsidR="00AD6E7F" w:rsidRPr="00AD6E7F" w:rsidRDefault="00AD6E7F" w:rsidP="00AD6E7F">
      <w:pPr>
        <w:spacing w:after="0" w:line="240" w:lineRule="auto"/>
        <w:ind w:firstLine="567"/>
        <w:jc w:val="both"/>
        <w:rPr>
          <w:rFonts w:ascii="Times New Roman" w:eastAsia="Times New Roman" w:hAnsi="Times New Roman" w:cs="Times New Roman"/>
          <w:color w:val="000000" w:themeColor="text1"/>
          <w:sz w:val="20"/>
          <w:szCs w:val="20"/>
        </w:rPr>
      </w:pPr>
      <w:r w:rsidRPr="00AD6E7F">
        <w:rPr>
          <w:rFonts w:ascii="Times New Roman" w:eastAsia="Times New Roman" w:hAnsi="Times New Roman" w:cs="Times New Roman"/>
          <w:color w:val="000000" w:themeColor="text1"/>
          <w:sz w:val="20"/>
          <w:szCs w:val="20"/>
        </w:rPr>
        <w:t xml:space="preserve">«2. Староста сельского населенного пункта назначается </w:t>
      </w:r>
      <w:r w:rsidRPr="00AD6E7F">
        <w:rPr>
          <w:rFonts w:ascii="Times New Roman" w:eastAsia="Times New Roman" w:hAnsi="Times New Roman" w:cs="Times New Roman"/>
          <w:sz w:val="20"/>
          <w:szCs w:val="20"/>
        </w:rPr>
        <w:t>Собранием представителей</w:t>
      </w:r>
      <w:r w:rsidRPr="00AD6E7F">
        <w:rPr>
          <w:rFonts w:ascii="Times New Roman" w:eastAsia="Times New Roman" w:hAnsi="Times New Roman" w:cs="Times New Roman"/>
          <w:color w:val="00B0F0"/>
          <w:sz w:val="20"/>
          <w:szCs w:val="20"/>
        </w:rPr>
        <w:t xml:space="preserve"> </w:t>
      </w:r>
      <w:r w:rsidRPr="00AD6E7F">
        <w:rPr>
          <w:rFonts w:ascii="Times New Roman" w:eastAsia="Times New Roman" w:hAnsi="Times New Roman" w:cs="Times New Roman"/>
          <w:color w:val="000000" w:themeColor="text1"/>
          <w:sz w:val="20"/>
          <w:szCs w:val="20"/>
        </w:rPr>
        <w:t>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D6E7F">
        <w:rPr>
          <w:rFonts w:ascii="Times New Roman" w:eastAsia="Times New Roman" w:hAnsi="Times New Roman" w:cs="Times New Roman"/>
          <w:color w:val="000000" w:themeColor="text1"/>
          <w:sz w:val="20"/>
          <w:szCs w:val="20"/>
        </w:rPr>
        <w:t>.».</w:t>
      </w:r>
      <w:proofErr w:type="gramEnd"/>
    </w:p>
    <w:p w:rsidR="00AD6E7F" w:rsidRPr="00AD6E7F" w:rsidRDefault="00AD6E7F" w:rsidP="00AD6E7F">
      <w:pPr>
        <w:spacing w:after="0" w:line="240" w:lineRule="auto"/>
        <w:ind w:firstLine="567"/>
        <w:jc w:val="both"/>
        <w:rPr>
          <w:rFonts w:ascii="Times New Roman" w:eastAsia="Times New Roman" w:hAnsi="Times New Roman" w:cs="Times New Roman"/>
          <w:b/>
          <w:color w:val="000000" w:themeColor="text1"/>
          <w:sz w:val="20"/>
          <w:szCs w:val="20"/>
        </w:rPr>
      </w:pPr>
      <w:r w:rsidRPr="00AD6E7F">
        <w:rPr>
          <w:rFonts w:ascii="Times New Roman" w:eastAsia="Times New Roman" w:hAnsi="Times New Roman" w:cs="Times New Roman"/>
          <w:b/>
          <w:sz w:val="20"/>
          <w:szCs w:val="20"/>
        </w:rPr>
        <w:t>1.3.</w:t>
      </w:r>
      <w:r w:rsidRPr="00AD6E7F">
        <w:rPr>
          <w:rFonts w:ascii="Times New Roman" w:eastAsia="Times New Roman" w:hAnsi="Times New Roman" w:cs="Times New Roman"/>
          <w:b/>
          <w:color w:val="000000" w:themeColor="text1"/>
          <w:sz w:val="20"/>
          <w:szCs w:val="20"/>
        </w:rPr>
        <w:t xml:space="preserve"> часть 3 статьи 25.1 Устава изложить в следующей редакции:</w:t>
      </w:r>
    </w:p>
    <w:p w:rsidR="00AD6E7F" w:rsidRPr="00AD6E7F" w:rsidRDefault="00AD6E7F" w:rsidP="00AD6E7F">
      <w:pPr>
        <w:spacing w:after="0" w:line="240" w:lineRule="auto"/>
        <w:ind w:firstLine="567"/>
        <w:jc w:val="both"/>
        <w:rPr>
          <w:rFonts w:ascii="Times New Roman" w:eastAsia="Times New Roman" w:hAnsi="Times New Roman" w:cs="Times New Roman"/>
          <w:color w:val="000000" w:themeColor="text1"/>
          <w:sz w:val="20"/>
          <w:szCs w:val="20"/>
        </w:rPr>
      </w:pPr>
      <w:r w:rsidRPr="00AD6E7F">
        <w:rPr>
          <w:rFonts w:ascii="Times New Roman" w:eastAsia="Times New Roman" w:hAnsi="Times New Roman" w:cs="Times New Roman"/>
          <w:color w:val="000000" w:themeColor="text1"/>
          <w:sz w:val="20"/>
          <w:szCs w:val="20"/>
        </w:rPr>
        <w:t xml:space="preserve">«3. </w:t>
      </w:r>
      <w:proofErr w:type="gramStart"/>
      <w:r w:rsidRPr="00AD6E7F">
        <w:rPr>
          <w:rFonts w:ascii="Times New Roman" w:eastAsia="Times New Roman" w:hAnsi="Times New Roman" w:cs="Times New Roman"/>
          <w:color w:val="000000" w:themeColor="text1"/>
          <w:sz w:val="20"/>
          <w:szCs w:val="2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6E7F" w:rsidRPr="00AD6E7F" w:rsidRDefault="00AD6E7F" w:rsidP="00AD6E7F">
      <w:pPr>
        <w:spacing w:after="0" w:line="240" w:lineRule="auto"/>
        <w:ind w:firstLine="567"/>
        <w:jc w:val="both"/>
        <w:rPr>
          <w:rFonts w:ascii="Times New Roman" w:eastAsia="Times New Roman" w:hAnsi="Times New Roman" w:cs="Times New Roman"/>
          <w:b/>
          <w:sz w:val="20"/>
          <w:szCs w:val="20"/>
        </w:rPr>
      </w:pPr>
      <w:r w:rsidRPr="00AD6E7F">
        <w:rPr>
          <w:rFonts w:ascii="Times New Roman" w:eastAsia="Times New Roman" w:hAnsi="Times New Roman" w:cs="Times New Roman"/>
          <w:b/>
          <w:sz w:val="20"/>
          <w:szCs w:val="20"/>
        </w:rPr>
        <w:t>1.4. пункт 1 части 4 статьи 25.1 Устава изложить в следующей редакции:</w:t>
      </w:r>
    </w:p>
    <w:p w:rsidR="00AD6E7F" w:rsidRPr="00AD6E7F" w:rsidRDefault="00AD6E7F" w:rsidP="00AD6E7F">
      <w:pPr>
        <w:spacing w:after="0" w:line="240" w:lineRule="auto"/>
        <w:ind w:firstLine="567"/>
        <w:jc w:val="both"/>
        <w:rPr>
          <w:rFonts w:ascii="Times New Roman" w:eastAsia="Times New Roman" w:hAnsi="Times New Roman" w:cs="Times New Roman"/>
          <w:sz w:val="20"/>
          <w:szCs w:val="20"/>
        </w:rPr>
      </w:pPr>
      <w:r w:rsidRPr="00AD6E7F">
        <w:rPr>
          <w:rFonts w:ascii="Times New Roman" w:eastAsia="Times New Roman" w:hAnsi="Times New Roman" w:cs="Times New Roman"/>
          <w:sz w:val="20"/>
          <w:szCs w:val="20"/>
        </w:rPr>
        <w:t xml:space="preserve">«1) </w:t>
      </w:r>
      <w:proofErr w:type="gramStart"/>
      <w:r w:rsidRPr="00AD6E7F">
        <w:rPr>
          <w:rFonts w:ascii="Times New Roman" w:eastAsia="Times New Roman" w:hAnsi="Times New Roman" w:cs="Times New Roman"/>
          <w:sz w:val="20"/>
          <w:szCs w:val="20"/>
        </w:rPr>
        <w:t>замещающее</w:t>
      </w:r>
      <w:proofErr w:type="gramEnd"/>
      <w:r w:rsidRPr="00AD6E7F">
        <w:rPr>
          <w:rFonts w:ascii="Times New Roman" w:eastAsia="Times New Roman" w:hAnsi="Times New Roman" w:cs="Times New Roman"/>
          <w:sz w:val="20"/>
          <w:szCs w:val="20"/>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D6E7F" w:rsidRPr="00AD6E7F" w:rsidRDefault="00AD6E7F" w:rsidP="00AD6E7F">
      <w:pPr>
        <w:spacing w:after="0" w:line="240" w:lineRule="auto"/>
        <w:ind w:firstLine="567"/>
        <w:jc w:val="both"/>
        <w:rPr>
          <w:rFonts w:ascii="Times New Roman" w:eastAsia="Times New Roman" w:hAnsi="Times New Roman" w:cs="Times New Roman"/>
          <w:b/>
          <w:sz w:val="20"/>
          <w:szCs w:val="20"/>
        </w:rPr>
      </w:pPr>
      <w:r w:rsidRPr="00AD6E7F">
        <w:rPr>
          <w:rFonts w:ascii="Times New Roman" w:eastAsia="Times New Roman" w:hAnsi="Times New Roman" w:cs="Times New Roman"/>
          <w:b/>
          <w:sz w:val="20"/>
          <w:szCs w:val="20"/>
        </w:rPr>
        <w:t>1.5. дополнить статью 38 Устава частью 3 в следующей редакции:</w:t>
      </w:r>
    </w:p>
    <w:p w:rsidR="00AD6E7F" w:rsidRPr="00AD6E7F" w:rsidRDefault="00AD6E7F" w:rsidP="00AD6E7F">
      <w:pPr>
        <w:tabs>
          <w:tab w:val="left" w:pos="993"/>
        </w:tabs>
        <w:spacing w:after="0" w:line="240" w:lineRule="auto"/>
        <w:ind w:firstLine="567"/>
        <w:jc w:val="both"/>
        <w:rPr>
          <w:rFonts w:ascii="Times New Roman" w:eastAsia="Times New Roman" w:hAnsi="Times New Roman" w:cs="Times New Roman"/>
          <w:sz w:val="20"/>
          <w:szCs w:val="20"/>
        </w:rPr>
      </w:pPr>
      <w:r w:rsidRPr="00AD6E7F">
        <w:rPr>
          <w:rFonts w:ascii="Times New Roman" w:eastAsia="Times New Roman" w:hAnsi="Times New Roman" w:cs="Times New Roman"/>
          <w:sz w:val="20"/>
          <w:szCs w:val="20"/>
        </w:rPr>
        <w:t>«3.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AD6E7F">
        <w:rPr>
          <w:rFonts w:ascii="Times New Roman" w:eastAsia="Times New Roman" w:hAnsi="Times New Roman" w:cs="Times New Roman"/>
          <w:sz w:val="20"/>
          <w:szCs w:val="20"/>
        </w:rPr>
        <w:t>.».</w:t>
      </w:r>
      <w:proofErr w:type="gramEnd"/>
    </w:p>
    <w:p w:rsidR="00AD6E7F" w:rsidRPr="00AD6E7F" w:rsidRDefault="00AD6E7F" w:rsidP="00AD6E7F">
      <w:pPr>
        <w:tabs>
          <w:tab w:val="left" w:pos="993"/>
        </w:tabs>
        <w:spacing w:after="0" w:line="240" w:lineRule="auto"/>
        <w:ind w:firstLine="567"/>
        <w:jc w:val="both"/>
        <w:rPr>
          <w:rFonts w:ascii="Times New Roman" w:eastAsia="Times New Roman" w:hAnsi="Times New Roman" w:cs="Times New Roman"/>
          <w:b/>
          <w:sz w:val="20"/>
          <w:szCs w:val="20"/>
        </w:rPr>
      </w:pPr>
      <w:r w:rsidRPr="00AD6E7F">
        <w:rPr>
          <w:rFonts w:ascii="Times New Roman" w:eastAsia="Times New Roman" w:hAnsi="Times New Roman" w:cs="Times New Roman"/>
          <w:b/>
          <w:sz w:val="20"/>
          <w:szCs w:val="20"/>
        </w:rPr>
        <w:t>1.6. дополнить статью 39 Устава пунктом 11 в следующей редакции:</w:t>
      </w:r>
    </w:p>
    <w:p w:rsidR="00AD6E7F" w:rsidRPr="00AD6E7F" w:rsidRDefault="00AD6E7F" w:rsidP="00AD6E7F">
      <w:pPr>
        <w:tabs>
          <w:tab w:val="left" w:pos="993"/>
        </w:tabs>
        <w:spacing w:after="0" w:line="240" w:lineRule="auto"/>
        <w:ind w:firstLine="567"/>
        <w:jc w:val="both"/>
        <w:rPr>
          <w:rFonts w:ascii="Times New Roman" w:eastAsia="Times New Roman" w:hAnsi="Times New Roman" w:cs="Times New Roman"/>
          <w:sz w:val="20"/>
          <w:szCs w:val="20"/>
        </w:rPr>
      </w:pPr>
      <w:r w:rsidRPr="00AD6E7F">
        <w:rPr>
          <w:rFonts w:ascii="Times New Roman" w:eastAsia="Times New Roman" w:hAnsi="Times New Roman" w:cs="Times New Roman"/>
          <w:sz w:val="20"/>
          <w:szCs w:val="20"/>
        </w:rPr>
        <w:t xml:space="preserve">«11. </w:t>
      </w:r>
      <w:proofErr w:type="gramStart"/>
      <w:r w:rsidRPr="00AD6E7F">
        <w:rPr>
          <w:rFonts w:ascii="Times New Roman" w:eastAsia="Times New Roman" w:hAnsi="Times New Roman" w:cs="Times New Roman"/>
          <w:sz w:val="20"/>
          <w:szCs w:val="20"/>
        </w:rPr>
        <w:t>Председатель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AD6E7F">
        <w:rPr>
          <w:rFonts w:ascii="Times New Roman" w:eastAsia="Times New Roman" w:hAnsi="Times New Roman" w:cs="Times New Roman"/>
          <w:sz w:val="20"/>
          <w:szCs w:val="20"/>
        </w:rPr>
        <w:t xml:space="preserve"> частями 3 - 6 статьи 13 Федерального закона от 25 декабря 2008 года N 273-ФЗ «О противодействии коррупции</w:t>
      </w:r>
      <w:proofErr w:type="gramStart"/>
      <w:r w:rsidRPr="00AD6E7F">
        <w:rPr>
          <w:rFonts w:ascii="Times New Roman" w:eastAsia="Times New Roman" w:hAnsi="Times New Roman" w:cs="Times New Roman"/>
          <w:sz w:val="20"/>
          <w:szCs w:val="20"/>
        </w:rPr>
        <w:t>.».</w:t>
      </w:r>
      <w:proofErr w:type="gramEnd"/>
    </w:p>
    <w:p w:rsidR="00AD6E7F" w:rsidRPr="00AD6E7F" w:rsidRDefault="00AD6E7F" w:rsidP="00AD6E7F">
      <w:pPr>
        <w:tabs>
          <w:tab w:val="left" w:pos="993"/>
        </w:tabs>
        <w:spacing w:after="0" w:line="240" w:lineRule="auto"/>
        <w:ind w:firstLine="567"/>
        <w:jc w:val="both"/>
        <w:rPr>
          <w:rFonts w:ascii="Times New Roman" w:hAnsi="Times New Roman" w:cs="Times New Roman"/>
          <w:b/>
          <w:sz w:val="20"/>
          <w:szCs w:val="20"/>
        </w:rPr>
      </w:pPr>
      <w:r w:rsidRPr="00AD6E7F">
        <w:rPr>
          <w:rFonts w:ascii="Times New Roman" w:hAnsi="Times New Roman" w:cs="Times New Roman"/>
          <w:b/>
          <w:sz w:val="20"/>
          <w:szCs w:val="20"/>
        </w:rPr>
        <w:lastRenderedPageBreak/>
        <w:t>1.7. дополнить статью 41 Устава пунктом 13 в следующей редакции:</w:t>
      </w:r>
    </w:p>
    <w:p w:rsidR="00AD6E7F" w:rsidRPr="00AD6E7F" w:rsidRDefault="00AD6E7F" w:rsidP="00AD6E7F">
      <w:pPr>
        <w:tabs>
          <w:tab w:val="left" w:pos="993"/>
        </w:tabs>
        <w:spacing w:after="0" w:line="240" w:lineRule="auto"/>
        <w:ind w:firstLine="567"/>
        <w:jc w:val="both"/>
        <w:rPr>
          <w:rFonts w:ascii="Times New Roman" w:hAnsi="Times New Roman" w:cs="Times New Roman"/>
          <w:sz w:val="20"/>
          <w:szCs w:val="20"/>
        </w:rPr>
      </w:pPr>
      <w:r w:rsidRPr="00AD6E7F">
        <w:rPr>
          <w:rFonts w:ascii="Times New Roman" w:hAnsi="Times New Roman" w:cs="Times New Roman"/>
          <w:sz w:val="20"/>
          <w:szCs w:val="20"/>
        </w:rPr>
        <w:t xml:space="preserve">«13. </w:t>
      </w:r>
      <w:proofErr w:type="gramStart"/>
      <w:r w:rsidRPr="00AD6E7F">
        <w:rPr>
          <w:rFonts w:ascii="Times New Roman" w:hAnsi="Times New Roman" w:cs="Times New Roman"/>
          <w:sz w:val="20"/>
          <w:szCs w:val="20"/>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AD6E7F">
        <w:rPr>
          <w:rFonts w:ascii="Times New Roman" w:hAnsi="Times New Roman" w:cs="Times New Roman"/>
          <w:sz w:val="20"/>
          <w:szCs w:val="20"/>
        </w:rPr>
        <w:t xml:space="preserve">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roofErr w:type="gramStart"/>
      <w:r w:rsidRPr="00AD6E7F">
        <w:rPr>
          <w:rFonts w:ascii="Times New Roman" w:hAnsi="Times New Roman" w:cs="Times New Roman"/>
          <w:sz w:val="20"/>
          <w:szCs w:val="20"/>
        </w:rPr>
        <w:t>.»</w:t>
      </w:r>
      <w:proofErr w:type="gramEnd"/>
      <w:r w:rsidRPr="00AD6E7F">
        <w:rPr>
          <w:rFonts w:ascii="Times New Roman" w:hAnsi="Times New Roman" w:cs="Times New Roman"/>
          <w:sz w:val="20"/>
          <w:szCs w:val="20"/>
        </w:rPr>
        <w:t>.</w:t>
      </w:r>
    </w:p>
    <w:p w:rsidR="00AD6E7F" w:rsidRPr="00AD6E7F" w:rsidRDefault="00AD6E7F" w:rsidP="00AD6E7F">
      <w:pPr>
        <w:tabs>
          <w:tab w:val="left" w:pos="993"/>
        </w:tabs>
        <w:spacing w:after="0" w:line="240" w:lineRule="auto"/>
        <w:ind w:firstLine="567"/>
        <w:jc w:val="both"/>
        <w:rPr>
          <w:rFonts w:ascii="Times New Roman" w:hAnsi="Times New Roman" w:cs="Times New Roman"/>
          <w:b/>
          <w:sz w:val="20"/>
          <w:szCs w:val="20"/>
        </w:rPr>
      </w:pPr>
      <w:r w:rsidRPr="00AD6E7F">
        <w:rPr>
          <w:rFonts w:ascii="Times New Roman" w:hAnsi="Times New Roman" w:cs="Times New Roman"/>
          <w:b/>
          <w:sz w:val="20"/>
          <w:szCs w:val="20"/>
        </w:rPr>
        <w:t>1.8. дополнить статью 53 Устава пунктом 9 в следующей редакции:</w:t>
      </w:r>
    </w:p>
    <w:p w:rsidR="00AD6E7F" w:rsidRPr="00AD6E7F" w:rsidRDefault="00AD6E7F" w:rsidP="00AD6E7F">
      <w:pPr>
        <w:tabs>
          <w:tab w:val="left" w:pos="993"/>
        </w:tabs>
        <w:spacing w:after="0" w:line="240" w:lineRule="auto"/>
        <w:ind w:firstLine="567"/>
        <w:jc w:val="both"/>
        <w:rPr>
          <w:rFonts w:ascii="Times New Roman" w:hAnsi="Times New Roman" w:cs="Times New Roman"/>
          <w:sz w:val="20"/>
          <w:szCs w:val="20"/>
        </w:rPr>
      </w:pPr>
      <w:r w:rsidRPr="00AD6E7F">
        <w:rPr>
          <w:rFonts w:ascii="Times New Roman" w:hAnsi="Times New Roman" w:cs="Times New Roman"/>
          <w:sz w:val="20"/>
          <w:szCs w:val="20"/>
        </w:rPr>
        <w:t xml:space="preserve">«9. </w:t>
      </w:r>
      <w:proofErr w:type="gramStart"/>
      <w:r w:rsidRPr="00AD6E7F">
        <w:rPr>
          <w:rFonts w:ascii="Times New Roman" w:hAnsi="Times New Roman" w:cs="Times New Roman"/>
          <w:sz w:val="20"/>
          <w:szCs w:val="20"/>
        </w:rPr>
        <w:t>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AD6E7F">
        <w:rPr>
          <w:rFonts w:ascii="Times New Roman" w:hAnsi="Times New Roman" w:cs="Times New Roman"/>
          <w:sz w:val="20"/>
          <w:szCs w:val="20"/>
        </w:rPr>
        <w:t xml:space="preserve"> частями 3-6 статьи 13 Федерального закона от 25 декабря 2008 года № 273-ФЗ «О противодействии коррупции</w:t>
      </w:r>
      <w:proofErr w:type="gramStart"/>
      <w:r w:rsidRPr="00AD6E7F">
        <w:rPr>
          <w:rFonts w:ascii="Times New Roman" w:hAnsi="Times New Roman" w:cs="Times New Roman"/>
          <w:sz w:val="20"/>
          <w:szCs w:val="20"/>
        </w:rPr>
        <w:t>.».</w:t>
      </w:r>
      <w:proofErr w:type="gramEnd"/>
    </w:p>
    <w:p w:rsidR="00AD6E7F" w:rsidRPr="00AD6E7F" w:rsidRDefault="00AD6E7F" w:rsidP="00AD6E7F">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D6E7F">
        <w:rPr>
          <w:rFonts w:ascii="Times New Roman" w:eastAsia="Times New Roman" w:hAnsi="Times New Roman" w:cs="Times New Roman"/>
          <w:sz w:val="20"/>
          <w:szCs w:val="20"/>
        </w:rPr>
        <w:t xml:space="preserve">2. Поручить Главе сельского поселения Борискино-Игар  муниципального района </w:t>
      </w:r>
      <w:r w:rsidR="0011716A" w:rsidRPr="00AD6E7F">
        <w:rPr>
          <w:rFonts w:ascii="Times New Roman" w:eastAsia="Times New Roman" w:hAnsi="Times New Roman" w:cs="Times New Roman"/>
          <w:sz w:val="20"/>
          <w:szCs w:val="20"/>
        </w:rPr>
        <w:fldChar w:fldCharType="begin"/>
      </w:r>
      <w:r w:rsidRPr="00AD6E7F">
        <w:rPr>
          <w:rFonts w:ascii="Times New Roman" w:eastAsia="Times New Roman" w:hAnsi="Times New Roman" w:cs="Times New Roman"/>
          <w:sz w:val="20"/>
          <w:szCs w:val="20"/>
        </w:rPr>
        <w:instrText xml:space="preserve"> MERGEFIELD "Название_района" </w:instrText>
      </w:r>
      <w:r w:rsidR="0011716A" w:rsidRPr="00AD6E7F">
        <w:rPr>
          <w:rFonts w:ascii="Times New Roman" w:eastAsia="Times New Roman" w:hAnsi="Times New Roman" w:cs="Times New Roman"/>
          <w:sz w:val="20"/>
          <w:szCs w:val="20"/>
        </w:rPr>
        <w:fldChar w:fldCharType="separate"/>
      </w:r>
      <w:r w:rsidRPr="00AD6E7F">
        <w:rPr>
          <w:rFonts w:ascii="Times New Roman" w:eastAsia="Times New Roman" w:hAnsi="Times New Roman" w:cs="Times New Roman"/>
          <w:noProof/>
          <w:sz w:val="20"/>
          <w:szCs w:val="20"/>
        </w:rPr>
        <w:t>Клявлинский</w:t>
      </w:r>
      <w:r w:rsidR="0011716A" w:rsidRPr="00AD6E7F">
        <w:rPr>
          <w:rFonts w:ascii="Times New Roman" w:eastAsia="Times New Roman" w:hAnsi="Times New Roman" w:cs="Times New Roman"/>
          <w:sz w:val="20"/>
          <w:szCs w:val="20"/>
        </w:rPr>
        <w:fldChar w:fldCharType="end"/>
      </w:r>
      <w:r w:rsidRPr="00AD6E7F">
        <w:rPr>
          <w:rFonts w:ascii="Times New Roman" w:eastAsia="Times New Roman" w:hAnsi="Times New Roman" w:cs="Times New Roman"/>
          <w:sz w:val="20"/>
          <w:szCs w:val="20"/>
        </w:rPr>
        <w:t xml:space="preserve"> Самарской области направить изменения и дополнения в Устав сельского поселения Борискино-Игар  муниципального района </w:t>
      </w:r>
      <w:r w:rsidR="0011716A" w:rsidRPr="00AD6E7F">
        <w:rPr>
          <w:rFonts w:ascii="Times New Roman" w:eastAsia="Times New Roman" w:hAnsi="Times New Roman" w:cs="Times New Roman"/>
          <w:sz w:val="20"/>
          <w:szCs w:val="20"/>
        </w:rPr>
        <w:fldChar w:fldCharType="begin"/>
      </w:r>
      <w:r w:rsidRPr="00AD6E7F">
        <w:rPr>
          <w:rFonts w:ascii="Times New Roman" w:eastAsia="Times New Roman" w:hAnsi="Times New Roman" w:cs="Times New Roman"/>
          <w:sz w:val="20"/>
          <w:szCs w:val="20"/>
        </w:rPr>
        <w:instrText xml:space="preserve"> MERGEFIELD "Название_района" </w:instrText>
      </w:r>
      <w:r w:rsidR="0011716A" w:rsidRPr="00AD6E7F">
        <w:rPr>
          <w:rFonts w:ascii="Times New Roman" w:eastAsia="Times New Roman" w:hAnsi="Times New Roman" w:cs="Times New Roman"/>
          <w:sz w:val="20"/>
          <w:szCs w:val="20"/>
        </w:rPr>
        <w:fldChar w:fldCharType="separate"/>
      </w:r>
      <w:r w:rsidRPr="00AD6E7F">
        <w:rPr>
          <w:rFonts w:ascii="Times New Roman" w:eastAsia="Times New Roman" w:hAnsi="Times New Roman" w:cs="Times New Roman"/>
          <w:noProof/>
          <w:sz w:val="20"/>
          <w:szCs w:val="20"/>
        </w:rPr>
        <w:t>Клявлинский</w:t>
      </w:r>
      <w:r w:rsidR="0011716A" w:rsidRPr="00AD6E7F">
        <w:rPr>
          <w:rFonts w:ascii="Times New Roman" w:eastAsia="Times New Roman" w:hAnsi="Times New Roman" w:cs="Times New Roman"/>
          <w:sz w:val="20"/>
          <w:szCs w:val="20"/>
        </w:rPr>
        <w:fldChar w:fldCharType="end"/>
      </w:r>
      <w:r w:rsidRPr="00AD6E7F">
        <w:rPr>
          <w:rFonts w:ascii="Times New Roman" w:eastAsia="Times New Roman" w:hAnsi="Times New Roman" w:cs="Times New Roman"/>
          <w:sz w:val="20"/>
          <w:szCs w:val="20"/>
        </w:rPr>
        <w:t xml:space="preserve"> Самарской области на государственную регистрацию в течение 15 (Пятнадцати) дней со дня принятия настоящего решения.</w:t>
      </w:r>
    </w:p>
    <w:p w:rsidR="00AD6E7F" w:rsidRPr="00AD6E7F" w:rsidRDefault="00AD6E7F" w:rsidP="00AD6E7F">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D6E7F">
        <w:rPr>
          <w:rFonts w:ascii="Times New Roman" w:eastAsia="Times New Roman" w:hAnsi="Times New Roman" w:cs="Times New Roman"/>
          <w:sz w:val="20"/>
          <w:szCs w:val="20"/>
        </w:rPr>
        <w:t xml:space="preserve">3. После государственной регистрации принятых изменений и дополнений в Устав сельского поселения Борискино-Игар  муниципального района </w:t>
      </w:r>
      <w:r w:rsidR="0011716A" w:rsidRPr="00AD6E7F">
        <w:rPr>
          <w:rFonts w:ascii="Times New Roman" w:eastAsia="Times New Roman" w:hAnsi="Times New Roman" w:cs="Times New Roman"/>
          <w:sz w:val="20"/>
          <w:szCs w:val="20"/>
        </w:rPr>
        <w:fldChar w:fldCharType="begin"/>
      </w:r>
      <w:r w:rsidRPr="00AD6E7F">
        <w:rPr>
          <w:rFonts w:ascii="Times New Roman" w:eastAsia="Times New Roman" w:hAnsi="Times New Roman" w:cs="Times New Roman"/>
          <w:sz w:val="20"/>
          <w:szCs w:val="20"/>
        </w:rPr>
        <w:instrText xml:space="preserve"> MERGEFIELD "Название_района" </w:instrText>
      </w:r>
      <w:r w:rsidR="0011716A" w:rsidRPr="00AD6E7F">
        <w:rPr>
          <w:rFonts w:ascii="Times New Roman" w:eastAsia="Times New Roman" w:hAnsi="Times New Roman" w:cs="Times New Roman"/>
          <w:sz w:val="20"/>
          <w:szCs w:val="20"/>
        </w:rPr>
        <w:fldChar w:fldCharType="separate"/>
      </w:r>
      <w:r w:rsidRPr="00AD6E7F">
        <w:rPr>
          <w:rFonts w:ascii="Times New Roman" w:eastAsia="Times New Roman" w:hAnsi="Times New Roman" w:cs="Times New Roman"/>
          <w:noProof/>
          <w:sz w:val="20"/>
          <w:szCs w:val="20"/>
        </w:rPr>
        <w:t>Клявлинский</w:t>
      </w:r>
      <w:r w:rsidR="0011716A" w:rsidRPr="00AD6E7F">
        <w:rPr>
          <w:rFonts w:ascii="Times New Roman" w:eastAsia="Times New Roman" w:hAnsi="Times New Roman" w:cs="Times New Roman"/>
          <w:sz w:val="20"/>
          <w:szCs w:val="20"/>
        </w:rPr>
        <w:fldChar w:fldCharType="end"/>
      </w:r>
      <w:r w:rsidRPr="00AD6E7F">
        <w:rPr>
          <w:rFonts w:ascii="Times New Roman" w:eastAsia="Times New Roman" w:hAnsi="Times New Roman" w:cs="Times New Roman"/>
          <w:sz w:val="20"/>
          <w:szCs w:val="20"/>
        </w:rPr>
        <w:t xml:space="preserve"> Самарской области осуществить официальное опубликование принятых изменений и дополнений в Устав сельского поселения Борискино-Игар муниципального района Клявлинский Самарской области в газете </w:t>
      </w:r>
      <w:r w:rsidR="0011716A" w:rsidRPr="00AD6E7F">
        <w:rPr>
          <w:rFonts w:ascii="Times New Roman" w:eastAsia="Times New Roman" w:hAnsi="Times New Roman" w:cs="Times New Roman"/>
          <w:sz w:val="20"/>
          <w:szCs w:val="20"/>
        </w:rPr>
        <w:fldChar w:fldCharType="begin"/>
      </w:r>
      <w:r w:rsidRPr="00AD6E7F">
        <w:rPr>
          <w:rFonts w:ascii="Times New Roman" w:eastAsia="Times New Roman" w:hAnsi="Times New Roman" w:cs="Times New Roman"/>
          <w:sz w:val="20"/>
          <w:szCs w:val="20"/>
        </w:rPr>
        <w:instrText xml:space="preserve"> MERGEFIELD "Название_газеты" </w:instrText>
      </w:r>
      <w:r w:rsidR="0011716A" w:rsidRPr="00AD6E7F">
        <w:rPr>
          <w:rFonts w:ascii="Times New Roman" w:eastAsia="Times New Roman" w:hAnsi="Times New Roman" w:cs="Times New Roman"/>
          <w:sz w:val="20"/>
          <w:szCs w:val="20"/>
        </w:rPr>
        <w:fldChar w:fldCharType="separate"/>
      </w:r>
      <w:r w:rsidRPr="00AD6E7F">
        <w:rPr>
          <w:rFonts w:ascii="Times New Roman" w:eastAsia="Times New Roman" w:hAnsi="Times New Roman" w:cs="Times New Roman"/>
          <w:noProof/>
          <w:sz w:val="20"/>
          <w:szCs w:val="20"/>
        </w:rPr>
        <w:t xml:space="preserve">"Вести сельского поселения </w:t>
      </w:r>
      <w:r w:rsidRPr="00AD6E7F">
        <w:rPr>
          <w:rFonts w:ascii="Times New Roman" w:eastAsia="Times New Roman" w:hAnsi="Times New Roman" w:cs="Times New Roman"/>
          <w:sz w:val="20"/>
          <w:szCs w:val="20"/>
        </w:rPr>
        <w:t>Борискино-Игар</w:t>
      </w:r>
      <w:r w:rsidRPr="00AD6E7F">
        <w:rPr>
          <w:rFonts w:ascii="Times New Roman" w:eastAsia="Times New Roman" w:hAnsi="Times New Roman" w:cs="Times New Roman"/>
          <w:noProof/>
          <w:sz w:val="20"/>
          <w:szCs w:val="20"/>
        </w:rPr>
        <w:t>"</w:t>
      </w:r>
      <w:r w:rsidR="0011716A" w:rsidRPr="00AD6E7F">
        <w:rPr>
          <w:rFonts w:ascii="Times New Roman" w:eastAsia="Times New Roman" w:hAnsi="Times New Roman" w:cs="Times New Roman"/>
          <w:sz w:val="20"/>
          <w:szCs w:val="20"/>
        </w:rPr>
        <w:fldChar w:fldCharType="end"/>
      </w:r>
      <w:r w:rsidRPr="00AD6E7F">
        <w:rPr>
          <w:rFonts w:ascii="Times New Roman" w:eastAsia="Times New Roman" w:hAnsi="Times New Roman" w:cs="Times New Roman"/>
          <w:sz w:val="20"/>
          <w:szCs w:val="20"/>
        </w:rPr>
        <w:t>.</w:t>
      </w:r>
    </w:p>
    <w:p w:rsidR="00AD6E7F" w:rsidRPr="00AD6E7F" w:rsidRDefault="00AD6E7F" w:rsidP="00AD6E7F">
      <w:pPr>
        <w:widowControl w:val="0"/>
        <w:tabs>
          <w:tab w:val="left" w:pos="0"/>
          <w:tab w:val="left" w:pos="851"/>
          <w:tab w:val="left" w:pos="3038"/>
        </w:tabs>
        <w:autoSpaceDE w:val="0"/>
        <w:autoSpaceDN w:val="0"/>
        <w:adjustRightInd w:val="0"/>
        <w:spacing w:after="0" w:line="240" w:lineRule="auto"/>
        <w:ind w:firstLine="567"/>
        <w:jc w:val="both"/>
        <w:rPr>
          <w:rFonts w:ascii="Times New Roman" w:hAnsi="Times New Roman" w:cs="Times New Roman"/>
          <w:sz w:val="20"/>
          <w:szCs w:val="20"/>
        </w:rPr>
      </w:pPr>
      <w:r w:rsidRPr="00AD6E7F">
        <w:rPr>
          <w:rFonts w:ascii="Times New Roman" w:eastAsia="Times New Roman" w:hAnsi="Times New Roman" w:cs="Times New Roman"/>
          <w:sz w:val="20"/>
          <w:szCs w:val="20"/>
        </w:rPr>
        <w:t xml:space="preserve">4. Настоящее решение вступает в силу </w:t>
      </w:r>
      <w:r w:rsidRPr="00AD6E7F">
        <w:rPr>
          <w:rFonts w:ascii="Times New Roman" w:hAnsi="Times New Roman" w:cs="Times New Roman"/>
          <w:sz w:val="20"/>
          <w:szCs w:val="20"/>
        </w:rPr>
        <w:t>с момента его официального опубликования.</w:t>
      </w:r>
    </w:p>
    <w:p w:rsidR="00AD6E7F" w:rsidRPr="00AD6E7F" w:rsidRDefault="00AD6E7F" w:rsidP="00AD6E7F">
      <w:pPr>
        <w:pStyle w:val="ab"/>
        <w:spacing w:after="0" w:line="240" w:lineRule="auto"/>
        <w:ind w:left="0"/>
        <w:rPr>
          <w:rFonts w:ascii="Times New Roman" w:hAnsi="Times New Roman"/>
          <w:sz w:val="20"/>
          <w:szCs w:val="20"/>
        </w:rPr>
      </w:pPr>
    </w:p>
    <w:p w:rsidR="00AD6E7F" w:rsidRPr="00AD6E7F" w:rsidRDefault="00AD6E7F" w:rsidP="00AD6E7F">
      <w:pPr>
        <w:pStyle w:val="ab"/>
        <w:spacing w:after="0" w:line="240" w:lineRule="auto"/>
        <w:ind w:left="0"/>
        <w:rPr>
          <w:rFonts w:ascii="Times New Roman" w:hAnsi="Times New Roman"/>
          <w:sz w:val="20"/>
          <w:szCs w:val="20"/>
        </w:rPr>
      </w:pPr>
      <w:r w:rsidRPr="00AD6E7F">
        <w:rPr>
          <w:rFonts w:ascii="Times New Roman" w:hAnsi="Times New Roman"/>
          <w:sz w:val="20"/>
          <w:szCs w:val="20"/>
        </w:rPr>
        <w:t xml:space="preserve">Председатель Собрания представителей </w:t>
      </w:r>
    </w:p>
    <w:p w:rsidR="00AD6E7F" w:rsidRPr="00AD6E7F" w:rsidRDefault="00AD6E7F" w:rsidP="00AD6E7F">
      <w:pPr>
        <w:pStyle w:val="ab"/>
        <w:spacing w:after="0" w:line="240" w:lineRule="auto"/>
        <w:ind w:left="0"/>
        <w:rPr>
          <w:rFonts w:ascii="Times New Roman" w:hAnsi="Times New Roman"/>
          <w:sz w:val="20"/>
          <w:szCs w:val="20"/>
        </w:rPr>
      </w:pPr>
      <w:r w:rsidRPr="00AD6E7F">
        <w:rPr>
          <w:rFonts w:ascii="Times New Roman" w:hAnsi="Times New Roman"/>
          <w:sz w:val="20"/>
          <w:szCs w:val="20"/>
        </w:rPr>
        <w:t>сельского поселения Борискино-Игар</w:t>
      </w:r>
    </w:p>
    <w:p w:rsidR="00AD6E7F" w:rsidRPr="00AD6E7F" w:rsidRDefault="00AD6E7F" w:rsidP="00AD6E7F">
      <w:pPr>
        <w:pStyle w:val="ab"/>
        <w:spacing w:after="0" w:line="240" w:lineRule="auto"/>
        <w:ind w:left="0"/>
        <w:rPr>
          <w:rFonts w:ascii="Times New Roman" w:hAnsi="Times New Roman"/>
          <w:sz w:val="20"/>
          <w:szCs w:val="20"/>
        </w:rPr>
      </w:pPr>
      <w:r w:rsidRPr="00AD6E7F">
        <w:rPr>
          <w:rFonts w:ascii="Times New Roman" w:hAnsi="Times New Roman"/>
          <w:sz w:val="20"/>
          <w:szCs w:val="20"/>
        </w:rPr>
        <w:t xml:space="preserve">муниципального района Клявлинский </w:t>
      </w:r>
    </w:p>
    <w:p w:rsidR="00AD6E7F" w:rsidRPr="00AD6E7F" w:rsidRDefault="00AD6E7F" w:rsidP="00AD6E7F">
      <w:pPr>
        <w:pStyle w:val="ab"/>
        <w:spacing w:after="0" w:line="240" w:lineRule="auto"/>
        <w:ind w:left="0"/>
        <w:rPr>
          <w:rFonts w:ascii="Times New Roman" w:hAnsi="Times New Roman"/>
          <w:sz w:val="20"/>
          <w:szCs w:val="20"/>
        </w:rPr>
      </w:pPr>
      <w:r w:rsidRPr="00AD6E7F">
        <w:rPr>
          <w:rFonts w:ascii="Times New Roman" w:hAnsi="Times New Roman"/>
          <w:sz w:val="20"/>
          <w:szCs w:val="20"/>
        </w:rPr>
        <w:t>Самарской области                                                                              В.Б.Ефремова</w:t>
      </w:r>
    </w:p>
    <w:p w:rsidR="00AD6E7F" w:rsidRPr="00AD6E7F" w:rsidRDefault="00AD6E7F" w:rsidP="00AD6E7F">
      <w:pPr>
        <w:pStyle w:val="ab"/>
        <w:spacing w:after="0" w:line="240" w:lineRule="auto"/>
        <w:ind w:left="0"/>
        <w:rPr>
          <w:rFonts w:ascii="Times New Roman" w:hAnsi="Times New Roman"/>
          <w:sz w:val="20"/>
          <w:szCs w:val="20"/>
        </w:rPr>
      </w:pPr>
    </w:p>
    <w:p w:rsidR="00AD6E7F" w:rsidRPr="00AD6E7F" w:rsidRDefault="00AD6E7F" w:rsidP="00AD6E7F">
      <w:pPr>
        <w:pStyle w:val="ab"/>
        <w:spacing w:after="0" w:line="240" w:lineRule="auto"/>
        <w:ind w:left="0"/>
        <w:rPr>
          <w:rFonts w:ascii="Times New Roman" w:hAnsi="Times New Roman"/>
          <w:sz w:val="20"/>
          <w:szCs w:val="20"/>
        </w:rPr>
      </w:pPr>
      <w:r w:rsidRPr="00AD6E7F">
        <w:rPr>
          <w:rFonts w:ascii="Times New Roman" w:hAnsi="Times New Roman"/>
          <w:sz w:val="20"/>
          <w:szCs w:val="20"/>
        </w:rPr>
        <w:t>Глава сельского поселения Борискино-Игар</w:t>
      </w:r>
    </w:p>
    <w:p w:rsidR="00AD6E7F" w:rsidRPr="00AD6E7F" w:rsidRDefault="00AD6E7F" w:rsidP="00AD6E7F">
      <w:pPr>
        <w:pStyle w:val="ab"/>
        <w:spacing w:after="0" w:line="240" w:lineRule="auto"/>
        <w:ind w:left="0"/>
        <w:rPr>
          <w:rFonts w:ascii="Times New Roman" w:hAnsi="Times New Roman"/>
          <w:sz w:val="20"/>
          <w:szCs w:val="20"/>
        </w:rPr>
      </w:pPr>
      <w:r w:rsidRPr="00AD6E7F">
        <w:rPr>
          <w:rFonts w:ascii="Times New Roman" w:hAnsi="Times New Roman"/>
          <w:sz w:val="20"/>
          <w:szCs w:val="20"/>
        </w:rPr>
        <w:t xml:space="preserve">муниципального района Клявлинский </w:t>
      </w:r>
    </w:p>
    <w:p w:rsidR="00AD6E7F" w:rsidRPr="00AD6E7F" w:rsidRDefault="00AD6E7F" w:rsidP="00AD6E7F">
      <w:pPr>
        <w:pStyle w:val="ab"/>
        <w:spacing w:after="0" w:line="240" w:lineRule="auto"/>
        <w:ind w:left="0"/>
        <w:rPr>
          <w:rFonts w:ascii="Times New Roman" w:hAnsi="Times New Roman"/>
          <w:sz w:val="20"/>
          <w:szCs w:val="20"/>
        </w:rPr>
      </w:pPr>
      <w:r w:rsidRPr="00AD6E7F">
        <w:rPr>
          <w:rFonts w:ascii="Times New Roman" w:hAnsi="Times New Roman"/>
          <w:sz w:val="20"/>
          <w:szCs w:val="20"/>
        </w:rPr>
        <w:t xml:space="preserve">Самарской области                                                                               Г.В.Сорокин </w:t>
      </w:r>
    </w:p>
    <w:p w:rsidR="00AD6E7F" w:rsidRPr="0003217B" w:rsidRDefault="00AD6E7F" w:rsidP="0003217B">
      <w:pPr>
        <w:pStyle w:val="a3"/>
        <w:rPr>
          <w:b/>
          <w:sz w:val="20"/>
          <w:szCs w:val="20"/>
        </w:rPr>
      </w:pPr>
    </w:p>
    <w:p w:rsidR="00A16C78" w:rsidRPr="00921531" w:rsidRDefault="00E657FB" w:rsidP="00A16C78">
      <w:pPr>
        <w:pStyle w:val="a3"/>
        <w:jc w:val="center"/>
        <w:rPr>
          <w:b/>
          <w:sz w:val="18"/>
          <w:szCs w:val="18"/>
        </w:rPr>
      </w:pPr>
      <w:proofErr w:type="gramStart"/>
      <w:r w:rsidRPr="00921531">
        <w:rPr>
          <w:b/>
          <w:sz w:val="18"/>
          <w:szCs w:val="18"/>
        </w:rPr>
        <w:t>Постановление Администрации сельского поселения Борискино-Игар муниципального района Кл</w:t>
      </w:r>
      <w:r w:rsidR="00A16C78" w:rsidRPr="00921531">
        <w:rPr>
          <w:b/>
          <w:sz w:val="18"/>
          <w:szCs w:val="18"/>
        </w:rPr>
        <w:t>явлинский Самарской области № 66 от 29</w:t>
      </w:r>
      <w:r w:rsidRPr="00921531">
        <w:rPr>
          <w:b/>
          <w:sz w:val="18"/>
          <w:szCs w:val="18"/>
        </w:rPr>
        <w:t>.12.2023г. «</w:t>
      </w:r>
      <w:r w:rsidR="00A16C78" w:rsidRPr="00921531">
        <w:rPr>
          <w:b/>
          <w:sz w:val="18"/>
          <w:szCs w:val="18"/>
        </w:rPr>
        <w:t>О признании утратившим силу Постановление администрации сельского поселения Борискино-Игар муниципального района Клявлинский Самарской области  от 27.04.2018 г. №14 «</w:t>
      </w:r>
      <w:r w:rsidR="00A16C78" w:rsidRPr="00921531">
        <w:rPr>
          <w:rFonts w:eastAsia="Calibri"/>
          <w:b/>
          <w:sz w:val="18"/>
          <w:szCs w:val="18"/>
        </w:rPr>
        <w:t>Об утверждении программы комплексного развития транспортной инфраструктуры сельского поселения Борискино-Игар муниципального района Клявлинский Самарской области на 2018год и период до 2033 года</w:t>
      </w:r>
      <w:r w:rsidR="00A16C78" w:rsidRPr="00921531">
        <w:rPr>
          <w:b/>
          <w:sz w:val="18"/>
          <w:szCs w:val="18"/>
        </w:rPr>
        <w:t>», Постановление администрации сельского поселения Борискино-Игар муниципального</w:t>
      </w:r>
      <w:proofErr w:type="gramEnd"/>
      <w:r w:rsidR="00A16C78" w:rsidRPr="00921531">
        <w:rPr>
          <w:b/>
          <w:sz w:val="18"/>
          <w:szCs w:val="18"/>
        </w:rPr>
        <w:t xml:space="preserve"> района Клявлинский Самарской области  от 27.04.2018 г. №15 «</w:t>
      </w:r>
      <w:r w:rsidR="00A16C78" w:rsidRPr="00921531">
        <w:rPr>
          <w:rFonts w:eastAsia="Calibri"/>
          <w:b/>
          <w:sz w:val="18"/>
          <w:szCs w:val="18"/>
        </w:rPr>
        <w:t>Об утверждении программы комплексного развития социальной инфраструктуры сельского поселения Борискино-Игар муниципального района Клявлинский Самарской области на 2018-2033 года</w:t>
      </w:r>
      <w:r w:rsidR="00A16C78" w:rsidRPr="00921531">
        <w:rPr>
          <w:b/>
          <w:sz w:val="18"/>
          <w:szCs w:val="18"/>
        </w:rPr>
        <w:t>»</w:t>
      </w:r>
    </w:p>
    <w:p w:rsidR="00A16C78" w:rsidRPr="00692AC8" w:rsidRDefault="00A16C78" w:rsidP="00A16C78">
      <w:pPr>
        <w:ind w:firstLine="142"/>
      </w:pPr>
    </w:p>
    <w:p w:rsidR="00A16C78" w:rsidRPr="00A16C78" w:rsidRDefault="00A16C78" w:rsidP="00A16C78">
      <w:pPr>
        <w:pStyle w:val="a3"/>
        <w:rPr>
          <w:color w:val="000000" w:themeColor="text1"/>
        </w:rPr>
      </w:pPr>
      <w:proofErr w:type="gramStart"/>
      <w:r w:rsidRPr="00A16C78">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01.10.2015г. №1050 «Об утверждении требований к программам комплексного развития социальной инфраструктуры поселений, городских округов», в целях разработки комплекса мероприятий направленных на повышение надежности, эффективности и </w:t>
      </w:r>
      <w:proofErr w:type="spellStart"/>
      <w:r w:rsidRPr="00A16C78">
        <w:t>экологичности</w:t>
      </w:r>
      <w:proofErr w:type="spellEnd"/>
      <w:r w:rsidRPr="00A16C78">
        <w:t xml:space="preserve"> работы объектов</w:t>
      </w:r>
      <w:proofErr w:type="gramEnd"/>
      <w:r w:rsidRPr="00A16C78">
        <w:t xml:space="preserve"> транспортной  инфраструктуры, </w:t>
      </w:r>
      <w:proofErr w:type="gramStart"/>
      <w:r w:rsidRPr="00A16C78">
        <w:t>расположенных</w:t>
      </w:r>
      <w:proofErr w:type="gramEnd"/>
      <w:r w:rsidRPr="00A16C78">
        <w:t xml:space="preserve"> на территории сельского поселения Борискино-Игар,</w:t>
      </w:r>
      <w:r w:rsidRPr="00A16C78">
        <w:rPr>
          <w:color w:val="000000" w:themeColor="text1"/>
        </w:rPr>
        <w:t xml:space="preserve">   администрация сельского поселения Борискино-Игар муниципального района Клявлинский Самарской области</w:t>
      </w:r>
    </w:p>
    <w:p w:rsidR="00A16C78" w:rsidRPr="00A16C78" w:rsidRDefault="00A16C78" w:rsidP="00A16C78">
      <w:pPr>
        <w:ind w:firstLine="709"/>
        <w:jc w:val="both"/>
        <w:rPr>
          <w:rFonts w:ascii="Times New Roman" w:hAnsi="Times New Roman" w:cs="Times New Roman"/>
          <w:color w:val="000000" w:themeColor="text1"/>
          <w:sz w:val="16"/>
          <w:szCs w:val="16"/>
        </w:rPr>
      </w:pPr>
      <w:r w:rsidRPr="00A16C78">
        <w:rPr>
          <w:rFonts w:ascii="Times New Roman" w:hAnsi="Times New Roman" w:cs="Times New Roman"/>
          <w:color w:val="000000" w:themeColor="text1"/>
          <w:sz w:val="16"/>
          <w:szCs w:val="16"/>
        </w:rPr>
        <w:t>ПОСТАНОВЛЯЕТ:</w:t>
      </w:r>
    </w:p>
    <w:p w:rsidR="00A16C78" w:rsidRPr="00A16C78" w:rsidRDefault="00A16C78" w:rsidP="00A16C78">
      <w:pPr>
        <w:pStyle w:val="a3"/>
        <w:jc w:val="both"/>
      </w:pPr>
      <w:r w:rsidRPr="00A16C78">
        <w:t xml:space="preserve"> 1. Признать утратившим силу Постановление администрации сельского поселения Борискино-Игар муниципального района Клявлинский Самарской области  от 27.04.2018 г. №14 «</w:t>
      </w:r>
      <w:r w:rsidRPr="00A16C78">
        <w:rPr>
          <w:rFonts w:eastAsia="Calibri"/>
          <w:lang w:eastAsia="en-US"/>
        </w:rPr>
        <w:t>Об утверждении программы комплексного развития транспортной инфраструктуры сельского поселения Борискино-Игар муниципального района Клявлинский Самарской области на 2018год и период до 2033 года»</w:t>
      </w:r>
      <w:r w:rsidRPr="00A16C78">
        <w:t xml:space="preserve"> </w:t>
      </w:r>
    </w:p>
    <w:p w:rsidR="00A16C78" w:rsidRPr="00A16C78" w:rsidRDefault="00A16C78" w:rsidP="00A16C78">
      <w:pPr>
        <w:pStyle w:val="a3"/>
        <w:jc w:val="both"/>
      </w:pPr>
      <w:r w:rsidRPr="00A16C78">
        <w:rPr>
          <w:color w:val="000000" w:themeColor="text1"/>
        </w:rPr>
        <w:t xml:space="preserve">2. Признать утратившим силу Постановление администрации сельского поселения Борискино-Игар муниципального района Клявлинский Самарской области  от </w:t>
      </w:r>
      <w:r w:rsidRPr="00A16C78">
        <w:t>27.04.2018 г. №15 «</w:t>
      </w:r>
      <w:r w:rsidRPr="00A16C78">
        <w:rPr>
          <w:rFonts w:eastAsia="Calibri"/>
          <w:lang w:eastAsia="en-US"/>
        </w:rPr>
        <w:t>Об утверждении программы комплексного развития социальной инфраструктуры сельского поселения Борискино-Игар муниципального района Клявлинский Самарской области на 2018-2033 года</w:t>
      </w:r>
      <w:r w:rsidRPr="00A16C78">
        <w:t xml:space="preserve">» </w:t>
      </w:r>
    </w:p>
    <w:p w:rsidR="00A16C78" w:rsidRPr="00A16C78" w:rsidRDefault="00A16C78" w:rsidP="00A16C78">
      <w:pPr>
        <w:pStyle w:val="22"/>
        <w:tabs>
          <w:tab w:val="left" w:pos="1200"/>
        </w:tabs>
        <w:ind w:firstLine="0"/>
        <w:rPr>
          <w:rFonts w:ascii="Times New Roman" w:hAnsi="Times New Roman" w:cs="Times New Roman"/>
          <w:color w:val="000000" w:themeColor="text1"/>
          <w:sz w:val="16"/>
          <w:szCs w:val="16"/>
        </w:rPr>
      </w:pPr>
      <w:r w:rsidRPr="00A16C78">
        <w:rPr>
          <w:rFonts w:ascii="Times New Roman" w:hAnsi="Times New Roman" w:cs="Times New Roman"/>
          <w:color w:val="000000" w:themeColor="text1"/>
          <w:sz w:val="16"/>
          <w:szCs w:val="16"/>
        </w:rPr>
        <w:t>3. Опубликовать настоящее Постановление в газете "Вести сельского поселения Борискино-Игар" и в информационно-коммуникационной сети «Интернет» на официальном сайте администрации муниципального района Клявлинский.</w:t>
      </w:r>
    </w:p>
    <w:p w:rsidR="00A16C78" w:rsidRPr="00A16C78" w:rsidRDefault="00A16C78" w:rsidP="00A16C78">
      <w:pPr>
        <w:pStyle w:val="22"/>
        <w:tabs>
          <w:tab w:val="left" w:pos="1200"/>
        </w:tabs>
        <w:ind w:firstLine="0"/>
        <w:rPr>
          <w:rFonts w:ascii="Times New Roman" w:hAnsi="Times New Roman" w:cs="Times New Roman"/>
          <w:color w:val="000000" w:themeColor="text1"/>
          <w:sz w:val="16"/>
          <w:szCs w:val="16"/>
        </w:rPr>
      </w:pPr>
      <w:r w:rsidRPr="00A16C78">
        <w:rPr>
          <w:rFonts w:ascii="Times New Roman" w:hAnsi="Times New Roman" w:cs="Times New Roman"/>
          <w:color w:val="000000" w:themeColor="text1"/>
          <w:sz w:val="16"/>
          <w:szCs w:val="16"/>
        </w:rPr>
        <w:t xml:space="preserve">4. Настоящее Постановление вступает в силу с момента его опубликования. </w:t>
      </w:r>
    </w:p>
    <w:p w:rsidR="00A16C78" w:rsidRPr="00A16C78" w:rsidRDefault="00A16C78" w:rsidP="00A16C78">
      <w:pPr>
        <w:pStyle w:val="a3"/>
      </w:pPr>
    </w:p>
    <w:p w:rsidR="00A16C78" w:rsidRPr="00A16C78" w:rsidRDefault="00A16C78" w:rsidP="00A16C78">
      <w:pPr>
        <w:pStyle w:val="a3"/>
        <w:rPr>
          <w:color w:val="000000"/>
        </w:rPr>
      </w:pPr>
      <w:r w:rsidRPr="00A16C78">
        <w:lastRenderedPageBreak/>
        <w:t xml:space="preserve">Глава </w:t>
      </w:r>
      <w:r w:rsidRPr="00A16C78">
        <w:rPr>
          <w:color w:val="000000"/>
        </w:rPr>
        <w:t>сельского поселения Борискино-Игар</w:t>
      </w:r>
    </w:p>
    <w:p w:rsidR="00A16C78" w:rsidRPr="00A16C78" w:rsidRDefault="00A16C78" w:rsidP="00A16C78">
      <w:pPr>
        <w:pStyle w:val="a3"/>
        <w:rPr>
          <w:color w:val="000000"/>
        </w:rPr>
      </w:pPr>
      <w:r w:rsidRPr="00A16C78">
        <w:rPr>
          <w:color w:val="000000"/>
        </w:rPr>
        <w:t>муниципального района Клявлинский</w:t>
      </w:r>
    </w:p>
    <w:p w:rsidR="00A16C78" w:rsidRDefault="00A16C78" w:rsidP="00A16C78">
      <w:pPr>
        <w:pStyle w:val="a3"/>
      </w:pPr>
      <w:r w:rsidRPr="00A16C78">
        <w:rPr>
          <w:color w:val="000000"/>
        </w:rPr>
        <w:t xml:space="preserve">Самарской области                                                                                                      </w:t>
      </w:r>
      <w:bookmarkStart w:id="0" w:name="_GoBack"/>
      <w:bookmarkEnd w:id="0"/>
      <w:r w:rsidRPr="00A16C78">
        <w:rPr>
          <w:color w:val="000000"/>
        </w:rPr>
        <w:t>Сорокин Г.В.</w:t>
      </w:r>
    </w:p>
    <w:p w:rsidR="00A16C78" w:rsidRDefault="00A16C78" w:rsidP="00A16C78">
      <w:pPr>
        <w:pStyle w:val="a3"/>
      </w:pPr>
    </w:p>
    <w:p w:rsidR="00A16C78" w:rsidRPr="00A16C78" w:rsidRDefault="00A16C78" w:rsidP="00A16C78">
      <w:pPr>
        <w:pStyle w:val="a3"/>
        <w:jc w:val="center"/>
        <w:rPr>
          <w:rFonts w:eastAsia="Calibri"/>
          <w:b/>
          <w:sz w:val="18"/>
          <w:szCs w:val="18"/>
        </w:rPr>
      </w:pPr>
      <w:r w:rsidRPr="00A16C78">
        <w:rPr>
          <w:b/>
          <w:sz w:val="18"/>
          <w:szCs w:val="18"/>
        </w:rPr>
        <w:t>Решение Собрания представителей сельского поселения Борискино-Игар муниципального района Клявлинский Самарской области № 40 от 29.12.2023г</w:t>
      </w:r>
      <w:r w:rsidRPr="00A16C78">
        <w:rPr>
          <w:b/>
          <w:sz w:val="20"/>
          <w:szCs w:val="20"/>
        </w:rPr>
        <w:t xml:space="preserve">. </w:t>
      </w:r>
      <w:r w:rsidRPr="00A16C78">
        <w:rPr>
          <w:b/>
          <w:sz w:val="18"/>
          <w:szCs w:val="18"/>
        </w:rPr>
        <w:t>«</w:t>
      </w:r>
      <w:r w:rsidRPr="00A16C78">
        <w:rPr>
          <w:rFonts w:eastAsia="Calibri"/>
          <w:b/>
          <w:sz w:val="18"/>
          <w:szCs w:val="18"/>
        </w:rPr>
        <w:t>Об утверждении программы комплексного развития</w:t>
      </w:r>
    </w:p>
    <w:p w:rsidR="00A16C78" w:rsidRPr="00A16C78" w:rsidRDefault="00A16C78" w:rsidP="00A16C78">
      <w:pPr>
        <w:pStyle w:val="a3"/>
        <w:jc w:val="center"/>
        <w:rPr>
          <w:rFonts w:eastAsia="Calibri"/>
          <w:b/>
          <w:sz w:val="18"/>
          <w:szCs w:val="18"/>
        </w:rPr>
      </w:pPr>
      <w:r w:rsidRPr="00A16C78">
        <w:rPr>
          <w:rFonts w:eastAsia="Calibri"/>
          <w:b/>
          <w:sz w:val="18"/>
          <w:szCs w:val="18"/>
        </w:rPr>
        <w:t>социальной инфраструктуры сельского поселения Борискино-Игар муниципального района Клявлинский</w:t>
      </w:r>
    </w:p>
    <w:p w:rsidR="00A16C78" w:rsidRPr="00A16C78" w:rsidRDefault="00A16C78" w:rsidP="00A16C78">
      <w:pPr>
        <w:pStyle w:val="a3"/>
        <w:jc w:val="center"/>
        <w:rPr>
          <w:rFonts w:eastAsia="Calibri"/>
          <w:b/>
          <w:sz w:val="18"/>
          <w:szCs w:val="18"/>
        </w:rPr>
      </w:pPr>
      <w:r w:rsidRPr="00A16C78">
        <w:rPr>
          <w:rFonts w:eastAsia="Calibri"/>
          <w:b/>
          <w:sz w:val="18"/>
          <w:szCs w:val="18"/>
        </w:rPr>
        <w:t>Самарской области на период с 2023 по 2033 годы</w:t>
      </w:r>
    </w:p>
    <w:p w:rsidR="00A16C78" w:rsidRPr="00A16C78" w:rsidRDefault="00A16C78" w:rsidP="00A16C78">
      <w:pPr>
        <w:pStyle w:val="a3"/>
      </w:pPr>
    </w:p>
    <w:p w:rsidR="00A16C78" w:rsidRPr="00A16C78" w:rsidRDefault="00A16C78" w:rsidP="00A16C78">
      <w:pPr>
        <w:pStyle w:val="a3"/>
      </w:pPr>
      <w:proofErr w:type="gramStart"/>
      <w:r w:rsidRPr="00A16C78">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01.10.2015г. №1050 «Об утверждении требований к программам комплексного развития социальной инфраструктуры поселений, городских округов»,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w:t>
      </w:r>
      <w:proofErr w:type="gramEnd"/>
      <w:r w:rsidRPr="00A16C78">
        <w:t xml:space="preserve"> муниципального района  Клявлинский Самарской области, РЕШИЛО</w:t>
      </w:r>
    </w:p>
    <w:p w:rsidR="00A16C78" w:rsidRPr="00A16C78" w:rsidRDefault="00A16C78" w:rsidP="00A16C78">
      <w:pPr>
        <w:pStyle w:val="a3"/>
        <w:rPr>
          <w:rFonts w:eastAsia="Calibri"/>
        </w:rPr>
      </w:pPr>
      <w:r w:rsidRPr="00A16C78">
        <w:t xml:space="preserve">1. </w:t>
      </w:r>
      <w:r w:rsidRPr="00A16C78">
        <w:rPr>
          <w:bCs/>
        </w:rPr>
        <w:t xml:space="preserve">Утвердить </w:t>
      </w:r>
      <w:r w:rsidRPr="00A16C78">
        <w:rPr>
          <w:rFonts w:eastAsia="Calibri"/>
        </w:rPr>
        <w:t xml:space="preserve"> программу комплексного развития социальной инфраструктуры сельского поселения Борискино-Игар муниципального района Клявлинский Самарской области на период с 2023 по 2033 годы.</w:t>
      </w:r>
    </w:p>
    <w:p w:rsidR="00A16C78" w:rsidRPr="00A16C78" w:rsidRDefault="00A16C78" w:rsidP="00A16C78">
      <w:pPr>
        <w:pStyle w:val="a3"/>
        <w:rPr>
          <w:rFonts w:cs="Arial"/>
        </w:rPr>
      </w:pPr>
      <w:r w:rsidRPr="00A16C78">
        <w:rPr>
          <w:rFonts w:cs="Arial"/>
        </w:rPr>
        <w:t>2.Направить настоящее решение Главе сельского поселения Борискино-Игар  муниципального района Клявлинский Самарской области на подписание и опубликование в газете «Вести сельского поселения Борискино-Игар ».</w:t>
      </w:r>
    </w:p>
    <w:p w:rsidR="00A16C78" w:rsidRPr="00A16C78" w:rsidRDefault="00A16C78" w:rsidP="00A16C78">
      <w:pPr>
        <w:pStyle w:val="a3"/>
        <w:rPr>
          <w:rFonts w:cs="Arial"/>
        </w:rPr>
      </w:pPr>
      <w:r w:rsidRPr="00A16C78">
        <w:rPr>
          <w:rFonts w:cs="Arial"/>
        </w:rPr>
        <w:t>3. Настоящее решение вступает в силу с момента его  официального опубликования.</w:t>
      </w:r>
    </w:p>
    <w:p w:rsidR="00A16C78" w:rsidRPr="00A16C78" w:rsidRDefault="00A16C78" w:rsidP="00A16C78">
      <w:pPr>
        <w:pStyle w:val="a3"/>
      </w:pPr>
    </w:p>
    <w:p w:rsidR="00A16C78" w:rsidRPr="00A16C78" w:rsidRDefault="00A16C78" w:rsidP="00A16C78">
      <w:pPr>
        <w:pStyle w:val="a3"/>
      </w:pPr>
      <w:r w:rsidRPr="00A16C78">
        <w:tab/>
      </w:r>
    </w:p>
    <w:p w:rsidR="00A16C78" w:rsidRPr="00A16C78" w:rsidRDefault="00A16C78" w:rsidP="00A16C78">
      <w:pPr>
        <w:pStyle w:val="a3"/>
      </w:pPr>
      <w:r w:rsidRPr="00A16C78">
        <w:t>Председатель Собрания представителей</w:t>
      </w:r>
    </w:p>
    <w:p w:rsidR="00A16C78" w:rsidRPr="00A16C78" w:rsidRDefault="00A16C78" w:rsidP="00A16C78">
      <w:pPr>
        <w:pStyle w:val="a3"/>
      </w:pPr>
      <w:r w:rsidRPr="00A16C78">
        <w:t>Сельского поселения Борискино-Игар                                         В.Б.Ефремова</w:t>
      </w:r>
    </w:p>
    <w:p w:rsidR="00A16C78" w:rsidRPr="00A16C78" w:rsidRDefault="00A16C78" w:rsidP="00A16C78">
      <w:pPr>
        <w:pStyle w:val="a3"/>
      </w:pPr>
    </w:p>
    <w:p w:rsidR="00A16C78" w:rsidRPr="00A16C78" w:rsidRDefault="00A16C78" w:rsidP="00A16C78">
      <w:pPr>
        <w:pStyle w:val="a3"/>
      </w:pPr>
      <w:r w:rsidRPr="00A16C78">
        <w:t xml:space="preserve">Глава сельского поселения Борискино-Игар:           </w:t>
      </w:r>
      <w:r w:rsidRPr="00A16C78">
        <w:rPr>
          <w:noProof/>
        </w:rPr>
        <w:t xml:space="preserve">            </w:t>
      </w:r>
      <w:r w:rsidRPr="00A16C78">
        <w:t xml:space="preserve">      Г.В.Сорокин </w:t>
      </w:r>
    </w:p>
    <w:p w:rsidR="00A16C78" w:rsidRPr="00E76841" w:rsidRDefault="00A16C78" w:rsidP="00A16C78">
      <w:pPr>
        <w:rPr>
          <w:sz w:val="20"/>
          <w:szCs w:val="20"/>
        </w:rPr>
      </w:pPr>
    </w:p>
    <w:p w:rsidR="00A16C78" w:rsidRDefault="00A16C78" w:rsidP="00A16C78">
      <w:pPr>
        <w:pStyle w:val="a3"/>
      </w:pPr>
    </w:p>
    <w:p w:rsidR="00A16C78" w:rsidRPr="00A16C78" w:rsidRDefault="00A16C78" w:rsidP="00A16C78">
      <w:pPr>
        <w:spacing w:after="0" w:line="240" w:lineRule="atLeast"/>
        <w:jc w:val="center"/>
        <w:rPr>
          <w:rFonts w:ascii="Times New Roman" w:eastAsia="Calibri" w:hAnsi="Times New Roman" w:cs="Times New Roman"/>
          <w:b/>
          <w:sz w:val="18"/>
          <w:szCs w:val="18"/>
        </w:rPr>
      </w:pPr>
      <w:r w:rsidRPr="00A16C78">
        <w:rPr>
          <w:rFonts w:ascii="Times New Roman" w:hAnsi="Times New Roman" w:cs="Times New Roman"/>
          <w:b/>
          <w:sz w:val="18"/>
          <w:szCs w:val="18"/>
        </w:rPr>
        <w:t>Решение Собрания представителей сельского поселения Борискино-Игар муниципального района Клявлинский</w:t>
      </w:r>
      <w:r w:rsidR="00AD6E7F">
        <w:rPr>
          <w:rFonts w:ascii="Times New Roman" w:hAnsi="Times New Roman" w:cs="Times New Roman"/>
          <w:b/>
          <w:sz w:val="18"/>
          <w:szCs w:val="18"/>
        </w:rPr>
        <w:t xml:space="preserve"> Самарской области № 41</w:t>
      </w:r>
      <w:r w:rsidRPr="00A16C78">
        <w:rPr>
          <w:rFonts w:ascii="Times New Roman" w:hAnsi="Times New Roman" w:cs="Times New Roman"/>
          <w:b/>
          <w:sz w:val="18"/>
          <w:szCs w:val="18"/>
        </w:rPr>
        <w:t xml:space="preserve"> от 29.12.2023г</w:t>
      </w:r>
      <w:r>
        <w:rPr>
          <w:rFonts w:ascii="Times New Roman" w:hAnsi="Times New Roman" w:cs="Times New Roman"/>
          <w:b/>
          <w:sz w:val="18"/>
          <w:szCs w:val="18"/>
        </w:rPr>
        <w:t xml:space="preserve"> </w:t>
      </w:r>
      <w:r w:rsidRPr="00A16C78">
        <w:rPr>
          <w:rFonts w:ascii="Times New Roman" w:hAnsi="Times New Roman" w:cs="Times New Roman"/>
          <w:b/>
          <w:sz w:val="18"/>
          <w:szCs w:val="18"/>
        </w:rPr>
        <w:t>«</w:t>
      </w:r>
      <w:r w:rsidRPr="00A16C78">
        <w:rPr>
          <w:rFonts w:ascii="Times New Roman" w:eastAsia="Calibri" w:hAnsi="Times New Roman" w:cs="Times New Roman"/>
          <w:b/>
          <w:sz w:val="18"/>
          <w:szCs w:val="18"/>
        </w:rPr>
        <w:t>Об утверждении программы комплексного развития</w:t>
      </w:r>
    </w:p>
    <w:p w:rsidR="00A16C78" w:rsidRPr="00A16C78" w:rsidRDefault="00A16C78" w:rsidP="00A16C78">
      <w:pPr>
        <w:spacing w:after="0" w:line="240" w:lineRule="atLeast"/>
        <w:jc w:val="center"/>
        <w:rPr>
          <w:rFonts w:ascii="Times New Roman" w:eastAsia="Calibri" w:hAnsi="Times New Roman" w:cs="Times New Roman"/>
          <w:b/>
          <w:sz w:val="18"/>
          <w:szCs w:val="18"/>
        </w:rPr>
      </w:pPr>
      <w:r w:rsidRPr="00A16C78">
        <w:rPr>
          <w:rFonts w:ascii="Times New Roman" w:eastAsia="Calibri" w:hAnsi="Times New Roman" w:cs="Times New Roman"/>
          <w:b/>
          <w:sz w:val="18"/>
          <w:szCs w:val="18"/>
        </w:rPr>
        <w:t>транспортной  инфраструктуры сельского поселения Борискино-Игар муниципального района Клявлинский</w:t>
      </w:r>
    </w:p>
    <w:p w:rsidR="00A16C78" w:rsidRDefault="00A16C78" w:rsidP="00A16C78">
      <w:pPr>
        <w:spacing w:after="0" w:line="240" w:lineRule="atLeast"/>
        <w:jc w:val="center"/>
        <w:rPr>
          <w:rFonts w:ascii="Times New Roman" w:eastAsia="Calibri" w:hAnsi="Times New Roman" w:cs="Times New Roman"/>
          <w:b/>
          <w:sz w:val="18"/>
          <w:szCs w:val="18"/>
        </w:rPr>
      </w:pPr>
      <w:r w:rsidRPr="00A16C78">
        <w:rPr>
          <w:rFonts w:ascii="Times New Roman" w:eastAsia="Calibri" w:hAnsi="Times New Roman" w:cs="Times New Roman"/>
          <w:b/>
          <w:sz w:val="18"/>
          <w:szCs w:val="18"/>
        </w:rPr>
        <w:t>Самарской области на период с 2023 по 2033 годы»</w:t>
      </w:r>
    </w:p>
    <w:p w:rsidR="00A16C78" w:rsidRDefault="00A16C78" w:rsidP="00A16C78">
      <w:pPr>
        <w:spacing w:after="0" w:line="240" w:lineRule="atLeast"/>
        <w:jc w:val="center"/>
        <w:rPr>
          <w:rFonts w:ascii="Times New Roman" w:eastAsia="Calibri" w:hAnsi="Times New Roman" w:cs="Times New Roman"/>
          <w:b/>
          <w:sz w:val="18"/>
          <w:szCs w:val="18"/>
        </w:rPr>
      </w:pPr>
    </w:p>
    <w:p w:rsidR="00A16C78" w:rsidRPr="00A16C78" w:rsidRDefault="00A16C78" w:rsidP="00A16C78">
      <w:pPr>
        <w:spacing w:after="0" w:line="240" w:lineRule="atLeast"/>
        <w:ind w:firstLine="567"/>
        <w:jc w:val="both"/>
        <w:rPr>
          <w:rFonts w:ascii="Times New Roman" w:eastAsia="Calibri" w:hAnsi="Times New Roman" w:cs="Times New Roman"/>
          <w:sz w:val="16"/>
          <w:szCs w:val="16"/>
        </w:rPr>
      </w:pPr>
      <w:proofErr w:type="gramStart"/>
      <w:r w:rsidRPr="00A16C78">
        <w:rPr>
          <w:rFonts w:ascii="Times New Roman" w:eastAsia="Calibri" w:hAnsi="Times New Roman" w:cs="Times New Roman"/>
          <w:sz w:val="16"/>
          <w:szCs w:val="16"/>
        </w:rPr>
        <w:t xml:space="preserve">В целях разработки комплекса мероприятий направленных на повышение надежности, эффективности и </w:t>
      </w:r>
      <w:proofErr w:type="spellStart"/>
      <w:r w:rsidRPr="00A16C78">
        <w:rPr>
          <w:rFonts w:ascii="Times New Roman" w:eastAsia="Calibri" w:hAnsi="Times New Roman" w:cs="Times New Roman"/>
          <w:sz w:val="16"/>
          <w:szCs w:val="16"/>
        </w:rPr>
        <w:t>экологичности</w:t>
      </w:r>
      <w:proofErr w:type="spellEnd"/>
      <w:r w:rsidRPr="00A16C78">
        <w:rPr>
          <w:rFonts w:ascii="Times New Roman" w:eastAsia="Calibri" w:hAnsi="Times New Roman" w:cs="Times New Roman"/>
          <w:sz w:val="16"/>
          <w:szCs w:val="16"/>
        </w:rPr>
        <w:t xml:space="preserve"> работы объектов транспортной  инфраструктуры, расположенных на территории сельского поселения Борискино-Игар,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w:t>
      </w:r>
      <w:proofErr w:type="gramEnd"/>
      <w:r w:rsidRPr="00A16C78">
        <w:rPr>
          <w:rFonts w:ascii="Times New Roman" w:eastAsia="Calibri" w:hAnsi="Times New Roman" w:cs="Times New Roman"/>
          <w:sz w:val="16"/>
          <w:szCs w:val="16"/>
        </w:rPr>
        <w:t xml:space="preserve"> Клявлинский Самарской области РЕШИЛО:                                   </w:t>
      </w:r>
    </w:p>
    <w:p w:rsidR="00A16C78" w:rsidRPr="00A16C78" w:rsidRDefault="00A16C78" w:rsidP="00A16C78">
      <w:pPr>
        <w:spacing w:after="0" w:line="240" w:lineRule="atLeast"/>
        <w:ind w:right="215"/>
        <w:jc w:val="both"/>
        <w:rPr>
          <w:rFonts w:ascii="Times New Roman" w:eastAsia="Calibri" w:hAnsi="Times New Roman" w:cs="Times New Roman"/>
          <w:sz w:val="16"/>
          <w:szCs w:val="16"/>
        </w:rPr>
      </w:pPr>
      <w:r w:rsidRPr="00A16C78">
        <w:rPr>
          <w:rFonts w:ascii="Times New Roman" w:eastAsia="Calibri" w:hAnsi="Times New Roman" w:cs="Times New Roman"/>
          <w:sz w:val="16"/>
          <w:szCs w:val="16"/>
        </w:rPr>
        <w:t xml:space="preserve">1. </w:t>
      </w:r>
      <w:r w:rsidRPr="00A16C78">
        <w:rPr>
          <w:rFonts w:ascii="Times New Roman" w:eastAsia="Calibri" w:hAnsi="Times New Roman" w:cs="Times New Roman"/>
          <w:bCs/>
          <w:sz w:val="16"/>
          <w:szCs w:val="16"/>
        </w:rPr>
        <w:t xml:space="preserve">Утвердить </w:t>
      </w:r>
      <w:r w:rsidRPr="00A16C78">
        <w:rPr>
          <w:rFonts w:ascii="Times New Roman" w:eastAsia="Calibri" w:hAnsi="Times New Roman" w:cs="Times New Roman"/>
          <w:sz w:val="16"/>
          <w:szCs w:val="16"/>
        </w:rPr>
        <w:t xml:space="preserve"> программу комплексного развития транспортной инфраструктуры сельского поселения Борискино-Игар муниципального района Клявлинский Самарской области на период с 2023 по 2033 годы.</w:t>
      </w:r>
    </w:p>
    <w:p w:rsidR="00A16C78" w:rsidRPr="00A16C78" w:rsidRDefault="00A16C78" w:rsidP="00A16C78">
      <w:pPr>
        <w:widowControl w:val="0"/>
        <w:tabs>
          <w:tab w:val="left" w:pos="1134"/>
        </w:tabs>
        <w:snapToGrid w:val="0"/>
        <w:spacing w:after="0" w:line="240" w:lineRule="atLeast"/>
        <w:jc w:val="both"/>
        <w:rPr>
          <w:rFonts w:ascii="Times New Roman" w:eastAsia="Calibri" w:hAnsi="Times New Roman" w:cs="Times New Roman"/>
          <w:sz w:val="16"/>
          <w:szCs w:val="16"/>
        </w:rPr>
      </w:pPr>
      <w:r w:rsidRPr="00A16C78">
        <w:rPr>
          <w:rFonts w:ascii="Times New Roman" w:eastAsia="Calibri" w:hAnsi="Times New Roman" w:cs="Times New Roman"/>
          <w:sz w:val="16"/>
          <w:szCs w:val="16"/>
        </w:rPr>
        <w:t>2.Направить настоящее решение Главе сельского поселения Борискино-Игар  муниципального района Клявлинский Самарской области на подписание и опубликование в газете «Вести сельского поселения Борискино-Игар ».</w:t>
      </w:r>
    </w:p>
    <w:p w:rsidR="00A16C78" w:rsidRPr="00A16C78" w:rsidRDefault="00A16C78" w:rsidP="00A16C78">
      <w:pPr>
        <w:widowControl w:val="0"/>
        <w:tabs>
          <w:tab w:val="left" w:pos="1134"/>
        </w:tabs>
        <w:snapToGrid w:val="0"/>
        <w:spacing w:after="0" w:line="240" w:lineRule="atLeast"/>
        <w:jc w:val="both"/>
        <w:rPr>
          <w:rFonts w:ascii="Times New Roman" w:eastAsia="Calibri" w:hAnsi="Times New Roman" w:cs="Times New Roman"/>
          <w:sz w:val="16"/>
          <w:szCs w:val="16"/>
        </w:rPr>
      </w:pPr>
      <w:r w:rsidRPr="00A16C78">
        <w:rPr>
          <w:rFonts w:ascii="Times New Roman" w:eastAsia="Calibri" w:hAnsi="Times New Roman" w:cs="Times New Roman"/>
          <w:sz w:val="16"/>
          <w:szCs w:val="16"/>
        </w:rPr>
        <w:t>3. Настоящее решение вступает в силу с момента его  официального опубликования.</w:t>
      </w:r>
    </w:p>
    <w:p w:rsidR="00A16C78" w:rsidRPr="00A16C78" w:rsidRDefault="00A16C78" w:rsidP="00A16C78">
      <w:pPr>
        <w:tabs>
          <w:tab w:val="left" w:pos="7455"/>
        </w:tabs>
        <w:autoSpaceDE w:val="0"/>
        <w:autoSpaceDN w:val="0"/>
        <w:adjustRightInd w:val="0"/>
        <w:spacing w:after="0" w:line="240" w:lineRule="atLeast"/>
        <w:rPr>
          <w:rFonts w:ascii="Times New Roman" w:eastAsia="Calibri" w:hAnsi="Times New Roman" w:cs="Times New Roman"/>
          <w:sz w:val="16"/>
          <w:szCs w:val="16"/>
        </w:rPr>
      </w:pPr>
      <w:r w:rsidRPr="00A16C78">
        <w:rPr>
          <w:rFonts w:ascii="Times New Roman" w:eastAsia="Calibri" w:hAnsi="Times New Roman" w:cs="Times New Roman"/>
          <w:sz w:val="16"/>
          <w:szCs w:val="16"/>
        </w:rPr>
        <w:tab/>
      </w:r>
    </w:p>
    <w:p w:rsidR="00A16C78" w:rsidRPr="00A16C78" w:rsidRDefault="00A16C78" w:rsidP="00A16C78">
      <w:pPr>
        <w:spacing w:after="0" w:line="240" w:lineRule="atLeast"/>
        <w:rPr>
          <w:rFonts w:ascii="Times New Roman" w:eastAsia="Calibri" w:hAnsi="Times New Roman" w:cs="Times New Roman"/>
          <w:sz w:val="16"/>
          <w:szCs w:val="16"/>
        </w:rPr>
      </w:pPr>
      <w:r w:rsidRPr="00A16C78">
        <w:rPr>
          <w:rFonts w:ascii="Times New Roman" w:eastAsia="Calibri" w:hAnsi="Times New Roman" w:cs="Times New Roman"/>
          <w:sz w:val="16"/>
          <w:szCs w:val="16"/>
        </w:rPr>
        <w:t>Председатель Собрания представителей</w:t>
      </w:r>
    </w:p>
    <w:p w:rsidR="00A16C78" w:rsidRDefault="00A16C78" w:rsidP="00A16C78">
      <w:pPr>
        <w:spacing w:after="0" w:line="240" w:lineRule="atLeast"/>
        <w:rPr>
          <w:rFonts w:ascii="Times New Roman" w:hAnsi="Times New Roman" w:cs="Times New Roman"/>
          <w:sz w:val="16"/>
          <w:szCs w:val="16"/>
        </w:rPr>
      </w:pPr>
      <w:r w:rsidRPr="00A16C78">
        <w:rPr>
          <w:rFonts w:ascii="Times New Roman" w:eastAsia="Calibri" w:hAnsi="Times New Roman" w:cs="Times New Roman"/>
          <w:sz w:val="16"/>
          <w:szCs w:val="16"/>
        </w:rPr>
        <w:t>Сельского поселения Борискино-Игар                                         В.Б.Ефремова</w:t>
      </w:r>
    </w:p>
    <w:p w:rsidR="00A16C78" w:rsidRPr="00A16C78" w:rsidRDefault="00A16C78" w:rsidP="00A16C78">
      <w:pPr>
        <w:spacing w:after="0" w:line="240" w:lineRule="atLeast"/>
        <w:rPr>
          <w:rFonts w:ascii="Times New Roman" w:eastAsia="Calibri" w:hAnsi="Times New Roman" w:cs="Times New Roman"/>
          <w:sz w:val="16"/>
          <w:szCs w:val="16"/>
        </w:rPr>
      </w:pPr>
    </w:p>
    <w:p w:rsidR="00A16C78" w:rsidRPr="00AD6E7F" w:rsidRDefault="00A16C78" w:rsidP="00AD6E7F">
      <w:pPr>
        <w:spacing w:after="0" w:line="240" w:lineRule="atLeast"/>
        <w:rPr>
          <w:rFonts w:ascii="Times New Roman" w:eastAsia="Calibri" w:hAnsi="Times New Roman" w:cs="Times New Roman"/>
          <w:sz w:val="16"/>
          <w:szCs w:val="16"/>
        </w:rPr>
      </w:pPr>
      <w:r w:rsidRPr="00A16C78">
        <w:rPr>
          <w:rFonts w:ascii="Times New Roman" w:eastAsia="Calibri" w:hAnsi="Times New Roman" w:cs="Times New Roman"/>
          <w:sz w:val="16"/>
          <w:szCs w:val="16"/>
        </w:rPr>
        <w:t xml:space="preserve">Глава сельского поселения Борискино-Игар:           </w:t>
      </w:r>
      <w:r w:rsidRPr="00A16C78">
        <w:rPr>
          <w:rFonts w:ascii="Times New Roman" w:eastAsia="Calibri" w:hAnsi="Times New Roman" w:cs="Times New Roman"/>
          <w:noProof/>
          <w:sz w:val="16"/>
          <w:szCs w:val="16"/>
        </w:rPr>
        <w:t xml:space="preserve">            </w:t>
      </w:r>
      <w:r w:rsidRPr="00A16C78">
        <w:rPr>
          <w:rFonts w:ascii="Times New Roman" w:eastAsia="Calibri" w:hAnsi="Times New Roman" w:cs="Times New Roman"/>
          <w:sz w:val="16"/>
          <w:szCs w:val="16"/>
        </w:rPr>
        <w:t xml:space="preserve">      Г.В.Сорокин </w:t>
      </w:r>
    </w:p>
    <w:p w:rsidR="0080752E" w:rsidRPr="000E7D37" w:rsidRDefault="0080752E" w:rsidP="0080752E">
      <w:pPr>
        <w:spacing w:after="0" w:line="240" w:lineRule="atLeast"/>
        <w:jc w:val="center"/>
        <w:rPr>
          <w:rFonts w:eastAsia="Calibri"/>
        </w:rPr>
      </w:pPr>
      <w:proofErr w:type="gramStart"/>
      <w:r w:rsidRPr="00A16C78">
        <w:rPr>
          <w:rFonts w:ascii="Times New Roman" w:hAnsi="Times New Roman" w:cs="Times New Roman"/>
          <w:b/>
          <w:sz w:val="18"/>
          <w:szCs w:val="18"/>
        </w:rPr>
        <w:t>Решение Собрания представителей сельского поселения Борискино-Игар муниципального района Клявлинский</w:t>
      </w:r>
      <w:r>
        <w:rPr>
          <w:rFonts w:ascii="Times New Roman" w:hAnsi="Times New Roman" w:cs="Times New Roman"/>
          <w:b/>
          <w:sz w:val="18"/>
          <w:szCs w:val="18"/>
        </w:rPr>
        <w:t xml:space="preserve"> Самарской области № 42</w:t>
      </w:r>
      <w:r w:rsidRPr="00A16C78">
        <w:rPr>
          <w:rFonts w:ascii="Times New Roman" w:hAnsi="Times New Roman" w:cs="Times New Roman"/>
          <w:b/>
          <w:sz w:val="18"/>
          <w:szCs w:val="18"/>
        </w:rPr>
        <w:t xml:space="preserve"> от 29.12.2023г</w:t>
      </w:r>
      <w:r>
        <w:rPr>
          <w:rFonts w:ascii="Times New Roman" w:hAnsi="Times New Roman" w:cs="Times New Roman"/>
          <w:b/>
          <w:sz w:val="18"/>
          <w:szCs w:val="18"/>
        </w:rPr>
        <w:t xml:space="preserve"> </w:t>
      </w:r>
      <w:r w:rsidRPr="00A16C78">
        <w:rPr>
          <w:rFonts w:ascii="Times New Roman" w:hAnsi="Times New Roman" w:cs="Times New Roman"/>
          <w:b/>
          <w:sz w:val="18"/>
          <w:szCs w:val="18"/>
        </w:rPr>
        <w:t>«</w:t>
      </w:r>
      <w:r>
        <w:rPr>
          <w:rFonts w:ascii="Times New Roman" w:hAnsi="Times New Roman" w:cs="Times New Roman"/>
          <w:b/>
          <w:sz w:val="18"/>
          <w:szCs w:val="18"/>
        </w:rPr>
        <w:t xml:space="preserve"> О </w:t>
      </w:r>
      <w:r w:rsidRPr="0080752E">
        <w:rPr>
          <w:rFonts w:ascii="Times New Roman" w:hAnsi="Times New Roman" w:cs="Times New Roman"/>
          <w:b/>
          <w:sz w:val="20"/>
          <w:szCs w:val="20"/>
          <w:lang w:eastAsia="ru-RU"/>
        </w:rPr>
        <w:t xml:space="preserve">внесении изменений в решение Собрания представителей сельского поселения Борискино-Игар муниципального района Клявлинский  Самарской области №27 от 28.12.2022 г. </w:t>
      </w:r>
      <w:r w:rsidRPr="0080752E">
        <w:rPr>
          <w:rFonts w:ascii="Times New Roman" w:hAnsi="Times New Roman" w:cs="Times New Roman"/>
          <w:b/>
          <w:bCs/>
          <w:sz w:val="20"/>
          <w:szCs w:val="20"/>
        </w:rPr>
        <w:t>«О бюджете сельского поселения Борискино-Игар муниципального района  Клявлинский Самарской области на 2023 год и плановый период 2024 и 2025 годов''</w:t>
      </w:r>
      <w:proofErr w:type="gramEnd"/>
    </w:p>
    <w:tbl>
      <w:tblPr>
        <w:tblW w:w="9928" w:type="dxa"/>
        <w:tblInd w:w="-572" w:type="dxa"/>
        <w:tblLayout w:type="fixed"/>
        <w:tblCellMar>
          <w:left w:w="0" w:type="dxa"/>
          <w:right w:w="0" w:type="dxa"/>
        </w:tblCellMar>
        <w:tblLook w:val="04A0"/>
      </w:tblPr>
      <w:tblGrid>
        <w:gridCol w:w="288"/>
        <w:gridCol w:w="9640"/>
      </w:tblGrid>
      <w:tr w:rsidR="0080752E" w:rsidRPr="009E2453" w:rsidTr="003119FF">
        <w:trPr>
          <w:gridBefore w:val="1"/>
          <w:wBefore w:w="288" w:type="dxa"/>
          <w:trHeight w:val="675"/>
        </w:trPr>
        <w:tc>
          <w:tcPr>
            <w:tcW w:w="9639" w:type="dxa"/>
            <w:vAlign w:val="bottom"/>
          </w:tcPr>
          <w:tbl>
            <w:tblPr>
              <w:tblW w:w="9756" w:type="dxa"/>
              <w:tblLayout w:type="fixed"/>
              <w:tblCellMar>
                <w:left w:w="0" w:type="dxa"/>
                <w:right w:w="0" w:type="dxa"/>
              </w:tblCellMar>
              <w:tblLook w:val="04A0"/>
            </w:tblPr>
            <w:tblGrid>
              <w:gridCol w:w="9756"/>
            </w:tblGrid>
            <w:tr w:rsidR="0080752E" w:rsidRPr="009E2453" w:rsidTr="0080752E">
              <w:trPr>
                <w:trHeight w:val="675"/>
              </w:trPr>
              <w:tc>
                <w:tcPr>
                  <w:tcW w:w="9756" w:type="dxa"/>
                  <w:vAlign w:val="bottom"/>
                  <w:hideMark/>
                </w:tcPr>
                <w:tbl>
                  <w:tblPr>
                    <w:tblW w:w="11108" w:type="dxa"/>
                    <w:tblLayout w:type="fixed"/>
                    <w:tblCellMar>
                      <w:left w:w="0" w:type="dxa"/>
                      <w:right w:w="0" w:type="dxa"/>
                    </w:tblCellMar>
                    <w:tblLook w:val="04A0"/>
                  </w:tblPr>
                  <w:tblGrid>
                    <w:gridCol w:w="572"/>
                    <w:gridCol w:w="142"/>
                    <w:gridCol w:w="9214"/>
                    <w:gridCol w:w="425"/>
                    <w:gridCol w:w="755"/>
                  </w:tblGrid>
                  <w:tr w:rsidR="0080752E" w:rsidRPr="009E2453" w:rsidTr="003119FF">
                    <w:trPr>
                      <w:gridBefore w:val="1"/>
                      <w:gridAfter w:val="1"/>
                      <w:wBefore w:w="572" w:type="dxa"/>
                      <w:wAfter w:w="755" w:type="dxa"/>
                      <w:trHeight w:val="8312"/>
                    </w:trPr>
                    <w:tc>
                      <w:tcPr>
                        <w:tcW w:w="9781" w:type="dxa"/>
                        <w:gridSpan w:val="3"/>
                        <w:vAlign w:val="bottom"/>
                      </w:tcPr>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Рассмотрев бюджет сельского поселения </w:t>
                        </w:r>
                        <w:r w:rsidRPr="009E2453">
                          <w:rPr>
                            <w:rFonts w:ascii="Times New Roman" w:eastAsia="Times New Roman" w:hAnsi="Times New Roman" w:cs="Times New Roman"/>
                            <w:bCs/>
                            <w:sz w:val="16"/>
                            <w:szCs w:val="16"/>
                            <w:lang w:eastAsia="ru-RU"/>
                          </w:rPr>
                          <w:t xml:space="preserve">Борискино-Игар </w:t>
                        </w:r>
                        <w:r w:rsidRPr="009E2453">
                          <w:rPr>
                            <w:rFonts w:ascii="Times New Roman" w:eastAsia="Times New Roman" w:hAnsi="Times New Roman" w:cs="Times New Roman"/>
                            <w:sz w:val="16"/>
                            <w:szCs w:val="16"/>
                            <w:lang w:eastAsia="ru-RU"/>
                          </w:rPr>
                          <w:t xml:space="preserve">муниципального района Клявлинский Самарской области на 2023 год и плановый период 2024 и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2025годов,  Собрание представителей сельского поселения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bCs/>
                            <w:sz w:val="16"/>
                            <w:szCs w:val="16"/>
                            <w:lang w:eastAsia="ru-RU"/>
                          </w:rPr>
                          <w:t xml:space="preserve">Борискино-Игар </w:t>
                        </w:r>
                        <w:r w:rsidRPr="009E2453">
                          <w:rPr>
                            <w:rFonts w:ascii="Times New Roman" w:eastAsia="Times New Roman" w:hAnsi="Times New Roman" w:cs="Times New Roman"/>
                            <w:sz w:val="16"/>
                            <w:szCs w:val="16"/>
                            <w:lang w:eastAsia="ru-RU"/>
                          </w:rPr>
                          <w:t>муниципального района Клявлинский Самарской области РЕШИЛО:</w:t>
                        </w: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r w:rsidRPr="009E2453">
                          <w:rPr>
                            <w:rFonts w:ascii="Times New Roman" w:eastAsia="Times New Roman" w:hAnsi="Times New Roman" w:cs="Times New Roman"/>
                            <w:sz w:val="16"/>
                            <w:szCs w:val="16"/>
                            <w:lang w:eastAsia="ru-RU"/>
                          </w:rPr>
                          <w:t>1.</w:t>
                        </w:r>
                        <w:r w:rsidRPr="009E2453">
                          <w:rPr>
                            <w:rFonts w:ascii="Times New Roman" w:eastAsia="Times New Roman" w:hAnsi="Times New Roman" w:cs="Times New Roman"/>
                            <w:bCs/>
                            <w:sz w:val="16"/>
                            <w:szCs w:val="16"/>
                            <w:lang w:eastAsia="ru-RU"/>
                          </w:rPr>
                          <w:t xml:space="preserve">Внести в решение Собрания представителей сельского поселения </w:t>
                        </w: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r w:rsidRPr="009E2453">
                          <w:rPr>
                            <w:rFonts w:ascii="Times New Roman" w:eastAsia="Times New Roman" w:hAnsi="Times New Roman" w:cs="Times New Roman"/>
                            <w:bCs/>
                            <w:sz w:val="16"/>
                            <w:szCs w:val="16"/>
                            <w:lang w:eastAsia="ru-RU"/>
                          </w:rPr>
                          <w:t xml:space="preserve">Борискино-Игар </w:t>
                        </w:r>
                        <w:r w:rsidRPr="009E2453">
                          <w:rPr>
                            <w:rFonts w:ascii="Times New Roman" w:eastAsia="Times New Roman" w:hAnsi="Times New Roman" w:cs="Times New Roman"/>
                            <w:sz w:val="16"/>
                            <w:szCs w:val="16"/>
                            <w:lang w:eastAsia="ru-RU"/>
                          </w:rPr>
                          <w:t>муниципального района Клявлинский Самарской области</w:t>
                        </w:r>
                        <w:r w:rsidRPr="009E2453">
                          <w:rPr>
                            <w:rFonts w:ascii="Times New Roman" w:eastAsia="Times New Roman" w:hAnsi="Times New Roman" w:cs="Times New Roman"/>
                            <w:bCs/>
                            <w:sz w:val="16"/>
                            <w:szCs w:val="16"/>
                            <w:lang w:eastAsia="ru-RU"/>
                          </w:rPr>
                          <w:t xml:space="preserve"> № 27 от 28.12.2022г, №4 от 31.01.2023г, №10 от 28.02.2023г, №13 от 31.03.2023г, </w:t>
                        </w: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r w:rsidRPr="009E2453">
                          <w:rPr>
                            <w:rFonts w:ascii="Times New Roman" w:eastAsia="Times New Roman" w:hAnsi="Times New Roman" w:cs="Times New Roman"/>
                            <w:bCs/>
                            <w:sz w:val="16"/>
                            <w:szCs w:val="16"/>
                            <w:lang w:eastAsia="ru-RU"/>
                          </w:rPr>
                          <w:t>№18 от 28.04.2023г, №24 от 30.06.2023г, №28 от 31.07.2023г, №30 от 29.09.2023г,</w:t>
                        </w: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r w:rsidRPr="009E2453">
                          <w:rPr>
                            <w:rFonts w:ascii="Times New Roman" w:eastAsia="Times New Roman" w:hAnsi="Times New Roman" w:cs="Times New Roman"/>
                            <w:bCs/>
                            <w:sz w:val="16"/>
                            <w:szCs w:val="16"/>
                            <w:lang w:eastAsia="ru-RU"/>
                          </w:rPr>
                          <w:t>№31 от 31.10.2023г, №35 от 30.11.2023г</w:t>
                        </w:r>
                      </w:p>
                      <w:p w:rsidR="0080752E" w:rsidRPr="009E2453" w:rsidRDefault="0080752E" w:rsidP="003119FF">
                        <w:pPr>
                          <w:spacing w:after="0" w:line="240" w:lineRule="auto"/>
                          <w:ind w:right="284"/>
                          <w:jc w:val="both"/>
                          <w:rPr>
                            <w:rFonts w:ascii="Times New Roman" w:hAnsi="Times New Roman" w:cs="Times New Roman"/>
                            <w:bCs/>
                            <w:sz w:val="16"/>
                            <w:szCs w:val="16"/>
                          </w:rPr>
                        </w:pPr>
                        <w:r w:rsidRPr="009E2453">
                          <w:rPr>
                            <w:rFonts w:ascii="Times New Roman" w:hAnsi="Times New Roman" w:cs="Times New Roman"/>
                            <w:bCs/>
                            <w:sz w:val="16"/>
                            <w:szCs w:val="16"/>
                          </w:rPr>
                          <w:t xml:space="preserve">«О бюджете сельского поселения Борискино-Игар муниципального района  </w:t>
                        </w:r>
                      </w:p>
                      <w:p w:rsidR="0080752E" w:rsidRPr="009E2453" w:rsidRDefault="0080752E" w:rsidP="003119FF">
                        <w:pPr>
                          <w:spacing w:after="0" w:line="240" w:lineRule="auto"/>
                          <w:ind w:right="284"/>
                          <w:jc w:val="both"/>
                          <w:rPr>
                            <w:rFonts w:ascii="Times New Roman" w:hAnsi="Times New Roman" w:cs="Times New Roman"/>
                            <w:bCs/>
                            <w:sz w:val="16"/>
                            <w:szCs w:val="16"/>
                          </w:rPr>
                        </w:pPr>
                        <w:r w:rsidRPr="009E2453">
                          <w:rPr>
                            <w:rFonts w:ascii="Times New Roman" w:hAnsi="Times New Roman" w:cs="Times New Roman"/>
                            <w:bCs/>
                            <w:sz w:val="16"/>
                            <w:szCs w:val="16"/>
                          </w:rPr>
                          <w:t>Клявлинский Самарской области на 2023 год и плановый период 2024 и 2025 годов''</w:t>
                        </w: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r w:rsidRPr="009E2453">
                          <w:rPr>
                            <w:rFonts w:ascii="Times New Roman" w:eastAsia="Times New Roman" w:hAnsi="Times New Roman" w:cs="Times New Roman"/>
                            <w:bCs/>
                            <w:sz w:val="16"/>
                            <w:szCs w:val="16"/>
                            <w:lang w:eastAsia="ru-RU"/>
                          </w:rPr>
                          <w:t xml:space="preserve"> (« Вести сельского поселения </w:t>
                        </w:r>
                        <w:proofErr w:type="gramStart"/>
                        <w:r w:rsidRPr="009E2453">
                          <w:rPr>
                            <w:rFonts w:ascii="Times New Roman" w:eastAsia="Times New Roman" w:hAnsi="Times New Roman" w:cs="Times New Roman"/>
                            <w:bCs/>
                            <w:sz w:val="16"/>
                            <w:szCs w:val="16"/>
                            <w:lang w:eastAsia="ru-RU"/>
                          </w:rPr>
                          <w:t>Борискино</w:t>
                        </w:r>
                        <w:proofErr w:type="gramEnd"/>
                        <w:r w:rsidRPr="009E2453">
                          <w:rPr>
                            <w:rFonts w:ascii="Times New Roman" w:eastAsia="Times New Roman" w:hAnsi="Times New Roman" w:cs="Times New Roman"/>
                            <w:bCs/>
                            <w:sz w:val="16"/>
                            <w:szCs w:val="16"/>
                            <w:lang w:eastAsia="ru-RU"/>
                          </w:rPr>
                          <w:t xml:space="preserve"> Игар » №38(492) от 30.12.2022 г.), </w:t>
                        </w: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r w:rsidRPr="009E2453">
                          <w:rPr>
                            <w:rFonts w:ascii="Times New Roman" w:eastAsia="Times New Roman" w:hAnsi="Times New Roman" w:cs="Times New Roman"/>
                            <w:bCs/>
                            <w:sz w:val="16"/>
                            <w:szCs w:val="16"/>
                            <w:lang w:eastAsia="ru-RU"/>
                          </w:rPr>
                          <w:t xml:space="preserve">(далее по тексту – Решение) </w:t>
                        </w:r>
                        <w:r w:rsidRPr="009E2453">
                          <w:rPr>
                            <w:rFonts w:ascii="Times New Roman" w:hAnsi="Times New Roman" w:cs="Times New Roman"/>
                            <w:bCs/>
                            <w:sz w:val="16"/>
                            <w:szCs w:val="16"/>
                          </w:rPr>
                          <w:t>с</w:t>
                        </w:r>
                        <w:r w:rsidRPr="009E2453">
                          <w:rPr>
                            <w:rFonts w:ascii="Times New Roman" w:eastAsia="Times New Roman" w:hAnsi="Times New Roman" w:cs="Times New Roman"/>
                            <w:bCs/>
                            <w:sz w:val="16"/>
                            <w:szCs w:val="16"/>
                            <w:lang w:eastAsia="ru-RU"/>
                          </w:rPr>
                          <w:t>ледующие изменения:</w:t>
                        </w: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1) Статью 1 Решения изложить в следующей редакции:</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lastRenderedPageBreak/>
                          <w:t xml:space="preserve">«1. Утвердить основные характеристики  бюджета сельского поселения на 2023 год: </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общий объем доходов  –   10157,386 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общий объем расходов –  10289,732 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дефицит   – 132,346  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2. Утвердить основные характеристики бюджета сельского поселения на 2024 год: </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общий объем доходов  –   10974,739тыс.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общий объем расходов –  10974,739 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дефицит   – 0,000  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3. Утвердить основные характеристики бюджета сельского поселения на 2025 год: </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общий объем доходов  –  11187,195 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общий объем расходов – 11187,195 тыс. рублей;</w:t>
                        </w:r>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дефицит   – 0,000 тыс. рублей</w:t>
                        </w:r>
                        <w:proofErr w:type="gramStart"/>
                        <w:r w:rsidRPr="009E2453">
                          <w:rPr>
                            <w:rFonts w:ascii="Times New Roman" w:eastAsia="Times New Roman" w:hAnsi="Times New Roman" w:cs="Times New Roman"/>
                            <w:sz w:val="16"/>
                            <w:szCs w:val="16"/>
                            <w:lang w:eastAsia="ru-RU"/>
                          </w:rPr>
                          <w:t>.».</w:t>
                        </w:r>
                        <w:proofErr w:type="gramEnd"/>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0752E" w:rsidRPr="009E2453" w:rsidRDefault="0080752E" w:rsidP="003119FF">
                        <w:pPr>
                          <w:autoSpaceDE w:val="0"/>
                          <w:autoSpaceDN w:val="0"/>
                          <w:adjustRightInd w:val="0"/>
                          <w:spacing w:after="0" w:line="240" w:lineRule="auto"/>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2)  Статью 4  п.2,3 Решения изложить в следующей редакции:</w:t>
                        </w:r>
                      </w:p>
                      <w:p w:rsidR="0080752E" w:rsidRPr="009E2453" w:rsidRDefault="0080752E" w:rsidP="003119FF">
                        <w:pPr>
                          <w:autoSpaceDE w:val="0"/>
                          <w:autoSpaceDN w:val="0"/>
                          <w:adjustRightInd w:val="0"/>
                          <w:spacing w:after="0" w:line="240" w:lineRule="auto"/>
                          <w:rPr>
                            <w:rFonts w:ascii="Times New Roman" w:hAnsi="Times New Roman" w:cs="Times New Roman"/>
                            <w:sz w:val="16"/>
                            <w:szCs w:val="16"/>
                          </w:rPr>
                        </w:pPr>
                        <w:r w:rsidRPr="009E2453">
                          <w:rPr>
                            <w:rFonts w:ascii="Times New Roman" w:hAnsi="Times New Roman" w:cs="Times New Roman"/>
                            <w:sz w:val="16"/>
                            <w:szCs w:val="16"/>
                          </w:rPr>
                          <w:t xml:space="preserve">      2. « Утвердить объем безвозмездных поступлений в доход бюджета сельского поселения:</w:t>
                        </w:r>
                      </w:p>
                      <w:p w:rsidR="0080752E" w:rsidRPr="009E2453" w:rsidRDefault="0080752E" w:rsidP="003119FF">
                        <w:pPr>
                          <w:autoSpaceDE w:val="0"/>
                          <w:autoSpaceDN w:val="0"/>
                          <w:adjustRightInd w:val="0"/>
                          <w:spacing w:after="0" w:line="240" w:lineRule="auto"/>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  в 2023году – 3697,755. рублей;</w:t>
                        </w:r>
                      </w:p>
                      <w:p w:rsidR="0080752E" w:rsidRPr="009E2453" w:rsidRDefault="0080752E" w:rsidP="003119FF">
                        <w:pPr>
                          <w:spacing w:after="0" w:line="240" w:lineRule="auto"/>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  в 2024году – 5404,318тыс. рублей;</w:t>
                        </w:r>
                      </w:p>
                      <w:p w:rsidR="0080752E" w:rsidRPr="009E2453" w:rsidRDefault="0080752E" w:rsidP="003119FF">
                        <w:pPr>
                          <w:autoSpaceDE w:val="0"/>
                          <w:autoSpaceDN w:val="0"/>
                          <w:adjustRightInd w:val="0"/>
                          <w:spacing w:after="0" w:line="240" w:lineRule="auto"/>
                          <w:rPr>
                            <w:rFonts w:ascii="Times New Roman" w:hAnsi="Times New Roman" w:cs="Times New Roman"/>
                            <w:sz w:val="16"/>
                            <w:szCs w:val="16"/>
                          </w:rPr>
                        </w:pPr>
                        <w:r w:rsidRPr="009E2453">
                          <w:rPr>
                            <w:rFonts w:ascii="Times New Roman" w:eastAsia="Times New Roman" w:hAnsi="Times New Roman" w:cs="Times New Roman"/>
                            <w:sz w:val="16"/>
                            <w:szCs w:val="16"/>
                            <w:lang w:eastAsia="ru-RU"/>
                          </w:rPr>
                          <w:t xml:space="preserve">  в 2025году – 5499,164тыс. рублей;</w:t>
                        </w:r>
                      </w:p>
                      <w:p w:rsidR="0080752E" w:rsidRPr="009E2453" w:rsidRDefault="0080752E" w:rsidP="003119FF">
                        <w:pPr>
                          <w:autoSpaceDE w:val="0"/>
                          <w:autoSpaceDN w:val="0"/>
                          <w:adjustRightInd w:val="0"/>
                          <w:spacing w:after="0" w:line="240" w:lineRule="auto"/>
                          <w:rPr>
                            <w:rFonts w:ascii="Times New Roman" w:eastAsia="Times New Roman" w:hAnsi="Times New Roman" w:cs="Times New Roman"/>
                            <w:sz w:val="16"/>
                            <w:szCs w:val="16"/>
                            <w:lang w:eastAsia="ru-RU"/>
                          </w:rPr>
                        </w:pPr>
                        <w:r w:rsidRPr="009E2453">
                          <w:rPr>
                            <w:rFonts w:ascii="Times New Roman" w:hAnsi="Times New Roman" w:cs="Times New Roman"/>
                            <w:sz w:val="16"/>
                            <w:szCs w:val="16"/>
                          </w:rPr>
                          <w:t xml:space="preserve">     3</w:t>
                        </w:r>
                        <w:r w:rsidRPr="009E2453">
                          <w:rPr>
                            <w:rFonts w:ascii="Times New Roman" w:eastAsia="Times New Roman" w:hAnsi="Times New Roman" w:cs="Times New Roman"/>
                            <w:sz w:val="16"/>
                            <w:szCs w:val="16"/>
                            <w:lang w:eastAsia="ru-RU"/>
                          </w:rPr>
                          <w:t>.</w:t>
                        </w:r>
                        <w:r w:rsidRPr="009E2453">
                          <w:rPr>
                            <w:rFonts w:ascii="Times New Roman" w:hAnsi="Times New Roman" w:cs="Times New Roman"/>
                            <w:sz w:val="16"/>
                            <w:szCs w:val="16"/>
                          </w:rPr>
                          <w:t xml:space="preserve"> </w:t>
                        </w:r>
                        <w:r w:rsidRPr="009E2453">
                          <w:rPr>
                            <w:rFonts w:ascii="Times New Roman" w:eastAsia="Times New Roman" w:hAnsi="Times New Roman" w:cs="Times New Roman"/>
                            <w:sz w:val="16"/>
                            <w:szCs w:val="16"/>
                            <w:lang w:eastAsia="ru-RU"/>
                          </w:rPr>
                          <w:t>Утвердить  объем межбюджетных трансфертов, получаемых из бюджета</w:t>
                        </w:r>
                      </w:p>
                      <w:p w:rsidR="0080752E" w:rsidRPr="009E2453" w:rsidRDefault="0080752E" w:rsidP="003119FF">
                        <w:pPr>
                          <w:autoSpaceDE w:val="0"/>
                          <w:autoSpaceDN w:val="0"/>
                          <w:adjustRightInd w:val="0"/>
                          <w:spacing w:after="0" w:line="240" w:lineRule="auto"/>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 муниципального района:</w:t>
                        </w:r>
                      </w:p>
                      <w:p w:rsidR="0080752E" w:rsidRPr="009E2453" w:rsidRDefault="0080752E" w:rsidP="003119FF">
                        <w:pPr>
                          <w:spacing w:after="0" w:line="240" w:lineRule="auto"/>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  в 2023году –  2582,685 тыс. рублей;</w:t>
                        </w:r>
                      </w:p>
                      <w:p w:rsidR="0080752E" w:rsidRPr="009E2453" w:rsidRDefault="0080752E" w:rsidP="003119FF">
                        <w:pPr>
                          <w:spacing w:after="0" w:line="240" w:lineRule="auto"/>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  в 2024году –  5284,068тыс. рублей;</w:t>
                        </w:r>
                      </w:p>
                      <w:p w:rsidR="0080752E" w:rsidRPr="009E2453" w:rsidRDefault="0080752E" w:rsidP="003119FF">
                        <w:pPr>
                          <w:spacing w:after="0" w:line="240" w:lineRule="auto"/>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  в 2025 году – 5374,684тыс. рублей</w:t>
                        </w:r>
                        <w:proofErr w:type="gramStart"/>
                        <w:r w:rsidRPr="009E2453">
                          <w:rPr>
                            <w:rFonts w:ascii="Times New Roman" w:eastAsia="Times New Roman" w:hAnsi="Times New Roman" w:cs="Times New Roman"/>
                            <w:sz w:val="16"/>
                            <w:szCs w:val="16"/>
                            <w:lang w:eastAsia="ru-RU"/>
                          </w:rPr>
                          <w:t>.»</w:t>
                        </w:r>
                        <w:proofErr w:type="gramEnd"/>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0752E" w:rsidRPr="009E2453" w:rsidRDefault="0080752E" w:rsidP="003119FF">
                        <w:pPr>
                          <w:tabs>
                            <w:tab w:val="left" w:pos="8931"/>
                          </w:tabs>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3) Статью 6 Решения изложить в следующей редакции:</w:t>
                        </w:r>
                      </w:p>
                      <w:p w:rsidR="0080752E" w:rsidRPr="009E2453" w:rsidRDefault="0080752E" w:rsidP="003119FF">
                        <w:pPr>
                          <w:tabs>
                            <w:tab w:val="left" w:pos="8931"/>
                          </w:tabs>
                          <w:spacing w:after="0" w:line="240" w:lineRule="auto"/>
                          <w:ind w:right="284"/>
                          <w:jc w:val="both"/>
                          <w:rPr>
                            <w:rFonts w:ascii="Times New Roman" w:hAnsi="Times New Roman" w:cs="Times New Roman"/>
                            <w:sz w:val="16"/>
                            <w:szCs w:val="16"/>
                          </w:rPr>
                        </w:pPr>
                        <w:r w:rsidRPr="009E2453">
                          <w:rPr>
                            <w:rFonts w:ascii="Times New Roman" w:hAnsi="Times New Roman" w:cs="Times New Roman"/>
                            <w:sz w:val="16"/>
                            <w:szCs w:val="16"/>
                          </w:rPr>
                          <w:t xml:space="preserve">«Образовать  в расходной части бюджета сельского поселения Борискино-Игар </w:t>
                        </w:r>
                      </w:p>
                      <w:p w:rsidR="0080752E" w:rsidRPr="009E2453" w:rsidRDefault="0080752E" w:rsidP="003119FF">
                        <w:pPr>
                          <w:tabs>
                            <w:tab w:val="left" w:pos="8931"/>
                          </w:tabs>
                          <w:spacing w:after="0" w:line="240" w:lineRule="auto"/>
                          <w:ind w:right="284"/>
                          <w:jc w:val="both"/>
                          <w:rPr>
                            <w:rFonts w:ascii="Times New Roman" w:hAnsi="Times New Roman" w:cs="Times New Roman"/>
                            <w:sz w:val="16"/>
                            <w:szCs w:val="16"/>
                          </w:rPr>
                        </w:pPr>
                        <w:r w:rsidRPr="009E2453">
                          <w:rPr>
                            <w:rFonts w:ascii="Times New Roman" w:hAnsi="Times New Roman" w:cs="Times New Roman"/>
                            <w:sz w:val="16"/>
                            <w:szCs w:val="16"/>
                          </w:rPr>
                          <w:t xml:space="preserve">муниципального района Клявлинский Самарской области резервный фонд местной </w:t>
                        </w:r>
                      </w:p>
                      <w:p w:rsidR="0080752E" w:rsidRPr="009E2453" w:rsidRDefault="0080752E" w:rsidP="003119FF">
                        <w:pPr>
                          <w:tabs>
                            <w:tab w:val="left" w:pos="8931"/>
                          </w:tabs>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hAnsi="Times New Roman" w:cs="Times New Roman"/>
                            <w:sz w:val="16"/>
                            <w:szCs w:val="16"/>
                          </w:rPr>
                          <w:t>администрации:</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в 2023году – 0,000 тыс. рублей;</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в 2024году – 38,000тыс. рублей;</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в 2025 году –38,000тыс. рублей</w:t>
                        </w:r>
                        <w:proofErr w:type="gramStart"/>
                        <w:r w:rsidRPr="009E2453">
                          <w:rPr>
                            <w:rFonts w:ascii="Times New Roman" w:eastAsia="Times New Roman" w:hAnsi="Times New Roman" w:cs="Times New Roman"/>
                            <w:sz w:val="16"/>
                            <w:szCs w:val="16"/>
                            <w:lang w:eastAsia="ru-RU"/>
                          </w:rPr>
                          <w:t>.»</w:t>
                        </w:r>
                        <w:proofErr w:type="gramEnd"/>
                      </w:p>
                      <w:p w:rsidR="0080752E" w:rsidRPr="009E2453" w:rsidRDefault="0080752E" w:rsidP="003119F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0752E" w:rsidRPr="009E2453" w:rsidRDefault="0080752E" w:rsidP="003119FF">
                        <w:pPr>
                          <w:spacing w:after="0" w:line="240" w:lineRule="auto"/>
                          <w:rPr>
                            <w:rFonts w:ascii="Times New Roman" w:eastAsia="Times New Roman" w:hAnsi="Times New Roman" w:cs="Times New Roman"/>
                            <w:sz w:val="16"/>
                            <w:szCs w:val="16"/>
                            <w:lang w:eastAsia="ru-RU"/>
                          </w:rPr>
                        </w:pP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4)   Приложение 3 к Решению изложить в новой редакции  </w:t>
                        </w:r>
                        <w:proofErr w:type="gramStart"/>
                        <w:r w:rsidRPr="009E2453">
                          <w:rPr>
                            <w:rFonts w:ascii="Times New Roman" w:eastAsia="Times New Roman" w:hAnsi="Times New Roman" w:cs="Times New Roman"/>
                            <w:sz w:val="16"/>
                            <w:szCs w:val="16"/>
                            <w:lang w:eastAsia="ru-RU"/>
                          </w:rPr>
                          <w:t xml:space="preserve">( </w:t>
                        </w:r>
                        <w:proofErr w:type="gramEnd"/>
                        <w:r w:rsidRPr="009E2453">
                          <w:rPr>
                            <w:rFonts w:ascii="Times New Roman" w:eastAsia="Times New Roman" w:hAnsi="Times New Roman" w:cs="Times New Roman"/>
                            <w:sz w:val="16"/>
                            <w:szCs w:val="16"/>
                            <w:lang w:eastAsia="ru-RU"/>
                          </w:rPr>
                          <w:t>прилагается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5)   Приложение 4 к Решению изложить в новой редакции  </w:t>
                        </w:r>
                        <w:proofErr w:type="gramStart"/>
                        <w:r w:rsidRPr="009E2453">
                          <w:rPr>
                            <w:rFonts w:ascii="Times New Roman" w:eastAsia="Times New Roman" w:hAnsi="Times New Roman" w:cs="Times New Roman"/>
                            <w:sz w:val="16"/>
                            <w:szCs w:val="16"/>
                            <w:lang w:eastAsia="ru-RU"/>
                          </w:rPr>
                          <w:t xml:space="preserve">( </w:t>
                        </w:r>
                        <w:proofErr w:type="gramEnd"/>
                        <w:r w:rsidRPr="009E2453">
                          <w:rPr>
                            <w:rFonts w:ascii="Times New Roman" w:eastAsia="Times New Roman" w:hAnsi="Times New Roman" w:cs="Times New Roman"/>
                            <w:sz w:val="16"/>
                            <w:szCs w:val="16"/>
                            <w:lang w:eastAsia="ru-RU"/>
                          </w:rPr>
                          <w:t>прилагается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6)   Приложение 5 к Решению изложить в новой редакции  </w:t>
                        </w:r>
                        <w:proofErr w:type="gramStart"/>
                        <w:r w:rsidRPr="009E2453">
                          <w:rPr>
                            <w:rFonts w:ascii="Times New Roman" w:eastAsia="Times New Roman" w:hAnsi="Times New Roman" w:cs="Times New Roman"/>
                            <w:sz w:val="16"/>
                            <w:szCs w:val="16"/>
                            <w:lang w:eastAsia="ru-RU"/>
                          </w:rPr>
                          <w:t xml:space="preserve">( </w:t>
                        </w:r>
                        <w:proofErr w:type="gramEnd"/>
                        <w:r w:rsidRPr="009E2453">
                          <w:rPr>
                            <w:rFonts w:ascii="Times New Roman" w:eastAsia="Times New Roman" w:hAnsi="Times New Roman" w:cs="Times New Roman"/>
                            <w:sz w:val="16"/>
                            <w:szCs w:val="16"/>
                            <w:lang w:eastAsia="ru-RU"/>
                          </w:rPr>
                          <w:t>прилагается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7)   Приложение 8 к Решению изложить в новой редакции  </w:t>
                        </w:r>
                        <w:proofErr w:type="gramStart"/>
                        <w:r w:rsidRPr="009E2453">
                          <w:rPr>
                            <w:rFonts w:ascii="Times New Roman" w:eastAsia="Times New Roman" w:hAnsi="Times New Roman" w:cs="Times New Roman"/>
                            <w:sz w:val="16"/>
                            <w:szCs w:val="16"/>
                            <w:lang w:eastAsia="ru-RU"/>
                          </w:rPr>
                          <w:t xml:space="preserve">( </w:t>
                        </w:r>
                        <w:proofErr w:type="gramEnd"/>
                        <w:r w:rsidRPr="009E2453">
                          <w:rPr>
                            <w:rFonts w:ascii="Times New Roman" w:eastAsia="Times New Roman" w:hAnsi="Times New Roman" w:cs="Times New Roman"/>
                            <w:sz w:val="16"/>
                            <w:szCs w:val="16"/>
                            <w:lang w:eastAsia="ru-RU"/>
                          </w:rPr>
                          <w:t>прилагается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8)   Приложение 11 к Решению изложить в новой редакции  </w:t>
                        </w:r>
                        <w:proofErr w:type="gramStart"/>
                        <w:r w:rsidRPr="009E2453">
                          <w:rPr>
                            <w:rFonts w:ascii="Times New Roman" w:eastAsia="Times New Roman" w:hAnsi="Times New Roman" w:cs="Times New Roman"/>
                            <w:sz w:val="16"/>
                            <w:szCs w:val="16"/>
                            <w:lang w:eastAsia="ru-RU"/>
                          </w:rPr>
                          <w:t xml:space="preserve">( </w:t>
                        </w:r>
                        <w:proofErr w:type="gramEnd"/>
                        <w:r w:rsidRPr="009E2453">
                          <w:rPr>
                            <w:rFonts w:ascii="Times New Roman" w:eastAsia="Times New Roman" w:hAnsi="Times New Roman" w:cs="Times New Roman"/>
                            <w:sz w:val="16"/>
                            <w:szCs w:val="16"/>
                            <w:lang w:eastAsia="ru-RU"/>
                          </w:rPr>
                          <w:t>прилагается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p>
                      <w:p w:rsidR="0080752E" w:rsidRPr="009E2453" w:rsidRDefault="0080752E" w:rsidP="003119FF">
                        <w:pPr>
                          <w:spacing w:after="0" w:line="240" w:lineRule="auto"/>
                          <w:ind w:right="284"/>
                          <w:jc w:val="both"/>
                          <w:rPr>
                            <w:rFonts w:ascii="Times New Roman" w:eastAsia="Times New Roman" w:hAnsi="Times New Roman" w:cs="Times New Roman"/>
                            <w:bCs/>
                            <w:sz w:val="16"/>
                            <w:szCs w:val="16"/>
                            <w:lang w:eastAsia="ru-RU"/>
                          </w:rPr>
                        </w:pPr>
                        <w:r w:rsidRPr="009E2453">
                          <w:rPr>
                            <w:rFonts w:ascii="Times New Roman" w:eastAsia="Times New Roman" w:hAnsi="Times New Roman" w:cs="Times New Roman"/>
                            <w:b/>
                            <w:sz w:val="16"/>
                            <w:szCs w:val="16"/>
                            <w:lang w:eastAsia="ru-RU"/>
                          </w:rPr>
                          <w:t xml:space="preserve">  2</w:t>
                        </w:r>
                        <w:r w:rsidRPr="009E2453">
                          <w:rPr>
                            <w:rFonts w:ascii="Times New Roman" w:eastAsia="Times New Roman" w:hAnsi="Times New Roman" w:cs="Times New Roman"/>
                            <w:sz w:val="16"/>
                            <w:szCs w:val="16"/>
                            <w:lang w:eastAsia="ru-RU"/>
                          </w:rPr>
                          <w:t xml:space="preserve">.  Направить данное Решение на подписание Главе сельского поселения </w:t>
                        </w:r>
                        <w:r w:rsidRPr="009E2453">
                          <w:rPr>
                            <w:rFonts w:ascii="Times New Roman" w:eastAsia="Times New Roman" w:hAnsi="Times New Roman" w:cs="Times New Roman"/>
                            <w:bCs/>
                            <w:sz w:val="16"/>
                            <w:szCs w:val="16"/>
                            <w:lang w:eastAsia="ru-RU"/>
                          </w:rPr>
                          <w:t>Борискино</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bCs/>
                            <w:sz w:val="16"/>
                            <w:szCs w:val="16"/>
                            <w:lang w:eastAsia="ru-RU"/>
                          </w:rPr>
                          <w:t xml:space="preserve">      -Игар</w:t>
                        </w:r>
                        <w:r w:rsidRPr="009E2453">
                          <w:rPr>
                            <w:rFonts w:ascii="Times New Roman" w:eastAsia="Times New Roman" w:hAnsi="Times New Roman" w:cs="Times New Roman"/>
                            <w:sz w:val="16"/>
                            <w:szCs w:val="16"/>
                            <w:lang w:eastAsia="ru-RU"/>
                          </w:rPr>
                          <w:t xml:space="preserve"> и официальное опубликование.</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b/>
                            <w:sz w:val="16"/>
                            <w:szCs w:val="16"/>
                            <w:lang w:eastAsia="ru-RU"/>
                          </w:rPr>
                          <w:t xml:space="preserve">  3</w:t>
                        </w:r>
                        <w:r w:rsidRPr="009E2453">
                          <w:rPr>
                            <w:rFonts w:ascii="Times New Roman" w:eastAsia="Times New Roman" w:hAnsi="Times New Roman" w:cs="Times New Roman"/>
                            <w:sz w:val="16"/>
                            <w:szCs w:val="16"/>
                            <w:lang w:eastAsia="ru-RU"/>
                          </w:rPr>
                          <w:t xml:space="preserve">. Решение вступает в силу со дня его официального опубликования и распространяется     </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r w:rsidRPr="009E2453">
                          <w:rPr>
                            <w:rFonts w:ascii="Times New Roman" w:eastAsia="Times New Roman" w:hAnsi="Times New Roman" w:cs="Times New Roman"/>
                            <w:sz w:val="16"/>
                            <w:szCs w:val="16"/>
                            <w:lang w:eastAsia="ru-RU"/>
                          </w:rPr>
                          <w:t xml:space="preserve">      на правоотношения, возникшие с 01.12.2023г.</w:t>
                        </w: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p>
                      <w:p w:rsidR="0080752E" w:rsidRPr="009E2453" w:rsidRDefault="0080752E" w:rsidP="003119FF">
                        <w:pPr>
                          <w:spacing w:after="0" w:line="240" w:lineRule="auto"/>
                          <w:ind w:right="284"/>
                          <w:jc w:val="both"/>
                          <w:rPr>
                            <w:rFonts w:ascii="Times New Roman" w:eastAsia="Times New Roman" w:hAnsi="Times New Roman" w:cs="Times New Roman"/>
                            <w:sz w:val="16"/>
                            <w:szCs w:val="16"/>
                            <w:lang w:eastAsia="ru-RU"/>
                          </w:rPr>
                        </w:pPr>
                      </w:p>
                      <w:p w:rsidR="0080752E" w:rsidRPr="009E2453" w:rsidRDefault="0080752E" w:rsidP="003119FF">
                        <w:pPr>
                          <w:spacing w:after="0"/>
                          <w:ind w:right="284"/>
                          <w:jc w:val="both"/>
                          <w:rPr>
                            <w:rFonts w:ascii="Times New Roman" w:hAnsi="Times New Roman" w:cs="Times New Roman"/>
                            <w:sz w:val="16"/>
                            <w:szCs w:val="16"/>
                          </w:rPr>
                        </w:pPr>
                        <w:r w:rsidRPr="009E2453">
                          <w:rPr>
                            <w:rFonts w:ascii="Times New Roman" w:hAnsi="Times New Roman" w:cs="Times New Roman"/>
                            <w:sz w:val="16"/>
                            <w:szCs w:val="16"/>
                          </w:rPr>
                          <w:t>Глава сельского поселения Борискино-Игар</w:t>
                        </w:r>
                      </w:p>
                      <w:p w:rsidR="0080752E" w:rsidRPr="009E2453" w:rsidRDefault="0080752E" w:rsidP="003119FF">
                        <w:pPr>
                          <w:spacing w:after="0"/>
                          <w:ind w:right="284"/>
                          <w:jc w:val="both"/>
                          <w:rPr>
                            <w:rFonts w:ascii="Times New Roman" w:hAnsi="Times New Roman" w:cs="Times New Roman"/>
                            <w:sz w:val="16"/>
                            <w:szCs w:val="16"/>
                          </w:rPr>
                        </w:pPr>
                        <w:r w:rsidRPr="009E2453">
                          <w:rPr>
                            <w:rFonts w:ascii="Times New Roman" w:hAnsi="Times New Roman" w:cs="Times New Roman"/>
                            <w:sz w:val="16"/>
                            <w:szCs w:val="16"/>
                          </w:rPr>
                          <w:t>муниципального района Клявлинский Самарской области:                            Г.В.Сорокин</w:t>
                        </w:r>
                      </w:p>
                      <w:p w:rsidR="0080752E" w:rsidRPr="009E2453" w:rsidRDefault="0080752E" w:rsidP="003119FF">
                        <w:pPr>
                          <w:spacing w:after="0" w:line="240" w:lineRule="auto"/>
                          <w:ind w:right="284"/>
                          <w:rPr>
                            <w:rFonts w:ascii="Times New Roman" w:hAnsi="Times New Roman" w:cs="Times New Roman"/>
                            <w:sz w:val="16"/>
                            <w:szCs w:val="16"/>
                          </w:rPr>
                        </w:pPr>
                      </w:p>
                      <w:p w:rsidR="0080752E" w:rsidRPr="009E2453" w:rsidRDefault="0080752E" w:rsidP="003119FF">
                        <w:pPr>
                          <w:spacing w:after="0" w:line="240" w:lineRule="auto"/>
                          <w:ind w:right="284"/>
                          <w:rPr>
                            <w:rFonts w:ascii="Times New Roman" w:hAnsi="Times New Roman" w:cs="Times New Roman"/>
                            <w:sz w:val="16"/>
                            <w:szCs w:val="16"/>
                          </w:rPr>
                        </w:pPr>
                        <w:r w:rsidRPr="009E2453">
                          <w:rPr>
                            <w:rFonts w:ascii="Times New Roman" w:hAnsi="Times New Roman" w:cs="Times New Roman"/>
                            <w:sz w:val="16"/>
                            <w:szCs w:val="16"/>
                          </w:rPr>
                          <w:t>Председатель собрания сельского поселения Борискино-Игар</w:t>
                        </w:r>
                      </w:p>
                      <w:p w:rsidR="0080752E" w:rsidRPr="009E2453" w:rsidRDefault="0080752E" w:rsidP="003119FF">
                        <w:pPr>
                          <w:spacing w:after="0"/>
                          <w:ind w:right="284"/>
                          <w:jc w:val="both"/>
                          <w:rPr>
                            <w:rFonts w:ascii="Times New Roman" w:hAnsi="Times New Roman" w:cs="Times New Roman"/>
                            <w:b/>
                            <w:bCs/>
                            <w:sz w:val="16"/>
                            <w:szCs w:val="16"/>
                          </w:rPr>
                        </w:pPr>
                        <w:r w:rsidRPr="009E2453">
                          <w:rPr>
                            <w:rFonts w:ascii="Times New Roman" w:hAnsi="Times New Roman" w:cs="Times New Roman"/>
                            <w:sz w:val="16"/>
                            <w:szCs w:val="16"/>
                          </w:rPr>
                          <w:t>муниципального района Клявлинский Самарской области:                          В.Б.Ефремова</w:t>
                        </w: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43099D">
                        <w:pPr>
                          <w:spacing w:after="0"/>
                          <w:rPr>
                            <w:rFonts w:ascii="Times New Roman" w:eastAsia="Calibri" w:hAnsi="Times New Roman" w:cs="Times New Roman"/>
                            <w:sz w:val="16"/>
                            <w:szCs w:val="16"/>
                          </w:rPr>
                        </w:pP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3119FF">
                        <w:pPr>
                          <w:spacing w:after="0"/>
                          <w:jc w:val="center"/>
                          <w:rPr>
                            <w:rFonts w:ascii="Times New Roman" w:eastAsia="Calibri" w:hAnsi="Times New Roman" w:cs="Times New Roman"/>
                            <w:sz w:val="16"/>
                            <w:szCs w:val="16"/>
                          </w:rPr>
                        </w:pPr>
                        <w:r w:rsidRPr="009E2453">
                          <w:rPr>
                            <w:rFonts w:ascii="Times New Roman" w:eastAsia="Calibri" w:hAnsi="Times New Roman" w:cs="Times New Roman"/>
                            <w:sz w:val="16"/>
                            <w:szCs w:val="16"/>
                          </w:rPr>
                          <w:t xml:space="preserve">                                                                                                                       Приложение №3</w:t>
                        </w: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3119FF">
                        <w:pPr>
                          <w:spacing w:after="0"/>
                          <w:jc w:val="center"/>
                          <w:rPr>
                            <w:rFonts w:ascii="Times New Roman" w:eastAsia="Calibri" w:hAnsi="Times New Roman" w:cs="Times New Roman"/>
                            <w:sz w:val="16"/>
                            <w:szCs w:val="16"/>
                          </w:rPr>
                        </w:pPr>
                        <w:r w:rsidRPr="009E2453">
                          <w:rPr>
                            <w:rFonts w:ascii="Times New Roman" w:eastAsia="Calibri" w:hAnsi="Times New Roman" w:cs="Times New Roman"/>
                            <w:sz w:val="16"/>
                            <w:szCs w:val="16"/>
                          </w:rPr>
                          <w:t xml:space="preserve">                                                                                    к решению Собрания представителей </w:t>
                        </w: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3119FF">
                        <w:pPr>
                          <w:spacing w:after="0"/>
                          <w:rPr>
                            <w:rFonts w:ascii="Times New Roman" w:eastAsia="Calibri" w:hAnsi="Times New Roman" w:cs="Times New Roman"/>
                            <w:sz w:val="16"/>
                            <w:szCs w:val="16"/>
                          </w:rPr>
                        </w:pPr>
                        <w:r w:rsidRPr="009E2453">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3119FF">
                        <w:pPr>
                          <w:spacing w:after="0"/>
                          <w:rPr>
                            <w:rFonts w:ascii="Times New Roman" w:eastAsia="Calibri" w:hAnsi="Times New Roman" w:cs="Times New Roman"/>
                            <w:sz w:val="16"/>
                            <w:szCs w:val="16"/>
                          </w:rPr>
                        </w:pPr>
                        <w:r w:rsidRPr="009E2453">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3119FF">
                        <w:pPr>
                          <w:spacing w:after="0"/>
                          <w:jc w:val="center"/>
                          <w:rPr>
                            <w:rFonts w:ascii="Times New Roman" w:eastAsia="Calibri" w:hAnsi="Times New Roman" w:cs="Times New Roman"/>
                            <w:sz w:val="16"/>
                            <w:szCs w:val="16"/>
                          </w:rPr>
                        </w:pPr>
                        <w:r w:rsidRPr="009E2453">
                          <w:rPr>
                            <w:rFonts w:ascii="Times New Roman" w:eastAsia="Calibri" w:hAnsi="Times New Roman" w:cs="Times New Roman"/>
                            <w:sz w:val="16"/>
                            <w:szCs w:val="16"/>
                          </w:rPr>
                          <w:t xml:space="preserve">                                                                                 на 2023 год и плановый период 2024 и 2025 годов''</w:t>
                        </w: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3119FF">
                        <w:pPr>
                          <w:spacing w:after="0"/>
                          <w:rPr>
                            <w:rFonts w:ascii="Times New Roman" w:eastAsia="Calibri" w:hAnsi="Times New Roman" w:cs="Times New Roman"/>
                            <w:sz w:val="16"/>
                            <w:szCs w:val="16"/>
                          </w:rPr>
                        </w:pPr>
                      </w:p>
                    </w:tc>
                  </w:tr>
                  <w:tr w:rsidR="0080752E" w:rsidRPr="009E2453" w:rsidTr="003119FF">
                    <w:trPr>
                      <w:gridBefore w:val="2"/>
                      <w:wBefore w:w="714" w:type="dxa"/>
                      <w:trHeight w:val="285"/>
                    </w:trPr>
                    <w:tc>
                      <w:tcPr>
                        <w:tcW w:w="10394" w:type="dxa"/>
                        <w:gridSpan w:val="3"/>
                        <w:noWrap/>
                        <w:vAlign w:val="bottom"/>
                      </w:tcPr>
                      <w:p w:rsidR="0080752E" w:rsidRPr="009E2453" w:rsidRDefault="0080752E" w:rsidP="003119FF">
                        <w:pPr>
                          <w:spacing w:after="0"/>
                          <w:rPr>
                            <w:rFonts w:ascii="Times New Roman" w:hAnsi="Times New Roman" w:cs="Times New Roman"/>
                            <w:b/>
                            <w:bCs/>
                            <w:sz w:val="16"/>
                            <w:szCs w:val="16"/>
                          </w:rPr>
                        </w:pPr>
                        <w:r w:rsidRPr="009E2453">
                          <w:rPr>
                            <w:rFonts w:ascii="Times New Roman" w:hAnsi="Times New Roman" w:cs="Times New Roman"/>
                            <w:b/>
                            <w:bCs/>
                            <w:sz w:val="16"/>
                            <w:szCs w:val="16"/>
                          </w:rPr>
                          <w:t xml:space="preserve">Доходы бюджета сельского поселения Борискино-Игар муниципального района </w:t>
                        </w:r>
                      </w:p>
                      <w:p w:rsidR="0080752E" w:rsidRPr="009E2453" w:rsidRDefault="0080752E" w:rsidP="003119FF">
                        <w:pPr>
                          <w:spacing w:after="0"/>
                          <w:rPr>
                            <w:rFonts w:ascii="Times New Roman" w:hAnsi="Times New Roman" w:cs="Times New Roman"/>
                            <w:b/>
                            <w:bCs/>
                            <w:sz w:val="16"/>
                            <w:szCs w:val="16"/>
                          </w:rPr>
                        </w:pPr>
                        <w:r w:rsidRPr="009E2453">
                          <w:rPr>
                            <w:rFonts w:ascii="Times New Roman" w:hAnsi="Times New Roman" w:cs="Times New Roman"/>
                            <w:b/>
                            <w:bCs/>
                            <w:sz w:val="16"/>
                            <w:szCs w:val="16"/>
                          </w:rPr>
                          <w:t xml:space="preserve">Клявлинский Самарской области на  2023 год и плановый период 2024 и 2025 годов </w:t>
                        </w:r>
                        <w:proofErr w:type="gramStart"/>
                        <w:r w:rsidRPr="009E2453">
                          <w:rPr>
                            <w:rFonts w:ascii="Times New Roman" w:hAnsi="Times New Roman" w:cs="Times New Roman"/>
                            <w:b/>
                            <w:bCs/>
                            <w:sz w:val="16"/>
                            <w:szCs w:val="16"/>
                          </w:rPr>
                          <w:t>по</w:t>
                        </w:r>
                        <w:proofErr w:type="gramEnd"/>
                        <w:r w:rsidRPr="009E2453">
                          <w:rPr>
                            <w:rFonts w:ascii="Times New Roman" w:hAnsi="Times New Roman" w:cs="Times New Roman"/>
                            <w:b/>
                            <w:bCs/>
                            <w:sz w:val="16"/>
                            <w:szCs w:val="16"/>
                          </w:rPr>
                          <w:t xml:space="preserve"> </w:t>
                        </w:r>
                      </w:p>
                      <w:p w:rsidR="0080752E" w:rsidRPr="009E2453" w:rsidRDefault="0080752E" w:rsidP="003119FF">
                        <w:pPr>
                          <w:spacing w:after="0"/>
                          <w:rPr>
                            <w:rFonts w:ascii="Times New Roman" w:hAnsi="Times New Roman" w:cs="Times New Roman"/>
                            <w:b/>
                            <w:bCs/>
                            <w:sz w:val="16"/>
                            <w:szCs w:val="16"/>
                          </w:rPr>
                        </w:pPr>
                        <w:r w:rsidRPr="009E2453">
                          <w:rPr>
                            <w:rFonts w:ascii="Times New Roman" w:hAnsi="Times New Roman" w:cs="Times New Roman"/>
                            <w:b/>
                            <w:bCs/>
                            <w:sz w:val="16"/>
                            <w:szCs w:val="16"/>
                          </w:rPr>
                          <w:t>кодам видов доходов, подвидов доходов, классификации операций сектора</w:t>
                        </w:r>
                      </w:p>
                      <w:p w:rsidR="0080752E" w:rsidRPr="009E2453" w:rsidRDefault="0080752E" w:rsidP="003119FF">
                        <w:pPr>
                          <w:spacing w:after="0"/>
                          <w:rPr>
                            <w:rFonts w:ascii="Times New Roman" w:hAnsi="Times New Roman" w:cs="Times New Roman"/>
                            <w:b/>
                            <w:bCs/>
                            <w:sz w:val="16"/>
                            <w:szCs w:val="16"/>
                          </w:rPr>
                        </w:pPr>
                        <w:r w:rsidRPr="009E2453">
                          <w:rPr>
                            <w:rFonts w:ascii="Times New Roman" w:hAnsi="Times New Roman" w:cs="Times New Roman"/>
                            <w:b/>
                            <w:bCs/>
                            <w:sz w:val="16"/>
                            <w:szCs w:val="16"/>
                          </w:rPr>
                          <w:t xml:space="preserve"> государственного управления, относящихся к доходам бюджетов</w:t>
                        </w:r>
                      </w:p>
                      <w:p w:rsidR="0080752E" w:rsidRPr="009E2453" w:rsidRDefault="0080752E" w:rsidP="003119FF">
                        <w:pPr>
                          <w:spacing w:after="0"/>
                          <w:jc w:val="center"/>
                          <w:rPr>
                            <w:rFonts w:ascii="Times New Roman" w:hAnsi="Times New Roman" w:cs="Times New Roman"/>
                            <w:b/>
                            <w:bCs/>
                            <w:sz w:val="16"/>
                            <w:szCs w:val="16"/>
                          </w:rPr>
                        </w:pPr>
                      </w:p>
                    </w:tc>
                  </w:tr>
                  <w:tr w:rsidR="0080752E" w:rsidRPr="009E2453" w:rsidTr="001A5177">
                    <w:trPr>
                      <w:gridAfter w:val="2"/>
                      <w:wAfter w:w="1180" w:type="dxa"/>
                      <w:trHeight w:val="6168"/>
                    </w:trPr>
                    <w:tc>
                      <w:tcPr>
                        <w:tcW w:w="9928" w:type="dxa"/>
                        <w:gridSpan w:val="3"/>
                        <w:noWrap/>
                        <w:vAlign w:val="bottom"/>
                        <w:hideMark/>
                      </w:tcPr>
                      <w:p w:rsidR="0080752E" w:rsidRPr="009E2453" w:rsidRDefault="0080752E" w:rsidP="003119FF">
                        <w:pPr>
                          <w:spacing w:after="0"/>
                          <w:rPr>
                            <w:rFonts w:ascii="Times New Roman" w:eastAsia="Calibri" w:hAnsi="Times New Roman" w:cs="Times New Roman"/>
                            <w:sz w:val="16"/>
                            <w:szCs w:val="16"/>
                          </w:rPr>
                        </w:pPr>
                      </w:p>
                      <w:tbl>
                        <w:tblPr>
                          <w:tblW w:w="10062" w:type="dxa"/>
                          <w:tblInd w:w="142" w:type="dxa"/>
                          <w:tblLayout w:type="fixed"/>
                          <w:tblCellMar>
                            <w:left w:w="0" w:type="dxa"/>
                            <w:right w:w="0" w:type="dxa"/>
                          </w:tblCellMar>
                          <w:tblLook w:val="04A0"/>
                        </w:tblPr>
                        <w:tblGrid>
                          <w:gridCol w:w="4107"/>
                          <w:gridCol w:w="2552"/>
                          <w:gridCol w:w="992"/>
                          <w:gridCol w:w="992"/>
                          <w:gridCol w:w="1419"/>
                        </w:tblGrid>
                        <w:tr w:rsidR="0080752E" w:rsidRPr="009E2453" w:rsidTr="001A5177">
                          <w:trPr>
                            <w:trHeight w:val="70"/>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Вид дохода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Код дохода </w:t>
                              </w:r>
                              <w:proofErr w:type="gramStart"/>
                              <w:r w:rsidRPr="001A5177">
                                <w:t>по</w:t>
                              </w:r>
                              <w:proofErr w:type="gramEnd"/>
                              <w:r w:rsidRPr="001A5177">
                                <w:t xml:space="preserve">        </w:t>
                              </w:r>
                            </w:p>
                            <w:p w:rsidR="0080752E" w:rsidRPr="001A5177" w:rsidRDefault="0080752E" w:rsidP="001A5177">
                              <w:pPr>
                                <w:pStyle w:val="a3"/>
                              </w:pPr>
                              <w:r w:rsidRPr="001A5177">
                                <w:t xml:space="preserve">           бюджетной</w:t>
                              </w:r>
                            </w:p>
                            <w:p w:rsidR="0080752E" w:rsidRPr="001A5177" w:rsidRDefault="0080752E" w:rsidP="001A5177">
                              <w:pPr>
                                <w:pStyle w:val="a3"/>
                              </w:pPr>
                              <w:r w:rsidRPr="001A5177">
                                <w:t xml:space="preserve">         классификации</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2023 год</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2024 год</w:t>
                              </w:r>
                            </w:p>
                          </w:tc>
                          <w:tc>
                            <w:tcPr>
                              <w:tcW w:w="1419" w:type="dxa"/>
                              <w:tcBorders>
                                <w:top w:val="single" w:sz="4" w:space="0" w:color="000000"/>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2025 год</w:t>
                              </w:r>
                            </w:p>
                          </w:tc>
                        </w:tr>
                        <w:tr w:rsidR="0080752E" w:rsidRPr="009E2453" w:rsidTr="003119FF">
                          <w:trPr>
                            <w:trHeight w:val="285"/>
                          </w:trPr>
                          <w:tc>
                            <w:tcPr>
                              <w:tcW w:w="6659" w:type="dxa"/>
                              <w:gridSpan w:val="2"/>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Доходы бюджета-всего</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10157,386</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10974,739</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11187,195</w:t>
                              </w:r>
                            </w:p>
                          </w:tc>
                        </w:tr>
                        <w:tr w:rsidR="0080752E" w:rsidRPr="009E2453" w:rsidTr="003119FF">
                          <w:trPr>
                            <w:trHeight w:val="570"/>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В том числе </w:t>
                              </w:r>
                            </w:p>
                            <w:p w:rsidR="0080752E" w:rsidRPr="001A5177" w:rsidRDefault="0080752E" w:rsidP="001A5177">
                              <w:pPr>
                                <w:pStyle w:val="a3"/>
                              </w:pPr>
                              <w:r w:rsidRPr="001A5177">
                                <w:t>Налоговые и неналоговые доходы</w:t>
                              </w:r>
                            </w:p>
                          </w:tc>
                          <w:tc>
                            <w:tcPr>
                              <w:tcW w:w="255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000 10000000000000000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6459,631</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5570,421</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5688,031</w:t>
                              </w:r>
                            </w:p>
                          </w:tc>
                        </w:tr>
                        <w:tr w:rsidR="0080752E" w:rsidRPr="009E2453" w:rsidTr="003119FF">
                          <w:trPr>
                            <w:trHeight w:val="363"/>
                          </w:trPr>
                          <w:tc>
                            <w:tcPr>
                              <w:tcW w:w="4107" w:type="dxa"/>
                              <w:tcBorders>
                                <w:top w:val="nil"/>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pPr>
                              <w:r w:rsidRPr="001A5177">
                                <w:t>Налог на доходы физических лиц</w:t>
                              </w:r>
                            </w:p>
                          </w:tc>
                          <w:tc>
                            <w:tcPr>
                              <w:tcW w:w="255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18210102000010000110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465,330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501,000</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526,000          </w:t>
                              </w:r>
                            </w:p>
                          </w:tc>
                        </w:tr>
                        <w:tr w:rsidR="0080752E" w:rsidRPr="009E2453" w:rsidTr="003119FF">
                          <w:trPr>
                            <w:trHeight w:val="729"/>
                          </w:trPr>
                          <w:tc>
                            <w:tcPr>
                              <w:tcW w:w="4107" w:type="dxa"/>
                              <w:tcBorders>
                                <w:top w:val="nil"/>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pPr>
                              <w:r w:rsidRPr="001A5177">
                                <w:t>Акцизы по подакцизным товарам (продукции)</w:t>
                              </w:r>
                              <w:proofErr w:type="gramStart"/>
                              <w:r w:rsidRPr="001A5177">
                                <w:t>,п</w:t>
                              </w:r>
                              <w:proofErr w:type="gramEnd"/>
                              <w:r w:rsidRPr="001A5177">
                                <w:t>роизводимым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18210302000010000110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1078,060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938,370</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990,980</w:t>
                              </w:r>
                            </w:p>
                          </w:tc>
                        </w:tr>
                        <w:tr w:rsidR="0080752E" w:rsidRPr="009E2453" w:rsidTr="003119FF">
                          <w:trPr>
                            <w:trHeight w:val="245"/>
                          </w:trPr>
                          <w:tc>
                            <w:tcPr>
                              <w:tcW w:w="4107" w:type="dxa"/>
                              <w:tcBorders>
                                <w:top w:val="nil"/>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pPr>
                              <w:r w:rsidRPr="001A5177">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18210503000010000110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-468,221</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37,000</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38,000</w:t>
                              </w:r>
                            </w:p>
                          </w:tc>
                        </w:tr>
                        <w:tr w:rsidR="0080752E" w:rsidRPr="009E2453" w:rsidTr="003119FF">
                          <w:trPr>
                            <w:trHeight w:val="245"/>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18210601000000000110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124,956</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163,000</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170,000</w:t>
                              </w:r>
                            </w:p>
                          </w:tc>
                        </w:tr>
                        <w:tr w:rsidR="0080752E" w:rsidRPr="009E2453" w:rsidTr="003119FF">
                          <w:trPr>
                            <w:trHeight w:val="300"/>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Земельный налог</w:t>
                              </w:r>
                            </w:p>
                          </w:tc>
                          <w:tc>
                            <w:tcPr>
                              <w:tcW w:w="255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18210606000000000110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396,201</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801,000</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833,000</w:t>
                              </w:r>
                            </w:p>
                          </w:tc>
                        </w:tr>
                        <w:tr w:rsidR="0080752E" w:rsidRPr="009E2453" w:rsidTr="001A5177">
                          <w:trPr>
                            <w:trHeight w:val="70"/>
                          </w:trPr>
                          <w:tc>
                            <w:tcPr>
                              <w:tcW w:w="4107" w:type="dxa"/>
                              <w:tcBorders>
                                <w:top w:val="nil"/>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pPr>
                              <w:r w:rsidRPr="001A5177">
                                <w:t>Прочие доходы от компенсации затрат  бюджетов сельских поселений</w:t>
                              </w:r>
                            </w:p>
                          </w:tc>
                          <w:tc>
                            <w:tcPr>
                              <w:tcW w:w="255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53111302995100000130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325,000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0,000</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0,000</w:t>
                              </w:r>
                            </w:p>
                          </w:tc>
                        </w:tr>
                        <w:tr w:rsidR="0080752E" w:rsidRPr="009E2453" w:rsidTr="001A5177">
                          <w:trPr>
                            <w:trHeight w:val="70"/>
                          </w:trPr>
                          <w:tc>
                            <w:tcPr>
                              <w:tcW w:w="4107" w:type="dxa"/>
                              <w:tcBorders>
                                <w:top w:val="nil"/>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pPr>
                              <w:r w:rsidRPr="001A5177">
                                <w:t>Инициативные платежи, зачисляемые в бюджеты сельских поселений</w:t>
                              </w:r>
                            </w:p>
                          </w:tc>
                          <w:tc>
                            <w:tcPr>
                              <w:tcW w:w="255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53111715030100000150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200,000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0,000</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0,000</w:t>
                              </w:r>
                            </w:p>
                          </w:tc>
                        </w:tr>
                        <w:tr w:rsidR="0080752E" w:rsidRPr="009E2453" w:rsidTr="003119FF">
                          <w:trPr>
                            <w:trHeight w:val="1025"/>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93811105000000000120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4338,305</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3130,051</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3130,051</w:t>
                              </w:r>
                            </w:p>
                          </w:tc>
                        </w:tr>
                        <w:tr w:rsidR="0080752E" w:rsidRPr="009E2453" w:rsidTr="003119FF">
                          <w:trPr>
                            <w:trHeight w:val="243"/>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Безвозмездные поступления</w:t>
                              </w:r>
                            </w:p>
                          </w:tc>
                          <w:tc>
                            <w:tcPr>
                              <w:tcW w:w="255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000 20000000000000000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3697,755</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5404,318</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5499,164</w:t>
                              </w:r>
                            </w:p>
                          </w:tc>
                        </w:tr>
                        <w:tr w:rsidR="0080752E" w:rsidRPr="009E2453" w:rsidTr="003119FF">
                          <w:trPr>
                            <w:trHeight w:val="616"/>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5312021600110 0000150</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2273,065</w:t>
                              </w:r>
                            </w:p>
                          </w:tc>
                          <w:tc>
                            <w:tcPr>
                              <w:tcW w:w="992"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4820,085</w:t>
                              </w:r>
                            </w:p>
                          </w:tc>
                          <w:tc>
                            <w:tcPr>
                              <w:tcW w:w="1419"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4910,701</w:t>
                              </w:r>
                            </w:p>
                          </w:tc>
                        </w:tr>
                        <w:tr w:rsidR="0080752E" w:rsidRPr="009E2453" w:rsidTr="003119FF">
                          <w:trPr>
                            <w:trHeight w:val="431"/>
                          </w:trPr>
                          <w:tc>
                            <w:tcPr>
                              <w:tcW w:w="4107" w:type="dxa"/>
                              <w:tcBorders>
                                <w:top w:val="nil"/>
                                <w:left w:val="single" w:sz="4" w:space="0" w:color="auto"/>
                                <w:bottom w:val="nil"/>
                                <w:right w:val="single" w:sz="4" w:space="0" w:color="auto"/>
                              </w:tcBorders>
                              <w:shd w:val="clear" w:color="auto" w:fill="auto"/>
                              <w:vAlign w:val="bottom"/>
                            </w:tcPr>
                            <w:p w:rsidR="0080752E" w:rsidRPr="001A5177" w:rsidRDefault="0080752E" w:rsidP="001A5177">
                              <w:pPr>
                                <w:pStyle w:val="a3"/>
                              </w:pPr>
                              <w:r w:rsidRPr="001A5177">
                                <w:t>Прочие субсидии бюджетам сельских поселений</w:t>
                              </w:r>
                            </w:p>
                          </w:tc>
                          <w:tc>
                            <w:tcPr>
                              <w:tcW w:w="2552" w:type="dxa"/>
                              <w:tcBorders>
                                <w:top w:val="nil"/>
                                <w:left w:val="nil"/>
                                <w:bottom w:val="nil"/>
                                <w:right w:val="single" w:sz="4" w:space="0" w:color="auto"/>
                              </w:tcBorders>
                              <w:shd w:val="clear" w:color="auto" w:fill="auto"/>
                              <w:vAlign w:val="bottom"/>
                            </w:tcPr>
                            <w:p w:rsidR="0080752E" w:rsidRPr="001A5177" w:rsidRDefault="0080752E" w:rsidP="001A5177">
                              <w:pPr>
                                <w:pStyle w:val="a3"/>
                              </w:pPr>
                              <w:r w:rsidRPr="001A5177">
                                <w:t xml:space="preserve">  5312022999910 0000150</w:t>
                              </w:r>
                            </w:p>
                          </w:tc>
                          <w:tc>
                            <w:tcPr>
                              <w:tcW w:w="992" w:type="dxa"/>
                              <w:tcBorders>
                                <w:top w:val="nil"/>
                                <w:left w:val="nil"/>
                                <w:bottom w:val="nil"/>
                                <w:right w:val="single" w:sz="4" w:space="0" w:color="auto"/>
                              </w:tcBorders>
                              <w:shd w:val="clear" w:color="auto" w:fill="auto"/>
                              <w:vAlign w:val="bottom"/>
                            </w:tcPr>
                            <w:p w:rsidR="0080752E" w:rsidRPr="001A5177" w:rsidRDefault="0080752E" w:rsidP="001A5177">
                              <w:pPr>
                                <w:pStyle w:val="a3"/>
                              </w:pPr>
                              <w:r w:rsidRPr="001A5177">
                                <w:t>1000,000</w:t>
                              </w:r>
                            </w:p>
                          </w:tc>
                          <w:tc>
                            <w:tcPr>
                              <w:tcW w:w="992" w:type="dxa"/>
                              <w:tcBorders>
                                <w:top w:val="nil"/>
                                <w:left w:val="nil"/>
                                <w:bottom w:val="nil"/>
                                <w:right w:val="single" w:sz="4" w:space="0" w:color="auto"/>
                              </w:tcBorders>
                              <w:shd w:val="clear" w:color="auto" w:fill="auto"/>
                              <w:vAlign w:val="bottom"/>
                            </w:tcPr>
                            <w:p w:rsidR="0080752E" w:rsidRPr="001A5177" w:rsidRDefault="0080752E" w:rsidP="001A5177">
                              <w:pPr>
                                <w:pStyle w:val="a3"/>
                              </w:pPr>
                              <w:r w:rsidRPr="001A5177">
                                <w:t>0,000</w:t>
                              </w:r>
                            </w:p>
                          </w:tc>
                          <w:tc>
                            <w:tcPr>
                              <w:tcW w:w="1419" w:type="dxa"/>
                              <w:tcBorders>
                                <w:top w:val="nil"/>
                                <w:left w:val="nil"/>
                                <w:bottom w:val="nil"/>
                                <w:right w:val="single" w:sz="4" w:space="0" w:color="auto"/>
                              </w:tcBorders>
                              <w:shd w:val="clear" w:color="auto" w:fill="auto"/>
                              <w:vAlign w:val="bottom"/>
                            </w:tcPr>
                            <w:p w:rsidR="0080752E" w:rsidRPr="001A5177" w:rsidRDefault="0080752E" w:rsidP="001A5177">
                              <w:pPr>
                                <w:pStyle w:val="a3"/>
                              </w:pPr>
                              <w:r w:rsidRPr="001A5177">
                                <w:t xml:space="preserve"> 0,000</w:t>
                              </w:r>
                            </w:p>
                          </w:tc>
                        </w:tr>
                        <w:tr w:rsidR="0080752E" w:rsidRPr="009E2453" w:rsidTr="003119FF">
                          <w:trPr>
                            <w:trHeight w:val="241"/>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pPr>
                              <w:r w:rsidRPr="001A5177">
                                <w:t>Прочие межбюджетные трансферты передаваемые бюджетам сельских поселений</w:t>
                              </w:r>
                            </w:p>
                          </w:tc>
                          <w:tc>
                            <w:tcPr>
                              <w:tcW w:w="2552"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5312024999910 0000150</w:t>
                              </w:r>
                            </w:p>
                          </w:tc>
                          <w:tc>
                            <w:tcPr>
                              <w:tcW w:w="992"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309,620</w:t>
                              </w:r>
                            </w:p>
                          </w:tc>
                          <w:tc>
                            <w:tcPr>
                              <w:tcW w:w="992"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463,983</w:t>
                              </w:r>
                            </w:p>
                          </w:tc>
                          <w:tc>
                            <w:tcPr>
                              <w:tcW w:w="1419"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463,983</w:t>
                              </w:r>
                            </w:p>
                          </w:tc>
                        </w:tr>
                        <w:tr w:rsidR="0080752E" w:rsidRPr="009E2453" w:rsidTr="003119FF">
                          <w:trPr>
                            <w:trHeight w:val="241"/>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pPr>
                              <w:r w:rsidRPr="001A5177">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2"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 xml:space="preserve">  5312023511810 0000150</w:t>
                              </w:r>
                            </w:p>
                          </w:tc>
                          <w:tc>
                            <w:tcPr>
                              <w:tcW w:w="992"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115,070</w:t>
                              </w:r>
                            </w:p>
                          </w:tc>
                          <w:tc>
                            <w:tcPr>
                              <w:tcW w:w="992"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120,250</w:t>
                              </w:r>
                            </w:p>
                          </w:tc>
                          <w:tc>
                            <w:tcPr>
                              <w:tcW w:w="1419" w:type="dxa"/>
                              <w:tcBorders>
                                <w:top w:val="single" w:sz="4" w:space="0" w:color="auto"/>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124,480</w:t>
                              </w:r>
                            </w:p>
                          </w:tc>
                        </w:tr>
                      </w:tbl>
                      <w:p w:rsidR="0080752E" w:rsidRPr="009E2453" w:rsidRDefault="0080752E" w:rsidP="003119FF">
                        <w:pPr>
                          <w:spacing w:after="0"/>
                          <w:rPr>
                            <w:rFonts w:ascii="Times New Roman" w:eastAsia="Calibri" w:hAnsi="Times New Roman" w:cs="Times New Roman"/>
                            <w:sz w:val="16"/>
                            <w:szCs w:val="16"/>
                          </w:rPr>
                        </w:pPr>
                      </w:p>
                      <w:p w:rsidR="0080752E" w:rsidRPr="009E2453" w:rsidRDefault="0080752E" w:rsidP="003119FF">
                        <w:pPr>
                          <w:spacing w:after="0"/>
                          <w:rPr>
                            <w:rFonts w:ascii="Times New Roman" w:eastAsia="Calibri" w:hAnsi="Times New Roman" w:cs="Times New Roman"/>
                            <w:sz w:val="16"/>
                            <w:szCs w:val="16"/>
                          </w:rPr>
                        </w:pPr>
                        <w:r w:rsidRPr="009E2453">
                          <w:rPr>
                            <w:rFonts w:ascii="Times New Roman" w:eastAsia="Calibri" w:hAnsi="Times New Roman" w:cs="Times New Roman"/>
                            <w:sz w:val="16"/>
                            <w:szCs w:val="16"/>
                          </w:rPr>
                          <w:t xml:space="preserve">                                                                                                                                                                   </w:t>
                        </w:r>
                      </w:p>
                    </w:tc>
                  </w:tr>
                </w:tbl>
                <w:p w:rsidR="0080752E" w:rsidRPr="009E2453" w:rsidRDefault="0080752E" w:rsidP="003119FF">
                  <w:pPr>
                    <w:ind w:right="284"/>
                    <w:jc w:val="both"/>
                    <w:rPr>
                      <w:rFonts w:ascii="Times New Roman" w:hAnsi="Times New Roman" w:cs="Times New Roman"/>
                      <w:sz w:val="16"/>
                      <w:szCs w:val="16"/>
                    </w:rPr>
                  </w:pPr>
                </w:p>
              </w:tc>
            </w:tr>
          </w:tbl>
          <w:p w:rsidR="0080752E" w:rsidRPr="009E2453" w:rsidRDefault="0080752E" w:rsidP="003119FF">
            <w:pPr>
              <w:ind w:right="284"/>
              <w:jc w:val="both"/>
              <w:rPr>
                <w:rFonts w:ascii="Times New Roman" w:hAnsi="Times New Roman" w:cs="Times New Roman"/>
                <w:sz w:val="16"/>
                <w:szCs w:val="16"/>
              </w:rPr>
            </w:pPr>
          </w:p>
        </w:tc>
      </w:tr>
      <w:tr w:rsidR="0080752E" w:rsidRPr="009E2453" w:rsidTr="003119FF">
        <w:trPr>
          <w:trHeight w:val="255"/>
        </w:trPr>
        <w:tc>
          <w:tcPr>
            <w:tcW w:w="9928" w:type="dxa"/>
            <w:gridSpan w:val="2"/>
            <w:noWrap/>
            <w:vAlign w:val="bottom"/>
          </w:tcPr>
          <w:p w:rsidR="0080752E" w:rsidRPr="009E2453" w:rsidRDefault="0080752E" w:rsidP="0043099D">
            <w:pPr>
              <w:spacing w:after="0"/>
              <w:rPr>
                <w:rFonts w:ascii="Times New Roman" w:eastAsia="Calibri" w:hAnsi="Times New Roman" w:cs="Times New Roman"/>
                <w:sz w:val="16"/>
                <w:szCs w:val="16"/>
              </w:rPr>
            </w:pPr>
            <w:r w:rsidRPr="009E2453">
              <w:rPr>
                <w:rFonts w:ascii="Times New Roman" w:eastAsia="Calibri" w:hAnsi="Times New Roman" w:cs="Times New Roman"/>
                <w:sz w:val="16"/>
                <w:szCs w:val="16"/>
              </w:rPr>
              <w:lastRenderedPageBreak/>
              <w:t xml:space="preserve">                                                                                                                                                                                         Приложение 4</w:t>
            </w:r>
          </w:p>
        </w:tc>
      </w:tr>
      <w:tr w:rsidR="0080752E" w:rsidRPr="009E2453" w:rsidTr="003119FF">
        <w:trPr>
          <w:trHeight w:val="285"/>
        </w:trPr>
        <w:tc>
          <w:tcPr>
            <w:tcW w:w="9928" w:type="dxa"/>
            <w:gridSpan w:val="2"/>
            <w:noWrap/>
            <w:vAlign w:val="bottom"/>
            <w:hideMark/>
          </w:tcPr>
          <w:p w:rsidR="0080752E" w:rsidRPr="009E2453" w:rsidRDefault="0080752E" w:rsidP="003119FF">
            <w:pPr>
              <w:spacing w:after="0"/>
              <w:jc w:val="right"/>
              <w:rPr>
                <w:rFonts w:ascii="Times New Roman" w:eastAsia="Calibri" w:hAnsi="Times New Roman" w:cs="Times New Roman"/>
                <w:sz w:val="16"/>
                <w:szCs w:val="16"/>
              </w:rPr>
            </w:pPr>
            <w:r w:rsidRPr="009E2453">
              <w:rPr>
                <w:rFonts w:ascii="Times New Roman" w:eastAsia="Calibri" w:hAnsi="Times New Roman" w:cs="Times New Roman"/>
                <w:sz w:val="16"/>
                <w:szCs w:val="16"/>
              </w:rPr>
              <w:t xml:space="preserve">к решению Собрания представителей </w:t>
            </w:r>
          </w:p>
        </w:tc>
      </w:tr>
      <w:tr w:rsidR="0080752E" w:rsidRPr="009E2453" w:rsidTr="003119FF">
        <w:trPr>
          <w:trHeight w:val="285"/>
        </w:trPr>
        <w:tc>
          <w:tcPr>
            <w:tcW w:w="9928" w:type="dxa"/>
            <w:gridSpan w:val="2"/>
            <w:noWrap/>
            <w:vAlign w:val="bottom"/>
            <w:hideMark/>
          </w:tcPr>
          <w:p w:rsidR="0080752E" w:rsidRPr="009E2453" w:rsidRDefault="0080752E" w:rsidP="003119FF">
            <w:pPr>
              <w:spacing w:after="0"/>
              <w:jc w:val="right"/>
              <w:rPr>
                <w:rFonts w:ascii="Times New Roman" w:eastAsia="Calibri" w:hAnsi="Times New Roman" w:cs="Times New Roman"/>
                <w:sz w:val="16"/>
                <w:szCs w:val="16"/>
              </w:rPr>
            </w:pPr>
            <w:r w:rsidRPr="009E2453">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80752E" w:rsidRPr="009E2453" w:rsidTr="003119FF">
        <w:trPr>
          <w:trHeight w:val="285"/>
        </w:trPr>
        <w:tc>
          <w:tcPr>
            <w:tcW w:w="9928" w:type="dxa"/>
            <w:gridSpan w:val="2"/>
            <w:noWrap/>
            <w:vAlign w:val="bottom"/>
            <w:hideMark/>
          </w:tcPr>
          <w:p w:rsidR="0080752E" w:rsidRPr="009E2453" w:rsidRDefault="0080752E" w:rsidP="003119FF">
            <w:pPr>
              <w:spacing w:after="0"/>
              <w:jc w:val="right"/>
              <w:rPr>
                <w:rFonts w:ascii="Times New Roman" w:eastAsia="Calibri" w:hAnsi="Times New Roman" w:cs="Times New Roman"/>
                <w:sz w:val="16"/>
                <w:szCs w:val="16"/>
              </w:rPr>
            </w:pPr>
            <w:r w:rsidRPr="009E2453">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80752E" w:rsidRPr="009E2453" w:rsidTr="003119FF">
        <w:trPr>
          <w:trHeight w:val="285"/>
        </w:trPr>
        <w:tc>
          <w:tcPr>
            <w:tcW w:w="9928" w:type="dxa"/>
            <w:gridSpan w:val="2"/>
            <w:noWrap/>
            <w:vAlign w:val="bottom"/>
            <w:hideMark/>
          </w:tcPr>
          <w:p w:rsidR="0080752E" w:rsidRPr="009E2453" w:rsidRDefault="0080752E" w:rsidP="003119FF">
            <w:pPr>
              <w:spacing w:after="0"/>
              <w:jc w:val="right"/>
              <w:rPr>
                <w:rFonts w:ascii="Times New Roman" w:eastAsia="Calibri" w:hAnsi="Times New Roman" w:cs="Times New Roman"/>
                <w:sz w:val="16"/>
                <w:szCs w:val="16"/>
              </w:rPr>
            </w:pPr>
            <w:r w:rsidRPr="009E2453">
              <w:rPr>
                <w:rFonts w:ascii="Times New Roman" w:eastAsia="Calibri" w:hAnsi="Times New Roman" w:cs="Times New Roman"/>
                <w:sz w:val="16"/>
                <w:szCs w:val="16"/>
              </w:rPr>
              <w:t>на 2023 год и плановый период 2024 и 2025 годов''</w:t>
            </w:r>
          </w:p>
        </w:tc>
      </w:tr>
    </w:tbl>
    <w:p w:rsidR="0080752E" w:rsidRPr="009E2453" w:rsidRDefault="0080752E" w:rsidP="0080752E">
      <w:pPr>
        <w:widowControl w:val="0"/>
        <w:autoSpaceDE w:val="0"/>
        <w:autoSpaceDN w:val="0"/>
        <w:adjustRightInd w:val="0"/>
        <w:spacing w:after="0" w:line="240" w:lineRule="auto"/>
        <w:rPr>
          <w:rFonts w:ascii="Calibri" w:eastAsia="Calibri" w:hAnsi="Calibri" w:cs="Calibri"/>
          <w:b/>
          <w:sz w:val="16"/>
          <w:szCs w:val="16"/>
        </w:rPr>
      </w:pPr>
    </w:p>
    <w:p w:rsidR="0080752E" w:rsidRPr="009E2453" w:rsidRDefault="0080752E" w:rsidP="0080752E">
      <w:pPr>
        <w:widowControl w:val="0"/>
        <w:autoSpaceDE w:val="0"/>
        <w:autoSpaceDN w:val="0"/>
        <w:adjustRightInd w:val="0"/>
        <w:spacing w:after="0" w:line="240" w:lineRule="auto"/>
        <w:rPr>
          <w:rFonts w:ascii="Times New Roman" w:eastAsia="Calibri" w:hAnsi="Times New Roman" w:cs="Times New Roman"/>
          <w:b/>
          <w:sz w:val="16"/>
          <w:szCs w:val="16"/>
        </w:rPr>
      </w:pPr>
      <w:r w:rsidRPr="009E2453">
        <w:rPr>
          <w:rFonts w:ascii="Times New Roman" w:eastAsia="Calibri" w:hAnsi="Times New Roman" w:cs="Times New Roman"/>
          <w:b/>
          <w:sz w:val="16"/>
          <w:szCs w:val="16"/>
        </w:rPr>
        <w:t xml:space="preserve">          Ведомственная структура расходов бюджета сельского поселения Борискино-Игар   </w:t>
      </w:r>
    </w:p>
    <w:p w:rsidR="0080752E" w:rsidRPr="001A5177" w:rsidRDefault="0080752E" w:rsidP="0080752E">
      <w:pPr>
        <w:widowControl w:val="0"/>
        <w:autoSpaceDE w:val="0"/>
        <w:autoSpaceDN w:val="0"/>
        <w:adjustRightInd w:val="0"/>
        <w:spacing w:after="0" w:line="240" w:lineRule="auto"/>
        <w:rPr>
          <w:rFonts w:ascii="Times New Roman" w:eastAsia="Calibri" w:hAnsi="Times New Roman" w:cs="Times New Roman"/>
          <w:b/>
          <w:sz w:val="16"/>
          <w:szCs w:val="16"/>
        </w:rPr>
      </w:pPr>
      <w:r w:rsidRPr="009E2453">
        <w:rPr>
          <w:rFonts w:ascii="Times New Roman" w:eastAsia="Calibri" w:hAnsi="Times New Roman" w:cs="Times New Roman"/>
          <w:b/>
          <w:sz w:val="16"/>
          <w:szCs w:val="16"/>
        </w:rPr>
        <w:t xml:space="preserve">                       муниципального района Клявлинский Самарской области на 2023 год</w:t>
      </w:r>
    </w:p>
    <w:tbl>
      <w:tblPr>
        <w:tblW w:w="10490" w:type="dxa"/>
        <w:tblInd w:w="-1026" w:type="dxa"/>
        <w:tblLayout w:type="fixed"/>
        <w:tblLook w:val="04A0"/>
      </w:tblPr>
      <w:tblGrid>
        <w:gridCol w:w="744"/>
        <w:gridCol w:w="3842"/>
        <w:gridCol w:w="1105"/>
        <w:gridCol w:w="1539"/>
        <w:gridCol w:w="850"/>
        <w:gridCol w:w="1134"/>
        <w:gridCol w:w="1276"/>
      </w:tblGrid>
      <w:tr w:rsidR="0080752E" w:rsidRPr="001A5177" w:rsidTr="003119FF">
        <w:trPr>
          <w:trHeight w:val="255"/>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код ГРБС</w:t>
            </w:r>
          </w:p>
        </w:tc>
        <w:tc>
          <w:tcPr>
            <w:tcW w:w="38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proofErr w:type="spellStart"/>
            <w:r w:rsidRPr="001A5177">
              <w:t>Рз</w:t>
            </w:r>
            <w:proofErr w:type="spellEnd"/>
            <w:r w:rsidRPr="001A5177">
              <w:t xml:space="preserve">  </w:t>
            </w:r>
            <w:proofErr w:type="spellStart"/>
            <w:proofErr w:type="gramStart"/>
            <w:r w:rsidRPr="001A5177">
              <w:t>Пр</w:t>
            </w:r>
            <w:proofErr w:type="spellEnd"/>
            <w:proofErr w:type="gramEnd"/>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ВР</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752E" w:rsidRPr="001A5177" w:rsidRDefault="0080752E" w:rsidP="001A5177">
            <w:pPr>
              <w:pStyle w:val="a3"/>
            </w:pPr>
            <w:r w:rsidRPr="001A5177">
              <w:t>Сумма, тыс. руб.</w:t>
            </w:r>
          </w:p>
        </w:tc>
      </w:tr>
      <w:tr w:rsidR="0080752E" w:rsidRPr="001A5177" w:rsidTr="001A5177">
        <w:trPr>
          <w:trHeight w:val="184"/>
        </w:trPr>
        <w:tc>
          <w:tcPr>
            <w:tcW w:w="744"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3842"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2410" w:type="dxa"/>
            <w:gridSpan w:val="2"/>
            <w:vMerge/>
            <w:tcBorders>
              <w:top w:val="single" w:sz="4" w:space="0" w:color="auto"/>
              <w:left w:val="single" w:sz="4" w:space="0" w:color="auto"/>
              <w:bottom w:val="single" w:sz="4" w:space="0" w:color="000000"/>
              <w:right w:val="single" w:sz="4" w:space="0" w:color="000000"/>
            </w:tcBorders>
            <w:vAlign w:val="center"/>
            <w:hideMark/>
          </w:tcPr>
          <w:p w:rsidR="0080752E" w:rsidRPr="001A5177" w:rsidRDefault="0080752E" w:rsidP="001A5177">
            <w:pPr>
              <w:pStyle w:val="a3"/>
            </w:pPr>
          </w:p>
        </w:tc>
      </w:tr>
      <w:tr w:rsidR="0080752E" w:rsidRPr="001A5177" w:rsidTr="003119FF">
        <w:trPr>
          <w:trHeight w:val="1746"/>
        </w:trPr>
        <w:tc>
          <w:tcPr>
            <w:tcW w:w="744"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3842"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Всего</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в том числе за счет безвозмездных поступлений </w:t>
            </w:r>
            <w:proofErr w:type="gramStart"/>
            <w:r w:rsidRPr="001A5177">
              <w:t>имеющие</w:t>
            </w:r>
            <w:proofErr w:type="gramEnd"/>
            <w:r w:rsidRPr="001A5177">
              <w:t xml:space="preserve"> целевое назначение </w:t>
            </w:r>
            <w:proofErr w:type="spellStart"/>
            <w:r w:rsidRPr="001A5177">
              <w:t>извышестоящих</w:t>
            </w:r>
            <w:proofErr w:type="spellEnd"/>
          </w:p>
          <w:p w:rsidR="0080752E" w:rsidRPr="001A5177" w:rsidRDefault="0080752E" w:rsidP="001A5177">
            <w:pPr>
              <w:pStyle w:val="a3"/>
            </w:pPr>
            <w:r w:rsidRPr="001A5177">
              <w:t xml:space="preserve"> бюджетов</w:t>
            </w:r>
          </w:p>
        </w:tc>
      </w:tr>
      <w:tr w:rsidR="0080752E" w:rsidRPr="001A5177" w:rsidTr="001A5177">
        <w:trPr>
          <w:trHeight w:val="101"/>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531</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Администрация сельского поселения Борискино-Игар муниципального района Клявлинский Самарской области</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10289,732</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1 115,070</w:t>
            </w:r>
          </w:p>
        </w:tc>
      </w:tr>
      <w:tr w:rsidR="0080752E" w:rsidRPr="001A5177" w:rsidTr="001A5177">
        <w:trPr>
          <w:trHeight w:val="251"/>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Функционирование высшего должностного лица субъекта Российской Федерации и муниципального образования</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974,436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259"/>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w:t>
            </w:r>
            <w:r w:rsidRPr="001A5177">
              <w:lastRenderedPageBreak/>
              <w:t>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lastRenderedPageBreak/>
              <w:t>0102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974,436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lastRenderedPageBreak/>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974,436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52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государственных (муниципальных) органов</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120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974,436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1 263,276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1 263,276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311"/>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939,525</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51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государственных (муниципальных) органов</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120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939,525</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62,767</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2"/>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62,767</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260,984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0104</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260,984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Обеспечение деятельности финансовых, налоговых и таможенных органов и органов финансового (финансово-бюджетного) надзора</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0106</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70,501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91"/>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0106</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70,501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0106</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70,501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0106</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70,501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Другие общегосударственные вопросы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0113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78,541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51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0113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26,000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76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0113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26,000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0113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52,541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0113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52,541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0113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52,541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Мобилизационная и вневойсковая подготовка</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0203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115,070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115,070</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0203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115,070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115,070</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0203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109,966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109,966</w:t>
            </w:r>
          </w:p>
        </w:tc>
      </w:tr>
      <w:tr w:rsidR="0080752E" w:rsidRPr="001A5177" w:rsidTr="003119FF">
        <w:trPr>
          <w:trHeight w:val="51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государственных (муниципальных) органов</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0203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120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109,966</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109,966</w:t>
            </w:r>
          </w:p>
        </w:tc>
      </w:tr>
      <w:tr w:rsidR="0080752E" w:rsidRPr="001A5177" w:rsidTr="003119FF">
        <w:trPr>
          <w:trHeight w:val="51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lastRenderedPageBreak/>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0203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5,104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5,104</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0203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5,104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5,104</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Защита населения и территории от чрезвычайных  ситуаций природного и техногенного </w:t>
            </w:r>
            <w:proofErr w:type="spellStart"/>
            <w:r w:rsidRPr="001A5177">
              <w:t>характера</w:t>
            </w:r>
            <w:proofErr w:type="gramStart"/>
            <w:r w:rsidRPr="001A5177">
              <w:t>,п</w:t>
            </w:r>
            <w:proofErr w:type="gramEnd"/>
            <w:r w:rsidRPr="001A5177">
              <w:t>ожарная</w:t>
            </w:r>
            <w:proofErr w:type="spellEnd"/>
            <w:r w:rsidRPr="001A5177">
              <w:t xml:space="preserve"> безопасность</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0310</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240,593</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0310</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240,593</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51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0310</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234,633</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76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0310</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234,633</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бюджетные ассигнования</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0310</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5,960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Уплата налогов, сборов и иных платежей</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0310</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850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5,960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Дорожное хозяйство (дорожные фонды)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0409</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661,550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0409</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661,550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5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0409</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661,550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75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0409</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661,550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Жилищное хозяйство</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4,790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4,790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4,790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4,790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30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Коммунальное хозяйство</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513,790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513,790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49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513,790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0502</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513,790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4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Благоустройство</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2 262,212</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1 000,000</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2 262,212</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1 000,000</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2 262,212</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1 000,000</w:t>
            </w:r>
          </w:p>
        </w:tc>
      </w:tr>
      <w:tr w:rsidR="0080752E" w:rsidRPr="001A5177" w:rsidTr="003119FF">
        <w:trPr>
          <w:trHeight w:val="73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0503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2 262,212</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1 000,000</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Молодежная политика </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0707</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27,221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Муниципальная программа "Развитие органов местного самоуправления и решение вопросов </w:t>
            </w:r>
            <w:r w:rsidRPr="001A5177">
              <w:lastRenderedPageBreak/>
              <w:t>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lastRenderedPageBreak/>
              <w:t>0707</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27,221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33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lastRenderedPageBreak/>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0707</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27,221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0707</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27,221</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Культура</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3707,978</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164"/>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pPr>
            <w:r w:rsidRPr="001A5177">
              <w:t>3707,978</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1 553,645</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49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Расходы на выплаты персоналу казенных учреждений</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1 553,645</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51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1997,427</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81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1997,427</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150,728</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150,728</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бюджетные ассигнования</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6,178</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Уплата налогов, сборов и иных платежей</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0801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850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6,178</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40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Пенсионное обеспечение</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138,160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138,160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49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Социальное обеспечение и иные выплаты населению</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138,160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49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Публичные нормативные социальные выплаты гражданам</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310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138,160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49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Социальное обеспечение населения</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151,100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173"/>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151,100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101,100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67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240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101,100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48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Социальное обеспечение и иные выплаты населению</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52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Социальные выплаты гражданам, кроме публичных нормативных социальных выплат</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1003</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320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50,000</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Физическая культура</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80,514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1A5177">
        <w:trPr>
          <w:trHeight w:val="7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80,514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360"/>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500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80,514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744"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c>
          <w:tcPr>
            <w:tcW w:w="3842"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межбюджетные трансферты</w:t>
            </w:r>
          </w:p>
        </w:tc>
        <w:tc>
          <w:tcPr>
            <w:tcW w:w="1105"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1101</w:t>
            </w:r>
          </w:p>
        </w:tc>
        <w:tc>
          <w:tcPr>
            <w:tcW w:w="153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3000000000</w:t>
            </w:r>
          </w:p>
        </w:tc>
        <w:tc>
          <w:tcPr>
            <w:tcW w:w="850"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540</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80,514</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w:t>
            </w:r>
          </w:p>
        </w:tc>
      </w:tr>
      <w:tr w:rsidR="0080752E" w:rsidRPr="001A5177" w:rsidTr="003119FF">
        <w:trPr>
          <w:trHeight w:val="255"/>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752E" w:rsidRPr="001A5177" w:rsidRDefault="0080752E" w:rsidP="001A5177">
            <w:pPr>
              <w:pStyle w:val="a3"/>
            </w:pPr>
            <w:r w:rsidRPr="001A5177">
              <w:t>ИТОГО</w:t>
            </w:r>
          </w:p>
        </w:tc>
        <w:tc>
          <w:tcPr>
            <w:tcW w:w="113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10289,732</w:t>
            </w:r>
          </w:p>
        </w:tc>
        <w:tc>
          <w:tcPr>
            <w:tcW w:w="1276"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1 115,070</w:t>
            </w:r>
          </w:p>
        </w:tc>
      </w:tr>
    </w:tbl>
    <w:p w:rsidR="0080752E" w:rsidRPr="001A5177" w:rsidRDefault="0080752E" w:rsidP="001A5177">
      <w:pPr>
        <w:pStyle w:val="a3"/>
        <w:rPr>
          <w:rFonts w:eastAsia="Calibri"/>
        </w:rPr>
      </w:pPr>
    </w:p>
    <w:p w:rsidR="0080752E" w:rsidRPr="001A5177" w:rsidRDefault="0080752E" w:rsidP="001A5177">
      <w:pPr>
        <w:pStyle w:val="a3"/>
        <w:rPr>
          <w:rFonts w:eastAsia="Calibri"/>
        </w:rPr>
      </w:pPr>
    </w:p>
    <w:tbl>
      <w:tblPr>
        <w:tblW w:w="10495" w:type="dxa"/>
        <w:tblInd w:w="-572" w:type="dxa"/>
        <w:tblLayout w:type="fixed"/>
        <w:tblCellMar>
          <w:left w:w="0" w:type="dxa"/>
          <w:right w:w="0" w:type="dxa"/>
        </w:tblCellMar>
        <w:tblLook w:val="04A0"/>
      </w:tblPr>
      <w:tblGrid>
        <w:gridCol w:w="10495"/>
      </w:tblGrid>
      <w:tr w:rsidR="0080752E" w:rsidRPr="001A5177" w:rsidTr="003119FF">
        <w:trPr>
          <w:trHeight w:val="255"/>
        </w:trPr>
        <w:tc>
          <w:tcPr>
            <w:tcW w:w="10495" w:type="dxa"/>
            <w:noWrap/>
            <w:vAlign w:val="bottom"/>
            <w:hideMark/>
          </w:tcPr>
          <w:p w:rsidR="0080752E" w:rsidRPr="001A5177" w:rsidRDefault="0080752E" w:rsidP="001A5177">
            <w:pPr>
              <w:pStyle w:val="a3"/>
              <w:rPr>
                <w:rFonts w:eastAsia="Calibri"/>
              </w:rPr>
            </w:pPr>
            <w:r w:rsidRPr="001A5177">
              <w:rPr>
                <w:rFonts w:eastAsia="Calibri"/>
              </w:rPr>
              <w:lastRenderedPageBreak/>
              <w:t xml:space="preserve">                                                                                                                                                                  Приложение №5</w:t>
            </w:r>
          </w:p>
        </w:tc>
      </w:tr>
      <w:tr w:rsidR="0080752E" w:rsidRPr="001A5177" w:rsidTr="003119FF">
        <w:trPr>
          <w:trHeight w:val="285"/>
        </w:trPr>
        <w:tc>
          <w:tcPr>
            <w:tcW w:w="10495" w:type="dxa"/>
            <w:noWrap/>
            <w:vAlign w:val="bottom"/>
            <w:hideMark/>
          </w:tcPr>
          <w:p w:rsidR="0080752E" w:rsidRPr="001A5177" w:rsidRDefault="0080752E" w:rsidP="001A5177">
            <w:pPr>
              <w:pStyle w:val="a3"/>
              <w:rPr>
                <w:rFonts w:eastAsia="Calibri"/>
              </w:rPr>
            </w:pPr>
            <w:r w:rsidRPr="001A5177">
              <w:rPr>
                <w:rFonts w:eastAsia="Calibri"/>
              </w:rPr>
              <w:t xml:space="preserve">к решению Собрания представителей </w:t>
            </w:r>
          </w:p>
        </w:tc>
      </w:tr>
      <w:tr w:rsidR="0080752E" w:rsidRPr="001A5177" w:rsidTr="003119FF">
        <w:trPr>
          <w:trHeight w:val="285"/>
        </w:trPr>
        <w:tc>
          <w:tcPr>
            <w:tcW w:w="10495" w:type="dxa"/>
            <w:noWrap/>
            <w:vAlign w:val="bottom"/>
            <w:hideMark/>
          </w:tcPr>
          <w:p w:rsidR="0080752E" w:rsidRPr="001A5177" w:rsidRDefault="0080752E" w:rsidP="001A5177">
            <w:pPr>
              <w:pStyle w:val="a3"/>
              <w:rPr>
                <w:rFonts w:eastAsia="Calibri"/>
              </w:rPr>
            </w:pPr>
            <w:r w:rsidRPr="001A5177">
              <w:rPr>
                <w:rFonts w:eastAsia="Calibri"/>
              </w:rPr>
              <w:t xml:space="preserve"> сельского поселения Борискино-Игар муниципального района Клявлинский Самарской области</w:t>
            </w:r>
          </w:p>
        </w:tc>
      </w:tr>
      <w:tr w:rsidR="0080752E" w:rsidRPr="001A5177" w:rsidTr="003119FF">
        <w:trPr>
          <w:trHeight w:val="285"/>
        </w:trPr>
        <w:tc>
          <w:tcPr>
            <w:tcW w:w="10495" w:type="dxa"/>
            <w:noWrap/>
            <w:vAlign w:val="bottom"/>
            <w:hideMark/>
          </w:tcPr>
          <w:p w:rsidR="0080752E" w:rsidRPr="001A5177" w:rsidRDefault="0080752E" w:rsidP="001A5177">
            <w:pPr>
              <w:pStyle w:val="a3"/>
              <w:rPr>
                <w:rFonts w:eastAsia="Calibri"/>
              </w:rPr>
            </w:pPr>
            <w:r w:rsidRPr="001A5177">
              <w:rPr>
                <w:rFonts w:eastAsia="Calibri"/>
              </w:rPr>
              <w:t>"О бюджете сельского поселения Борискино-Игар муниципального района Клявлинский Самарской области</w:t>
            </w:r>
          </w:p>
        </w:tc>
      </w:tr>
      <w:tr w:rsidR="0080752E" w:rsidRPr="001A5177" w:rsidTr="003119FF">
        <w:trPr>
          <w:trHeight w:val="375"/>
        </w:trPr>
        <w:tc>
          <w:tcPr>
            <w:tcW w:w="10495" w:type="dxa"/>
            <w:noWrap/>
            <w:vAlign w:val="bottom"/>
            <w:hideMark/>
          </w:tcPr>
          <w:p w:rsidR="0080752E" w:rsidRPr="001A5177" w:rsidRDefault="0080752E" w:rsidP="001A5177">
            <w:pPr>
              <w:pStyle w:val="a3"/>
              <w:rPr>
                <w:rFonts w:eastAsia="Calibri"/>
              </w:rPr>
            </w:pPr>
            <w:r w:rsidRPr="001A5177">
              <w:rPr>
                <w:rFonts w:eastAsia="Calibri"/>
              </w:rPr>
              <w:t>на 2023 год и плановый период 2024 и 2025 годов''</w:t>
            </w:r>
          </w:p>
        </w:tc>
      </w:tr>
    </w:tbl>
    <w:p w:rsidR="0080752E" w:rsidRPr="001A5177" w:rsidRDefault="0080752E" w:rsidP="001A5177">
      <w:pPr>
        <w:pStyle w:val="a3"/>
      </w:pPr>
      <w:r w:rsidRPr="001A5177">
        <w:t>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2023 год</w:t>
      </w:r>
    </w:p>
    <w:tbl>
      <w:tblPr>
        <w:tblW w:w="10349" w:type="dxa"/>
        <w:tblInd w:w="-743" w:type="dxa"/>
        <w:tblLayout w:type="fixed"/>
        <w:tblLook w:val="04A0"/>
      </w:tblPr>
      <w:tblGrid>
        <w:gridCol w:w="1139"/>
        <w:gridCol w:w="6233"/>
        <w:gridCol w:w="1417"/>
        <w:gridCol w:w="1560"/>
      </w:tblGrid>
      <w:tr w:rsidR="0080752E" w:rsidRPr="001A5177" w:rsidTr="003119FF">
        <w:trPr>
          <w:trHeight w:val="285"/>
        </w:trPr>
        <w:tc>
          <w:tcPr>
            <w:tcW w:w="11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proofErr w:type="spellStart"/>
            <w:r w:rsidRPr="001A5177">
              <w:rPr>
                <w:color w:val="000000"/>
              </w:rPr>
              <w:t>Рз</w:t>
            </w:r>
            <w:proofErr w:type="spellEnd"/>
            <w:r w:rsidRPr="001A5177">
              <w:rPr>
                <w:color w:val="000000"/>
              </w:rPr>
              <w:t xml:space="preserve">  </w:t>
            </w:r>
            <w:proofErr w:type="spellStart"/>
            <w:proofErr w:type="gramStart"/>
            <w:r w:rsidRPr="001A5177">
              <w:rPr>
                <w:color w:val="000000"/>
              </w:rPr>
              <w:t>Пр</w:t>
            </w:r>
            <w:proofErr w:type="spellEnd"/>
            <w:proofErr w:type="gramEnd"/>
          </w:p>
        </w:tc>
        <w:tc>
          <w:tcPr>
            <w:tcW w:w="6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Наименование  раздела, подраздела расходов</w:t>
            </w:r>
          </w:p>
        </w:tc>
        <w:tc>
          <w:tcPr>
            <w:tcW w:w="2977"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80752E" w:rsidRPr="001A5177" w:rsidRDefault="0080752E" w:rsidP="001A5177">
            <w:pPr>
              <w:pStyle w:val="a3"/>
              <w:rPr>
                <w:color w:val="000000"/>
              </w:rPr>
            </w:pPr>
            <w:r w:rsidRPr="001A5177">
              <w:rPr>
                <w:color w:val="000000"/>
              </w:rPr>
              <w:t>Сумма, тыс. руб.</w:t>
            </w:r>
          </w:p>
        </w:tc>
      </w:tr>
      <w:tr w:rsidR="0080752E" w:rsidRPr="001A5177" w:rsidTr="003119FF">
        <w:trPr>
          <w:trHeight w:val="285"/>
        </w:trPr>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p>
        </w:tc>
        <w:tc>
          <w:tcPr>
            <w:tcW w:w="62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p>
        </w:tc>
        <w:tc>
          <w:tcPr>
            <w:tcW w:w="2977"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80752E" w:rsidRPr="001A5177" w:rsidRDefault="0080752E" w:rsidP="001A5177">
            <w:pPr>
              <w:pStyle w:val="a3"/>
              <w:rPr>
                <w:color w:val="000000"/>
              </w:rPr>
            </w:pPr>
          </w:p>
        </w:tc>
      </w:tr>
      <w:tr w:rsidR="0080752E" w:rsidRPr="001A5177" w:rsidTr="003119FF">
        <w:trPr>
          <w:trHeight w:val="1179"/>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rPr>
                <w:color w:val="000000"/>
              </w:rPr>
            </w:pPr>
          </w:p>
        </w:tc>
        <w:tc>
          <w:tcPr>
            <w:tcW w:w="6233"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rPr>
                <w:color w:val="000000"/>
              </w:rPr>
            </w:pPr>
          </w:p>
        </w:tc>
        <w:tc>
          <w:tcPr>
            <w:tcW w:w="1417"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Всего</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xml:space="preserve">в том числе за счет безвозмездных поступлений </w:t>
            </w:r>
            <w:proofErr w:type="gramStart"/>
            <w:r w:rsidRPr="001A5177">
              <w:rPr>
                <w:color w:val="000000"/>
              </w:rPr>
              <w:t>имеющие</w:t>
            </w:r>
            <w:proofErr w:type="gramEnd"/>
            <w:r w:rsidRPr="001A5177">
              <w:rPr>
                <w:color w:val="000000"/>
              </w:rPr>
              <w:t xml:space="preserve"> целевое назначение из вышестоящих бюджетов</w:t>
            </w:r>
          </w:p>
        </w:tc>
      </w:tr>
      <w:tr w:rsidR="0080752E" w:rsidRPr="001A5177" w:rsidTr="003119FF">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0100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2386,754</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 </w:t>
            </w:r>
          </w:p>
        </w:tc>
      </w:tr>
      <w:tr w:rsidR="0080752E" w:rsidRPr="001A5177" w:rsidTr="003119FF">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0102</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974,436</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75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0104</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1263,276</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0106</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70,501</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0113</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78,541</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0200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НАЦИОНАЛЬНАЯ ОБОРОНА</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115,070</w:t>
            </w:r>
          </w:p>
        </w:tc>
        <w:tc>
          <w:tcPr>
            <w:tcW w:w="1560"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115,070</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0203</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115,070</w:t>
            </w:r>
          </w:p>
        </w:tc>
        <w:tc>
          <w:tcPr>
            <w:tcW w:w="1560"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115,070</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0300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240,593</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1A5177">
        <w:trPr>
          <w:trHeight w:val="7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0310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 xml:space="preserve">Защита населения и территории от чрезвычайных  ситуаций природного и техногенного </w:t>
            </w:r>
            <w:proofErr w:type="spellStart"/>
            <w:r w:rsidRPr="001A5177">
              <w:rPr>
                <w:color w:val="000000"/>
              </w:rPr>
              <w:t>характера</w:t>
            </w:r>
            <w:proofErr w:type="gramStart"/>
            <w:r w:rsidRPr="001A5177">
              <w:rPr>
                <w:color w:val="000000"/>
              </w:rPr>
              <w:t>,п</w:t>
            </w:r>
            <w:proofErr w:type="gramEnd"/>
            <w:r w:rsidRPr="001A5177">
              <w:rPr>
                <w:color w:val="000000"/>
              </w:rPr>
              <w:t>ожарная</w:t>
            </w:r>
            <w:proofErr w:type="spellEnd"/>
            <w:r w:rsidRPr="001A5177">
              <w:rPr>
                <w:color w:val="000000"/>
              </w:rPr>
              <w:t xml:space="preserve"> безопасность</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240,593</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0400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НАЦИОНАЛЬНАЯ ЭКОНОМИКА</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661,550</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0409</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661,550</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0500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2780,792</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1000,000 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0501</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Жилищное хозяйство</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4,790</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0502</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513,790</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0503</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Благоустройство</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2262,212</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1000,000 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0700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ОБРАЗОВАНИЕ</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27,221</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8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0707</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 xml:space="preserve">Молодежная политика </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27,221</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0800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КУЛЬТУРА, КИНЕМАТОГРАФИЯ</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3707,978</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0801</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Культура</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3707,978</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1000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СОЦИАЛЬНАЯ ПОЛИТИКА</w:t>
            </w:r>
          </w:p>
        </w:tc>
        <w:tc>
          <w:tcPr>
            <w:tcW w:w="1417"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289,260</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1001</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Пенсионное обеспечение</w:t>
            </w:r>
          </w:p>
        </w:tc>
        <w:tc>
          <w:tcPr>
            <w:tcW w:w="1417"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138,160</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auto" w:fill="auto"/>
            <w:vAlign w:val="bottom"/>
          </w:tcPr>
          <w:p w:rsidR="0080752E" w:rsidRPr="001A5177" w:rsidRDefault="0080752E" w:rsidP="001A5177">
            <w:pPr>
              <w:pStyle w:val="a3"/>
              <w:rPr>
                <w:color w:val="000000"/>
              </w:rPr>
            </w:pPr>
            <w:r w:rsidRPr="001A5177">
              <w:rPr>
                <w:color w:val="000000"/>
              </w:rPr>
              <w:t>1003</w:t>
            </w:r>
          </w:p>
        </w:tc>
        <w:tc>
          <w:tcPr>
            <w:tcW w:w="6233" w:type="dxa"/>
            <w:tcBorders>
              <w:top w:val="nil"/>
              <w:left w:val="nil"/>
              <w:bottom w:val="single" w:sz="4" w:space="0" w:color="auto"/>
              <w:right w:val="single" w:sz="4" w:space="0" w:color="auto"/>
            </w:tcBorders>
            <w:shd w:val="clear" w:color="auto" w:fill="auto"/>
            <w:vAlign w:val="bottom"/>
          </w:tcPr>
          <w:p w:rsidR="0080752E" w:rsidRPr="001A5177" w:rsidRDefault="0080752E" w:rsidP="001A5177">
            <w:pPr>
              <w:pStyle w:val="a3"/>
              <w:rPr>
                <w:color w:val="000000"/>
              </w:rPr>
            </w:pPr>
            <w:r w:rsidRPr="001A5177">
              <w:rPr>
                <w:color w:val="000000"/>
              </w:rPr>
              <w:t>Социальное обеспечение населения</w:t>
            </w:r>
          </w:p>
        </w:tc>
        <w:tc>
          <w:tcPr>
            <w:tcW w:w="1417"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151,100</w:t>
            </w:r>
          </w:p>
        </w:tc>
        <w:tc>
          <w:tcPr>
            <w:tcW w:w="1560"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1100</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ФИЗИЧЕСКАЯ КУЛЬТУРА И СПОРТ</w:t>
            </w:r>
          </w:p>
        </w:tc>
        <w:tc>
          <w:tcPr>
            <w:tcW w:w="1417"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80,514</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1101</w:t>
            </w:r>
          </w:p>
        </w:tc>
        <w:tc>
          <w:tcPr>
            <w:tcW w:w="6233"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rPr>
                <w:color w:val="000000"/>
              </w:rPr>
            </w:pPr>
            <w:r w:rsidRPr="001A5177">
              <w:rPr>
                <w:color w:val="000000"/>
              </w:rPr>
              <w:t>Физическая культура</w:t>
            </w:r>
          </w:p>
        </w:tc>
        <w:tc>
          <w:tcPr>
            <w:tcW w:w="1417"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80,514</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 </w:t>
            </w:r>
          </w:p>
        </w:tc>
      </w:tr>
      <w:tr w:rsidR="0080752E" w:rsidRPr="001A5177" w:rsidTr="003119FF">
        <w:trPr>
          <w:trHeight w:val="255"/>
        </w:trPr>
        <w:tc>
          <w:tcPr>
            <w:tcW w:w="737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0752E" w:rsidRPr="001A5177" w:rsidRDefault="0080752E" w:rsidP="001A5177">
            <w:pPr>
              <w:pStyle w:val="a3"/>
              <w:rPr>
                <w:color w:val="000000"/>
              </w:rPr>
            </w:pPr>
            <w:r w:rsidRPr="001A5177">
              <w:rPr>
                <w:color w:val="000000"/>
              </w:rPr>
              <w:t>ИТОГО</w:t>
            </w:r>
          </w:p>
        </w:tc>
        <w:tc>
          <w:tcPr>
            <w:tcW w:w="1417"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10289,732</w:t>
            </w:r>
          </w:p>
        </w:tc>
        <w:tc>
          <w:tcPr>
            <w:tcW w:w="1560"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color w:val="000000"/>
              </w:rPr>
            </w:pPr>
            <w:r w:rsidRPr="001A5177">
              <w:rPr>
                <w:color w:val="000000"/>
              </w:rPr>
              <w:t>1115,070</w:t>
            </w:r>
          </w:p>
        </w:tc>
      </w:tr>
    </w:tbl>
    <w:p w:rsidR="001A5177" w:rsidRPr="001A5177" w:rsidRDefault="001A5177" w:rsidP="001A5177">
      <w:pPr>
        <w:pStyle w:val="a3"/>
      </w:pPr>
    </w:p>
    <w:p w:rsidR="0080752E" w:rsidRPr="001A5177" w:rsidRDefault="0080752E" w:rsidP="001A5177">
      <w:pPr>
        <w:pStyle w:val="a3"/>
      </w:pPr>
      <w:r w:rsidRPr="001A5177">
        <w:rPr>
          <w:rFonts w:eastAsia="Calibri"/>
        </w:rPr>
        <w:t xml:space="preserve">                                                                                                                                                              Приложение №8                   </w:t>
      </w:r>
    </w:p>
    <w:tbl>
      <w:tblPr>
        <w:tblW w:w="10495" w:type="dxa"/>
        <w:tblInd w:w="-572" w:type="dxa"/>
        <w:tblLayout w:type="fixed"/>
        <w:tblCellMar>
          <w:left w:w="0" w:type="dxa"/>
          <w:right w:w="0" w:type="dxa"/>
        </w:tblCellMar>
        <w:tblLook w:val="04A0"/>
      </w:tblPr>
      <w:tblGrid>
        <w:gridCol w:w="10495"/>
      </w:tblGrid>
      <w:tr w:rsidR="0080752E" w:rsidRPr="001A5177" w:rsidTr="003119FF">
        <w:trPr>
          <w:trHeight w:val="285"/>
        </w:trPr>
        <w:tc>
          <w:tcPr>
            <w:tcW w:w="10495" w:type="dxa"/>
            <w:noWrap/>
            <w:vAlign w:val="bottom"/>
            <w:hideMark/>
          </w:tcPr>
          <w:p w:rsidR="0080752E" w:rsidRPr="001A5177" w:rsidRDefault="0080752E" w:rsidP="001A5177">
            <w:pPr>
              <w:pStyle w:val="a3"/>
              <w:rPr>
                <w:rFonts w:eastAsia="Calibri"/>
              </w:rPr>
            </w:pPr>
            <w:r w:rsidRPr="001A5177">
              <w:rPr>
                <w:rFonts w:eastAsia="Calibri"/>
              </w:rPr>
              <w:t xml:space="preserve">к решению Собрания представителей </w:t>
            </w:r>
          </w:p>
        </w:tc>
      </w:tr>
      <w:tr w:rsidR="0080752E" w:rsidRPr="001A5177" w:rsidTr="003119FF">
        <w:trPr>
          <w:trHeight w:val="285"/>
        </w:trPr>
        <w:tc>
          <w:tcPr>
            <w:tcW w:w="10495" w:type="dxa"/>
            <w:noWrap/>
            <w:vAlign w:val="bottom"/>
            <w:hideMark/>
          </w:tcPr>
          <w:p w:rsidR="0080752E" w:rsidRPr="001A5177" w:rsidRDefault="0080752E" w:rsidP="001A5177">
            <w:pPr>
              <w:pStyle w:val="a3"/>
              <w:rPr>
                <w:rFonts w:eastAsia="Calibri"/>
              </w:rPr>
            </w:pPr>
            <w:r w:rsidRPr="001A5177">
              <w:rPr>
                <w:rFonts w:eastAsia="Calibri"/>
              </w:rPr>
              <w:t xml:space="preserve"> сельского поселения Борискино-Игар муниципального района Клявлинский Самарской области</w:t>
            </w:r>
          </w:p>
        </w:tc>
      </w:tr>
      <w:tr w:rsidR="0080752E" w:rsidRPr="001A5177" w:rsidTr="003119FF">
        <w:trPr>
          <w:trHeight w:val="285"/>
        </w:trPr>
        <w:tc>
          <w:tcPr>
            <w:tcW w:w="10495" w:type="dxa"/>
            <w:noWrap/>
            <w:vAlign w:val="bottom"/>
            <w:hideMark/>
          </w:tcPr>
          <w:p w:rsidR="0080752E" w:rsidRPr="001A5177" w:rsidRDefault="0080752E" w:rsidP="001A5177">
            <w:pPr>
              <w:pStyle w:val="a3"/>
              <w:rPr>
                <w:rFonts w:eastAsia="Calibri"/>
              </w:rPr>
            </w:pPr>
            <w:r w:rsidRPr="001A5177">
              <w:rPr>
                <w:rFonts w:eastAsia="Calibri"/>
              </w:rPr>
              <w:t>"О бюджете сельского поселения Борискино-Игар муниципального района Клявлинский Самарской области</w:t>
            </w:r>
          </w:p>
        </w:tc>
      </w:tr>
      <w:tr w:rsidR="0080752E" w:rsidRPr="001A5177" w:rsidTr="003119FF">
        <w:trPr>
          <w:trHeight w:val="375"/>
        </w:trPr>
        <w:tc>
          <w:tcPr>
            <w:tcW w:w="10495" w:type="dxa"/>
            <w:noWrap/>
            <w:vAlign w:val="bottom"/>
            <w:hideMark/>
          </w:tcPr>
          <w:p w:rsidR="0080752E" w:rsidRPr="001A5177" w:rsidRDefault="0080752E" w:rsidP="001A5177">
            <w:pPr>
              <w:pStyle w:val="a3"/>
              <w:rPr>
                <w:rFonts w:eastAsia="Calibri"/>
              </w:rPr>
            </w:pPr>
            <w:r w:rsidRPr="001A5177">
              <w:rPr>
                <w:rFonts w:eastAsia="Calibri"/>
              </w:rPr>
              <w:t>на 2023 год и плановый период 2024 и 2025 годов''</w:t>
            </w:r>
          </w:p>
        </w:tc>
      </w:tr>
    </w:tbl>
    <w:p w:rsidR="0080752E" w:rsidRPr="001A5177" w:rsidRDefault="0080752E" w:rsidP="001A5177">
      <w:pPr>
        <w:pStyle w:val="a3"/>
      </w:pPr>
    </w:p>
    <w:p w:rsidR="0080752E" w:rsidRPr="001A5177" w:rsidRDefault="0080752E" w:rsidP="001A5177">
      <w:pPr>
        <w:pStyle w:val="a3"/>
      </w:pPr>
      <w:r w:rsidRPr="001A5177">
        <w:t xml:space="preserve">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2023 год и  плановый период  2024 и 2025 годов</w:t>
      </w:r>
    </w:p>
    <w:tbl>
      <w:tblPr>
        <w:tblW w:w="10530" w:type="dxa"/>
        <w:tblInd w:w="-709" w:type="dxa"/>
        <w:tblLayout w:type="fixed"/>
        <w:tblCellMar>
          <w:left w:w="0" w:type="dxa"/>
          <w:right w:w="0" w:type="dxa"/>
        </w:tblCellMar>
        <w:tblLook w:val="04A0"/>
      </w:tblPr>
      <w:tblGrid>
        <w:gridCol w:w="1022"/>
        <w:gridCol w:w="2479"/>
        <w:gridCol w:w="3354"/>
        <w:gridCol w:w="1195"/>
        <w:gridCol w:w="1167"/>
        <w:gridCol w:w="1313"/>
      </w:tblGrid>
      <w:tr w:rsidR="0080752E" w:rsidRPr="001A5177" w:rsidTr="001A5177">
        <w:trPr>
          <w:trHeight w:val="70"/>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Код </w:t>
            </w:r>
            <w:r w:rsidRPr="001A5177">
              <w:lastRenderedPageBreak/>
              <w:t>администратора</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lastRenderedPageBreak/>
              <w:t xml:space="preserve">Код группы, подгруппы статьи и </w:t>
            </w:r>
            <w:r w:rsidRPr="001A5177">
              <w:lastRenderedPageBreak/>
              <w:t xml:space="preserve">вида </w:t>
            </w:r>
            <w:proofErr w:type="gramStart"/>
            <w:r w:rsidRPr="001A5177">
              <w:t>источника финансирования дефицитов бюджетов сельского поселения</w:t>
            </w:r>
            <w:proofErr w:type="gramEnd"/>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lastRenderedPageBreak/>
              <w:t xml:space="preserve">Наименование кода группы, подгруппы, статьи, </w:t>
            </w:r>
            <w:r w:rsidRPr="001A5177">
              <w:lastRenderedPageBreak/>
              <w:t>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675" w:type="dxa"/>
            <w:gridSpan w:val="3"/>
            <w:tcBorders>
              <w:top w:val="single" w:sz="4" w:space="0" w:color="000000"/>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lastRenderedPageBreak/>
              <w:t>сумма</w:t>
            </w:r>
          </w:p>
        </w:tc>
      </w:tr>
      <w:tr w:rsidR="0080752E" w:rsidRPr="001A5177" w:rsidTr="003119FF">
        <w:trPr>
          <w:trHeight w:val="1534"/>
        </w:trPr>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80752E" w:rsidRPr="001A5177" w:rsidRDefault="0080752E" w:rsidP="001A5177">
            <w:pPr>
              <w:pStyle w:val="a3"/>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rsidR="0080752E" w:rsidRPr="001A5177" w:rsidRDefault="0080752E" w:rsidP="001A5177">
            <w:pPr>
              <w:pStyle w:val="a3"/>
            </w:pPr>
          </w:p>
        </w:tc>
        <w:tc>
          <w:tcPr>
            <w:tcW w:w="3354" w:type="dxa"/>
            <w:vMerge/>
            <w:tcBorders>
              <w:top w:val="single" w:sz="4" w:space="0" w:color="000000"/>
              <w:left w:val="single" w:sz="4" w:space="0" w:color="000000"/>
              <w:bottom w:val="single" w:sz="4" w:space="0" w:color="000000"/>
              <w:right w:val="single" w:sz="4" w:space="0" w:color="000000"/>
            </w:tcBorders>
            <w:vAlign w:val="center"/>
            <w:hideMark/>
          </w:tcPr>
          <w:p w:rsidR="0080752E" w:rsidRPr="001A5177" w:rsidRDefault="0080752E" w:rsidP="001A5177">
            <w:pPr>
              <w:pStyle w:val="a3"/>
            </w:pP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2023 год</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2024 год</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2025 год</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lastRenderedPageBreak/>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01 00 </w:t>
            </w:r>
            <w:proofErr w:type="spellStart"/>
            <w:r w:rsidRPr="001A5177">
              <w:t>00</w:t>
            </w:r>
            <w:proofErr w:type="spellEnd"/>
            <w:r w:rsidRPr="001A5177">
              <w:t xml:space="preserve"> </w:t>
            </w:r>
            <w:proofErr w:type="spellStart"/>
            <w:r w:rsidRPr="001A5177">
              <w:t>00</w:t>
            </w:r>
            <w:proofErr w:type="spellEnd"/>
            <w:r w:rsidRPr="001A5177">
              <w:t xml:space="preserve">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ИСТОЧНИКИ ВНУТРЕННЕГО ФИНАНСИРОВАНИЯ ДЕФИЦИТОВ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132,346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w:t>
            </w:r>
            <w:proofErr w:type="spellStart"/>
            <w:r w:rsidRPr="001A5177">
              <w:t>01</w:t>
            </w:r>
            <w:proofErr w:type="spellEnd"/>
            <w:r w:rsidRPr="001A5177">
              <w:t xml:space="preserve"> 00 </w:t>
            </w:r>
            <w:proofErr w:type="spellStart"/>
            <w:r w:rsidRPr="001A5177">
              <w:t>00</w:t>
            </w:r>
            <w:proofErr w:type="spellEnd"/>
            <w:r w:rsidRPr="001A5177">
              <w:t xml:space="preserve">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Государственные   (муниципальные)   ценные   бумаги,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w:t>
            </w:r>
            <w:proofErr w:type="spellStart"/>
            <w:r w:rsidRPr="001A5177">
              <w:t>01</w:t>
            </w:r>
            <w:proofErr w:type="spellEnd"/>
            <w:r w:rsidRPr="001A5177">
              <w:t xml:space="preserve"> 00 </w:t>
            </w:r>
            <w:proofErr w:type="spellStart"/>
            <w:r w:rsidRPr="001A5177">
              <w:t>00</w:t>
            </w:r>
            <w:proofErr w:type="spellEnd"/>
            <w:r w:rsidRPr="001A5177">
              <w:t xml:space="preserve"> </w:t>
            </w:r>
            <w:proofErr w:type="spellStart"/>
            <w:r w:rsidRPr="001A5177">
              <w:t>00</w:t>
            </w:r>
            <w:proofErr w:type="spellEnd"/>
            <w:r w:rsidRPr="001A5177">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w:t>
            </w:r>
            <w:proofErr w:type="spellStart"/>
            <w:r w:rsidRPr="001A5177">
              <w:t>01</w:t>
            </w:r>
            <w:proofErr w:type="spellEnd"/>
            <w:r w:rsidRPr="001A5177">
              <w:t xml:space="preserve"> 00 </w:t>
            </w:r>
            <w:proofErr w:type="spellStart"/>
            <w:r w:rsidRPr="001A5177">
              <w:t>00</w:t>
            </w:r>
            <w:proofErr w:type="spellEnd"/>
            <w:r w:rsidRPr="001A5177">
              <w:t xml:space="preserve"> 10 0000 710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Размещение муниципальных ценных бумаг сельских поселений,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w:t>
            </w:r>
            <w:proofErr w:type="spellStart"/>
            <w:r w:rsidRPr="001A5177">
              <w:t>01</w:t>
            </w:r>
            <w:proofErr w:type="spellEnd"/>
            <w:r w:rsidRPr="001A5177">
              <w:t xml:space="preserve"> 00 </w:t>
            </w:r>
            <w:proofErr w:type="spellStart"/>
            <w:r w:rsidRPr="001A5177">
              <w:t>00</w:t>
            </w:r>
            <w:proofErr w:type="spellEnd"/>
            <w:r w:rsidRPr="001A5177">
              <w:t xml:space="preserve"> </w:t>
            </w:r>
            <w:proofErr w:type="spellStart"/>
            <w:r w:rsidRPr="001A5177">
              <w:t>00</w:t>
            </w:r>
            <w:proofErr w:type="spellEnd"/>
            <w:r w:rsidRPr="001A5177">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Погашение государственных (муниципальных) ценных бумаг,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w:t>
            </w:r>
            <w:proofErr w:type="spellStart"/>
            <w:r w:rsidRPr="001A5177">
              <w:t>01</w:t>
            </w:r>
            <w:proofErr w:type="spellEnd"/>
            <w:r w:rsidRPr="001A5177">
              <w:t xml:space="preserve"> 00 </w:t>
            </w:r>
            <w:proofErr w:type="spellStart"/>
            <w:r w:rsidRPr="001A5177">
              <w:t>00</w:t>
            </w:r>
            <w:proofErr w:type="spellEnd"/>
            <w:r w:rsidRPr="001A5177">
              <w:t xml:space="preserve"> 10 0000 810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Погашение муниципальных ценных бумаг сельских поселений,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01 02 00 </w:t>
            </w:r>
            <w:proofErr w:type="spellStart"/>
            <w:r w:rsidRPr="001A5177">
              <w:t>00</w:t>
            </w:r>
            <w:proofErr w:type="spellEnd"/>
            <w:r w:rsidRPr="001A5177">
              <w:t xml:space="preserve">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Кредиты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01 02 00 </w:t>
            </w:r>
            <w:proofErr w:type="spellStart"/>
            <w:r w:rsidRPr="001A5177">
              <w:t>00</w:t>
            </w:r>
            <w:proofErr w:type="spellEnd"/>
            <w:r w:rsidRPr="001A5177">
              <w:t xml:space="preserve"> </w:t>
            </w:r>
            <w:proofErr w:type="spellStart"/>
            <w:r w:rsidRPr="001A5177">
              <w:t>00</w:t>
            </w:r>
            <w:proofErr w:type="spellEnd"/>
            <w:r w:rsidRPr="001A5177">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Привлечение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01 02 00 </w:t>
            </w:r>
            <w:proofErr w:type="spellStart"/>
            <w:r w:rsidRPr="001A5177">
              <w:t>00</w:t>
            </w:r>
            <w:proofErr w:type="spellEnd"/>
            <w:r w:rsidRPr="001A5177">
              <w:t xml:space="preserve"> 10 0000 710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Привлечение сельскими поселениями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01 02 00 </w:t>
            </w:r>
            <w:proofErr w:type="spellStart"/>
            <w:r w:rsidRPr="001A5177">
              <w:t>00</w:t>
            </w:r>
            <w:proofErr w:type="spellEnd"/>
            <w:r w:rsidRPr="001A5177">
              <w:t xml:space="preserve"> </w:t>
            </w:r>
            <w:proofErr w:type="spellStart"/>
            <w:r w:rsidRPr="001A5177">
              <w:t>00</w:t>
            </w:r>
            <w:proofErr w:type="spellEnd"/>
            <w:r w:rsidRPr="001A5177">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Погашение кредитов, предоставленных кредитными организациями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01 02 00 </w:t>
            </w:r>
            <w:proofErr w:type="spellStart"/>
            <w:r w:rsidRPr="001A5177">
              <w:t>00</w:t>
            </w:r>
            <w:proofErr w:type="spellEnd"/>
            <w:r w:rsidRPr="001A5177">
              <w:t xml:space="preserve"> 10 0000 810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Погашение сельскими поселениями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01 03 00 </w:t>
            </w:r>
            <w:proofErr w:type="spellStart"/>
            <w:r w:rsidRPr="001A5177">
              <w:t>00</w:t>
            </w:r>
            <w:proofErr w:type="spellEnd"/>
            <w:r w:rsidRPr="001A5177">
              <w:t xml:space="preserve">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Бюджетные кредиты из других бюджетов бюджетной системы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94"/>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01 03 01 00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Бюджетные кредиты из других бюджетов бюджетной системы Российской Федерации в валюте Российской Федерации </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01 03 01 00 </w:t>
            </w:r>
            <w:proofErr w:type="spellStart"/>
            <w:r w:rsidRPr="001A5177">
              <w:t>00</w:t>
            </w:r>
            <w:proofErr w:type="spellEnd"/>
            <w:r w:rsidRPr="001A5177">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Привлечение бюджетных кредитов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01 03 01 00 10 0000 710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01 03 01 00 </w:t>
            </w:r>
            <w:proofErr w:type="spellStart"/>
            <w:r w:rsidRPr="001A5177">
              <w:t>00</w:t>
            </w:r>
            <w:proofErr w:type="spellEnd"/>
            <w:r w:rsidRPr="001A5177">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Погашение бюджетных кредитов, полученных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01 03 01 00 10 0000 810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01 05 00 </w:t>
            </w:r>
            <w:proofErr w:type="spellStart"/>
            <w:r w:rsidRPr="001A5177">
              <w:t>00</w:t>
            </w:r>
            <w:proofErr w:type="spellEnd"/>
            <w:r w:rsidRPr="001A5177">
              <w:t xml:space="preserve">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Изменение остатков средств на счетах по учету средств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132,346</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01 05 00 </w:t>
            </w:r>
            <w:proofErr w:type="spellStart"/>
            <w:r w:rsidRPr="001A5177">
              <w:t>00</w:t>
            </w:r>
            <w:proofErr w:type="spellEnd"/>
            <w:r w:rsidRPr="001A5177">
              <w:t xml:space="preserve"> </w:t>
            </w:r>
            <w:proofErr w:type="spellStart"/>
            <w:r w:rsidRPr="001A5177">
              <w:t>00</w:t>
            </w:r>
            <w:proofErr w:type="spellEnd"/>
            <w:r w:rsidRPr="001A5177">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Увеличение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-10157,386</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3119FF">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01 05 02 00 </w:t>
            </w:r>
            <w:proofErr w:type="spellStart"/>
            <w:r w:rsidRPr="001A5177">
              <w:t>00</w:t>
            </w:r>
            <w:proofErr w:type="spellEnd"/>
            <w:r w:rsidRPr="001A5177">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Увеличение прочих остатков средств бюджетов</w:t>
            </w:r>
          </w:p>
        </w:tc>
        <w:tc>
          <w:tcPr>
            <w:tcW w:w="1195" w:type="dxa"/>
            <w:tcBorders>
              <w:top w:val="nil"/>
              <w:left w:val="nil"/>
              <w:bottom w:val="single" w:sz="4" w:space="0" w:color="000000"/>
              <w:right w:val="single" w:sz="4" w:space="0" w:color="000000"/>
            </w:tcBorders>
            <w:shd w:val="clear" w:color="auto" w:fill="auto"/>
          </w:tcPr>
          <w:p w:rsidR="0080752E" w:rsidRPr="001A5177" w:rsidRDefault="0080752E" w:rsidP="001A5177">
            <w:pPr>
              <w:pStyle w:val="a3"/>
            </w:pPr>
            <w:r w:rsidRPr="001A5177">
              <w:t>-10157,386</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01 05 02 01 00 0000 510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Увеличение прочих остатков денежных средств </w:t>
            </w:r>
            <w:r w:rsidRPr="001A5177">
              <w:lastRenderedPageBreak/>
              <w:t>бюджетов</w:t>
            </w:r>
          </w:p>
        </w:tc>
        <w:tc>
          <w:tcPr>
            <w:tcW w:w="1195" w:type="dxa"/>
            <w:tcBorders>
              <w:top w:val="nil"/>
              <w:left w:val="nil"/>
              <w:bottom w:val="single" w:sz="4" w:space="0" w:color="000000"/>
              <w:right w:val="single" w:sz="4" w:space="0" w:color="000000"/>
            </w:tcBorders>
            <w:shd w:val="clear" w:color="auto" w:fill="auto"/>
          </w:tcPr>
          <w:p w:rsidR="0080752E" w:rsidRPr="001A5177" w:rsidRDefault="0080752E" w:rsidP="001A5177">
            <w:pPr>
              <w:pStyle w:val="a3"/>
            </w:pPr>
            <w:r w:rsidRPr="001A5177">
              <w:lastRenderedPageBreak/>
              <w:t>-10157,386</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lastRenderedPageBreak/>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01 05 02 01 10 0000 510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Увеличение прочих остатков денежных средств бюджетов сельских поселений</w:t>
            </w:r>
          </w:p>
        </w:tc>
        <w:tc>
          <w:tcPr>
            <w:tcW w:w="1195" w:type="dxa"/>
            <w:tcBorders>
              <w:top w:val="nil"/>
              <w:left w:val="nil"/>
              <w:bottom w:val="single" w:sz="4" w:space="0" w:color="000000"/>
              <w:right w:val="single" w:sz="4" w:space="0" w:color="000000"/>
            </w:tcBorders>
            <w:shd w:val="clear" w:color="auto" w:fill="auto"/>
          </w:tcPr>
          <w:p w:rsidR="0080752E" w:rsidRPr="001A5177" w:rsidRDefault="0080752E" w:rsidP="001A5177">
            <w:pPr>
              <w:pStyle w:val="a3"/>
            </w:pPr>
            <w:r w:rsidRPr="001A5177">
              <w:t>-10157,386</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3119FF">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01 05 00 </w:t>
            </w:r>
            <w:proofErr w:type="spellStart"/>
            <w:r w:rsidRPr="001A5177">
              <w:t>00</w:t>
            </w:r>
            <w:proofErr w:type="spellEnd"/>
            <w:r w:rsidRPr="001A5177">
              <w:t xml:space="preserve"> </w:t>
            </w:r>
            <w:proofErr w:type="spellStart"/>
            <w:r w:rsidRPr="001A5177">
              <w:t>00</w:t>
            </w:r>
            <w:proofErr w:type="spellEnd"/>
            <w:r w:rsidRPr="001A5177">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Уменьшение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10289,732</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3119FF">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01 05 02 00 </w:t>
            </w:r>
            <w:proofErr w:type="spellStart"/>
            <w:r w:rsidRPr="001A5177">
              <w:t>00</w:t>
            </w:r>
            <w:proofErr w:type="spellEnd"/>
            <w:r w:rsidRPr="001A5177">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Уменьшение прочих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10289,732</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01 05 02 01 00 0000 610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Уменьшение прочих остатков денежных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10289,732</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01 05 02 01 10 0000 610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Уменьшение прочих остатков денежных средств бюджетов сельских поселений</w:t>
            </w:r>
          </w:p>
        </w:tc>
        <w:tc>
          <w:tcPr>
            <w:tcW w:w="119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10289,732</w:t>
            </w:r>
          </w:p>
        </w:tc>
        <w:tc>
          <w:tcPr>
            <w:tcW w:w="1167"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10974,739</w:t>
            </w:r>
          </w:p>
        </w:tc>
        <w:tc>
          <w:tcPr>
            <w:tcW w:w="1313"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11187,195</w:t>
            </w:r>
          </w:p>
        </w:tc>
      </w:tr>
      <w:tr w:rsidR="0080752E" w:rsidRPr="001A5177" w:rsidTr="003119FF">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01 06 00 </w:t>
            </w:r>
            <w:proofErr w:type="spellStart"/>
            <w:r w:rsidRPr="001A5177">
              <w:t>00</w:t>
            </w:r>
            <w:proofErr w:type="spellEnd"/>
            <w:r w:rsidRPr="001A5177">
              <w:t xml:space="preserve">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источники внутреннего финансирования дефицитов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01 06 05 00 </w:t>
            </w:r>
            <w:proofErr w:type="spellStart"/>
            <w:r w:rsidRPr="001A5177">
              <w:t>00</w:t>
            </w:r>
            <w:proofErr w:type="spellEnd"/>
            <w:r w:rsidRPr="001A5177">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Бюджетные кредиты, предоставленные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01 06 05 00 </w:t>
            </w:r>
            <w:proofErr w:type="spellStart"/>
            <w:r w:rsidRPr="001A5177">
              <w:t>00</w:t>
            </w:r>
            <w:proofErr w:type="spellEnd"/>
            <w:r w:rsidRPr="001A5177">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Возврат бюджетных кредитов, предоставленных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01 06 05 01 00 0000 600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Возврат бюджетных кредитов, предоставленных юридическим лицам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1A5177">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01 06 05 01 10 0000 640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Возврат бюджетных кредитов, предоставленных юридическим лицам из бюджетов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01 06 05 00 </w:t>
            </w:r>
            <w:proofErr w:type="spellStart"/>
            <w:r w:rsidRPr="001A5177">
              <w:t>00</w:t>
            </w:r>
            <w:proofErr w:type="spellEnd"/>
            <w:r w:rsidRPr="001A5177">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Предоставление бюджетных кредитов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01 06 05 01 00 0000 500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Предоставление бюджетных кредитов юридическим лицам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r w:rsidR="0080752E" w:rsidRPr="001A5177" w:rsidTr="003119FF">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531</w:t>
            </w:r>
          </w:p>
        </w:tc>
        <w:tc>
          <w:tcPr>
            <w:tcW w:w="2479"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 xml:space="preserve"> 01 06 05 01 10 0000 540</w:t>
            </w:r>
          </w:p>
        </w:tc>
        <w:tc>
          <w:tcPr>
            <w:tcW w:w="3354" w:type="dxa"/>
            <w:tcBorders>
              <w:top w:val="nil"/>
              <w:left w:val="nil"/>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Предоставление бюджетных кредитов юридическим лицам из бюджетов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 xml:space="preserve">0,000  </w:t>
            </w:r>
          </w:p>
        </w:tc>
      </w:tr>
    </w:tbl>
    <w:p w:rsidR="0080752E" w:rsidRPr="001A5177" w:rsidRDefault="0080752E" w:rsidP="001A5177">
      <w:pPr>
        <w:pStyle w:val="a3"/>
      </w:pPr>
    </w:p>
    <w:p w:rsidR="0080752E" w:rsidRPr="001A5177" w:rsidRDefault="0080752E" w:rsidP="001A5177">
      <w:pPr>
        <w:pStyle w:val="a3"/>
      </w:pPr>
    </w:p>
    <w:tbl>
      <w:tblPr>
        <w:tblW w:w="10530" w:type="dxa"/>
        <w:tblInd w:w="-709" w:type="dxa"/>
        <w:tblLayout w:type="fixed"/>
        <w:tblCellMar>
          <w:left w:w="0" w:type="dxa"/>
          <w:right w:w="0" w:type="dxa"/>
        </w:tblCellMar>
        <w:tblLook w:val="04A0"/>
      </w:tblPr>
      <w:tblGrid>
        <w:gridCol w:w="284"/>
        <w:gridCol w:w="9111"/>
        <w:gridCol w:w="1135"/>
      </w:tblGrid>
      <w:tr w:rsidR="0080752E" w:rsidRPr="001A5177" w:rsidTr="003119FF">
        <w:trPr>
          <w:gridBefore w:val="1"/>
          <w:wBefore w:w="284" w:type="dxa"/>
          <w:trHeight w:val="255"/>
        </w:trPr>
        <w:tc>
          <w:tcPr>
            <w:tcW w:w="10246" w:type="dxa"/>
            <w:gridSpan w:val="2"/>
            <w:noWrap/>
            <w:vAlign w:val="bottom"/>
            <w:hideMark/>
          </w:tcPr>
          <w:p w:rsidR="0080752E" w:rsidRPr="001A5177" w:rsidRDefault="0080752E" w:rsidP="001A5177">
            <w:pPr>
              <w:pStyle w:val="a3"/>
              <w:rPr>
                <w:rFonts w:eastAsia="Calibri"/>
              </w:rPr>
            </w:pPr>
            <w:r w:rsidRPr="001A5177">
              <w:rPr>
                <w:rFonts w:eastAsia="Calibri"/>
              </w:rPr>
              <w:t xml:space="preserve">                                                                                                                                                                      Приложение №11</w:t>
            </w:r>
          </w:p>
        </w:tc>
      </w:tr>
      <w:tr w:rsidR="0080752E" w:rsidRPr="001A5177" w:rsidTr="003119FF">
        <w:trPr>
          <w:gridBefore w:val="1"/>
          <w:wBefore w:w="284" w:type="dxa"/>
          <w:trHeight w:val="285"/>
        </w:trPr>
        <w:tc>
          <w:tcPr>
            <w:tcW w:w="10246" w:type="dxa"/>
            <w:gridSpan w:val="2"/>
            <w:noWrap/>
            <w:vAlign w:val="bottom"/>
            <w:hideMark/>
          </w:tcPr>
          <w:p w:rsidR="0080752E" w:rsidRPr="001A5177" w:rsidRDefault="0080752E" w:rsidP="001A5177">
            <w:pPr>
              <w:pStyle w:val="a3"/>
              <w:rPr>
                <w:rFonts w:eastAsia="Calibri"/>
              </w:rPr>
            </w:pPr>
            <w:r w:rsidRPr="001A5177">
              <w:rPr>
                <w:rFonts w:eastAsia="Calibri"/>
              </w:rPr>
              <w:t xml:space="preserve">к решению Собрания представителей </w:t>
            </w:r>
          </w:p>
        </w:tc>
      </w:tr>
      <w:tr w:rsidR="0080752E" w:rsidRPr="001A5177" w:rsidTr="003119FF">
        <w:trPr>
          <w:gridBefore w:val="1"/>
          <w:wBefore w:w="284" w:type="dxa"/>
          <w:trHeight w:val="285"/>
        </w:trPr>
        <w:tc>
          <w:tcPr>
            <w:tcW w:w="10246" w:type="dxa"/>
            <w:gridSpan w:val="2"/>
            <w:noWrap/>
            <w:vAlign w:val="bottom"/>
            <w:hideMark/>
          </w:tcPr>
          <w:p w:rsidR="0080752E" w:rsidRPr="001A5177" w:rsidRDefault="0080752E" w:rsidP="001A5177">
            <w:pPr>
              <w:pStyle w:val="a3"/>
              <w:rPr>
                <w:rFonts w:eastAsia="Calibri"/>
              </w:rPr>
            </w:pPr>
            <w:r w:rsidRPr="001A5177">
              <w:rPr>
                <w:rFonts w:eastAsia="Calibri"/>
              </w:rPr>
              <w:t xml:space="preserve"> сельского поселения Борискино-Игар муниципального района Клявлинский Самарской области</w:t>
            </w:r>
          </w:p>
        </w:tc>
      </w:tr>
      <w:tr w:rsidR="0080752E" w:rsidRPr="001A5177" w:rsidTr="003119FF">
        <w:trPr>
          <w:gridBefore w:val="1"/>
          <w:wBefore w:w="284" w:type="dxa"/>
          <w:trHeight w:val="285"/>
        </w:trPr>
        <w:tc>
          <w:tcPr>
            <w:tcW w:w="10246" w:type="dxa"/>
            <w:gridSpan w:val="2"/>
            <w:noWrap/>
            <w:vAlign w:val="bottom"/>
            <w:hideMark/>
          </w:tcPr>
          <w:p w:rsidR="0080752E" w:rsidRPr="001A5177" w:rsidRDefault="0080752E" w:rsidP="001A5177">
            <w:pPr>
              <w:pStyle w:val="a3"/>
              <w:rPr>
                <w:rFonts w:eastAsia="Calibri"/>
              </w:rPr>
            </w:pPr>
            <w:r w:rsidRPr="001A5177">
              <w:rPr>
                <w:rFonts w:eastAsia="Calibri"/>
              </w:rPr>
              <w:t>"О бюджете сельского поселения Борискино-Игар муниципального района Клявлинский Самарской области</w:t>
            </w:r>
          </w:p>
        </w:tc>
      </w:tr>
      <w:tr w:rsidR="0080752E" w:rsidRPr="001A5177" w:rsidTr="003119FF">
        <w:trPr>
          <w:gridAfter w:val="1"/>
          <w:wAfter w:w="1135" w:type="dxa"/>
          <w:trHeight w:val="285"/>
        </w:trPr>
        <w:tc>
          <w:tcPr>
            <w:tcW w:w="9395" w:type="dxa"/>
            <w:gridSpan w:val="2"/>
            <w:noWrap/>
            <w:vAlign w:val="bottom"/>
            <w:hideMark/>
          </w:tcPr>
          <w:p w:rsidR="0080752E" w:rsidRPr="001A5177" w:rsidRDefault="0080752E" w:rsidP="001A5177">
            <w:pPr>
              <w:pStyle w:val="a3"/>
              <w:rPr>
                <w:rFonts w:eastAsia="Calibri"/>
              </w:rPr>
            </w:pPr>
            <w:r w:rsidRPr="001A5177">
              <w:rPr>
                <w:rFonts w:eastAsia="Calibri"/>
              </w:rPr>
              <w:t>на 2023 год и плановый период 2024 и 2025 годов''</w:t>
            </w:r>
          </w:p>
        </w:tc>
      </w:tr>
    </w:tbl>
    <w:p w:rsidR="0080752E" w:rsidRPr="001A5177" w:rsidRDefault="0080752E" w:rsidP="001A5177">
      <w:pPr>
        <w:pStyle w:val="a3"/>
      </w:pPr>
    </w:p>
    <w:p w:rsidR="0080752E" w:rsidRPr="001A5177" w:rsidRDefault="0080752E" w:rsidP="001A5177">
      <w:pPr>
        <w:pStyle w:val="a3"/>
      </w:pPr>
      <w:r w:rsidRPr="001A5177">
        <w:t xml:space="preserve">Распределение бюджетных ассигнований по целевым статьям (муниципальным программам и </w:t>
      </w:r>
      <w:proofErr w:type="spellStart"/>
      <w:r w:rsidRPr="001A5177">
        <w:t>непрограммным</w:t>
      </w:r>
      <w:proofErr w:type="spellEnd"/>
      <w:r w:rsidRPr="001A5177">
        <w:t xml:space="preserve"> направлениям деятельности), группам (группам и подгруппам) видов </w:t>
      </w:r>
      <w:proofErr w:type="gramStart"/>
      <w:r w:rsidRPr="001A5177">
        <w:t>расходов классификации расходов бюджета сельского поселения</w:t>
      </w:r>
      <w:proofErr w:type="gramEnd"/>
      <w:r w:rsidRPr="001A5177">
        <w:t xml:space="preserve"> Борискино-Игар муниципального района Клявлинский Самарской области на 2023 год.</w:t>
      </w:r>
    </w:p>
    <w:tbl>
      <w:tblPr>
        <w:tblW w:w="10492" w:type="dxa"/>
        <w:tblInd w:w="-885" w:type="dxa"/>
        <w:tblLayout w:type="fixed"/>
        <w:tblLook w:val="04A0"/>
      </w:tblPr>
      <w:tblGrid>
        <w:gridCol w:w="6238"/>
        <w:gridCol w:w="1276"/>
        <w:gridCol w:w="709"/>
        <w:gridCol w:w="1135"/>
        <w:gridCol w:w="1134"/>
      </w:tblGrid>
      <w:tr w:rsidR="0080752E" w:rsidRPr="001A5177" w:rsidTr="003119FF">
        <w:trPr>
          <w:trHeight w:val="285"/>
        </w:trPr>
        <w:tc>
          <w:tcPr>
            <w:tcW w:w="623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0752E" w:rsidRPr="001A5177" w:rsidRDefault="0080752E" w:rsidP="001A5177">
            <w:pPr>
              <w:pStyle w:val="a3"/>
            </w:pPr>
            <w:r w:rsidRPr="001A5177">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0752E" w:rsidRPr="001A5177" w:rsidRDefault="0080752E" w:rsidP="001A5177">
            <w:pPr>
              <w:pStyle w:val="a3"/>
            </w:pPr>
            <w:r w:rsidRPr="001A5177">
              <w:t>ВР</w:t>
            </w:r>
          </w:p>
        </w:tc>
        <w:tc>
          <w:tcPr>
            <w:tcW w:w="2269" w:type="dxa"/>
            <w:gridSpan w:val="2"/>
            <w:tcBorders>
              <w:top w:val="single" w:sz="4" w:space="0" w:color="000000"/>
              <w:left w:val="nil"/>
              <w:bottom w:val="single" w:sz="4" w:space="0" w:color="000000"/>
              <w:right w:val="single" w:sz="4" w:space="0" w:color="000000"/>
            </w:tcBorders>
            <w:shd w:val="clear" w:color="000000" w:fill="FFFFFF"/>
            <w:vAlign w:val="bottom"/>
            <w:hideMark/>
          </w:tcPr>
          <w:p w:rsidR="0080752E" w:rsidRPr="001A5177" w:rsidRDefault="0080752E" w:rsidP="001A5177">
            <w:pPr>
              <w:pStyle w:val="a3"/>
            </w:pPr>
            <w:r w:rsidRPr="001A5177">
              <w:t>Сумма, тыс. руб.</w:t>
            </w:r>
          </w:p>
        </w:tc>
      </w:tr>
      <w:tr w:rsidR="0080752E" w:rsidRPr="001A5177" w:rsidTr="001A5177">
        <w:trPr>
          <w:trHeight w:val="7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80752E" w:rsidRPr="001A5177" w:rsidRDefault="0080752E" w:rsidP="001A5177">
            <w:pPr>
              <w:pStyle w:val="a3"/>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0752E" w:rsidRPr="001A5177" w:rsidRDefault="0080752E" w:rsidP="001A5177">
            <w:pPr>
              <w:pStyle w:val="a3"/>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0752E" w:rsidRPr="001A5177" w:rsidRDefault="0080752E" w:rsidP="001A5177">
            <w:pPr>
              <w:pStyle w:val="a3"/>
            </w:pPr>
          </w:p>
        </w:tc>
        <w:tc>
          <w:tcPr>
            <w:tcW w:w="1135" w:type="dxa"/>
            <w:tcBorders>
              <w:top w:val="nil"/>
              <w:left w:val="nil"/>
              <w:bottom w:val="single" w:sz="4" w:space="0" w:color="000000"/>
              <w:right w:val="single" w:sz="4" w:space="0" w:color="000000"/>
            </w:tcBorders>
            <w:shd w:val="clear" w:color="auto" w:fill="auto"/>
            <w:vAlign w:val="bottom"/>
            <w:hideMark/>
          </w:tcPr>
          <w:p w:rsidR="0080752E" w:rsidRPr="001A5177" w:rsidRDefault="0080752E" w:rsidP="001A5177">
            <w:pPr>
              <w:pStyle w:val="a3"/>
            </w:pPr>
            <w:r w:rsidRPr="001A5177">
              <w:t>Всего</w:t>
            </w:r>
          </w:p>
        </w:tc>
        <w:tc>
          <w:tcPr>
            <w:tcW w:w="1134" w:type="dxa"/>
            <w:tcBorders>
              <w:top w:val="nil"/>
              <w:left w:val="nil"/>
              <w:bottom w:val="single" w:sz="4" w:space="0" w:color="000000"/>
              <w:right w:val="single" w:sz="4" w:space="0" w:color="000000"/>
            </w:tcBorders>
            <w:shd w:val="clear" w:color="000000" w:fill="FFFFFF"/>
            <w:vAlign w:val="bottom"/>
            <w:hideMark/>
          </w:tcPr>
          <w:p w:rsidR="0080752E" w:rsidRPr="001A5177" w:rsidRDefault="0080752E" w:rsidP="001A5177">
            <w:pPr>
              <w:pStyle w:val="a3"/>
            </w:pPr>
            <w:r w:rsidRPr="001A5177">
              <w:t xml:space="preserve">в том числе за счет безвозмездных поступлений </w:t>
            </w:r>
            <w:proofErr w:type="gramStart"/>
            <w:r w:rsidRPr="001A5177">
              <w:t>имеющие</w:t>
            </w:r>
            <w:proofErr w:type="gramEnd"/>
            <w:r w:rsidRPr="001A5177">
              <w:t xml:space="preserve"> целевое назначение из вышестоящих бюджетов</w:t>
            </w:r>
          </w:p>
        </w:tc>
      </w:tr>
      <w:tr w:rsidR="0080752E" w:rsidRPr="001A5177" w:rsidTr="003119FF">
        <w:trPr>
          <w:trHeight w:val="8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2000000000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 </w:t>
            </w:r>
          </w:p>
        </w:tc>
        <w:tc>
          <w:tcPr>
            <w:tcW w:w="113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661,550</w:t>
            </w:r>
          </w:p>
        </w:tc>
        <w:tc>
          <w:tcPr>
            <w:tcW w:w="1134" w:type="dxa"/>
            <w:tcBorders>
              <w:top w:val="nil"/>
              <w:left w:val="nil"/>
              <w:bottom w:val="single" w:sz="4" w:space="0" w:color="000000"/>
              <w:right w:val="single" w:sz="4" w:space="0" w:color="000000"/>
            </w:tcBorders>
            <w:shd w:val="clear" w:color="000000" w:fill="FFFFFF"/>
            <w:vAlign w:val="bottom"/>
            <w:hideMark/>
          </w:tcPr>
          <w:p w:rsidR="0080752E" w:rsidRPr="001A5177" w:rsidRDefault="0080752E" w:rsidP="001A5177">
            <w:pPr>
              <w:pStyle w:val="a3"/>
            </w:pPr>
            <w:r w:rsidRPr="001A5177">
              <w:t>0,000</w:t>
            </w:r>
          </w:p>
        </w:tc>
      </w:tr>
      <w:tr w:rsidR="0080752E" w:rsidRPr="001A5177" w:rsidTr="003119FF">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2000000000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200</w:t>
            </w:r>
          </w:p>
        </w:tc>
        <w:tc>
          <w:tcPr>
            <w:tcW w:w="113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661,550</w:t>
            </w:r>
          </w:p>
        </w:tc>
        <w:tc>
          <w:tcPr>
            <w:tcW w:w="1134" w:type="dxa"/>
            <w:tcBorders>
              <w:top w:val="nil"/>
              <w:left w:val="nil"/>
              <w:bottom w:val="single" w:sz="4" w:space="0" w:color="000000"/>
              <w:right w:val="single" w:sz="4" w:space="0" w:color="000000"/>
            </w:tcBorders>
            <w:shd w:val="clear" w:color="000000" w:fill="FFFFFF"/>
            <w:vAlign w:val="bottom"/>
            <w:hideMark/>
          </w:tcPr>
          <w:p w:rsidR="0080752E" w:rsidRPr="001A5177" w:rsidRDefault="0080752E" w:rsidP="001A5177">
            <w:pPr>
              <w:pStyle w:val="a3"/>
            </w:pPr>
            <w:r w:rsidRPr="001A5177">
              <w:t>0,000</w:t>
            </w:r>
          </w:p>
        </w:tc>
      </w:tr>
      <w:tr w:rsidR="0080752E" w:rsidRPr="001A5177" w:rsidTr="003119FF">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2000000000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240</w:t>
            </w:r>
          </w:p>
        </w:tc>
        <w:tc>
          <w:tcPr>
            <w:tcW w:w="1135" w:type="dxa"/>
            <w:tcBorders>
              <w:top w:val="nil"/>
              <w:left w:val="nil"/>
              <w:bottom w:val="single" w:sz="4" w:space="0" w:color="000000"/>
              <w:right w:val="single" w:sz="4" w:space="0" w:color="000000"/>
            </w:tcBorders>
            <w:shd w:val="clear" w:color="auto" w:fill="auto"/>
            <w:vAlign w:val="bottom"/>
          </w:tcPr>
          <w:p w:rsidR="0080752E" w:rsidRPr="001A5177" w:rsidRDefault="0080752E" w:rsidP="001A5177">
            <w:pPr>
              <w:pStyle w:val="a3"/>
            </w:pPr>
            <w:r w:rsidRPr="001A5177">
              <w:t>661,550</w:t>
            </w:r>
          </w:p>
        </w:tc>
        <w:tc>
          <w:tcPr>
            <w:tcW w:w="1134" w:type="dxa"/>
            <w:tcBorders>
              <w:top w:val="nil"/>
              <w:left w:val="nil"/>
              <w:bottom w:val="single" w:sz="4" w:space="0" w:color="000000"/>
              <w:right w:val="single" w:sz="4" w:space="0" w:color="000000"/>
            </w:tcBorders>
            <w:shd w:val="clear" w:color="000000" w:fill="FFFFFF"/>
            <w:vAlign w:val="bottom"/>
            <w:hideMark/>
          </w:tcPr>
          <w:p w:rsidR="0080752E" w:rsidRPr="001A5177" w:rsidRDefault="0080752E" w:rsidP="001A5177">
            <w:pPr>
              <w:pStyle w:val="a3"/>
            </w:pPr>
            <w:r w:rsidRPr="001A5177">
              <w:t>0,000</w:t>
            </w:r>
          </w:p>
        </w:tc>
      </w:tr>
      <w:tr w:rsidR="0080752E" w:rsidRPr="001A5177" w:rsidTr="003119FF">
        <w:trPr>
          <w:trHeight w:val="76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 </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9628,182</w:t>
            </w:r>
          </w:p>
        </w:tc>
        <w:tc>
          <w:tcPr>
            <w:tcW w:w="1134"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1115,070</w:t>
            </w:r>
          </w:p>
        </w:tc>
      </w:tr>
      <w:tr w:rsidR="0080752E" w:rsidRPr="001A5177" w:rsidTr="003119FF">
        <w:trPr>
          <w:trHeight w:val="76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100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3577,572</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109,966</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110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1553,645</w:t>
            </w:r>
          </w:p>
        </w:tc>
        <w:tc>
          <w:tcPr>
            <w:tcW w:w="1134" w:type="dxa"/>
            <w:tcBorders>
              <w:top w:val="nil"/>
              <w:left w:val="nil"/>
              <w:bottom w:val="single" w:sz="4" w:space="0" w:color="000000"/>
              <w:right w:val="single" w:sz="4" w:space="0" w:color="000000"/>
            </w:tcBorders>
            <w:shd w:val="clear" w:color="000000" w:fill="FFFFFF"/>
            <w:noWrap/>
            <w:vAlign w:val="bottom"/>
            <w:hideMark/>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120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2023,927</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109,966</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200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5207,823</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1005,104</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240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5207,823</w:t>
            </w:r>
          </w:p>
        </w:tc>
        <w:tc>
          <w:tcPr>
            <w:tcW w:w="1134"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1005,104</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188,160</w:t>
            </w:r>
          </w:p>
        </w:tc>
        <w:tc>
          <w:tcPr>
            <w:tcW w:w="1134" w:type="dxa"/>
            <w:tcBorders>
              <w:top w:val="nil"/>
              <w:left w:val="nil"/>
              <w:bottom w:val="single" w:sz="4" w:space="0" w:color="000000"/>
              <w:right w:val="single" w:sz="4" w:space="0" w:color="000000"/>
            </w:tcBorders>
            <w:shd w:val="clear" w:color="auto" w:fill="auto"/>
            <w:noWrap/>
            <w:vAlign w:val="bottom"/>
            <w:hideMark/>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310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138,160</w:t>
            </w:r>
          </w:p>
        </w:tc>
        <w:tc>
          <w:tcPr>
            <w:tcW w:w="1134" w:type="dxa"/>
            <w:tcBorders>
              <w:top w:val="nil"/>
              <w:left w:val="nil"/>
              <w:bottom w:val="single" w:sz="4" w:space="0" w:color="000000"/>
              <w:right w:val="single" w:sz="4" w:space="0" w:color="000000"/>
            </w:tcBorders>
            <w:shd w:val="clear" w:color="auto" w:fill="auto"/>
            <w:noWrap/>
            <w:vAlign w:val="bottom"/>
            <w:hideMark/>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320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50,000</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500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642,489</w:t>
            </w:r>
          </w:p>
        </w:tc>
        <w:tc>
          <w:tcPr>
            <w:tcW w:w="1134" w:type="dxa"/>
            <w:tcBorders>
              <w:top w:val="nil"/>
              <w:left w:val="nil"/>
              <w:bottom w:val="single" w:sz="4" w:space="0" w:color="000000"/>
              <w:right w:val="single" w:sz="4" w:space="0" w:color="000000"/>
            </w:tcBorders>
            <w:shd w:val="clear" w:color="000000" w:fill="FFFFFF"/>
            <w:noWrap/>
            <w:vAlign w:val="bottom"/>
            <w:hideMark/>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540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642,489</w:t>
            </w:r>
          </w:p>
        </w:tc>
        <w:tc>
          <w:tcPr>
            <w:tcW w:w="1134" w:type="dxa"/>
            <w:tcBorders>
              <w:top w:val="nil"/>
              <w:left w:val="nil"/>
              <w:bottom w:val="single" w:sz="4" w:space="0" w:color="000000"/>
              <w:right w:val="single" w:sz="4" w:space="0" w:color="000000"/>
            </w:tcBorders>
            <w:shd w:val="clear" w:color="000000" w:fill="FFFFFF"/>
            <w:noWrap/>
            <w:vAlign w:val="bottom"/>
            <w:hideMark/>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800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12,138</w:t>
            </w:r>
          </w:p>
        </w:tc>
        <w:tc>
          <w:tcPr>
            <w:tcW w:w="1134" w:type="dxa"/>
            <w:tcBorders>
              <w:top w:val="nil"/>
              <w:left w:val="nil"/>
              <w:bottom w:val="single" w:sz="4" w:space="0" w:color="000000"/>
              <w:right w:val="single" w:sz="4" w:space="0" w:color="000000"/>
            </w:tcBorders>
            <w:shd w:val="clear" w:color="auto" w:fill="auto"/>
            <w:noWrap/>
            <w:vAlign w:val="bottom"/>
            <w:hideMark/>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3000000000</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pPr>
            <w:r w:rsidRPr="001A5177">
              <w:t>850</w:t>
            </w: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12,138</w:t>
            </w:r>
          </w:p>
        </w:tc>
        <w:tc>
          <w:tcPr>
            <w:tcW w:w="1134" w:type="dxa"/>
            <w:tcBorders>
              <w:top w:val="nil"/>
              <w:left w:val="nil"/>
              <w:bottom w:val="single" w:sz="4" w:space="0" w:color="000000"/>
              <w:right w:val="single" w:sz="4" w:space="0" w:color="000000"/>
            </w:tcBorders>
            <w:shd w:val="clear" w:color="000000" w:fill="FFFFFF"/>
            <w:noWrap/>
            <w:vAlign w:val="bottom"/>
            <w:hideMark/>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80752E" w:rsidRPr="001A5177" w:rsidRDefault="0080752E" w:rsidP="001A5177">
            <w:pPr>
              <w:pStyle w:val="a3"/>
            </w:pPr>
            <w:proofErr w:type="spellStart"/>
            <w:r w:rsidRPr="001A5177">
              <w:rPr>
                <w:color w:val="000000"/>
              </w:rPr>
              <w:t>Непрограммные</w:t>
            </w:r>
            <w:proofErr w:type="spellEnd"/>
            <w:r w:rsidRPr="001A5177">
              <w:rPr>
                <w:color w:val="000000"/>
              </w:rPr>
              <w:t xml:space="preserve"> направления расходов местного бюджета</w:t>
            </w:r>
          </w:p>
        </w:tc>
        <w:tc>
          <w:tcPr>
            <w:tcW w:w="1276"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9000000000</w:t>
            </w:r>
          </w:p>
        </w:tc>
        <w:tc>
          <w:tcPr>
            <w:tcW w:w="709"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p>
        </w:tc>
        <w:tc>
          <w:tcPr>
            <w:tcW w:w="1135" w:type="dxa"/>
            <w:tcBorders>
              <w:top w:val="nil"/>
              <w:left w:val="nil"/>
              <w:bottom w:val="single" w:sz="4" w:space="0" w:color="000000"/>
              <w:right w:val="single" w:sz="4" w:space="0" w:color="000000"/>
            </w:tcBorders>
            <w:shd w:val="clear" w:color="auto" w:fill="auto"/>
            <w:noWrap/>
            <w:vAlign w:val="bottom"/>
          </w:tcPr>
          <w:p w:rsidR="0080752E" w:rsidRPr="001A5177" w:rsidRDefault="0080752E" w:rsidP="001A5177">
            <w:pPr>
              <w:pStyle w:val="a3"/>
            </w:pPr>
            <w:r w:rsidRPr="001A5177">
              <w:t>0,000</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proofErr w:type="spellStart"/>
            <w:r w:rsidRPr="001A5177">
              <w:rPr>
                <w:color w:val="000000"/>
              </w:rPr>
              <w:t>Непрограммные</w:t>
            </w:r>
            <w:proofErr w:type="spellEnd"/>
            <w:r w:rsidRPr="001A5177">
              <w:rPr>
                <w:color w:val="000000"/>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9010000000</w:t>
            </w:r>
          </w:p>
        </w:tc>
        <w:tc>
          <w:tcPr>
            <w:tcW w:w="709"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p>
        </w:tc>
        <w:tc>
          <w:tcPr>
            <w:tcW w:w="1135"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9010000000</w:t>
            </w:r>
          </w:p>
        </w:tc>
        <w:tc>
          <w:tcPr>
            <w:tcW w:w="709"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800</w:t>
            </w:r>
          </w:p>
        </w:tc>
        <w:tc>
          <w:tcPr>
            <w:tcW w:w="1135"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80752E" w:rsidRPr="001A5177" w:rsidRDefault="0080752E" w:rsidP="001A5177">
            <w:pPr>
              <w:pStyle w:val="a3"/>
              <w:rPr>
                <w:color w:val="000000"/>
              </w:rPr>
            </w:pPr>
            <w:r w:rsidRPr="001A5177">
              <w:rPr>
                <w:color w:val="000000"/>
              </w:rPr>
              <w:t>Резервные средства</w:t>
            </w:r>
          </w:p>
        </w:tc>
        <w:tc>
          <w:tcPr>
            <w:tcW w:w="1276"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9010000000</w:t>
            </w:r>
          </w:p>
        </w:tc>
        <w:tc>
          <w:tcPr>
            <w:tcW w:w="709" w:type="dxa"/>
            <w:tcBorders>
              <w:top w:val="nil"/>
              <w:left w:val="nil"/>
              <w:bottom w:val="single" w:sz="4" w:space="0" w:color="auto"/>
              <w:right w:val="single" w:sz="4" w:space="0" w:color="auto"/>
            </w:tcBorders>
            <w:shd w:val="clear" w:color="000000" w:fill="FFFFFF"/>
            <w:vAlign w:val="bottom"/>
          </w:tcPr>
          <w:p w:rsidR="0080752E" w:rsidRPr="001A5177" w:rsidRDefault="0080752E" w:rsidP="001A5177">
            <w:pPr>
              <w:pStyle w:val="a3"/>
            </w:pPr>
            <w:r w:rsidRPr="001A5177">
              <w:t>870</w:t>
            </w:r>
          </w:p>
        </w:tc>
        <w:tc>
          <w:tcPr>
            <w:tcW w:w="1135"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c>
          <w:tcPr>
            <w:tcW w:w="1134" w:type="dxa"/>
            <w:tcBorders>
              <w:top w:val="nil"/>
              <w:left w:val="nil"/>
              <w:bottom w:val="single" w:sz="4" w:space="0" w:color="000000"/>
              <w:right w:val="single" w:sz="4" w:space="0" w:color="000000"/>
            </w:tcBorders>
            <w:shd w:val="clear" w:color="000000" w:fill="FFFFFF"/>
            <w:noWrap/>
            <w:vAlign w:val="bottom"/>
          </w:tcPr>
          <w:p w:rsidR="0080752E" w:rsidRPr="001A5177" w:rsidRDefault="0080752E" w:rsidP="001A5177">
            <w:pPr>
              <w:pStyle w:val="a3"/>
            </w:pPr>
            <w:r w:rsidRPr="001A5177">
              <w:t>0,000</w:t>
            </w:r>
          </w:p>
        </w:tc>
      </w:tr>
      <w:tr w:rsidR="0080752E" w:rsidRPr="001A5177" w:rsidTr="003119FF">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80752E" w:rsidRPr="001A5177" w:rsidRDefault="0080752E" w:rsidP="001A5177">
            <w:pPr>
              <w:pStyle w:val="a3"/>
              <w:rPr>
                <w:rFonts w:ascii="Arial CYR" w:hAnsi="Arial CYR" w:cs="Arial CYR"/>
              </w:rPr>
            </w:pPr>
            <w:r w:rsidRPr="001A5177">
              <w:rPr>
                <w:rFonts w:ascii="Arial CYR" w:hAnsi="Arial CYR" w:cs="Arial CYR"/>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rFonts w:ascii="Arial CYR" w:hAnsi="Arial CYR" w:cs="Arial CYR"/>
              </w:rPr>
            </w:pPr>
            <w:r w:rsidRPr="001A5177">
              <w:rPr>
                <w:rFonts w:ascii="Arial CYR" w:hAnsi="Arial CYR" w:cs="Arial CYR"/>
              </w:rPr>
              <w:t> </w:t>
            </w:r>
          </w:p>
        </w:tc>
        <w:tc>
          <w:tcPr>
            <w:tcW w:w="709" w:type="dxa"/>
            <w:tcBorders>
              <w:top w:val="nil"/>
              <w:left w:val="nil"/>
              <w:bottom w:val="single" w:sz="4" w:space="0" w:color="auto"/>
              <w:right w:val="single" w:sz="4" w:space="0" w:color="auto"/>
            </w:tcBorders>
            <w:shd w:val="clear" w:color="000000" w:fill="FFFFFF"/>
            <w:vAlign w:val="bottom"/>
            <w:hideMark/>
          </w:tcPr>
          <w:p w:rsidR="0080752E" w:rsidRPr="001A5177" w:rsidRDefault="0080752E" w:rsidP="001A5177">
            <w:pPr>
              <w:pStyle w:val="a3"/>
              <w:rPr>
                <w:rFonts w:ascii="Arial CYR" w:hAnsi="Arial CYR" w:cs="Arial CYR"/>
              </w:rPr>
            </w:pPr>
            <w:r w:rsidRPr="001A5177">
              <w:rPr>
                <w:rFonts w:ascii="Arial CYR" w:hAnsi="Arial CYR" w:cs="Arial CYR"/>
              </w:rPr>
              <w:t> </w:t>
            </w:r>
          </w:p>
        </w:tc>
        <w:tc>
          <w:tcPr>
            <w:tcW w:w="1135" w:type="dxa"/>
            <w:tcBorders>
              <w:top w:val="nil"/>
              <w:left w:val="nil"/>
              <w:bottom w:val="single" w:sz="4" w:space="0" w:color="auto"/>
              <w:right w:val="single" w:sz="4" w:space="0" w:color="auto"/>
            </w:tcBorders>
            <w:shd w:val="clear" w:color="auto" w:fill="auto"/>
            <w:noWrap/>
            <w:vAlign w:val="bottom"/>
            <w:hideMark/>
          </w:tcPr>
          <w:p w:rsidR="0080752E" w:rsidRPr="001A5177" w:rsidRDefault="0080752E" w:rsidP="001A5177">
            <w:pPr>
              <w:pStyle w:val="a3"/>
            </w:pPr>
            <w:r w:rsidRPr="001A5177">
              <w:t>10289,732</w:t>
            </w:r>
          </w:p>
        </w:tc>
        <w:tc>
          <w:tcPr>
            <w:tcW w:w="1134" w:type="dxa"/>
            <w:tcBorders>
              <w:top w:val="nil"/>
              <w:left w:val="nil"/>
              <w:bottom w:val="single" w:sz="4" w:space="0" w:color="auto"/>
              <w:right w:val="single" w:sz="4" w:space="0" w:color="auto"/>
            </w:tcBorders>
            <w:shd w:val="clear" w:color="auto" w:fill="auto"/>
            <w:noWrap/>
            <w:vAlign w:val="bottom"/>
            <w:hideMark/>
          </w:tcPr>
          <w:p w:rsidR="0080752E" w:rsidRPr="001A5177" w:rsidRDefault="0080752E" w:rsidP="001A5177">
            <w:pPr>
              <w:pStyle w:val="a3"/>
            </w:pPr>
            <w:r w:rsidRPr="001A5177">
              <w:t>1115,070</w:t>
            </w:r>
          </w:p>
        </w:tc>
      </w:tr>
    </w:tbl>
    <w:p w:rsidR="0080752E" w:rsidRPr="001A5177" w:rsidRDefault="0080752E" w:rsidP="001A5177">
      <w:pPr>
        <w:pStyle w:val="a3"/>
      </w:pPr>
    </w:p>
    <w:p w:rsidR="0003217B" w:rsidRPr="000E7D37" w:rsidRDefault="0003217B" w:rsidP="0080752E">
      <w:pPr>
        <w:spacing w:after="0" w:line="240" w:lineRule="atLeast"/>
        <w:jc w:val="center"/>
        <w:rPr>
          <w:rFonts w:eastAsia="Calibri"/>
        </w:rPr>
      </w:pPr>
    </w:p>
    <w:p w:rsidR="00B66D2D" w:rsidRPr="0008037E" w:rsidRDefault="00B66D2D" w:rsidP="0008037E">
      <w:pPr>
        <w:pStyle w:val="a3"/>
        <w:rPr>
          <w:b/>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66D2D" w:rsidRPr="005D7BE8" w:rsidTr="00B206D2">
        <w:trPr>
          <w:trHeight w:val="1904"/>
        </w:trPr>
        <w:tc>
          <w:tcPr>
            <w:tcW w:w="3292" w:type="dxa"/>
            <w:tcBorders>
              <w:top w:val="nil"/>
              <w:left w:val="nil"/>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AC12CA">
              <w:rPr>
                <w:rFonts w:ascii="Times New Roman" w:hAnsi="Times New Roman" w:cs="Times New Roman"/>
                <w:sz w:val="20"/>
                <w:szCs w:val="20"/>
              </w:rPr>
              <w:t>4</w:t>
            </w:r>
            <w:r w:rsidR="005F716D">
              <w:rPr>
                <w:rFonts w:ascii="Times New Roman" w:hAnsi="Times New Roman" w:cs="Times New Roman"/>
                <w:sz w:val="20"/>
                <w:szCs w:val="20"/>
              </w:rPr>
              <w:t>4</w:t>
            </w:r>
            <w:r w:rsidRPr="005D7BE8">
              <w:rPr>
                <w:rFonts w:ascii="Times New Roman" w:hAnsi="Times New Roman" w:cs="Times New Roman"/>
                <w:sz w:val="20"/>
                <w:szCs w:val="20"/>
              </w:rPr>
              <w:t>(</w:t>
            </w:r>
            <w:r>
              <w:rPr>
                <w:rFonts w:ascii="Times New Roman" w:hAnsi="Times New Roman" w:cs="Times New Roman"/>
                <w:sz w:val="20"/>
                <w:szCs w:val="20"/>
              </w:rPr>
              <w:t>5</w:t>
            </w:r>
            <w:r w:rsidR="00AC12CA">
              <w:rPr>
                <w:rFonts w:ascii="Times New Roman" w:hAnsi="Times New Roman" w:cs="Times New Roman"/>
                <w:sz w:val="20"/>
                <w:szCs w:val="20"/>
              </w:rPr>
              <w:t>3</w:t>
            </w:r>
            <w:r w:rsidR="005F716D">
              <w:rPr>
                <w:rFonts w:ascii="Times New Roman" w:hAnsi="Times New Roman" w:cs="Times New Roman"/>
                <w:sz w:val="20"/>
                <w:szCs w:val="20"/>
              </w:rPr>
              <w:t>6</w:t>
            </w:r>
            <w:r w:rsidR="00941D5D">
              <w:rPr>
                <w:rFonts w:ascii="Times New Roman" w:hAnsi="Times New Roman" w:cs="Times New Roman"/>
                <w:sz w:val="20"/>
                <w:szCs w:val="20"/>
              </w:rPr>
              <w:t xml:space="preserve">)  от </w:t>
            </w:r>
            <w:r w:rsidR="005F716D">
              <w:rPr>
                <w:rFonts w:ascii="Times New Roman" w:hAnsi="Times New Roman" w:cs="Times New Roman"/>
                <w:sz w:val="20"/>
                <w:szCs w:val="20"/>
              </w:rPr>
              <w:t>2</w:t>
            </w:r>
            <w:r w:rsidR="00E906CA">
              <w:rPr>
                <w:rFonts w:ascii="Times New Roman" w:hAnsi="Times New Roman" w:cs="Times New Roman"/>
                <w:sz w:val="20"/>
                <w:szCs w:val="20"/>
              </w:rPr>
              <w:t>9</w:t>
            </w:r>
            <w:r w:rsidRPr="005D7BE8">
              <w:rPr>
                <w:rFonts w:ascii="Times New Roman" w:hAnsi="Times New Roman" w:cs="Times New Roman"/>
                <w:sz w:val="20"/>
                <w:szCs w:val="20"/>
              </w:rPr>
              <w:t>.</w:t>
            </w:r>
            <w:r w:rsidR="00941D5D">
              <w:rPr>
                <w:rFonts w:ascii="Times New Roman" w:hAnsi="Times New Roman" w:cs="Times New Roman"/>
                <w:sz w:val="20"/>
                <w:szCs w:val="20"/>
              </w:rPr>
              <w:t>12</w:t>
            </w:r>
            <w:r w:rsidRPr="005D7BE8">
              <w:rPr>
                <w:rFonts w:ascii="Times New Roman" w:hAnsi="Times New Roman" w:cs="Times New Roman"/>
                <w:sz w:val="20"/>
                <w:szCs w:val="20"/>
              </w:rPr>
              <w:t>.2023г.</w:t>
            </w:r>
          </w:p>
          <w:p w:rsidR="00B66D2D" w:rsidRPr="005D7BE8" w:rsidRDefault="00B66D2D" w:rsidP="00B206D2">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66D2D" w:rsidRPr="005D7BE8" w:rsidRDefault="00B66D2D" w:rsidP="00B206D2">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11716A"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11716A"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11716A"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11716A"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11716A"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11716A"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66D2D" w:rsidRPr="005D7BE8" w:rsidRDefault="005F716D"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2</w:t>
            </w:r>
            <w:r w:rsidR="00E906CA">
              <w:rPr>
                <w:rFonts w:ascii="Times New Roman" w:hAnsi="Times New Roman" w:cs="Times New Roman"/>
                <w:sz w:val="20"/>
                <w:szCs w:val="20"/>
              </w:rPr>
              <w:t>9</w:t>
            </w:r>
            <w:r w:rsidR="00941D5D">
              <w:rPr>
                <w:rFonts w:ascii="Times New Roman" w:hAnsi="Times New Roman" w:cs="Times New Roman"/>
                <w:sz w:val="20"/>
                <w:szCs w:val="20"/>
              </w:rPr>
              <w:t>.12</w:t>
            </w:r>
            <w:r w:rsidR="00B66D2D" w:rsidRPr="005D7BE8">
              <w:rPr>
                <w:rFonts w:ascii="Times New Roman" w:hAnsi="Times New Roman" w:cs="Times New Roman"/>
                <w:sz w:val="20"/>
                <w:szCs w:val="20"/>
              </w:rPr>
              <w:t>.2023г</w:t>
            </w:r>
            <w:proofErr w:type="gramStart"/>
            <w:r w:rsidR="00B66D2D" w:rsidRPr="005D7BE8">
              <w:rPr>
                <w:rFonts w:ascii="Times New Roman" w:hAnsi="Times New Roman" w:cs="Times New Roman"/>
                <w:sz w:val="20"/>
                <w:szCs w:val="20"/>
              </w:rPr>
              <w:t xml:space="preserve"> .</w:t>
            </w:r>
            <w:proofErr w:type="gramEnd"/>
            <w:r w:rsidR="00B66D2D" w:rsidRPr="005D7BE8">
              <w:rPr>
                <w:rFonts w:ascii="Times New Roman" w:hAnsi="Times New Roman" w:cs="Times New Roman"/>
                <w:sz w:val="20"/>
                <w:szCs w:val="20"/>
              </w:rPr>
              <w:t xml:space="preserve"> в 16.00ч.,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66D2D" w:rsidRPr="005D7BE8" w:rsidRDefault="005F716D"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2</w:t>
            </w:r>
            <w:r w:rsidR="00E906CA">
              <w:rPr>
                <w:rFonts w:ascii="Times New Roman" w:hAnsi="Times New Roman" w:cs="Times New Roman"/>
                <w:sz w:val="20"/>
                <w:szCs w:val="20"/>
              </w:rPr>
              <w:t>9</w:t>
            </w:r>
            <w:r w:rsidR="00B66D2D" w:rsidRPr="005D7BE8">
              <w:rPr>
                <w:rFonts w:ascii="Times New Roman" w:hAnsi="Times New Roman" w:cs="Times New Roman"/>
                <w:sz w:val="20"/>
                <w:szCs w:val="20"/>
              </w:rPr>
              <w:t>.</w:t>
            </w:r>
            <w:r w:rsidR="00941D5D">
              <w:rPr>
                <w:rFonts w:ascii="Times New Roman" w:hAnsi="Times New Roman" w:cs="Times New Roman"/>
                <w:sz w:val="20"/>
                <w:szCs w:val="20"/>
              </w:rPr>
              <w:t>12</w:t>
            </w:r>
            <w:r w:rsidR="00B66D2D"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66D2D" w:rsidRPr="005D7BE8" w:rsidRDefault="00B66D2D" w:rsidP="00B206D2">
            <w:pPr>
              <w:spacing w:after="0" w:line="240" w:lineRule="atLeast"/>
              <w:rPr>
                <w:rFonts w:ascii="Times New Roman" w:hAnsi="Times New Roman" w:cs="Times New Roman"/>
                <w:sz w:val="20"/>
                <w:szCs w:val="20"/>
              </w:rPr>
            </w:pPr>
          </w:p>
        </w:tc>
      </w:tr>
    </w:tbl>
    <w:p w:rsidR="00B66D2D" w:rsidRPr="00C370F8" w:rsidRDefault="00B66D2D" w:rsidP="00B66D2D">
      <w:pPr>
        <w:spacing w:after="0" w:line="240" w:lineRule="atLeast"/>
        <w:rPr>
          <w:rFonts w:ascii="Times New Roman" w:hAnsi="Times New Roman" w:cs="Times New Roman"/>
          <w:sz w:val="16"/>
          <w:szCs w:val="16"/>
        </w:rPr>
      </w:pPr>
    </w:p>
    <w:p w:rsidR="00B66D2D" w:rsidRPr="00B66D2D" w:rsidRDefault="00B66D2D" w:rsidP="00B66D2D">
      <w:pPr>
        <w:jc w:val="center"/>
        <w:rPr>
          <w:rFonts w:ascii="Times New Roman" w:hAnsi="Times New Roman" w:cs="Times New Roman"/>
        </w:rPr>
      </w:pPr>
    </w:p>
    <w:sectPr w:rsidR="00B66D2D" w:rsidRPr="00B66D2D" w:rsidSect="00B354C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84" w:rsidRDefault="00FB1484" w:rsidP="00B66D2D">
      <w:pPr>
        <w:spacing w:after="0" w:line="240" w:lineRule="auto"/>
      </w:pPr>
      <w:r>
        <w:separator/>
      </w:r>
    </w:p>
  </w:endnote>
  <w:endnote w:type="continuationSeparator" w:id="0">
    <w:p w:rsidR="00FB1484" w:rsidRDefault="00FB1484" w:rsidP="00B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CD" w:rsidRDefault="00AC76C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84" w:rsidRDefault="00FB1484" w:rsidP="00B66D2D">
      <w:pPr>
        <w:spacing w:after="0" w:line="240" w:lineRule="auto"/>
      </w:pPr>
      <w:r>
        <w:separator/>
      </w:r>
    </w:p>
  </w:footnote>
  <w:footnote w:type="continuationSeparator" w:id="0">
    <w:p w:rsidR="00FB1484" w:rsidRDefault="00FB1484" w:rsidP="00B66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CD" w:rsidRDefault="00AC7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30DF1E99"/>
    <w:multiLevelType w:val="multilevel"/>
    <w:tmpl w:val="D8D61564"/>
    <w:lvl w:ilvl="0">
      <w:start w:val="1"/>
      <w:numFmt w:val="decimal"/>
      <w:lvlText w:val="%1."/>
      <w:lvlJc w:val="left"/>
      <w:pPr>
        <w:ind w:left="1739"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66D2D"/>
    <w:rsid w:val="00005C27"/>
    <w:rsid w:val="00023DEC"/>
    <w:rsid w:val="0003217B"/>
    <w:rsid w:val="00056806"/>
    <w:rsid w:val="00056A0F"/>
    <w:rsid w:val="0008037E"/>
    <w:rsid w:val="000961F7"/>
    <w:rsid w:val="000A73A7"/>
    <w:rsid w:val="000E1EC5"/>
    <w:rsid w:val="000F1119"/>
    <w:rsid w:val="001033F0"/>
    <w:rsid w:val="0011716A"/>
    <w:rsid w:val="00171F57"/>
    <w:rsid w:val="001A5177"/>
    <w:rsid w:val="001B3053"/>
    <w:rsid w:val="001B321C"/>
    <w:rsid w:val="002673E9"/>
    <w:rsid w:val="002A5041"/>
    <w:rsid w:val="002E14B3"/>
    <w:rsid w:val="002F0ADD"/>
    <w:rsid w:val="0031419B"/>
    <w:rsid w:val="003472B0"/>
    <w:rsid w:val="003848EA"/>
    <w:rsid w:val="003B61D1"/>
    <w:rsid w:val="003C6A82"/>
    <w:rsid w:val="003E6463"/>
    <w:rsid w:val="00401953"/>
    <w:rsid w:val="0043099D"/>
    <w:rsid w:val="00461745"/>
    <w:rsid w:val="004646F8"/>
    <w:rsid w:val="00482826"/>
    <w:rsid w:val="0048593B"/>
    <w:rsid w:val="00495E19"/>
    <w:rsid w:val="004C3BA8"/>
    <w:rsid w:val="004D4ABD"/>
    <w:rsid w:val="00500D53"/>
    <w:rsid w:val="005114D4"/>
    <w:rsid w:val="005115FB"/>
    <w:rsid w:val="005226DF"/>
    <w:rsid w:val="00547BDC"/>
    <w:rsid w:val="005742A0"/>
    <w:rsid w:val="005C5E53"/>
    <w:rsid w:val="005F716D"/>
    <w:rsid w:val="00696196"/>
    <w:rsid w:val="006971C9"/>
    <w:rsid w:val="006E0E6D"/>
    <w:rsid w:val="00703CDB"/>
    <w:rsid w:val="00737767"/>
    <w:rsid w:val="007540AF"/>
    <w:rsid w:val="007577CA"/>
    <w:rsid w:val="007F39A4"/>
    <w:rsid w:val="0080752E"/>
    <w:rsid w:val="00842FB4"/>
    <w:rsid w:val="0086770C"/>
    <w:rsid w:val="00887F6C"/>
    <w:rsid w:val="008B56DC"/>
    <w:rsid w:val="008F302D"/>
    <w:rsid w:val="00921531"/>
    <w:rsid w:val="00923BD2"/>
    <w:rsid w:val="00935F9D"/>
    <w:rsid w:val="009367D0"/>
    <w:rsid w:val="00941D5D"/>
    <w:rsid w:val="0094648E"/>
    <w:rsid w:val="00953047"/>
    <w:rsid w:val="00964A88"/>
    <w:rsid w:val="009A6D53"/>
    <w:rsid w:val="009B057A"/>
    <w:rsid w:val="009B151A"/>
    <w:rsid w:val="009C03D1"/>
    <w:rsid w:val="009C43FE"/>
    <w:rsid w:val="009C7C17"/>
    <w:rsid w:val="009E0C66"/>
    <w:rsid w:val="00A16C78"/>
    <w:rsid w:val="00A17A6F"/>
    <w:rsid w:val="00A26774"/>
    <w:rsid w:val="00A41F22"/>
    <w:rsid w:val="00A53C9D"/>
    <w:rsid w:val="00A97971"/>
    <w:rsid w:val="00AC12CA"/>
    <w:rsid w:val="00AC76CD"/>
    <w:rsid w:val="00AD6E7F"/>
    <w:rsid w:val="00B1666B"/>
    <w:rsid w:val="00B206D2"/>
    <w:rsid w:val="00B354C8"/>
    <w:rsid w:val="00B66D2D"/>
    <w:rsid w:val="00B759A8"/>
    <w:rsid w:val="00BD5D4C"/>
    <w:rsid w:val="00BE2B8C"/>
    <w:rsid w:val="00C31BB0"/>
    <w:rsid w:val="00C519D8"/>
    <w:rsid w:val="00C536B9"/>
    <w:rsid w:val="00C80555"/>
    <w:rsid w:val="00C83D70"/>
    <w:rsid w:val="00D3767A"/>
    <w:rsid w:val="00D5392B"/>
    <w:rsid w:val="00D6560B"/>
    <w:rsid w:val="00DA4240"/>
    <w:rsid w:val="00DC76A4"/>
    <w:rsid w:val="00DF5F93"/>
    <w:rsid w:val="00E22A4F"/>
    <w:rsid w:val="00E442ED"/>
    <w:rsid w:val="00E550C9"/>
    <w:rsid w:val="00E657FB"/>
    <w:rsid w:val="00E72918"/>
    <w:rsid w:val="00E906CA"/>
    <w:rsid w:val="00F115B4"/>
    <w:rsid w:val="00F31F53"/>
    <w:rsid w:val="00F642EF"/>
    <w:rsid w:val="00F7484F"/>
    <w:rsid w:val="00F804BA"/>
    <w:rsid w:val="00FA7196"/>
    <w:rsid w:val="00FB1484"/>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2D"/>
  </w:style>
  <w:style w:type="paragraph" w:styleId="1">
    <w:name w:val="heading 1"/>
    <w:basedOn w:val="a"/>
    <w:link w:val="10"/>
    <w:qFormat/>
    <w:rsid w:val="0003217B"/>
    <w:pPr>
      <w:widowControl w:val="0"/>
      <w:autoSpaceDE w:val="0"/>
      <w:autoSpaceDN w:val="0"/>
      <w:spacing w:after="0" w:line="240" w:lineRule="auto"/>
      <w:ind w:left="8"/>
      <w:jc w:val="center"/>
      <w:outlineLvl w:val="0"/>
    </w:pPr>
    <w:rPr>
      <w:rFonts w:ascii="Times New Roman" w:eastAsia="Times New Roman" w:hAnsi="Times New Roman" w:cs="Times New Roman"/>
      <w:b/>
      <w:bCs/>
      <w:sz w:val="29"/>
      <w:szCs w:val="29"/>
    </w:rPr>
  </w:style>
  <w:style w:type="paragraph" w:styleId="2">
    <w:name w:val="heading 2"/>
    <w:basedOn w:val="a"/>
    <w:link w:val="20"/>
    <w:uiPriority w:val="1"/>
    <w:qFormat/>
    <w:rsid w:val="0003217B"/>
    <w:pPr>
      <w:widowControl w:val="0"/>
      <w:autoSpaceDE w:val="0"/>
      <w:autoSpaceDN w:val="0"/>
      <w:spacing w:after="0" w:line="240" w:lineRule="auto"/>
      <w:ind w:left="814"/>
      <w:outlineLvl w:val="1"/>
    </w:pPr>
    <w:rPr>
      <w:rFonts w:ascii="Times New Roman" w:eastAsia="Times New Roman" w:hAnsi="Times New Roman" w:cs="Times New Roman"/>
      <w:sz w:val="28"/>
      <w:szCs w:val="28"/>
    </w:rPr>
  </w:style>
  <w:style w:type="paragraph" w:styleId="3">
    <w:name w:val="heading 3"/>
    <w:basedOn w:val="a"/>
    <w:next w:val="a"/>
    <w:link w:val="30"/>
    <w:uiPriority w:val="9"/>
    <w:unhideWhenUsed/>
    <w:qFormat/>
    <w:rsid w:val="0003217B"/>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4">
    <w:name w:val="heading 4"/>
    <w:basedOn w:val="a"/>
    <w:link w:val="40"/>
    <w:qFormat/>
    <w:rsid w:val="00AC76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03217B"/>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17B"/>
    <w:rPr>
      <w:rFonts w:ascii="Times New Roman" w:eastAsia="Times New Roman" w:hAnsi="Times New Roman" w:cs="Times New Roman"/>
      <w:b/>
      <w:bCs/>
      <w:sz w:val="29"/>
      <w:szCs w:val="29"/>
    </w:rPr>
  </w:style>
  <w:style w:type="character" w:customStyle="1" w:styleId="20">
    <w:name w:val="Заголовок 2 Знак"/>
    <w:basedOn w:val="a0"/>
    <w:link w:val="2"/>
    <w:uiPriority w:val="1"/>
    <w:rsid w:val="0003217B"/>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03217B"/>
    <w:rPr>
      <w:rFonts w:asciiTheme="majorHAnsi" w:eastAsiaTheme="majorEastAsia" w:hAnsiTheme="majorHAnsi" w:cstheme="majorBidi"/>
      <w:b/>
      <w:bCs/>
      <w:color w:val="4F81BD" w:themeColor="accent1"/>
      <w:sz w:val="24"/>
      <w:szCs w:val="24"/>
      <w:lang w:eastAsia="ru-RU" w:bidi="ru-RU"/>
    </w:rPr>
  </w:style>
  <w:style w:type="character" w:customStyle="1" w:styleId="40">
    <w:name w:val="Заголовок 4 Знак"/>
    <w:basedOn w:val="a0"/>
    <w:link w:val="4"/>
    <w:rsid w:val="00AC76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03217B"/>
    <w:rPr>
      <w:rFonts w:asciiTheme="majorHAnsi" w:eastAsiaTheme="majorEastAsia" w:hAnsiTheme="majorHAnsi" w:cstheme="majorBidi"/>
      <w:color w:val="243F60" w:themeColor="accent1" w:themeShade="7F"/>
      <w:sz w:val="24"/>
      <w:szCs w:val="24"/>
      <w:lang w:eastAsia="ru-RU" w:bidi="ru-RU"/>
    </w:rPr>
  </w:style>
  <w:style w:type="paragraph" w:customStyle="1" w:styleId="ConsPlusNormal">
    <w:name w:val="ConsPlusNormal"/>
    <w:rsid w:val="00B66D2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link w:val="a4"/>
    <w:uiPriority w:val="1"/>
    <w:qFormat/>
    <w:rsid w:val="00E657FB"/>
    <w:pPr>
      <w:spacing w:after="0" w:line="240" w:lineRule="auto"/>
    </w:pPr>
    <w:rPr>
      <w:rFonts w:ascii="Times New Roman" w:eastAsia="Times New Roman" w:hAnsi="Times New Roman" w:cs="Times New Roman"/>
      <w:sz w:val="16"/>
      <w:szCs w:val="16"/>
      <w:lang w:eastAsia="ru-RU"/>
    </w:rPr>
  </w:style>
  <w:style w:type="paragraph" w:customStyle="1" w:styleId="ConsPlusTitle">
    <w:name w:val="ConsPlusTitle"/>
    <w:uiPriority w:val="99"/>
    <w:rsid w:val="00B66D2D"/>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rsid w:val="00B66D2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B66D2D"/>
    <w:rPr>
      <w:rFonts w:ascii="Times New Roman" w:eastAsia="Times New Roman" w:hAnsi="Times New Roman" w:cs="Times New Roman"/>
      <w:sz w:val="20"/>
      <w:szCs w:val="20"/>
      <w:lang w:eastAsia="ru-RU"/>
    </w:rPr>
  </w:style>
  <w:style w:type="paragraph" w:styleId="a7">
    <w:name w:val="Balloon Text"/>
    <w:basedOn w:val="a"/>
    <w:link w:val="a8"/>
    <w:uiPriority w:val="99"/>
    <w:rsid w:val="00B206D2"/>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B206D2"/>
    <w:rPr>
      <w:rFonts w:ascii="Tahoma" w:eastAsia="Times New Roman" w:hAnsi="Tahoma" w:cs="Times New Roman"/>
      <w:sz w:val="16"/>
      <w:szCs w:val="16"/>
    </w:rPr>
  </w:style>
  <w:style w:type="character" w:styleId="a9">
    <w:name w:val="Hyperlink"/>
    <w:basedOn w:val="a0"/>
    <w:uiPriority w:val="99"/>
    <w:unhideWhenUsed/>
    <w:rsid w:val="00B206D2"/>
    <w:rPr>
      <w:color w:val="0000FF"/>
      <w:u w:val="single"/>
    </w:rPr>
  </w:style>
  <w:style w:type="character" w:styleId="aa">
    <w:name w:val="FollowedHyperlink"/>
    <w:basedOn w:val="a0"/>
    <w:uiPriority w:val="99"/>
    <w:unhideWhenUsed/>
    <w:rsid w:val="00B206D2"/>
    <w:rPr>
      <w:color w:val="800080"/>
      <w:u w:val="single"/>
    </w:rPr>
  </w:style>
  <w:style w:type="paragraph" w:customStyle="1" w:styleId="font5">
    <w:name w:val="font5"/>
    <w:basedOn w:val="a"/>
    <w:rsid w:val="00B206D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B206D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20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B206D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B206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206D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206D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B206D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B20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B206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206D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206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B206D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b">
    <w:name w:val="List Paragraph"/>
    <w:aliases w:val="ТЗ список,Абзац списка нумерованный"/>
    <w:basedOn w:val="a"/>
    <w:link w:val="ac"/>
    <w:uiPriority w:val="34"/>
    <w:qFormat/>
    <w:rsid w:val="00B206D2"/>
    <w:pPr>
      <w:ind w:left="720"/>
      <w:contextualSpacing/>
    </w:pPr>
    <w:rPr>
      <w:rFonts w:ascii="Calibri" w:eastAsia="Calibri" w:hAnsi="Calibri" w:cs="Times New Roman"/>
    </w:rPr>
  </w:style>
  <w:style w:type="character" w:customStyle="1" w:styleId="ac">
    <w:name w:val="Абзац списка Знак"/>
    <w:aliases w:val="ТЗ список Знак,Абзац списка нумерованный Знак"/>
    <w:link w:val="ab"/>
    <w:uiPriority w:val="1"/>
    <w:qFormat/>
    <w:locked/>
    <w:rsid w:val="0003217B"/>
    <w:rPr>
      <w:rFonts w:ascii="Calibri" w:eastAsia="Calibri" w:hAnsi="Calibri" w:cs="Times New Roman"/>
    </w:rPr>
  </w:style>
  <w:style w:type="table" w:styleId="ad">
    <w:name w:val="Table Grid"/>
    <w:basedOn w:val="a1"/>
    <w:rsid w:val="00E55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DF5F9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5F93"/>
  </w:style>
  <w:style w:type="paragraph" w:styleId="af0">
    <w:name w:val="footer"/>
    <w:basedOn w:val="a"/>
    <w:link w:val="af1"/>
    <w:uiPriority w:val="99"/>
    <w:unhideWhenUsed/>
    <w:rsid w:val="00DF5F9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5F93"/>
  </w:style>
  <w:style w:type="paragraph" w:customStyle="1" w:styleId="msonormal0">
    <w:name w:val="msonormal"/>
    <w:basedOn w:val="a"/>
    <w:rsid w:val="00DF5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DF5F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3">
    <w:name w:val="xl14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DF5F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j">
    <w:name w:val="_aj"/>
    <w:basedOn w:val="a"/>
    <w:rsid w:val="00096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5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E657FB"/>
    <w:rPr>
      <w:lang w:eastAsia="ru-RU"/>
    </w:rPr>
  </w:style>
  <w:style w:type="paragraph" w:styleId="22">
    <w:name w:val="Body Text 2"/>
    <w:basedOn w:val="a"/>
    <w:link w:val="21"/>
    <w:rsid w:val="00E657FB"/>
    <w:pPr>
      <w:autoSpaceDE w:val="0"/>
      <w:autoSpaceDN w:val="0"/>
      <w:spacing w:after="0" w:line="240" w:lineRule="auto"/>
      <w:ind w:firstLine="709"/>
      <w:jc w:val="both"/>
    </w:pPr>
    <w:rPr>
      <w:lang w:eastAsia="ru-RU"/>
    </w:rPr>
  </w:style>
  <w:style w:type="character" w:customStyle="1" w:styleId="210">
    <w:name w:val="Основной текст 2 Знак1"/>
    <w:basedOn w:val="a0"/>
    <w:link w:val="22"/>
    <w:uiPriority w:val="99"/>
    <w:semiHidden/>
    <w:rsid w:val="00E657FB"/>
  </w:style>
  <w:style w:type="character" w:styleId="af2">
    <w:name w:val="footnote reference"/>
    <w:aliases w:val="5"/>
    <w:basedOn w:val="a0"/>
    <w:uiPriority w:val="99"/>
    <w:semiHidden/>
    <w:unhideWhenUsed/>
    <w:rsid w:val="00E657FB"/>
    <w:rPr>
      <w:vertAlign w:val="superscript"/>
    </w:rPr>
  </w:style>
  <w:style w:type="paragraph" w:styleId="af3">
    <w:name w:val="Body Text"/>
    <w:basedOn w:val="a"/>
    <w:link w:val="af4"/>
    <w:unhideWhenUsed/>
    <w:qFormat/>
    <w:rsid w:val="0003217B"/>
    <w:pPr>
      <w:spacing w:after="120"/>
    </w:pPr>
  </w:style>
  <w:style w:type="character" w:customStyle="1" w:styleId="af4">
    <w:name w:val="Основной текст Знак"/>
    <w:basedOn w:val="a0"/>
    <w:link w:val="af3"/>
    <w:rsid w:val="0003217B"/>
  </w:style>
  <w:style w:type="character" w:customStyle="1" w:styleId="af5">
    <w:name w:val="Сноска_"/>
    <w:basedOn w:val="a0"/>
    <w:link w:val="af6"/>
    <w:rsid w:val="0003217B"/>
    <w:rPr>
      <w:rFonts w:eastAsia="Times New Roman" w:cs="Times New Roman"/>
      <w:b/>
      <w:bCs/>
      <w:sz w:val="18"/>
      <w:szCs w:val="18"/>
      <w:shd w:val="clear" w:color="auto" w:fill="FFFFFF"/>
    </w:rPr>
  </w:style>
  <w:style w:type="paragraph" w:customStyle="1" w:styleId="af6">
    <w:name w:val="Сноска"/>
    <w:basedOn w:val="a"/>
    <w:link w:val="af5"/>
    <w:rsid w:val="0003217B"/>
    <w:pPr>
      <w:widowControl w:val="0"/>
      <w:shd w:val="clear" w:color="auto" w:fill="FFFFFF"/>
      <w:spacing w:after="0" w:line="0" w:lineRule="atLeast"/>
    </w:pPr>
    <w:rPr>
      <w:rFonts w:eastAsia="Times New Roman" w:cs="Times New Roman"/>
      <w:b/>
      <w:bCs/>
      <w:sz w:val="18"/>
      <w:szCs w:val="18"/>
    </w:rPr>
  </w:style>
  <w:style w:type="character" w:customStyle="1" w:styleId="af7">
    <w:name w:val="Сноска + Не полужирный"/>
    <w:basedOn w:val="af5"/>
    <w:rsid w:val="0003217B"/>
    <w:rPr>
      <w:color w:val="000000"/>
      <w:spacing w:val="0"/>
      <w:w w:val="100"/>
      <w:position w:val="0"/>
      <w:lang w:val="ru-RU" w:eastAsia="ru-RU" w:bidi="ru-RU"/>
    </w:rPr>
  </w:style>
  <w:style w:type="character" w:customStyle="1" w:styleId="2Exact">
    <w:name w:val="Основной текст (2) Exact"/>
    <w:basedOn w:val="a0"/>
    <w:rsid w:val="0003217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03217B"/>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rsid w:val="0003217B"/>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03217B"/>
    <w:rPr>
      <w:rFonts w:eastAsia="Times New Roman" w:cs="Times New Roman"/>
      <w:b/>
      <w:bCs/>
      <w:sz w:val="28"/>
      <w:szCs w:val="28"/>
      <w:shd w:val="clear" w:color="auto" w:fill="FFFFFF"/>
    </w:rPr>
  </w:style>
  <w:style w:type="paragraph" w:customStyle="1" w:styleId="32">
    <w:name w:val="Основной текст (3)"/>
    <w:basedOn w:val="a"/>
    <w:link w:val="31"/>
    <w:rsid w:val="0003217B"/>
    <w:pPr>
      <w:widowControl w:val="0"/>
      <w:shd w:val="clear" w:color="auto" w:fill="FFFFFF"/>
      <w:spacing w:before="720" w:after="0" w:line="322" w:lineRule="exact"/>
      <w:ind w:hanging="940"/>
      <w:jc w:val="center"/>
    </w:pPr>
    <w:rPr>
      <w:rFonts w:eastAsia="Times New Roman" w:cs="Times New Roman"/>
      <w:b/>
      <w:bCs/>
      <w:sz w:val="28"/>
      <w:szCs w:val="28"/>
    </w:rPr>
  </w:style>
  <w:style w:type="character" w:customStyle="1" w:styleId="33">
    <w:name w:val="Заголовок №3_"/>
    <w:basedOn w:val="a0"/>
    <w:link w:val="34"/>
    <w:rsid w:val="0003217B"/>
    <w:rPr>
      <w:rFonts w:eastAsia="Times New Roman" w:cs="Times New Roman"/>
      <w:b/>
      <w:bCs/>
      <w:sz w:val="28"/>
      <w:szCs w:val="28"/>
      <w:shd w:val="clear" w:color="auto" w:fill="FFFFFF"/>
    </w:rPr>
  </w:style>
  <w:style w:type="paragraph" w:customStyle="1" w:styleId="34">
    <w:name w:val="Заголовок №3"/>
    <w:basedOn w:val="a"/>
    <w:link w:val="33"/>
    <w:rsid w:val="0003217B"/>
    <w:pPr>
      <w:widowControl w:val="0"/>
      <w:shd w:val="clear" w:color="auto" w:fill="FFFFFF"/>
      <w:spacing w:before="600" w:after="720" w:line="0" w:lineRule="atLeast"/>
      <w:jc w:val="both"/>
      <w:outlineLvl w:val="2"/>
    </w:pPr>
    <w:rPr>
      <w:rFonts w:eastAsia="Times New Roman" w:cs="Times New Roman"/>
      <w:b/>
      <w:bCs/>
      <w:sz w:val="28"/>
      <w:szCs w:val="28"/>
    </w:rPr>
  </w:style>
  <w:style w:type="character" w:customStyle="1" w:styleId="51">
    <w:name w:val="Основной текст (5)_"/>
    <w:basedOn w:val="a0"/>
    <w:link w:val="52"/>
    <w:rsid w:val="0003217B"/>
    <w:rPr>
      <w:rFonts w:eastAsia="Times New Roman" w:cs="Times New Roman"/>
      <w:i/>
      <w:iCs/>
      <w:sz w:val="20"/>
      <w:szCs w:val="20"/>
      <w:shd w:val="clear" w:color="auto" w:fill="FFFFFF"/>
    </w:rPr>
  </w:style>
  <w:style w:type="paragraph" w:customStyle="1" w:styleId="52">
    <w:name w:val="Основной текст (5)"/>
    <w:basedOn w:val="a"/>
    <w:link w:val="51"/>
    <w:rsid w:val="0003217B"/>
    <w:pPr>
      <w:widowControl w:val="0"/>
      <w:shd w:val="clear" w:color="auto" w:fill="FFFFFF"/>
      <w:spacing w:after="60" w:line="0" w:lineRule="atLeast"/>
    </w:pPr>
    <w:rPr>
      <w:rFonts w:eastAsia="Times New Roman" w:cs="Times New Roman"/>
      <w:i/>
      <w:iCs/>
      <w:sz w:val="20"/>
      <w:szCs w:val="20"/>
    </w:rPr>
  </w:style>
  <w:style w:type="character" w:customStyle="1" w:styleId="514pt">
    <w:name w:val="Основной текст (5) + 14 pt;Не курсив"/>
    <w:basedOn w:val="51"/>
    <w:rsid w:val="0003217B"/>
    <w:rPr>
      <w:color w:val="000000"/>
      <w:spacing w:val="0"/>
      <w:w w:val="100"/>
      <w:position w:val="0"/>
      <w:sz w:val="28"/>
      <w:szCs w:val="28"/>
      <w:lang w:val="ru-RU" w:eastAsia="ru-RU" w:bidi="ru-RU"/>
    </w:rPr>
  </w:style>
  <w:style w:type="character" w:customStyle="1" w:styleId="af8">
    <w:name w:val="Колонтитул_"/>
    <w:basedOn w:val="a0"/>
    <w:rsid w:val="0003217B"/>
    <w:rPr>
      <w:rFonts w:ascii="Times New Roman" w:eastAsia="Times New Roman" w:hAnsi="Times New Roman" w:cs="Times New Roman"/>
      <w:b w:val="0"/>
      <w:bCs w:val="0"/>
      <w:i w:val="0"/>
      <w:iCs w:val="0"/>
      <w:smallCaps w:val="0"/>
      <w:strike w:val="0"/>
      <w:sz w:val="21"/>
      <w:szCs w:val="21"/>
      <w:u w:val="none"/>
    </w:rPr>
  </w:style>
  <w:style w:type="character" w:customStyle="1" w:styleId="af9">
    <w:name w:val="Колонтитул"/>
    <w:basedOn w:val="af8"/>
    <w:rsid w:val="0003217B"/>
    <w:rPr>
      <w:color w:val="000000"/>
      <w:spacing w:val="0"/>
      <w:w w:val="100"/>
      <w:position w:val="0"/>
      <w:lang w:val="ru-RU" w:eastAsia="ru-RU" w:bidi="ru-RU"/>
    </w:rPr>
  </w:style>
  <w:style w:type="character" w:customStyle="1" w:styleId="53">
    <w:name w:val="Основной текст (5) + Не курсив"/>
    <w:basedOn w:val="51"/>
    <w:rsid w:val="0003217B"/>
    <w:rPr>
      <w:color w:val="000000"/>
      <w:spacing w:val="0"/>
      <w:w w:val="100"/>
      <w:position w:val="0"/>
    </w:rPr>
  </w:style>
  <w:style w:type="character" w:customStyle="1" w:styleId="24">
    <w:name w:val="Основной текст (2) + Курсив"/>
    <w:basedOn w:val="23"/>
    <w:rsid w:val="0003217B"/>
    <w:rPr>
      <w:i/>
      <w:iCs/>
      <w:color w:val="000000"/>
      <w:spacing w:val="0"/>
      <w:w w:val="100"/>
      <w:position w:val="0"/>
      <w:lang w:val="ru-RU" w:eastAsia="ru-RU" w:bidi="ru-RU"/>
    </w:rPr>
  </w:style>
  <w:style w:type="character" w:customStyle="1" w:styleId="25">
    <w:name w:val="Основной текст (2)"/>
    <w:basedOn w:val="23"/>
    <w:rsid w:val="0003217B"/>
    <w:rPr>
      <w:color w:val="000000"/>
      <w:spacing w:val="0"/>
      <w:w w:val="100"/>
      <w:position w:val="0"/>
      <w:u w:val="single"/>
      <w:lang w:val="ru-RU" w:eastAsia="ru-RU" w:bidi="ru-RU"/>
    </w:rPr>
  </w:style>
  <w:style w:type="character" w:customStyle="1" w:styleId="29pt-1pt">
    <w:name w:val="Основной текст (2) + 9 pt;Интервал -1 pt"/>
    <w:basedOn w:val="23"/>
    <w:rsid w:val="0003217B"/>
    <w:rPr>
      <w:color w:val="000000"/>
      <w:spacing w:val="-30"/>
      <w:w w:val="100"/>
      <w:position w:val="0"/>
      <w:sz w:val="18"/>
      <w:szCs w:val="18"/>
      <w:lang w:val="ru-RU" w:eastAsia="ru-RU" w:bidi="ru-RU"/>
    </w:rPr>
  </w:style>
  <w:style w:type="character" w:customStyle="1" w:styleId="6">
    <w:name w:val="Основной текст (6)_"/>
    <w:basedOn w:val="a0"/>
    <w:link w:val="60"/>
    <w:rsid w:val="0003217B"/>
    <w:rPr>
      <w:rFonts w:eastAsia="Times New Roman" w:cs="Times New Roman"/>
      <w:i/>
      <w:iCs/>
      <w:sz w:val="28"/>
      <w:szCs w:val="28"/>
      <w:shd w:val="clear" w:color="auto" w:fill="FFFFFF"/>
    </w:rPr>
  </w:style>
  <w:style w:type="paragraph" w:customStyle="1" w:styleId="60">
    <w:name w:val="Основной текст (6)"/>
    <w:basedOn w:val="a"/>
    <w:link w:val="6"/>
    <w:rsid w:val="0003217B"/>
    <w:pPr>
      <w:widowControl w:val="0"/>
      <w:shd w:val="clear" w:color="auto" w:fill="FFFFFF"/>
      <w:spacing w:after="0" w:line="322" w:lineRule="exact"/>
      <w:jc w:val="both"/>
    </w:pPr>
    <w:rPr>
      <w:rFonts w:eastAsia="Times New Roman" w:cs="Times New Roman"/>
      <w:i/>
      <w:iCs/>
      <w:sz w:val="28"/>
      <w:szCs w:val="28"/>
    </w:rPr>
  </w:style>
  <w:style w:type="character" w:customStyle="1" w:styleId="61">
    <w:name w:val="Основной текст (6) + Не курсив"/>
    <w:basedOn w:val="6"/>
    <w:rsid w:val="0003217B"/>
    <w:rPr>
      <w:color w:val="000000"/>
      <w:spacing w:val="0"/>
      <w:w w:val="100"/>
      <w:position w:val="0"/>
      <w:lang w:val="ru-RU" w:eastAsia="ru-RU" w:bidi="ru-RU"/>
    </w:rPr>
  </w:style>
  <w:style w:type="character" w:customStyle="1" w:styleId="100">
    <w:name w:val="Основной текст (10)_"/>
    <w:basedOn w:val="a0"/>
    <w:link w:val="101"/>
    <w:locked/>
    <w:rsid w:val="0003217B"/>
    <w:rPr>
      <w:rFonts w:eastAsia="Times New Roman" w:cs="Times New Roman"/>
      <w:i/>
      <w:iCs/>
      <w:sz w:val="28"/>
      <w:szCs w:val="28"/>
      <w:shd w:val="clear" w:color="auto" w:fill="FFFFFF"/>
    </w:rPr>
  </w:style>
  <w:style w:type="paragraph" w:customStyle="1" w:styleId="101">
    <w:name w:val="Основной текст (10)"/>
    <w:basedOn w:val="a"/>
    <w:link w:val="100"/>
    <w:rsid w:val="0003217B"/>
    <w:pPr>
      <w:widowControl w:val="0"/>
      <w:shd w:val="clear" w:color="auto" w:fill="FFFFFF"/>
      <w:spacing w:after="0" w:line="317" w:lineRule="exact"/>
      <w:ind w:firstLine="800"/>
      <w:jc w:val="both"/>
    </w:pPr>
    <w:rPr>
      <w:rFonts w:eastAsia="Times New Roman" w:cs="Times New Roman"/>
      <w:i/>
      <w:iCs/>
      <w:sz w:val="28"/>
      <w:szCs w:val="28"/>
    </w:rPr>
  </w:style>
  <w:style w:type="character" w:customStyle="1" w:styleId="102">
    <w:name w:val="Основной текст (10) + Не курсив"/>
    <w:basedOn w:val="100"/>
    <w:rsid w:val="0003217B"/>
    <w:rPr>
      <w:color w:val="000000"/>
      <w:spacing w:val="0"/>
      <w:w w:val="100"/>
      <w:position w:val="0"/>
      <w:lang w:val="ru-RU" w:eastAsia="ru-RU" w:bidi="ru-RU"/>
    </w:rPr>
  </w:style>
  <w:style w:type="paragraph" w:customStyle="1" w:styleId="TableParagraph">
    <w:name w:val="Table Paragraph"/>
    <w:basedOn w:val="a"/>
    <w:uiPriority w:val="1"/>
    <w:qFormat/>
    <w:rsid w:val="0003217B"/>
    <w:pPr>
      <w:widowControl w:val="0"/>
      <w:autoSpaceDE w:val="0"/>
      <w:autoSpaceDN w:val="0"/>
      <w:spacing w:after="0" w:line="240" w:lineRule="auto"/>
      <w:jc w:val="both"/>
    </w:pPr>
    <w:rPr>
      <w:rFonts w:ascii="Times New Roman" w:eastAsia="Times New Roman" w:hAnsi="Times New Roman" w:cs="Times New Roman"/>
    </w:rPr>
  </w:style>
  <w:style w:type="character" w:customStyle="1" w:styleId="afa">
    <w:name w:val="Основной текст с отступом Знак"/>
    <w:basedOn w:val="a0"/>
    <w:link w:val="afb"/>
    <w:rsid w:val="0003217B"/>
    <w:rPr>
      <w:rFonts w:ascii="Arial Unicode MS" w:eastAsia="Arial Unicode MS" w:hAnsi="Arial Unicode MS" w:cs="Arial Unicode MS"/>
      <w:color w:val="000000"/>
      <w:sz w:val="24"/>
      <w:szCs w:val="24"/>
      <w:lang w:eastAsia="ru-RU" w:bidi="ru-RU"/>
    </w:rPr>
  </w:style>
  <w:style w:type="paragraph" w:styleId="afb">
    <w:name w:val="Body Text Indent"/>
    <w:basedOn w:val="a"/>
    <w:link w:val="afa"/>
    <w:unhideWhenUsed/>
    <w:rsid w:val="0003217B"/>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7">
    <w:name w:val="Основной текст (7)_"/>
    <w:basedOn w:val="a0"/>
    <w:link w:val="70"/>
    <w:locked/>
    <w:rsid w:val="0003217B"/>
    <w:rPr>
      <w:rFonts w:eastAsia="Times New Roman" w:cs="Times New Roman"/>
      <w:b/>
      <w:bCs/>
      <w:sz w:val="28"/>
      <w:szCs w:val="28"/>
      <w:shd w:val="clear" w:color="auto" w:fill="FFFFFF"/>
    </w:rPr>
  </w:style>
  <w:style w:type="paragraph" w:customStyle="1" w:styleId="70">
    <w:name w:val="Основной текст (7)"/>
    <w:basedOn w:val="a"/>
    <w:link w:val="7"/>
    <w:rsid w:val="0003217B"/>
    <w:pPr>
      <w:widowControl w:val="0"/>
      <w:shd w:val="clear" w:color="auto" w:fill="FFFFFF"/>
      <w:spacing w:before="720" w:after="0" w:line="322" w:lineRule="exact"/>
      <w:ind w:hanging="600"/>
    </w:pPr>
    <w:rPr>
      <w:rFonts w:eastAsia="Times New Roman" w:cs="Times New Roman"/>
      <w:b/>
      <w:bCs/>
      <w:sz w:val="28"/>
      <w:szCs w:val="28"/>
    </w:rPr>
  </w:style>
  <w:style w:type="table" w:customStyle="1" w:styleId="11">
    <w:name w:val="Сетка таблицы1"/>
    <w:basedOn w:val="a1"/>
    <w:next w:val="ad"/>
    <w:uiPriority w:val="39"/>
    <w:rsid w:val="0003217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3"/>
    <w:rsid w:val="0003217B"/>
    <w:rPr>
      <w:color w:val="000000"/>
      <w:spacing w:val="0"/>
      <w:w w:val="100"/>
      <w:position w:val="0"/>
      <w:sz w:val="22"/>
      <w:szCs w:val="22"/>
      <w:shd w:val="clear" w:color="auto" w:fill="FFFFFF"/>
      <w:lang w:val="ru-RU" w:eastAsia="ru-RU"/>
    </w:rPr>
  </w:style>
  <w:style w:type="character" w:customStyle="1" w:styleId="1Exact">
    <w:name w:val="Заголовок №1 Exact"/>
    <w:link w:val="12"/>
    <w:locked/>
    <w:rsid w:val="0003217B"/>
    <w:rPr>
      <w:b/>
      <w:bCs/>
      <w:sz w:val="28"/>
      <w:szCs w:val="28"/>
      <w:shd w:val="clear" w:color="auto" w:fill="FFFFFF"/>
    </w:rPr>
  </w:style>
  <w:style w:type="paragraph" w:customStyle="1" w:styleId="12">
    <w:name w:val="Заголовок №1"/>
    <w:basedOn w:val="a"/>
    <w:link w:val="1Exact"/>
    <w:rsid w:val="0003217B"/>
    <w:pPr>
      <w:widowControl w:val="0"/>
      <w:shd w:val="clear" w:color="auto" w:fill="FFFFFF"/>
      <w:spacing w:after="0" w:line="317" w:lineRule="exact"/>
      <w:jc w:val="center"/>
      <w:outlineLvl w:val="0"/>
    </w:pPr>
    <w:rPr>
      <w:b/>
      <w:bCs/>
      <w:sz w:val="28"/>
      <w:szCs w:val="28"/>
    </w:rPr>
  </w:style>
  <w:style w:type="character" w:styleId="afc">
    <w:name w:val="annotation reference"/>
    <w:basedOn w:val="a0"/>
    <w:semiHidden/>
    <w:unhideWhenUsed/>
    <w:rsid w:val="0003217B"/>
    <w:rPr>
      <w:sz w:val="16"/>
      <w:szCs w:val="16"/>
    </w:rPr>
  </w:style>
  <w:style w:type="paragraph" w:styleId="afd">
    <w:name w:val="annotation text"/>
    <w:basedOn w:val="a"/>
    <w:link w:val="afe"/>
    <w:unhideWhenUsed/>
    <w:rsid w:val="0003217B"/>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e">
    <w:name w:val="Текст примечания Знак"/>
    <w:basedOn w:val="a0"/>
    <w:link w:val="afd"/>
    <w:rsid w:val="0003217B"/>
    <w:rPr>
      <w:rFonts w:ascii="Arial Unicode MS" w:eastAsia="Arial Unicode MS" w:hAnsi="Arial Unicode MS" w:cs="Arial Unicode MS"/>
      <w:color w:val="000000"/>
      <w:sz w:val="20"/>
      <w:szCs w:val="20"/>
      <w:lang w:eastAsia="ru-RU" w:bidi="ru-RU"/>
    </w:rPr>
  </w:style>
  <w:style w:type="character" w:customStyle="1" w:styleId="aff">
    <w:name w:val="Тема примечания Знак"/>
    <w:basedOn w:val="afe"/>
    <w:link w:val="aff0"/>
    <w:uiPriority w:val="99"/>
    <w:semiHidden/>
    <w:rsid w:val="0003217B"/>
    <w:rPr>
      <w:b/>
      <w:bCs/>
    </w:rPr>
  </w:style>
  <w:style w:type="paragraph" w:styleId="aff0">
    <w:name w:val="annotation subject"/>
    <w:basedOn w:val="afd"/>
    <w:next w:val="afd"/>
    <w:link w:val="aff"/>
    <w:uiPriority w:val="99"/>
    <w:semiHidden/>
    <w:unhideWhenUsed/>
    <w:rsid w:val="0003217B"/>
    <w:rPr>
      <w:b/>
      <w:bCs/>
    </w:rPr>
  </w:style>
  <w:style w:type="character" w:styleId="aff1">
    <w:name w:val="Strong"/>
    <w:qFormat/>
    <w:rsid w:val="00AC76CD"/>
    <w:rPr>
      <w:b/>
      <w:bCs/>
    </w:rPr>
  </w:style>
  <w:style w:type="paragraph" w:styleId="aff2">
    <w:name w:val="Normal (Web)"/>
    <w:basedOn w:val="a"/>
    <w:link w:val="aff3"/>
    <w:uiPriority w:val="99"/>
    <w:rsid w:val="00AC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page number"/>
    <w:rsid w:val="00AC76CD"/>
  </w:style>
  <w:style w:type="character" w:customStyle="1" w:styleId="aff5">
    <w:name w:val="Цветовое выделение"/>
    <w:rsid w:val="00AC76CD"/>
    <w:rPr>
      <w:b/>
      <w:bCs/>
      <w:color w:val="000080"/>
      <w:szCs w:val="20"/>
    </w:rPr>
  </w:style>
  <w:style w:type="character" w:customStyle="1" w:styleId="aff6">
    <w:name w:val="Гипертекстовая ссылка"/>
    <w:rsid w:val="00AC76CD"/>
    <w:rPr>
      <w:b/>
      <w:bCs/>
      <w:color w:val="008000"/>
      <w:szCs w:val="20"/>
      <w:u w:val="single"/>
    </w:rPr>
  </w:style>
  <w:style w:type="paragraph" w:customStyle="1" w:styleId="aff7">
    <w:name w:val="Таблицы (моноширинный)"/>
    <w:basedOn w:val="a"/>
    <w:next w:val="a"/>
    <w:rsid w:val="00AC76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C76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C76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C76C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C76CD"/>
    <w:rPr>
      <w:color w:val="666666"/>
      <w:sz w:val="29"/>
      <w:szCs w:val="29"/>
    </w:rPr>
  </w:style>
  <w:style w:type="paragraph" w:customStyle="1" w:styleId="211">
    <w:name w:val="Основной текст 21"/>
    <w:basedOn w:val="a"/>
    <w:rsid w:val="00AC76CD"/>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AC76CD"/>
  </w:style>
  <w:style w:type="paragraph" w:customStyle="1" w:styleId="212">
    <w:name w:val="Средняя сетка 21"/>
    <w:qFormat/>
    <w:rsid w:val="00AC76CD"/>
    <w:pPr>
      <w:spacing w:after="0" w:line="240" w:lineRule="auto"/>
    </w:pPr>
    <w:rPr>
      <w:rFonts w:ascii="Calibri" w:eastAsia="Times New Roman" w:hAnsi="Calibri" w:cs="Times New Roman"/>
      <w:lang w:eastAsia="ru-RU"/>
    </w:rPr>
  </w:style>
  <w:style w:type="character" w:customStyle="1" w:styleId="aff3">
    <w:name w:val="Обычный (веб) Знак"/>
    <w:link w:val="aff2"/>
    <w:uiPriority w:val="99"/>
    <w:locked/>
    <w:rsid w:val="00A16C7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D6E7F"/>
    <w:rPr>
      <w:rFonts w:ascii="Times New Roman" w:eastAsia="Times New Roman" w:hAnsi="Times New Roman" w:cs="Times New Roman"/>
      <w:sz w:val="16"/>
      <w:szCs w:val="16"/>
      <w:lang w:eastAsia="ru-RU"/>
    </w:rPr>
  </w:style>
  <w:style w:type="paragraph" w:customStyle="1" w:styleId="Style11">
    <w:name w:val="Style11"/>
    <w:basedOn w:val="a"/>
    <w:uiPriority w:val="99"/>
    <w:rsid w:val="00AD6E7F"/>
    <w:pPr>
      <w:widowControl w:val="0"/>
      <w:autoSpaceDE w:val="0"/>
      <w:autoSpaceDN w:val="0"/>
      <w:adjustRightInd w:val="0"/>
      <w:spacing w:after="0" w:line="266" w:lineRule="exact"/>
      <w:jc w:val="righ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B83E5-F012-4C18-8AD8-2A09E5E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6449</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2023-12-28T06:51:00Z</dcterms:created>
  <dcterms:modified xsi:type="dcterms:W3CDTF">2024-01-16T08:29:00Z</dcterms:modified>
</cp:coreProperties>
</file>