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2F54" w:rsidRPr="00DD7A4A" w:rsidRDefault="00DE4E17">
      <w:pPr>
        <w:pStyle w:val="5"/>
        <w:tabs>
          <w:tab w:val="center" w:pos="5071"/>
          <w:tab w:val="left" w:pos="5900"/>
          <w:tab w:val="right" w:pos="10143"/>
        </w:tabs>
        <w:rPr>
          <w:sz w:val="28"/>
          <w:szCs w:val="28"/>
        </w:rPr>
      </w:pPr>
      <w:r w:rsidRPr="00DD7A4A">
        <w:rPr>
          <w:sz w:val="28"/>
          <w:szCs w:val="28"/>
        </w:rPr>
        <w:t>ОПЕРАТИВНЫЙ ЕЖЕДНЕВНЫЙ ПРОГНОЗ</w:t>
      </w:r>
    </w:p>
    <w:p w:rsidR="00132F54" w:rsidRPr="00DD7A4A" w:rsidRDefault="00DE4E17">
      <w:pPr>
        <w:jc w:val="center"/>
        <w:rPr>
          <w:sz w:val="26"/>
          <w:szCs w:val="26"/>
        </w:rPr>
      </w:pPr>
      <w:r w:rsidRPr="00DD7A4A">
        <w:rPr>
          <w:sz w:val="26"/>
          <w:szCs w:val="26"/>
        </w:rPr>
        <w:t>возникновения чрезвычайных ситуаций</w:t>
      </w:r>
    </w:p>
    <w:p w:rsidR="00132F54" w:rsidRPr="00DD7A4A" w:rsidRDefault="00DE4E17">
      <w:pPr>
        <w:jc w:val="center"/>
      </w:pPr>
      <w:r w:rsidRPr="00DD7A4A">
        <w:rPr>
          <w:sz w:val="26"/>
          <w:szCs w:val="26"/>
        </w:rPr>
        <w:t xml:space="preserve">на территории Самарской области </w:t>
      </w:r>
      <w:r w:rsidR="002B6EBA">
        <w:t xml:space="preserve">на </w:t>
      </w:r>
      <w:r w:rsidR="00F617DD">
        <w:t>1</w:t>
      </w:r>
      <w:r w:rsidR="00D00A0B">
        <w:t>6</w:t>
      </w:r>
      <w:r w:rsidR="0086505C">
        <w:t xml:space="preserve"> октября </w:t>
      </w:r>
      <w:r w:rsidRPr="00DD7A4A">
        <w:t>2025 года</w:t>
      </w:r>
    </w:p>
    <w:p w:rsidR="00132F54" w:rsidRPr="00DD7A4A" w:rsidRDefault="00DE4E17">
      <w:pPr>
        <w:jc w:val="center"/>
        <w:rPr>
          <w:sz w:val="18"/>
          <w:szCs w:val="18"/>
        </w:rPr>
      </w:pPr>
      <w:r w:rsidRPr="00DD7A4A">
        <w:rPr>
          <w:sz w:val="18"/>
          <w:szCs w:val="18"/>
        </w:rPr>
        <w:t xml:space="preserve">(Подготовлен на основании информации ФГБУ «Приволжское УГМС», Управления Роспотребнадзора по Самарской области, Главного управления МВД России по Самарской области, Министерства лесного хозяйства, охраны окружающей среды и природопользования Самарской области, Департамента ветеринарии Самарской области, </w:t>
      </w:r>
    </w:p>
    <w:p w:rsidR="00132F54" w:rsidRDefault="00DE4E17" w:rsidP="00F53363">
      <w:pPr>
        <w:jc w:val="center"/>
        <w:rPr>
          <w:sz w:val="18"/>
          <w:szCs w:val="18"/>
        </w:rPr>
      </w:pPr>
      <w:r w:rsidRPr="00DD7A4A">
        <w:rPr>
          <w:sz w:val="18"/>
          <w:szCs w:val="18"/>
        </w:rPr>
        <w:t>отделов ГКУ Самарской области «Центр по делам ГО, ПБ и ЧС»)</w:t>
      </w:r>
    </w:p>
    <w:p w:rsidR="00F53363" w:rsidRPr="00F53363" w:rsidRDefault="00F53363" w:rsidP="00F53363">
      <w:pPr>
        <w:jc w:val="center"/>
        <w:rPr>
          <w:sz w:val="18"/>
          <w:szCs w:val="18"/>
          <w:u w:val="single"/>
        </w:rPr>
      </w:pPr>
    </w:p>
    <w:p w:rsidR="00132F54" w:rsidRPr="00DD7A4A" w:rsidRDefault="00DE4E17">
      <w:pPr>
        <w:pStyle w:val="1c"/>
        <w:numPr>
          <w:ilvl w:val="1"/>
          <w:numId w:val="2"/>
        </w:numPr>
        <w:spacing w:before="30"/>
        <w:ind w:right="0"/>
        <w:jc w:val="both"/>
        <w:outlineLvl w:val="0"/>
        <w:rPr>
          <w:rFonts w:ascii="Times New Roman" w:hAnsi="Times New Roman"/>
          <w:sz w:val="28"/>
          <w:szCs w:val="28"/>
        </w:rPr>
      </w:pPr>
      <w:r w:rsidRPr="00DD7A4A">
        <w:rPr>
          <w:rFonts w:ascii="Times New Roman" w:hAnsi="Times New Roman"/>
          <w:sz w:val="28"/>
          <w:szCs w:val="28"/>
        </w:rPr>
        <w:t>Метеорологическая обстановка</w:t>
      </w:r>
      <w:r w:rsidR="00772690">
        <w:rPr>
          <w:rFonts w:ascii="Times New Roman" w:hAnsi="Times New Roman"/>
          <w:sz w:val="28"/>
          <w:szCs w:val="28"/>
        </w:rPr>
        <w:t xml:space="preserve">   </w:t>
      </w:r>
    </w:p>
    <w:p w:rsidR="007F1A59" w:rsidRPr="00A06520" w:rsidRDefault="00DE4E17" w:rsidP="00A06520">
      <w:pPr>
        <w:pStyle w:val="Normal20"/>
        <w:ind w:firstLine="709"/>
        <w:jc w:val="both"/>
        <w:rPr>
          <w:b/>
          <w:sz w:val="28"/>
          <w:szCs w:val="28"/>
        </w:rPr>
      </w:pPr>
      <w:r w:rsidRPr="00517C9C">
        <w:rPr>
          <w:b/>
          <w:sz w:val="28"/>
          <w:szCs w:val="28"/>
        </w:rPr>
        <w:t>1.1.1. Обстановка за прошедшие сутки</w:t>
      </w:r>
    </w:p>
    <w:p w:rsidR="008619BD" w:rsidRPr="002B69FB" w:rsidRDefault="008619BD" w:rsidP="008619BD">
      <w:pPr>
        <w:suppressAutoHyphens w:val="0"/>
        <w:autoSpaceDE w:val="0"/>
        <w:autoSpaceDN w:val="0"/>
        <w:adjustRightInd w:val="0"/>
        <w:ind w:firstLine="709"/>
        <w:jc w:val="both"/>
        <w:rPr>
          <w:szCs w:val="28"/>
        </w:rPr>
      </w:pPr>
      <w:r w:rsidRPr="008619BD">
        <w:rPr>
          <w:szCs w:val="28"/>
        </w:rPr>
        <w:t xml:space="preserve">Вчера днем отмечался небольшой и умеренный дождь </w:t>
      </w:r>
      <w:r>
        <w:rPr>
          <w:szCs w:val="28"/>
        </w:rPr>
        <w:t>количеством 0,0-9,0 мм. Ночью и</w:t>
      </w:r>
      <w:r w:rsidRPr="008619BD">
        <w:rPr>
          <w:szCs w:val="28"/>
        </w:rPr>
        <w:t xml:space="preserve"> утром местами по области наблюдались туманы. Максимальная температура воздуха вчера днем была +10 +12</w:t>
      </w:r>
      <w:r w:rsidRPr="00B11AE6">
        <w:rPr>
          <w:rStyle w:val="140"/>
          <w:szCs w:val="20"/>
        </w:rPr>
        <w:t>°С</w:t>
      </w:r>
      <w:r w:rsidRPr="008619BD">
        <w:rPr>
          <w:szCs w:val="28"/>
        </w:rPr>
        <w:t>, минимальная сегодня ночью -4, +2</w:t>
      </w:r>
      <w:r w:rsidRPr="00B11AE6">
        <w:rPr>
          <w:rStyle w:val="140"/>
          <w:szCs w:val="20"/>
        </w:rPr>
        <w:t>°С</w:t>
      </w:r>
      <w:r w:rsidRPr="008619BD">
        <w:rPr>
          <w:szCs w:val="28"/>
        </w:rPr>
        <w:t>. Среднесуточная температура воздуха в г. Самара составила +9,8</w:t>
      </w:r>
      <w:r w:rsidRPr="00B11AE6">
        <w:rPr>
          <w:rStyle w:val="140"/>
          <w:szCs w:val="20"/>
        </w:rPr>
        <w:t>°С</w:t>
      </w:r>
      <w:r w:rsidRPr="008619BD">
        <w:rPr>
          <w:szCs w:val="28"/>
        </w:rPr>
        <w:t>, что на 2,2</w:t>
      </w:r>
      <w:r w:rsidRPr="00B11AE6">
        <w:rPr>
          <w:rStyle w:val="140"/>
          <w:szCs w:val="20"/>
        </w:rPr>
        <w:t>°С</w:t>
      </w:r>
      <w:r w:rsidRPr="008619BD">
        <w:rPr>
          <w:szCs w:val="28"/>
        </w:rPr>
        <w:t xml:space="preserve"> выше среднего многолетнего значения.</w:t>
      </w:r>
    </w:p>
    <w:p w:rsidR="00A06520" w:rsidRPr="005F6B11" w:rsidRDefault="00A06520" w:rsidP="00A06520">
      <w:pPr>
        <w:suppressAutoHyphens w:val="0"/>
        <w:autoSpaceDE w:val="0"/>
        <w:autoSpaceDN w:val="0"/>
        <w:adjustRightInd w:val="0"/>
        <w:ind w:firstLine="709"/>
        <w:jc w:val="both"/>
        <w:rPr>
          <w:szCs w:val="28"/>
        </w:rPr>
      </w:pPr>
    </w:p>
    <w:p w:rsidR="00132F54" w:rsidRDefault="00DE4E17">
      <w:pPr>
        <w:ind w:firstLine="709"/>
        <w:jc w:val="both"/>
        <w:outlineLvl w:val="0"/>
        <w:rPr>
          <w:b/>
          <w:szCs w:val="28"/>
        </w:rPr>
      </w:pPr>
      <w:r w:rsidRPr="00DD7A4A">
        <w:rPr>
          <w:b/>
          <w:szCs w:val="28"/>
        </w:rPr>
        <w:t>1.1.2. Прогноз погоды на 1-3 суток:</w:t>
      </w:r>
    </w:p>
    <w:p w:rsidR="00DF0576" w:rsidRDefault="008619BD" w:rsidP="008619BD">
      <w:pPr>
        <w:ind w:firstLine="709"/>
        <w:jc w:val="both"/>
        <w:outlineLvl w:val="0"/>
        <w:rPr>
          <w:rStyle w:val="140"/>
          <w:szCs w:val="20"/>
        </w:rPr>
      </w:pPr>
      <w:r>
        <w:rPr>
          <w:rStyle w:val="140"/>
          <w:szCs w:val="20"/>
        </w:rPr>
        <w:t>16</w:t>
      </w:r>
      <w:r w:rsidR="007C3940" w:rsidRPr="007C3940">
        <w:t xml:space="preserve"> </w:t>
      </w:r>
      <w:r w:rsidR="00A06520">
        <w:rPr>
          <w:rStyle w:val="140"/>
          <w:szCs w:val="20"/>
        </w:rPr>
        <w:t>октября</w:t>
      </w:r>
      <w:r w:rsidR="00076F21">
        <w:t xml:space="preserve"> </w:t>
      </w:r>
      <w:r w:rsidR="00312FF5">
        <w:t>облачно</w:t>
      </w:r>
      <w:r>
        <w:t xml:space="preserve"> </w:t>
      </w:r>
      <w:r w:rsidRPr="008619BD">
        <w:t>с прояснениями</w:t>
      </w:r>
      <w:r w:rsidR="00B363C0">
        <w:t>,</w:t>
      </w:r>
      <w:r w:rsidR="00B363C0" w:rsidRPr="00B363C0">
        <w:t xml:space="preserve"> </w:t>
      </w:r>
      <w:r w:rsidR="00B363C0">
        <w:t>местами туман</w:t>
      </w:r>
      <w:r>
        <w:t xml:space="preserve">, ночью преимущественно </w:t>
      </w:r>
      <w:r w:rsidR="00AE61FD">
        <w:t xml:space="preserve">без осадков, </w:t>
      </w:r>
      <w:r>
        <w:t>утром и днем местами небольшие осад</w:t>
      </w:r>
      <w:r w:rsidR="00B363C0">
        <w:t>ки преимущественно в виде дождя</w:t>
      </w:r>
      <w:r>
        <w:t>.</w:t>
      </w:r>
      <w:r w:rsidR="007C3940">
        <w:t xml:space="preserve"> Ветер </w:t>
      </w:r>
      <w:r>
        <w:t xml:space="preserve">южный, </w:t>
      </w:r>
      <w:r w:rsidR="00312FF5">
        <w:t xml:space="preserve">юго-западный </w:t>
      </w:r>
      <w:r>
        <w:t>2-7</w:t>
      </w:r>
      <w:r w:rsidR="007E40DE">
        <w:t xml:space="preserve"> м/с</w:t>
      </w:r>
      <w:r w:rsidR="00323647">
        <w:t>.</w:t>
      </w:r>
      <w:r w:rsidR="00AE61FD">
        <w:t xml:space="preserve"> </w:t>
      </w:r>
      <w:r w:rsidR="00AE61FD">
        <w:rPr>
          <w:rStyle w:val="140"/>
          <w:szCs w:val="20"/>
        </w:rPr>
        <w:t>Температура воздуха ночью -3, +2</w:t>
      </w:r>
      <w:r w:rsidR="00DF0576" w:rsidRPr="00DF4F0C">
        <w:rPr>
          <w:rStyle w:val="140"/>
          <w:szCs w:val="20"/>
        </w:rPr>
        <w:t>°С</w:t>
      </w:r>
      <w:r w:rsidR="00DC5FB6">
        <w:rPr>
          <w:rStyle w:val="140"/>
          <w:szCs w:val="20"/>
        </w:rPr>
        <w:t xml:space="preserve">, </w:t>
      </w:r>
      <w:r w:rsidR="00867966" w:rsidRPr="00DF4F0C">
        <w:rPr>
          <w:rStyle w:val="140"/>
          <w:szCs w:val="20"/>
        </w:rPr>
        <w:t>днем</w:t>
      </w:r>
      <w:r w:rsidR="00DF0576" w:rsidRPr="00DF4F0C">
        <w:rPr>
          <w:rStyle w:val="140"/>
          <w:szCs w:val="20"/>
        </w:rPr>
        <w:t xml:space="preserve"> +</w:t>
      </w:r>
      <w:r>
        <w:rPr>
          <w:rStyle w:val="140"/>
          <w:szCs w:val="20"/>
        </w:rPr>
        <w:t>6</w:t>
      </w:r>
      <w:r w:rsidR="00DF0576" w:rsidRPr="00DF4F0C">
        <w:rPr>
          <w:rStyle w:val="140"/>
          <w:szCs w:val="20"/>
        </w:rPr>
        <w:t>, +</w:t>
      </w:r>
      <w:r>
        <w:rPr>
          <w:rStyle w:val="140"/>
          <w:szCs w:val="20"/>
        </w:rPr>
        <w:t>11</w:t>
      </w:r>
      <w:r w:rsidR="007C3940" w:rsidRPr="007C3940">
        <w:rPr>
          <w:rStyle w:val="140"/>
          <w:szCs w:val="20"/>
        </w:rPr>
        <w:t>°С</w:t>
      </w:r>
      <w:r w:rsidR="00AE61FD">
        <w:rPr>
          <w:rStyle w:val="140"/>
          <w:szCs w:val="20"/>
        </w:rPr>
        <w:t>, в Самаре ночью 0, +2</w:t>
      </w:r>
      <w:r w:rsidR="00DF0576" w:rsidRPr="00DF4F0C">
        <w:rPr>
          <w:rStyle w:val="140"/>
          <w:szCs w:val="20"/>
        </w:rPr>
        <w:t>°С, днем +</w:t>
      </w:r>
      <w:r>
        <w:rPr>
          <w:rStyle w:val="140"/>
          <w:szCs w:val="20"/>
        </w:rPr>
        <w:t>8</w:t>
      </w:r>
      <w:r w:rsidR="00DF0576" w:rsidRPr="00DF4F0C">
        <w:rPr>
          <w:rStyle w:val="140"/>
          <w:szCs w:val="20"/>
        </w:rPr>
        <w:t>, +</w:t>
      </w:r>
      <w:r>
        <w:rPr>
          <w:rStyle w:val="140"/>
          <w:szCs w:val="20"/>
        </w:rPr>
        <w:t>10</w:t>
      </w:r>
      <w:r w:rsidR="00DF0576" w:rsidRPr="00DF4F0C">
        <w:rPr>
          <w:rStyle w:val="140"/>
          <w:szCs w:val="20"/>
        </w:rPr>
        <w:t>°С.</w:t>
      </w:r>
    </w:p>
    <w:p w:rsidR="008619BD" w:rsidRPr="008619BD" w:rsidRDefault="008619BD" w:rsidP="008619BD">
      <w:pPr>
        <w:ind w:firstLine="709"/>
        <w:jc w:val="both"/>
        <w:outlineLvl w:val="0"/>
        <w:rPr>
          <w:rStyle w:val="140"/>
        </w:rPr>
      </w:pPr>
      <w:r w:rsidRPr="008619BD">
        <w:rPr>
          <w:rStyle w:val="140"/>
        </w:rPr>
        <w:t xml:space="preserve">17 </w:t>
      </w:r>
      <w:r>
        <w:rPr>
          <w:rStyle w:val="140"/>
        </w:rPr>
        <w:t>октября облачно с прояснениями, н</w:t>
      </w:r>
      <w:r w:rsidRPr="008619BD">
        <w:rPr>
          <w:rStyle w:val="140"/>
        </w:rPr>
        <w:t>очью и утром небольшие, местами умеренные осадки в</w:t>
      </w:r>
      <w:r>
        <w:rPr>
          <w:rStyle w:val="140"/>
        </w:rPr>
        <w:t xml:space="preserve"> </w:t>
      </w:r>
      <w:r w:rsidRPr="008619BD">
        <w:rPr>
          <w:rStyle w:val="140"/>
        </w:rPr>
        <w:t>виде дождя и мокрого снега. Днем без существенных осадков. Ветер юго-западный 5-10 м/с.</w:t>
      </w:r>
      <w:r>
        <w:rPr>
          <w:rStyle w:val="140"/>
        </w:rPr>
        <w:t xml:space="preserve"> </w:t>
      </w:r>
      <w:r w:rsidRPr="008619BD">
        <w:rPr>
          <w:rStyle w:val="140"/>
        </w:rPr>
        <w:t>Температура воздуха ночью -2,</w:t>
      </w:r>
      <w:r>
        <w:rPr>
          <w:rStyle w:val="140"/>
        </w:rPr>
        <w:t xml:space="preserve"> </w:t>
      </w:r>
      <w:r w:rsidRPr="008619BD">
        <w:rPr>
          <w:rStyle w:val="140"/>
        </w:rPr>
        <w:t>+3</w:t>
      </w:r>
      <w:r w:rsidRPr="00DF4F0C">
        <w:rPr>
          <w:rStyle w:val="140"/>
          <w:szCs w:val="20"/>
        </w:rPr>
        <w:t>°С</w:t>
      </w:r>
      <w:r w:rsidRPr="008619BD">
        <w:rPr>
          <w:rStyle w:val="140"/>
        </w:rPr>
        <w:t>, днем +5,</w:t>
      </w:r>
      <w:r>
        <w:rPr>
          <w:rStyle w:val="140"/>
        </w:rPr>
        <w:t xml:space="preserve"> </w:t>
      </w:r>
      <w:r w:rsidRPr="008619BD">
        <w:rPr>
          <w:rStyle w:val="140"/>
        </w:rPr>
        <w:t>+10</w:t>
      </w:r>
      <w:r w:rsidRPr="00DF4F0C">
        <w:rPr>
          <w:rStyle w:val="140"/>
          <w:szCs w:val="20"/>
        </w:rPr>
        <w:t>°С</w:t>
      </w:r>
      <w:r w:rsidRPr="008619BD">
        <w:rPr>
          <w:rStyle w:val="140"/>
        </w:rPr>
        <w:t>, в Самаре ночью +1,</w:t>
      </w:r>
      <w:r>
        <w:rPr>
          <w:rStyle w:val="140"/>
        </w:rPr>
        <w:t xml:space="preserve"> </w:t>
      </w:r>
      <w:r w:rsidRPr="008619BD">
        <w:rPr>
          <w:rStyle w:val="140"/>
        </w:rPr>
        <w:t>+3</w:t>
      </w:r>
      <w:r w:rsidRPr="00DF4F0C">
        <w:rPr>
          <w:rStyle w:val="140"/>
          <w:szCs w:val="20"/>
        </w:rPr>
        <w:t>°С</w:t>
      </w:r>
      <w:r w:rsidRPr="008619BD">
        <w:rPr>
          <w:rStyle w:val="140"/>
        </w:rPr>
        <w:t>, днем +7,</w:t>
      </w:r>
      <w:r>
        <w:rPr>
          <w:rStyle w:val="140"/>
        </w:rPr>
        <w:t xml:space="preserve"> </w:t>
      </w:r>
      <w:r w:rsidRPr="008619BD">
        <w:rPr>
          <w:rStyle w:val="140"/>
        </w:rPr>
        <w:t>+9</w:t>
      </w:r>
      <w:r w:rsidRPr="00DF4F0C">
        <w:rPr>
          <w:rStyle w:val="140"/>
          <w:szCs w:val="20"/>
        </w:rPr>
        <w:t>°С</w:t>
      </w:r>
      <w:r w:rsidRPr="008619BD">
        <w:rPr>
          <w:rStyle w:val="140"/>
        </w:rPr>
        <w:t>.</w:t>
      </w:r>
    </w:p>
    <w:p w:rsidR="008619BD" w:rsidRPr="008619BD" w:rsidRDefault="008619BD" w:rsidP="008619BD">
      <w:pPr>
        <w:ind w:firstLine="709"/>
        <w:jc w:val="both"/>
        <w:outlineLvl w:val="0"/>
        <w:rPr>
          <w:rStyle w:val="140"/>
        </w:rPr>
      </w:pPr>
      <w:r w:rsidRPr="008619BD">
        <w:rPr>
          <w:rStyle w:val="140"/>
        </w:rPr>
        <w:t>18 о</w:t>
      </w:r>
      <w:r>
        <w:rPr>
          <w:rStyle w:val="140"/>
        </w:rPr>
        <w:t>ктября облачно с прояснениями, п</w:t>
      </w:r>
      <w:r w:rsidRPr="008619BD">
        <w:rPr>
          <w:rStyle w:val="140"/>
        </w:rPr>
        <w:t>реимущественно без осадков. Ветер юго-западный</w:t>
      </w:r>
      <w:r>
        <w:rPr>
          <w:rStyle w:val="140"/>
        </w:rPr>
        <w:t xml:space="preserve"> </w:t>
      </w:r>
      <w:r w:rsidRPr="008619BD">
        <w:rPr>
          <w:rStyle w:val="140"/>
        </w:rPr>
        <w:t>5-10 м/с. Температура воздуха ночью -1,</w:t>
      </w:r>
      <w:r>
        <w:rPr>
          <w:rStyle w:val="140"/>
        </w:rPr>
        <w:t xml:space="preserve"> </w:t>
      </w:r>
      <w:r w:rsidRPr="008619BD">
        <w:rPr>
          <w:rStyle w:val="140"/>
        </w:rPr>
        <w:t>+4</w:t>
      </w:r>
      <w:r w:rsidRPr="00DF4F0C">
        <w:rPr>
          <w:rStyle w:val="140"/>
          <w:szCs w:val="20"/>
        </w:rPr>
        <w:t>°С</w:t>
      </w:r>
      <w:r w:rsidRPr="008619BD">
        <w:rPr>
          <w:rStyle w:val="140"/>
        </w:rPr>
        <w:t>, днем +8,</w:t>
      </w:r>
      <w:r>
        <w:rPr>
          <w:rStyle w:val="140"/>
        </w:rPr>
        <w:t xml:space="preserve"> </w:t>
      </w:r>
      <w:r w:rsidRPr="008619BD">
        <w:rPr>
          <w:rStyle w:val="140"/>
        </w:rPr>
        <w:t>+13</w:t>
      </w:r>
      <w:r w:rsidRPr="00DF4F0C">
        <w:rPr>
          <w:rStyle w:val="140"/>
          <w:szCs w:val="20"/>
        </w:rPr>
        <w:t>°С</w:t>
      </w:r>
      <w:r w:rsidRPr="008619BD">
        <w:rPr>
          <w:rStyle w:val="140"/>
        </w:rPr>
        <w:t>, в Самаре ночью +2,</w:t>
      </w:r>
      <w:r>
        <w:rPr>
          <w:rStyle w:val="140"/>
        </w:rPr>
        <w:t xml:space="preserve"> </w:t>
      </w:r>
      <w:r w:rsidRPr="008619BD">
        <w:rPr>
          <w:rStyle w:val="140"/>
        </w:rPr>
        <w:t>+4</w:t>
      </w:r>
      <w:r w:rsidRPr="00DF4F0C">
        <w:rPr>
          <w:rStyle w:val="140"/>
          <w:szCs w:val="20"/>
        </w:rPr>
        <w:t>°С</w:t>
      </w:r>
      <w:r w:rsidRPr="008619BD">
        <w:rPr>
          <w:rStyle w:val="140"/>
        </w:rPr>
        <w:t>, днем</w:t>
      </w:r>
      <w:r>
        <w:rPr>
          <w:rStyle w:val="140"/>
        </w:rPr>
        <w:t xml:space="preserve"> </w:t>
      </w:r>
      <w:r w:rsidRPr="008619BD">
        <w:rPr>
          <w:rStyle w:val="140"/>
        </w:rPr>
        <w:t>+10,</w:t>
      </w:r>
      <w:r>
        <w:rPr>
          <w:rStyle w:val="140"/>
        </w:rPr>
        <w:t xml:space="preserve"> </w:t>
      </w:r>
      <w:r w:rsidRPr="008619BD">
        <w:rPr>
          <w:rStyle w:val="140"/>
        </w:rPr>
        <w:t>+12</w:t>
      </w:r>
      <w:r w:rsidRPr="00DF4F0C">
        <w:rPr>
          <w:rStyle w:val="140"/>
          <w:szCs w:val="20"/>
        </w:rPr>
        <w:t>°С</w:t>
      </w:r>
      <w:r w:rsidRPr="008619BD">
        <w:rPr>
          <w:rStyle w:val="140"/>
        </w:rPr>
        <w:t>.</w:t>
      </w:r>
    </w:p>
    <w:p w:rsidR="00086483" w:rsidRDefault="00086483" w:rsidP="00086483">
      <w:pPr>
        <w:ind w:firstLine="709"/>
        <w:jc w:val="both"/>
        <w:outlineLvl w:val="0"/>
      </w:pPr>
      <w:r w:rsidRPr="00E53F00">
        <w:t>На основании штормового предупреждения, предоставленного ФГБУ «Приволжское УГМС» от</w:t>
      </w:r>
      <w:r w:rsidR="00E53F00" w:rsidRPr="00E53F00">
        <w:t xml:space="preserve"> </w:t>
      </w:r>
      <w:r w:rsidR="00E81C9D" w:rsidRPr="00E53F00">
        <w:t>0</w:t>
      </w:r>
      <w:r w:rsidR="00E53F00" w:rsidRPr="00E53F00">
        <w:t>7.10.2025: «Объявлен оранжевый</w:t>
      </w:r>
      <w:r w:rsidRPr="00E53F00">
        <w:t xml:space="preserve"> </w:t>
      </w:r>
      <w:r w:rsidR="00832FA3" w:rsidRPr="00E53F00">
        <w:t xml:space="preserve">уровень опасности: В период с </w:t>
      </w:r>
      <w:r w:rsidR="00E53F00" w:rsidRPr="00E53F00">
        <w:t>08 по 14</w:t>
      </w:r>
      <w:r w:rsidR="00F24668" w:rsidRPr="00E53F00">
        <w:t xml:space="preserve"> октября </w:t>
      </w:r>
      <w:r w:rsidRPr="00E53F00">
        <w:t>2025 г. места</w:t>
      </w:r>
      <w:r w:rsidR="00832FA3" w:rsidRPr="00E53F00">
        <w:t>ми по Самарской области сохранится</w:t>
      </w:r>
      <w:r w:rsidRPr="00E53F00">
        <w:t xml:space="preserve"> чрезвычайная пожарная опасность лесов 5-й класс».</w:t>
      </w:r>
    </w:p>
    <w:p w:rsidR="004034C9" w:rsidRPr="00A624B9" w:rsidRDefault="004034C9" w:rsidP="0067755F">
      <w:pPr>
        <w:jc w:val="both"/>
        <w:outlineLvl w:val="0"/>
        <w:rPr>
          <w:rStyle w:val="140"/>
          <w:szCs w:val="20"/>
        </w:rPr>
      </w:pPr>
    </w:p>
    <w:p w:rsidR="00132F54" w:rsidRPr="000804EB" w:rsidRDefault="00DE4E17">
      <w:pPr>
        <w:ind w:firstLine="709"/>
        <w:jc w:val="both"/>
        <w:rPr>
          <w:b/>
          <w:bCs/>
          <w:szCs w:val="28"/>
        </w:rPr>
      </w:pPr>
      <w:r w:rsidRPr="000804EB">
        <w:rPr>
          <w:b/>
          <w:bCs/>
          <w:szCs w:val="28"/>
        </w:rPr>
        <w:t>1.2. Биолого-социальная обстановка</w:t>
      </w:r>
    </w:p>
    <w:p w:rsidR="00132F54" w:rsidRPr="00DD7A4A" w:rsidRDefault="00DE4E17">
      <w:pPr>
        <w:pStyle w:val="14125"/>
        <w:jc w:val="both"/>
        <w:rPr>
          <w:rStyle w:val="140"/>
          <w:szCs w:val="28"/>
        </w:rPr>
      </w:pPr>
      <w:r w:rsidRPr="000804EB">
        <w:rPr>
          <w:rStyle w:val="140"/>
          <w:szCs w:val="28"/>
        </w:rPr>
        <w:t>Указом Губернатора Самарской области введены ограничительные мероприятия (карантин) по бешенству в связи с выявлением случая заболевания бешенством животных в следующих районах:</w:t>
      </w:r>
    </w:p>
    <w:tbl>
      <w:tblPr>
        <w:tblW w:w="10456" w:type="dxa"/>
        <w:tblLayout w:type="fixed"/>
        <w:tblLook w:val="00A0" w:firstRow="1" w:lastRow="0" w:firstColumn="1" w:lastColumn="0" w:noHBand="0" w:noVBand="0"/>
      </w:tblPr>
      <w:tblGrid>
        <w:gridCol w:w="959"/>
        <w:gridCol w:w="2126"/>
        <w:gridCol w:w="1843"/>
        <w:gridCol w:w="1417"/>
        <w:gridCol w:w="2562"/>
        <w:gridCol w:w="1549"/>
      </w:tblGrid>
      <w:tr w:rsidR="00DD7A4A" w:rsidRPr="00DD7A4A" w:rsidTr="00227BCE">
        <w:trPr>
          <w:trHeight w:val="532"/>
        </w:trPr>
        <w:tc>
          <w:tcPr>
            <w:tcW w:w="95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pStyle w:val="2b"/>
              <w:widowControl w:val="0"/>
              <w:tabs>
                <w:tab w:val="left" w:pos="525"/>
              </w:tabs>
              <w:ind w:left="0"/>
              <w:jc w:val="center"/>
              <w:rPr>
                <w:b/>
                <w:sz w:val="24"/>
                <w:szCs w:val="24"/>
              </w:rPr>
            </w:pPr>
            <w:r w:rsidRPr="00DD7A4A">
              <w:rPr>
                <w:b/>
                <w:sz w:val="24"/>
                <w:szCs w:val="24"/>
              </w:rPr>
              <w:t>№ п/п</w:t>
            </w:r>
          </w:p>
        </w:tc>
        <w:tc>
          <w:tcPr>
            <w:tcW w:w="212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pStyle w:val="2b"/>
              <w:widowControl w:val="0"/>
              <w:tabs>
                <w:tab w:val="left" w:pos="525"/>
              </w:tabs>
              <w:ind w:left="0"/>
              <w:jc w:val="center"/>
              <w:rPr>
                <w:b/>
                <w:sz w:val="24"/>
                <w:szCs w:val="24"/>
              </w:rPr>
            </w:pPr>
            <w:r w:rsidRPr="00DD7A4A">
              <w:rPr>
                <w:b/>
                <w:sz w:val="24"/>
                <w:szCs w:val="24"/>
              </w:rPr>
              <w:t>Район</w:t>
            </w:r>
          </w:p>
        </w:tc>
        <w:tc>
          <w:tcPr>
            <w:tcW w:w="184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pStyle w:val="2b"/>
              <w:widowControl w:val="0"/>
              <w:tabs>
                <w:tab w:val="left" w:pos="525"/>
              </w:tabs>
              <w:ind w:left="0"/>
              <w:jc w:val="center"/>
              <w:rPr>
                <w:b/>
                <w:sz w:val="24"/>
                <w:szCs w:val="24"/>
              </w:rPr>
            </w:pPr>
            <w:r w:rsidRPr="00DD7A4A">
              <w:rPr>
                <w:b/>
                <w:sz w:val="24"/>
                <w:szCs w:val="24"/>
              </w:rPr>
              <w:t>Населенный пункт</w:t>
            </w:r>
          </w:p>
        </w:tc>
        <w:tc>
          <w:tcPr>
            <w:tcW w:w="1417"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pStyle w:val="2b"/>
              <w:widowControl w:val="0"/>
              <w:tabs>
                <w:tab w:val="left" w:pos="525"/>
              </w:tabs>
              <w:ind w:left="0"/>
              <w:jc w:val="center"/>
              <w:rPr>
                <w:b/>
                <w:sz w:val="24"/>
                <w:szCs w:val="24"/>
              </w:rPr>
            </w:pPr>
            <w:r w:rsidRPr="00DD7A4A">
              <w:rPr>
                <w:b/>
                <w:sz w:val="24"/>
                <w:szCs w:val="24"/>
              </w:rPr>
              <w:t>Дата введения карантина</w:t>
            </w:r>
          </w:p>
        </w:tc>
        <w:tc>
          <w:tcPr>
            <w:tcW w:w="2562"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pStyle w:val="2b"/>
              <w:widowControl w:val="0"/>
              <w:tabs>
                <w:tab w:val="left" w:pos="525"/>
              </w:tabs>
              <w:ind w:left="0"/>
              <w:jc w:val="center"/>
              <w:rPr>
                <w:b/>
                <w:sz w:val="24"/>
                <w:szCs w:val="24"/>
              </w:rPr>
            </w:pPr>
            <w:r w:rsidRPr="00DD7A4A">
              <w:rPr>
                <w:b/>
                <w:sz w:val="24"/>
                <w:szCs w:val="24"/>
              </w:rPr>
              <w:t>№ постановления</w:t>
            </w:r>
          </w:p>
        </w:tc>
        <w:tc>
          <w:tcPr>
            <w:tcW w:w="154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pStyle w:val="2b"/>
              <w:widowControl w:val="0"/>
              <w:tabs>
                <w:tab w:val="left" w:pos="525"/>
              </w:tabs>
              <w:ind w:left="0"/>
              <w:jc w:val="center"/>
              <w:rPr>
                <w:b/>
                <w:sz w:val="24"/>
                <w:szCs w:val="24"/>
              </w:rPr>
            </w:pPr>
            <w:r w:rsidRPr="00DD7A4A">
              <w:rPr>
                <w:b/>
                <w:sz w:val="24"/>
                <w:szCs w:val="24"/>
              </w:rPr>
              <w:t>Животное, контакт с людьми</w:t>
            </w:r>
          </w:p>
        </w:tc>
      </w:tr>
      <w:tr w:rsidR="00DD7A4A" w:rsidRPr="00DD7A4A" w:rsidTr="00227BCE">
        <w:trPr>
          <w:trHeight w:val="257"/>
        </w:trPr>
        <w:tc>
          <w:tcPr>
            <w:tcW w:w="10456" w:type="dxa"/>
            <w:gridSpan w:val="6"/>
            <w:tcBorders>
              <w:top w:val="single" w:sz="4" w:space="0" w:color="000000"/>
              <w:left w:val="single" w:sz="4" w:space="0" w:color="000000"/>
              <w:bottom w:val="single" w:sz="4" w:space="0" w:color="000000"/>
              <w:right w:val="single" w:sz="4" w:space="0" w:color="000000"/>
            </w:tcBorders>
          </w:tcPr>
          <w:p w:rsidR="00132F54" w:rsidRPr="00DD7A4A" w:rsidRDefault="00DE4E17">
            <w:pPr>
              <w:pStyle w:val="2b"/>
              <w:widowControl w:val="0"/>
              <w:tabs>
                <w:tab w:val="left" w:pos="525"/>
              </w:tabs>
              <w:ind w:left="0"/>
              <w:jc w:val="center"/>
              <w:rPr>
                <w:sz w:val="24"/>
                <w:szCs w:val="24"/>
              </w:rPr>
            </w:pPr>
            <w:r w:rsidRPr="00DD7A4A">
              <w:rPr>
                <w:sz w:val="24"/>
                <w:szCs w:val="24"/>
              </w:rPr>
              <w:t>Самарская область</w:t>
            </w:r>
          </w:p>
        </w:tc>
      </w:tr>
      <w:tr w:rsidR="002F0D8A" w:rsidRPr="00DD7A4A" w:rsidTr="00227BCE">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2F0D8A" w:rsidRPr="00DD7A4A" w:rsidRDefault="00A23633">
            <w:pPr>
              <w:pStyle w:val="afff2"/>
              <w:widowControl w:val="0"/>
              <w:tabs>
                <w:tab w:val="left" w:pos="525"/>
              </w:tabs>
              <w:ind w:left="0"/>
              <w:jc w:val="center"/>
              <w:rPr>
                <w:sz w:val="24"/>
              </w:rPr>
            </w:pPr>
            <w:r>
              <w:rPr>
                <w:sz w:val="24"/>
              </w:rPr>
              <w:t>1</w:t>
            </w:r>
          </w:p>
        </w:tc>
        <w:tc>
          <w:tcPr>
            <w:tcW w:w="2126" w:type="dxa"/>
            <w:tcBorders>
              <w:top w:val="single" w:sz="4" w:space="0" w:color="000000"/>
              <w:left w:val="single" w:sz="4" w:space="0" w:color="000000"/>
              <w:bottom w:val="single" w:sz="4" w:space="0" w:color="000000"/>
              <w:right w:val="single" w:sz="4" w:space="0" w:color="000000"/>
            </w:tcBorders>
            <w:vAlign w:val="center"/>
          </w:tcPr>
          <w:p w:rsidR="002F0D8A" w:rsidRPr="00DD7A4A" w:rsidRDefault="002F0D8A" w:rsidP="00AE1F9E">
            <w:pPr>
              <w:pStyle w:val="afff2"/>
              <w:widowControl w:val="0"/>
              <w:tabs>
                <w:tab w:val="left" w:pos="525"/>
              </w:tabs>
              <w:ind w:left="0"/>
              <w:jc w:val="center"/>
              <w:rPr>
                <w:sz w:val="24"/>
              </w:rPr>
            </w:pPr>
            <w:r>
              <w:rPr>
                <w:sz w:val="24"/>
              </w:rPr>
              <w:t>Богато</w:t>
            </w:r>
            <w:r w:rsidR="00AE1F9E">
              <w:rPr>
                <w:sz w:val="24"/>
              </w:rPr>
              <w:t>вский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2F0D8A" w:rsidRPr="00DD7A4A" w:rsidRDefault="002F0D8A" w:rsidP="00A100B3">
            <w:pPr>
              <w:widowControl w:val="0"/>
              <w:jc w:val="center"/>
              <w:rPr>
                <w:sz w:val="24"/>
              </w:rPr>
            </w:pPr>
            <w:r>
              <w:rPr>
                <w:sz w:val="24"/>
              </w:rPr>
              <w:t>с. Богатое</w:t>
            </w:r>
          </w:p>
        </w:tc>
        <w:tc>
          <w:tcPr>
            <w:tcW w:w="1417" w:type="dxa"/>
            <w:tcBorders>
              <w:top w:val="single" w:sz="4" w:space="0" w:color="000000"/>
              <w:left w:val="single" w:sz="4" w:space="0" w:color="000000"/>
              <w:bottom w:val="single" w:sz="4" w:space="0" w:color="000000"/>
              <w:right w:val="single" w:sz="4" w:space="0" w:color="000000"/>
            </w:tcBorders>
            <w:vAlign w:val="center"/>
          </w:tcPr>
          <w:p w:rsidR="002F0D8A" w:rsidRPr="00DD7A4A" w:rsidRDefault="002F0D8A" w:rsidP="00A100B3">
            <w:pPr>
              <w:pStyle w:val="afff2"/>
              <w:widowControl w:val="0"/>
              <w:tabs>
                <w:tab w:val="left" w:pos="525"/>
              </w:tabs>
              <w:ind w:left="0"/>
              <w:jc w:val="center"/>
              <w:rPr>
                <w:sz w:val="24"/>
              </w:rPr>
            </w:pPr>
            <w:r>
              <w:rPr>
                <w:sz w:val="24"/>
              </w:rPr>
              <w:t>06.08.2025</w:t>
            </w:r>
          </w:p>
        </w:tc>
        <w:tc>
          <w:tcPr>
            <w:tcW w:w="2562" w:type="dxa"/>
            <w:tcBorders>
              <w:top w:val="single" w:sz="4" w:space="0" w:color="000000"/>
              <w:left w:val="single" w:sz="4" w:space="0" w:color="000000"/>
              <w:bottom w:val="single" w:sz="4" w:space="0" w:color="000000"/>
              <w:right w:val="single" w:sz="4" w:space="0" w:color="000000"/>
            </w:tcBorders>
            <w:vAlign w:val="center"/>
          </w:tcPr>
          <w:p w:rsidR="002F0D8A" w:rsidRPr="00DD7A4A" w:rsidRDefault="002F0D8A" w:rsidP="00A100B3">
            <w:pPr>
              <w:pStyle w:val="afff2"/>
              <w:widowControl w:val="0"/>
              <w:tabs>
                <w:tab w:val="left" w:pos="525"/>
              </w:tabs>
              <w:ind w:left="0"/>
              <w:jc w:val="center"/>
              <w:rPr>
                <w:sz w:val="24"/>
              </w:rPr>
            </w:pPr>
            <w:r w:rsidRPr="002F0D8A">
              <w:rPr>
                <w:sz w:val="24"/>
              </w:rPr>
              <w:t>Указ Губе</w:t>
            </w:r>
            <w:r>
              <w:rPr>
                <w:sz w:val="24"/>
              </w:rPr>
              <w:t>рнатора Самарской области   № 130</w:t>
            </w:r>
            <w:r w:rsidRPr="002F0D8A">
              <w:rPr>
                <w:sz w:val="24"/>
              </w:rPr>
              <w:t>-У</w:t>
            </w:r>
          </w:p>
        </w:tc>
        <w:tc>
          <w:tcPr>
            <w:tcW w:w="1549" w:type="dxa"/>
            <w:tcBorders>
              <w:top w:val="single" w:sz="4" w:space="0" w:color="000000"/>
              <w:left w:val="single" w:sz="4" w:space="0" w:color="000000"/>
              <w:bottom w:val="single" w:sz="4" w:space="0" w:color="000000"/>
              <w:right w:val="single" w:sz="4" w:space="0" w:color="000000"/>
            </w:tcBorders>
            <w:vAlign w:val="center"/>
          </w:tcPr>
          <w:p w:rsidR="002F0D8A" w:rsidRPr="00DD7A4A" w:rsidRDefault="002F0D8A" w:rsidP="00A100B3">
            <w:pPr>
              <w:pStyle w:val="afff2"/>
              <w:widowControl w:val="0"/>
              <w:tabs>
                <w:tab w:val="left" w:pos="525"/>
              </w:tabs>
              <w:ind w:left="0"/>
              <w:jc w:val="center"/>
              <w:rPr>
                <w:sz w:val="24"/>
              </w:rPr>
            </w:pPr>
            <w:r>
              <w:rPr>
                <w:sz w:val="24"/>
              </w:rPr>
              <w:t>Собака</w:t>
            </w:r>
          </w:p>
        </w:tc>
      </w:tr>
      <w:tr w:rsidR="00E26A4E" w:rsidRPr="00DD7A4A" w:rsidTr="00227BCE">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E26A4E" w:rsidRDefault="00A23633">
            <w:pPr>
              <w:pStyle w:val="afff2"/>
              <w:widowControl w:val="0"/>
              <w:tabs>
                <w:tab w:val="left" w:pos="525"/>
              </w:tabs>
              <w:ind w:left="0"/>
              <w:jc w:val="center"/>
              <w:rPr>
                <w:sz w:val="24"/>
              </w:rPr>
            </w:pPr>
            <w:r>
              <w:rPr>
                <w:sz w:val="24"/>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26A4E" w:rsidRDefault="00E26A4E" w:rsidP="00AE1F9E">
            <w:pPr>
              <w:pStyle w:val="afff2"/>
              <w:widowControl w:val="0"/>
              <w:tabs>
                <w:tab w:val="left" w:pos="525"/>
              </w:tabs>
              <w:ind w:left="0"/>
              <w:jc w:val="center"/>
              <w:rPr>
                <w:sz w:val="24"/>
              </w:rPr>
            </w:pPr>
            <w:r>
              <w:rPr>
                <w:sz w:val="24"/>
              </w:rPr>
              <w:t xml:space="preserve">Безенчукский </w:t>
            </w:r>
          </w:p>
        </w:tc>
        <w:tc>
          <w:tcPr>
            <w:tcW w:w="1843" w:type="dxa"/>
            <w:tcBorders>
              <w:top w:val="single" w:sz="4" w:space="0" w:color="000000"/>
              <w:left w:val="single" w:sz="4" w:space="0" w:color="000000"/>
              <w:bottom w:val="single" w:sz="4" w:space="0" w:color="000000"/>
              <w:right w:val="single" w:sz="4" w:space="0" w:color="000000"/>
            </w:tcBorders>
            <w:vAlign w:val="center"/>
          </w:tcPr>
          <w:p w:rsidR="00E26A4E" w:rsidRDefault="00E26A4E" w:rsidP="00A100B3">
            <w:pPr>
              <w:widowControl w:val="0"/>
              <w:jc w:val="center"/>
              <w:rPr>
                <w:sz w:val="24"/>
              </w:rPr>
            </w:pPr>
            <w:r>
              <w:rPr>
                <w:sz w:val="24"/>
              </w:rPr>
              <w:t>с.Александровка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E26A4E" w:rsidRDefault="00E26A4E" w:rsidP="00A100B3">
            <w:pPr>
              <w:pStyle w:val="afff2"/>
              <w:widowControl w:val="0"/>
              <w:tabs>
                <w:tab w:val="left" w:pos="525"/>
              </w:tabs>
              <w:ind w:left="0"/>
              <w:jc w:val="center"/>
              <w:rPr>
                <w:sz w:val="24"/>
              </w:rPr>
            </w:pPr>
            <w:r>
              <w:rPr>
                <w:sz w:val="24"/>
              </w:rPr>
              <w:t>14.08.2025</w:t>
            </w:r>
          </w:p>
        </w:tc>
        <w:tc>
          <w:tcPr>
            <w:tcW w:w="2562" w:type="dxa"/>
            <w:tcBorders>
              <w:top w:val="single" w:sz="4" w:space="0" w:color="000000"/>
              <w:left w:val="single" w:sz="4" w:space="0" w:color="000000"/>
              <w:bottom w:val="single" w:sz="4" w:space="0" w:color="000000"/>
              <w:right w:val="single" w:sz="4" w:space="0" w:color="000000"/>
            </w:tcBorders>
            <w:vAlign w:val="center"/>
          </w:tcPr>
          <w:p w:rsidR="00E26A4E" w:rsidRPr="002F0D8A" w:rsidRDefault="00E26A4E" w:rsidP="00A100B3">
            <w:pPr>
              <w:pStyle w:val="afff2"/>
              <w:widowControl w:val="0"/>
              <w:tabs>
                <w:tab w:val="left" w:pos="525"/>
              </w:tabs>
              <w:ind w:left="0"/>
              <w:jc w:val="center"/>
              <w:rPr>
                <w:sz w:val="24"/>
              </w:rPr>
            </w:pPr>
            <w:r w:rsidRPr="00E26A4E">
              <w:rPr>
                <w:sz w:val="24"/>
              </w:rPr>
              <w:t xml:space="preserve">Указ Губернатора Самарской области   </w:t>
            </w:r>
            <w:r>
              <w:rPr>
                <w:sz w:val="24"/>
              </w:rPr>
              <w:t>№ 134</w:t>
            </w:r>
            <w:r w:rsidRPr="00E26A4E">
              <w:rPr>
                <w:sz w:val="24"/>
              </w:rPr>
              <w:t>-У</w:t>
            </w:r>
          </w:p>
        </w:tc>
        <w:tc>
          <w:tcPr>
            <w:tcW w:w="1549" w:type="dxa"/>
            <w:tcBorders>
              <w:top w:val="single" w:sz="4" w:space="0" w:color="000000"/>
              <w:left w:val="single" w:sz="4" w:space="0" w:color="000000"/>
              <w:bottom w:val="single" w:sz="4" w:space="0" w:color="000000"/>
              <w:right w:val="single" w:sz="4" w:space="0" w:color="000000"/>
            </w:tcBorders>
            <w:vAlign w:val="center"/>
          </w:tcPr>
          <w:p w:rsidR="00E26A4E" w:rsidRDefault="00DD4282" w:rsidP="00A100B3">
            <w:pPr>
              <w:pStyle w:val="afff2"/>
              <w:widowControl w:val="0"/>
              <w:tabs>
                <w:tab w:val="left" w:pos="525"/>
              </w:tabs>
              <w:ind w:left="0"/>
              <w:jc w:val="center"/>
              <w:rPr>
                <w:sz w:val="24"/>
              </w:rPr>
            </w:pPr>
            <w:r>
              <w:rPr>
                <w:sz w:val="24"/>
              </w:rPr>
              <w:t>Енотовидная собака</w:t>
            </w:r>
          </w:p>
        </w:tc>
      </w:tr>
      <w:tr w:rsidR="00162F01" w:rsidRPr="00DD7A4A" w:rsidTr="00227BCE">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162F01" w:rsidRPr="00466F57" w:rsidRDefault="00A23633" w:rsidP="00162F01">
            <w:pPr>
              <w:pStyle w:val="afff2"/>
              <w:widowControl w:val="0"/>
              <w:tabs>
                <w:tab w:val="left" w:pos="525"/>
              </w:tabs>
              <w:ind w:left="0"/>
              <w:jc w:val="center"/>
              <w:rPr>
                <w:sz w:val="24"/>
              </w:rPr>
            </w:pPr>
            <w:r>
              <w:rPr>
                <w:sz w:val="24"/>
              </w:rPr>
              <w:t>3</w:t>
            </w:r>
          </w:p>
        </w:tc>
        <w:tc>
          <w:tcPr>
            <w:tcW w:w="2126" w:type="dxa"/>
            <w:tcBorders>
              <w:top w:val="single" w:sz="4" w:space="0" w:color="000000"/>
              <w:left w:val="single" w:sz="4" w:space="0" w:color="000000"/>
              <w:bottom w:val="single" w:sz="4" w:space="0" w:color="000000"/>
              <w:right w:val="single" w:sz="4" w:space="0" w:color="000000"/>
            </w:tcBorders>
            <w:vAlign w:val="center"/>
          </w:tcPr>
          <w:p w:rsidR="00162F01" w:rsidRPr="0080346A" w:rsidRDefault="00162F01" w:rsidP="00162F01">
            <w:pPr>
              <w:pStyle w:val="afff2"/>
              <w:widowControl w:val="0"/>
              <w:tabs>
                <w:tab w:val="left" w:pos="525"/>
              </w:tabs>
              <w:ind w:left="0"/>
              <w:jc w:val="center"/>
              <w:rPr>
                <w:sz w:val="24"/>
              </w:rPr>
            </w:pPr>
            <w:r>
              <w:rPr>
                <w:sz w:val="24"/>
              </w:rPr>
              <w:t>Камышлинский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162F01" w:rsidRPr="0080346A" w:rsidRDefault="00162F01" w:rsidP="00162F01">
            <w:pPr>
              <w:widowControl w:val="0"/>
              <w:jc w:val="center"/>
              <w:rPr>
                <w:sz w:val="24"/>
              </w:rPr>
            </w:pPr>
            <w:r>
              <w:rPr>
                <w:sz w:val="24"/>
              </w:rPr>
              <w:t>п.Бузбаш</w:t>
            </w:r>
          </w:p>
        </w:tc>
        <w:tc>
          <w:tcPr>
            <w:tcW w:w="1417" w:type="dxa"/>
            <w:tcBorders>
              <w:top w:val="single" w:sz="4" w:space="0" w:color="000000"/>
              <w:left w:val="single" w:sz="4" w:space="0" w:color="000000"/>
              <w:bottom w:val="single" w:sz="4" w:space="0" w:color="000000"/>
              <w:right w:val="single" w:sz="4" w:space="0" w:color="000000"/>
            </w:tcBorders>
            <w:vAlign w:val="center"/>
          </w:tcPr>
          <w:p w:rsidR="00162F01" w:rsidRPr="00466F57" w:rsidRDefault="00162F01" w:rsidP="00162F01">
            <w:pPr>
              <w:pStyle w:val="afff2"/>
              <w:widowControl w:val="0"/>
              <w:tabs>
                <w:tab w:val="left" w:pos="525"/>
              </w:tabs>
              <w:ind w:left="0"/>
              <w:jc w:val="center"/>
              <w:rPr>
                <w:sz w:val="24"/>
              </w:rPr>
            </w:pPr>
            <w:r>
              <w:rPr>
                <w:sz w:val="24"/>
              </w:rPr>
              <w:t>24.08.2025</w:t>
            </w:r>
          </w:p>
        </w:tc>
        <w:tc>
          <w:tcPr>
            <w:tcW w:w="2562" w:type="dxa"/>
            <w:tcBorders>
              <w:top w:val="single" w:sz="4" w:space="0" w:color="000000"/>
              <w:left w:val="single" w:sz="4" w:space="0" w:color="000000"/>
              <w:bottom w:val="single" w:sz="4" w:space="0" w:color="000000"/>
              <w:right w:val="single" w:sz="4" w:space="0" w:color="000000"/>
            </w:tcBorders>
            <w:vAlign w:val="center"/>
          </w:tcPr>
          <w:p w:rsidR="00162F01" w:rsidRDefault="00162F01" w:rsidP="00162F01">
            <w:pPr>
              <w:pStyle w:val="afff2"/>
              <w:widowControl w:val="0"/>
              <w:tabs>
                <w:tab w:val="left" w:pos="525"/>
              </w:tabs>
              <w:ind w:left="0"/>
              <w:jc w:val="center"/>
              <w:rPr>
                <w:sz w:val="24"/>
              </w:rPr>
            </w:pPr>
            <w:r w:rsidRPr="0080346A">
              <w:rPr>
                <w:sz w:val="24"/>
              </w:rPr>
              <w:t>Указ Губе</w:t>
            </w:r>
            <w:r>
              <w:rPr>
                <w:sz w:val="24"/>
              </w:rPr>
              <w:t xml:space="preserve">рнатора Самарской области   </w:t>
            </w:r>
            <w:r>
              <w:rPr>
                <w:sz w:val="24"/>
              </w:rPr>
              <w:lastRenderedPageBreak/>
              <w:t>№ 1</w:t>
            </w:r>
            <w:r w:rsidRPr="0080346A">
              <w:rPr>
                <w:sz w:val="24"/>
              </w:rPr>
              <w:t>4</w:t>
            </w:r>
            <w:r>
              <w:rPr>
                <w:sz w:val="24"/>
              </w:rPr>
              <w:t>2</w:t>
            </w:r>
            <w:r w:rsidRPr="0080346A">
              <w:rPr>
                <w:sz w:val="24"/>
              </w:rPr>
              <w:t>-У</w:t>
            </w:r>
          </w:p>
          <w:p w:rsidR="00FD7137" w:rsidRPr="0080346A" w:rsidRDefault="00FD7137" w:rsidP="00162F01">
            <w:pPr>
              <w:pStyle w:val="afff2"/>
              <w:widowControl w:val="0"/>
              <w:tabs>
                <w:tab w:val="left" w:pos="525"/>
              </w:tabs>
              <w:ind w:left="0"/>
              <w:jc w:val="center"/>
              <w:rPr>
                <w:sz w:val="24"/>
              </w:rPr>
            </w:pPr>
          </w:p>
        </w:tc>
        <w:tc>
          <w:tcPr>
            <w:tcW w:w="1549" w:type="dxa"/>
            <w:tcBorders>
              <w:top w:val="single" w:sz="4" w:space="0" w:color="000000"/>
              <w:left w:val="single" w:sz="4" w:space="0" w:color="000000"/>
              <w:bottom w:val="single" w:sz="4" w:space="0" w:color="000000"/>
              <w:right w:val="single" w:sz="4" w:space="0" w:color="000000"/>
            </w:tcBorders>
            <w:vAlign w:val="center"/>
          </w:tcPr>
          <w:p w:rsidR="00162F01" w:rsidRPr="0080346A" w:rsidRDefault="00162F01" w:rsidP="00162F01">
            <w:pPr>
              <w:pStyle w:val="afff2"/>
              <w:widowControl w:val="0"/>
              <w:tabs>
                <w:tab w:val="left" w:pos="525"/>
              </w:tabs>
              <w:ind w:left="0"/>
              <w:jc w:val="center"/>
              <w:rPr>
                <w:sz w:val="24"/>
              </w:rPr>
            </w:pPr>
            <w:r>
              <w:rPr>
                <w:sz w:val="24"/>
              </w:rPr>
              <w:lastRenderedPageBreak/>
              <w:t>Лиса</w:t>
            </w:r>
          </w:p>
        </w:tc>
      </w:tr>
      <w:tr w:rsidR="00FD7137" w:rsidRPr="00DD7A4A" w:rsidTr="00227BCE">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FD7137" w:rsidRDefault="00FD7137" w:rsidP="00162F01">
            <w:pPr>
              <w:pStyle w:val="afff2"/>
              <w:widowControl w:val="0"/>
              <w:tabs>
                <w:tab w:val="left" w:pos="525"/>
              </w:tabs>
              <w:ind w:left="0"/>
              <w:jc w:val="center"/>
              <w:rPr>
                <w:sz w:val="24"/>
              </w:rPr>
            </w:pPr>
            <w:r>
              <w:rPr>
                <w:sz w:val="24"/>
              </w:rPr>
              <w:t>4</w:t>
            </w:r>
          </w:p>
        </w:tc>
        <w:tc>
          <w:tcPr>
            <w:tcW w:w="2126" w:type="dxa"/>
            <w:tcBorders>
              <w:top w:val="single" w:sz="4" w:space="0" w:color="000000"/>
              <w:left w:val="single" w:sz="4" w:space="0" w:color="000000"/>
              <w:bottom w:val="single" w:sz="4" w:space="0" w:color="000000"/>
              <w:right w:val="single" w:sz="4" w:space="0" w:color="000000"/>
            </w:tcBorders>
            <w:vAlign w:val="center"/>
          </w:tcPr>
          <w:p w:rsidR="00FD7137" w:rsidRDefault="00FD7137" w:rsidP="00162F01">
            <w:pPr>
              <w:pStyle w:val="afff2"/>
              <w:widowControl w:val="0"/>
              <w:tabs>
                <w:tab w:val="left" w:pos="525"/>
              </w:tabs>
              <w:ind w:left="0"/>
              <w:jc w:val="center"/>
              <w:rPr>
                <w:sz w:val="24"/>
              </w:rPr>
            </w:pPr>
            <w:r>
              <w:rPr>
                <w:sz w:val="24"/>
              </w:rPr>
              <w:t>Волжский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FD7137" w:rsidRDefault="00FD7137" w:rsidP="00162F01">
            <w:pPr>
              <w:widowControl w:val="0"/>
              <w:jc w:val="center"/>
              <w:rPr>
                <w:sz w:val="24"/>
              </w:rPr>
            </w:pPr>
            <w:r>
              <w:rPr>
                <w:sz w:val="24"/>
              </w:rPr>
              <w:t xml:space="preserve">п. Смышляевка </w:t>
            </w:r>
          </w:p>
        </w:tc>
        <w:tc>
          <w:tcPr>
            <w:tcW w:w="1417" w:type="dxa"/>
            <w:tcBorders>
              <w:top w:val="single" w:sz="4" w:space="0" w:color="000000"/>
              <w:left w:val="single" w:sz="4" w:space="0" w:color="000000"/>
              <w:bottom w:val="single" w:sz="4" w:space="0" w:color="000000"/>
              <w:right w:val="single" w:sz="4" w:space="0" w:color="000000"/>
            </w:tcBorders>
            <w:vAlign w:val="center"/>
          </w:tcPr>
          <w:p w:rsidR="00FD7137" w:rsidRDefault="00FD7137" w:rsidP="00162F01">
            <w:pPr>
              <w:pStyle w:val="afff2"/>
              <w:widowControl w:val="0"/>
              <w:tabs>
                <w:tab w:val="left" w:pos="525"/>
              </w:tabs>
              <w:ind w:left="0"/>
              <w:jc w:val="center"/>
              <w:rPr>
                <w:sz w:val="24"/>
              </w:rPr>
            </w:pPr>
            <w:r>
              <w:rPr>
                <w:sz w:val="24"/>
              </w:rPr>
              <w:t>05.09.2025</w:t>
            </w:r>
          </w:p>
        </w:tc>
        <w:tc>
          <w:tcPr>
            <w:tcW w:w="2562" w:type="dxa"/>
            <w:tcBorders>
              <w:top w:val="single" w:sz="4" w:space="0" w:color="000000"/>
              <w:left w:val="single" w:sz="4" w:space="0" w:color="000000"/>
              <w:bottom w:val="single" w:sz="4" w:space="0" w:color="000000"/>
              <w:right w:val="single" w:sz="4" w:space="0" w:color="000000"/>
            </w:tcBorders>
            <w:vAlign w:val="center"/>
          </w:tcPr>
          <w:p w:rsidR="00FD7137" w:rsidRPr="0080346A" w:rsidRDefault="00FD7137" w:rsidP="00162F01">
            <w:pPr>
              <w:pStyle w:val="afff2"/>
              <w:widowControl w:val="0"/>
              <w:tabs>
                <w:tab w:val="left" w:pos="525"/>
              </w:tabs>
              <w:ind w:left="0"/>
              <w:jc w:val="center"/>
              <w:rPr>
                <w:sz w:val="24"/>
              </w:rPr>
            </w:pPr>
            <w:r w:rsidRPr="00FD7137">
              <w:rPr>
                <w:sz w:val="24"/>
              </w:rPr>
              <w:t>Указ Губер</w:t>
            </w:r>
            <w:r>
              <w:rPr>
                <w:sz w:val="24"/>
              </w:rPr>
              <w:t>натора Самарской области   № 156</w:t>
            </w:r>
            <w:r w:rsidRPr="00FD7137">
              <w:rPr>
                <w:sz w:val="24"/>
              </w:rPr>
              <w:t>-У</w:t>
            </w:r>
          </w:p>
        </w:tc>
        <w:tc>
          <w:tcPr>
            <w:tcW w:w="1549" w:type="dxa"/>
            <w:tcBorders>
              <w:top w:val="single" w:sz="4" w:space="0" w:color="000000"/>
              <w:left w:val="single" w:sz="4" w:space="0" w:color="000000"/>
              <w:bottom w:val="single" w:sz="4" w:space="0" w:color="000000"/>
              <w:right w:val="single" w:sz="4" w:space="0" w:color="000000"/>
            </w:tcBorders>
            <w:vAlign w:val="center"/>
          </w:tcPr>
          <w:p w:rsidR="00FD7137" w:rsidRDefault="00B87BF8" w:rsidP="00162F01">
            <w:pPr>
              <w:pStyle w:val="afff2"/>
              <w:widowControl w:val="0"/>
              <w:tabs>
                <w:tab w:val="left" w:pos="525"/>
              </w:tabs>
              <w:ind w:left="0"/>
              <w:jc w:val="center"/>
              <w:rPr>
                <w:sz w:val="24"/>
              </w:rPr>
            </w:pPr>
            <w:r>
              <w:rPr>
                <w:sz w:val="24"/>
              </w:rPr>
              <w:t>КРС</w:t>
            </w:r>
          </w:p>
        </w:tc>
      </w:tr>
      <w:tr w:rsidR="00CB3CA5" w:rsidRPr="00DD7A4A" w:rsidTr="007C3940">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CB3CA5" w:rsidRDefault="00CB3CA5" w:rsidP="00162F01">
            <w:pPr>
              <w:pStyle w:val="afff2"/>
              <w:widowControl w:val="0"/>
              <w:tabs>
                <w:tab w:val="left" w:pos="525"/>
              </w:tabs>
              <w:ind w:left="0"/>
              <w:jc w:val="center"/>
              <w:rPr>
                <w:sz w:val="24"/>
              </w:rPr>
            </w:pPr>
            <w:r>
              <w:rPr>
                <w:sz w:val="24"/>
              </w:rPr>
              <w:t>5</w:t>
            </w:r>
          </w:p>
        </w:tc>
        <w:tc>
          <w:tcPr>
            <w:tcW w:w="2126" w:type="dxa"/>
            <w:vMerge w:val="restart"/>
            <w:tcBorders>
              <w:top w:val="single" w:sz="4" w:space="0" w:color="000000"/>
              <w:left w:val="single" w:sz="4" w:space="0" w:color="000000"/>
              <w:right w:val="single" w:sz="4" w:space="0" w:color="000000"/>
            </w:tcBorders>
            <w:vAlign w:val="center"/>
          </w:tcPr>
          <w:p w:rsidR="00CB3CA5" w:rsidRPr="006A041F" w:rsidRDefault="00CB3CA5" w:rsidP="00CB3CA5">
            <w:pPr>
              <w:pStyle w:val="afff2"/>
              <w:widowControl w:val="0"/>
              <w:tabs>
                <w:tab w:val="left" w:pos="525"/>
              </w:tabs>
              <w:ind w:left="0"/>
              <w:jc w:val="center"/>
              <w:rPr>
                <w:sz w:val="24"/>
              </w:rPr>
            </w:pPr>
            <w:r w:rsidRPr="006A041F">
              <w:rPr>
                <w:sz w:val="24"/>
              </w:rPr>
              <w:t>Ставропольский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CB3CA5" w:rsidRDefault="00CB3CA5" w:rsidP="00162F01">
            <w:pPr>
              <w:widowControl w:val="0"/>
              <w:jc w:val="center"/>
              <w:rPr>
                <w:sz w:val="24"/>
              </w:rPr>
            </w:pPr>
            <w:r>
              <w:rPr>
                <w:sz w:val="24"/>
              </w:rPr>
              <w:t>с. Лопатино</w:t>
            </w:r>
          </w:p>
          <w:p w:rsidR="00CB3CA5" w:rsidRDefault="00CB3CA5" w:rsidP="00162F01">
            <w:pPr>
              <w:widowControl w:val="0"/>
              <w:jc w:val="center"/>
              <w:rPr>
                <w:sz w:val="24"/>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CB3CA5" w:rsidRDefault="00CB3CA5" w:rsidP="00162F01">
            <w:pPr>
              <w:pStyle w:val="afff2"/>
              <w:widowControl w:val="0"/>
              <w:tabs>
                <w:tab w:val="left" w:pos="525"/>
              </w:tabs>
              <w:ind w:left="0"/>
              <w:jc w:val="center"/>
              <w:rPr>
                <w:sz w:val="24"/>
              </w:rPr>
            </w:pPr>
            <w:r>
              <w:rPr>
                <w:sz w:val="24"/>
              </w:rPr>
              <w:t>25.09.2025</w:t>
            </w:r>
          </w:p>
        </w:tc>
        <w:tc>
          <w:tcPr>
            <w:tcW w:w="2562" w:type="dxa"/>
            <w:tcBorders>
              <w:top w:val="single" w:sz="4" w:space="0" w:color="000000"/>
              <w:left w:val="single" w:sz="4" w:space="0" w:color="000000"/>
              <w:bottom w:val="single" w:sz="4" w:space="0" w:color="000000"/>
              <w:right w:val="single" w:sz="4" w:space="0" w:color="000000"/>
            </w:tcBorders>
            <w:vAlign w:val="center"/>
          </w:tcPr>
          <w:p w:rsidR="00CB3CA5" w:rsidRPr="00FD7137" w:rsidRDefault="00CB3CA5" w:rsidP="00162F01">
            <w:pPr>
              <w:pStyle w:val="afff2"/>
              <w:widowControl w:val="0"/>
              <w:tabs>
                <w:tab w:val="left" w:pos="525"/>
              </w:tabs>
              <w:ind w:left="0"/>
              <w:jc w:val="center"/>
              <w:rPr>
                <w:sz w:val="24"/>
              </w:rPr>
            </w:pPr>
            <w:r w:rsidRPr="00FD7137">
              <w:rPr>
                <w:sz w:val="24"/>
              </w:rPr>
              <w:t>Указ Губер</w:t>
            </w:r>
            <w:r>
              <w:rPr>
                <w:sz w:val="24"/>
              </w:rPr>
              <w:t>натора Самарской области   № 170</w:t>
            </w:r>
            <w:r w:rsidRPr="00FD7137">
              <w:rPr>
                <w:sz w:val="24"/>
              </w:rPr>
              <w:t>-У</w:t>
            </w:r>
          </w:p>
        </w:tc>
        <w:tc>
          <w:tcPr>
            <w:tcW w:w="1549" w:type="dxa"/>
            <w:tcBorders>
              <w:top w:val="single" w:sz="4" w:space="0" w:color="000000"/>
              <w:left w:val="single" w:sz="4" w:space="0" w:color="000000"/>
              <w:bottom w:val="single" w:sz="4" w:space="0" w:color="000000"/>
              <w:right w:val="single" w:sz="4" w:space="0" w:color="000000"/>
            </w:tcBorders>
            <w:vAlign w:val="center"/>
          </w:tcPr>
          <w:p w:rsidR="00CB3CA5" w:rsidRDefault="000F1499" w:rsidP="00162F01">
            <w:pPr>
              <w:pStyle w:val="afff2"/>
              <w:widowControl w:val="0"/>
              <w:tabs>
                <w:tab w:val="left" w:pos="525"/>
              </w:tabs>
              <w:ind w:left="0"/>
              <w:jc w:val="center"/>
              <w:rPr>
                <w:sz w:val="24"/>
              </w:rPr>
            </w:pPr>
            <w:r>
              <w:rPr>
                <w:sz w:val="24"/>
              </w:rPr>
              <w:t>Собака</w:t>
            </w:r>
          </w:p>
        </w:tc>
      </w:tr>
      <w:tr w:rsidR="00CB3CA5" w:rsidRPr="00DD7A4A" w:rsidTr="007C3940">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CB3CA5" w:rsidRDefault="00CB3CA5" w:rsidP="00162F01">
            <w:pPr>
              <w:pStyle w:val="afff2"/>
              <w:widowControl w:val="0"/>
              <w:tabs>
                <w:tab w:val="left" w:pos="525"/>
              </w:tabs>
              <w:ind w:left="0"/>
              <w:jc w:val="center"/>
              <w:rPr>
                <w:sz w:val="24"/>
              </w:rPr>
            </w:pPr>
            <w:r>
              <w:rPr>
                <w:sz w:val="24"/>
              </w:rPr>
              <w:t>6</w:t>
            </w:r>
          </w:p>
        </w:tc>
        <w:tc>
          <w:tcPr>
            <w:tcW w:w="2126" w:type="dxa"/>
            <w:vMerge/>
            <w:tcBorders>
              <w:left w:val="single" w:sz="4" w:space="0" w:color="000000"/>
              <w:bottom w:val="single" w:sz="4" w:space="0" w:color="000000"/>
              <w:right w:val="single" w:sz="4" w:space="0" w:color="000000"/>
            </w:tcBorders>
            <w:vAlign w:val="center"/>
          </w:tcPr>
          <w:p w:rsidR="00CB3CA5" w:rsidRDefault="00CB3CA5" w:rsidP="00162F01">
            <w:pPr>
              <w:pStyle w:val="afff2"/>
              <w:widowControl w:val="0"/>
              <w:tabs>
                <w:tab w:val="left" w:pos="525"/>
              </w:tabs>
              <w:ind w:left="0"/>
              <w:jc w:val="center"/>
              <w:rPr>
                <w:sz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CB3CA5" w:rsidRDefault="00CB3CA5" w:rsidP="00162F01">
            <w:pPr>
              <w:widowControl w:val="0"/>
              <w:jc w:val="center"/>
              <w:rPr>
                <w:sz w:val="24"/>
              </w:rPr>
            </w:pPr>
            <w:r>
              <w:rPr>
                <w:sz w:val="24"/>
              </w:rPr>
              <w:t>с. Ташелка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CB3CA5" w:rsidRDefault="00CB3CA5" w:rsidP="00162F01">
            <w:pPr>
              <w:pStyle w:val="afff2"/>
              <w:widowControl w:val="0"/>
              <w:tabs>
                <w:tab w:val="left" w:pos="525"/>
              </w:tabs>
              <w:ind w:left="0"/>
              <w:jc w:val="center"/>
              <w:rPr>
                <w:sz w:val="24"/>
              </w:rPr>
            </w:pPr>
            <w:r w:rsidRPr="00CB3CA5">
              <w:rPr>
                <w:sz w:val="24"/>
              </w:rPr>
              <w:t>25.09.2025</w:t>
            </w:r>
          </w:p>
        </w:tc>
        <w:tc>
          <w:tcPr>
            <w:tcW w:w="2562" w:type="dxa"/>
            <w:tcBorders>
              <w:top w:val="single" w:sz="4" w:space="0" w:color="000000"/>
              <w:left w:val="single" w:sz="4" w:space="0" w:color="000000"/>
              <w:bottom w:val="single" w:sz="4" w:space="0" w:color="000000"/>
              <w:right w:val="single" w:sz="4" w:space="0" w:color="000000"/>
            </w:tcBorders>
            <w:vAlign w:val="center"/>
          </w:tcPr>
          <w:p w:rsidR="00CB3CA5" w:rsidRPr="00FD7137" w:rsidRDefault="00CB3CA5" w:rsidP="00162F01">
            <w:pPr>
              <w:pStyle w:val="afff2"/>
              <w:widowControl w:val="0"/>
              <w:tabs>
                <w:tab w:val="left" w:pos="525"/>
              </w:tabs>
              <w:ind w:left="0"/>
              <w:jc w:val="center"/>
              <w:rPr>
                <w:sz w:val="24"/>
              </w:rPr>
            </w:pPr>
            <w:r w:rsidRPr="00FD7137">
              <w:rPr>
                <w:sz w:val="24"/>
              </w:rPr>
              <w:t>Указ Губер</w:t>
            </w:r>
            <w:r>
              <w:rPr>
                <w:sz w:val="24"/>
              </w:rPr>
              <w:t>натора Самарской области   № 171</w:t>
            </w:r>
            <w:r w:rsidRPr="00FD7137">
              <w:rPr>
                <w:sz w:val="24"/>
              </w:rPr>
              <w:t>-У</w:t>
            </w:r>
          </w:p>
        </w:tc>
        <w:tc>
          <w:tcPr>
            <w:tcW w:w="1549" w:type="dxa"/>
            <w:tcBorders>
              <w:top w:val="single" w:sz="4" w:space="0" w:color="000000"/>
              <w:left w:val="single" w:sz="4" w:space="0" w:color="000000"/>
              <w:bottom w:val="single" w:sz="4" w:space="0" w:color="000000"/>
              <w:right w:val="single" w:sz="4" w:space="0" w:color="000000"/>
            </w:tcBorders>
            <w:vAlign w:val="center"/>
          </w:tcPr>
          <w:p w:rsidR="00CB3CA5" w:rsidRDefault="000F1499" w:rsidP="00162F01">
            <w:pPr>
              <w:pStyle w:val="afff2"/>
              <w:widowControl w:val="0"/>
              <w:tabs>
                <w:tab w:val="left" w:pos="525"/>
              </w:tabs>
              <w:ind w:left="0"/>
              <w:jc w:val="center"/>
              <w:rPr>
                <w:sz w:val="24"/>
              </w:rPr>
            </w:pPr>
            <w:r>
              <w:rPr>
                <w:sz w:val="24"/>
              </w:rPr>
              <w:t>Лиса</w:t>
            </w:r>
          </w:p>
        </w:tc>
      </w:tr>
      <w:tr w:rsidR="00641F74" w:rsidRPr="00DD7A4A" w:rsidTr="007C3940">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641F74" w:rsidRDefault="00641F74" w:rsidP="00162F01">
            <w:pPr>
              <w:pStyle w:val="afff2"/>
              <w:widowControl w:val="0"/>
              <w:tabs>
                <w:tab w:val="left" w:pos="525"/>
              </w:tabs>
              <w:ind w:left="0"/>
              <w:jc w:val="center"/>
              <w:rPr>
                <w:sz w:val="24"/>
              </w:rPr>
            </w:pPr>
            <w:r>
              <w:rPr>
                <w:sz w:val="24"/>
              </w:rPr>
              <w:t>7</w:t>
            </w:r>
          </w:p>
        </w:tc>
        <w:tc>
          <w:tcPr>
            <w:tcW w:w="2126" w:type="dxa"/>
            <w:tcBorders>
              <w:left w:val="single" w:sz="4" w:space="0" w:color="000000"/>
              <w:bottom w:val="single" w:sz="4" w:space="0" w:color="000000"/>
              <w:right w:val="single" w:sz="4" w:space="0" w:color="000000"/>
            </w:tcBorders>
            <w:vAlign w:val="center"/>
          </w:tcPr>
          <w:p w:rsidR="00641F74" w:rsidRDefault="00641F74" w:rsidP="00162F01">
            <w:pPr>
              <w:pStyle w:val="afff2"/>
              <w:widowControl w:val="0"/>
              <w:tabs>
                <w:tab w:val="left" w:pos="525"/>
              </w:tabs>
              <w:ind w:left="0"/>
              <w:jc w:val="center"/>
              <w:rPr>
                <w:sz w:val="24"/>
              </w:rPr>
            </w:pPr>
            <w:r>
              <w:rPr>
                <w:sz w:val="24"/>
              </w:rPr>
              <w:t>Волжский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641F74" w:rsidRDefault="00641F74" w:rsidP="00162F01">
            <w:pPr>
              <w:widowControl w:val="0"/>
              <w:jc w:val="center"/>
              <w:rPr>
                <w:sz w:val="24"/>
              </w:rPr>
            </w:pPr>
            <w:r>
              <w:rPr>
                <w:sz w:val="24"/>
              </w:rPr>
              <w:t>п. Пахарь</w:t>
            </w:r>
          </w:p>
        </w:tc>
        <w:tc>
          <w:tcPr>
            <w:tcW w:w="1417" w:type="dxa"/>
            <w:tcBorders>
              <w:top w:val="single" w:sz="4" w:space="0" w:color="000000"/>
              <w:left w:val="single" w:sz="4" w:space="0" w:color="000000"/>
              <w:bottom w:val="single" w:sz="4" w:space="0" w:color="000000"/>
              <w:right w:val="single" w:sz="4" w:space="0" w:color="000000"/>
            </w:tcBorders>
            <w:vAlign w:val="center"/>
          </w:tcPr>
          <w:p w:rsidR="00641F74" w:rsidRPr="00CB3CA5" w:rsidRDefault="00641F74" w:rsidP="00162F01">
            <w:pPr>
              <w:pStyle w:val="afff2"/>
              <w:widowControl w:val="0"/>
              <w:tabs>
                <w:tab w:val="left" w:pos="525"/>
              </w:tabs>
              <w:ind w:left="0"/>
              <w:jc w:val="center"/>
              <w:rPr>
                <w:sz w:val="24"/>
              </w:rPr>
            </w:pPr>
            <w:r>
              <w:rPr>
                <w:sz w:val="24"/>
              </w:rPr>
              <w:t>03.10.2025</w:t>
            </w:r>
          </w:p>
        </w:tc>
        <w:tc>
          <w:tcPr>
            <w:tcW w:w="2562" w:type="dxa"/>
            <w:tcBorders>
              <w:top w:val="single" w:sz="4" w:space="0" w:color="000000"/>
              <w:left w:val="single" w:sz="4" w:space="0" w:color="000000"/>
              <w:bottom w:val="single" w:sz="4" w:space="0" w:color="000000"/>
              <w:right w:val="single" w:sz="4" w:space="0" w:color="000000"/>
            </w:tcBorders>
            <w:vAlign w:val="center"/>
          </w:tcPr>
          <w:p w:rsidR="00641F74" w:rsidRPr="00FD7137" w:rsidRDefault="00641F74" w:rsidP="00162F01">
            <w:pPr>
              <w:pStyle w:val="afff2"/>
              <w:widowControl w:val="0"/>
              <w:tabs>
                <w:tab w:val="left" w:pos="525"/>
              </w:tabs>
              <w:ind w:left="0"/>
              <w:jc w:val="center"/>
              <w:rPr>
                <w:sz w:val="24"/>
              </w:rPr>
            </w:pPr>
            <w:r w:rsidRPr="00641F74">
              <w:rPr>
                <w:sz w:val="24"/>
              </w:rPr>
              <w:t>Указ Губе</w:t>
            </w:r>
            <w:r w:rsidR="002C03C9">
              <w:rPr>
                <w:sz w:val="24"/>
              </w:rPr>
              <w:t>рнатора Самарской области   № 18</w:t>
            </w:r>
            <w:r w:rsidRPr="00641F74">
              <w:rPr>
                <w:sz w:val="24"/>
              </w:rPr>
              <w:t>1-У</w:t>
            </w:r>
          </w:p>
        </w:tc>
        <w:tc>
          <w:tcPr>
            <w:tcW w:w="1549" w:type="dxa"/>
            <w:tcBorders>
              <w:top w:val="single" w:sz="4" w:space="0" w:color="000000"/>
              <w:left w:val="single" w:sz="4" w:space="0" w:color="000000"/>
              <w:bottom w:val="single" w:sz="4" w:space="0" w:color="000000"/>
              <w:right w:val="single" w:sz="4" w:space="0" w:color="000000"/>
            </w:tcBorders>
            <w:vAlign w:val="center"/>
          </w:tcPr>
          <w:p w:rsidR="00641F74" w:rsidRDefault="00CD22C9" w:rsidP="00162F01">
            <w:pPr>
              <w:pStyle w:val="afff2"/>
              <w:widowControl w:val="0"/>
              <w:tabs>
                <w:tab w:val="left" w:pos="525"/>
              </w:tabs>
              <w:ind w:left="0"/>
              <w:jc w:val="center"/>
              <w:rPr>
                <w:sz w:val="24"/>
              </w:rPr>
            </w:pPr>
            <w:r>
              <w:rPr>
                <w:sz w:val="24"/>
              </w:rPr>
              <w:t>Кошка</w:t>
            </w:r>
          </w:p>
        </w:tc>
      </w:tr>
      <w:tr w:rsidR="002C03C9" w:rsidRPr="00DD7A4A" w:rsidTr="007C3940">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2C03C9" w:rsidRDefault="002C03C9" w:rsidP="00162F01">
            <w:pPr>
              <w:pStyle w:val="afff2"/>
              <w:widowControl w:val="0"/>
              <w:tabs>
                <w:tab w:val="left" w:pos="525"/>
              </w:tabs>
              <w:ind w:left="0"/>
              <w:jc w:val="center"/>
              <w:rPr>
                <w:sz w:val="24"/>
              </w:rPr>
            </w:pPr>
            <w:r>
              <w:rPr>
                <w:sz w:val="24"/>
              </w:rPr>
              <w:t>8</w:t>
            </w:r>
          </w:p>
        </w:tc>
        <w:tc>
          <w:tcPr>
            <w:tcW w:w="2126" w:type="dxa"/>
            <w:tcBorders>
              <w:left w:val="single" w:sz="4" w:space="0" w:color="000000"/>
              <w:bottom w:val="single" w:sz="4" w:space="0" w:color="000000"/>
              <w:right w:val="single" w:sz="4" w:space="0" w:color="000000"/>
            </w:tcBorders>
            <w:vAlign w:val="center"/>
          </w:tcPr>
          <w:p w:rsidR="002C03C9" w:rsidRDefault="002C03C9" w:rsidP="00162F01">
            <w:pPr>
              <w:pStyle w:val="afff2"/>
              <w:widowControl w:val="0"/>
              <w:tabs>
                <w:tab w:val="left" w:pos="525"/>
              </w:tabs>
              <w:ind w:left="0"/>
              <w:jc w:val="center"/>
              <w:rPr>
                <w:sz w:val="24"/>
              </w:rPr>
            </w:pPr>
            <w:r>
              <w:rPr>
                <w:sz w:val="24"/>
              </w:rPr>
              <w:t>Борский</w:t>
            </w:r>
          </w:p>
        </w:tc>
        <w:tc>
          <w:tcPr>
            <w:tcW w:w="1843" w:type="dxa"/>
            <w:tcBorders>
              <w:top w:val="single" w:sz="4" w:space="0" w:color="000000"/>
              <w:left w:val="single" w:sz="4" w:space="0" w:color="000000"/>
              <w:bottom w:val="single" w:sz="4" w:space="0" w:color="000000"/>
              <w:right w:val="single" w:sz="4" w:space="0" w:color="000000"/>
            </w:tcBorders>
            <w:vAlign w:val="center"/>
          </w:tcPr>
          <w:p w:rsidR="002C03C9" w:rsidRDefault="002C03C9" w:rsidP="002C03C9">
            <w:pPr>
              <w:widowControl w:val="0"/>
              <w:jc w:val="center"/>
              <w:rPr>
                <w:sz w:val="24"/>
              </w:rPr>
            </w:pPr>
            <w:r>
              <w:rPr>
                <w:sz w:val="24"/>
              </w:rPr>
              <w:t>с. Васильевка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2C03C9" w:rsidRDefault="002C03C9" w:rsidP="00162F01">
            <w:pPr>
              <w:pStyle w:val="afff2"/>
              <w:widowControl w:val="0"/>
              <w:tabs>
                <w:tab w:val="left" w:pos="525"/>
              </w:tabs>
              <w:ind w:left="0"/>
              <w:jc w:val="center"/>
              <w:rPr>
                <w:sz w:val="24"/>
              </w:rPr>
            </w:pPr>
            <w:r>
              <w:rPr>
                <w:sz w:val="24"/>
              </w:rPr>
              <w:t>10.10.2025</w:t>
            </w:r>
          </w:p>
        </w:tc>
        <w:tc>
          <w:tcPr>
            <w:tcW w:w="2562" w:type="dxa"/>
            <w:tcBorders>
              <w:top w:val="single" w:sz="4" w:space="0" w:color="000000"/>
              <w:left w:val="single" w:sz="4" w:space="0" w:color="000000"/>
              <w:bottom w:val="single" w:sz="4" w:space="0" w:color="000000"/>
              <w:right w:val="single" w:sz="4" w:space="0" w:color="000000"/>
            </w:tcBorders>
            <w:vAlign w:val="center"/>
          </w:tcPr>
          <w:p w:rsidR="002C03C9" w:rsidRPr="00641F74" w:rsidRDefault="002C03C9" w:rsidP="00162F01">
            <w:pPr>
              <w:pStyle w:val="afff2"/>
              <w:widowControl w:val="0"/>
              <w:tabs>
                <w:tab w:val="left" w:pos="525"/>
              </w:tabs>
              <w:ind w:left="0"/>
              <w:jc w:val="center"/>
              <w:rPr>
                <w:sz w:val="24"/>
              </w:rPr>
            </w:pPr>
            <w:r w:rsidRPr="002C03C9">
              <w:rPr>
                <w:sz w:val="24"/>
              </w:rPr>
              <w:t>Указ Губер</w:t>
            </w:r>
            <w:r>
              <w:rPr>
                <w:sz w:val="24"/>
              </w:rPr>
              <w:t>натора Самарской области   № 184</w:t>
            </w:r>
            <w:r w:rsidRPr="002C03C9">
              <w:rPr>
                <w:sz w:val="24"/>
              </w:rPr>
              <w:t>-У</w:t>
            </w:r>
          </w:p>
        </w:tc>
        <w:tc>
          <w:tcPr>
            <w:tcW w:w="1549" w:type="dxa"/>
            <w:tcBorders>
              <w:top w:val="single" w:sz="4" w:space="0" w:color="000000"/>
              <w:left w:val="single" w:sz="4" w:space="0" w:color="000000"/>
              <w:bottom w:val="single" w:sz="4" w:space="0" w:color="000000"/>
              <w:right w:val="single" w:sz="4" w:space="0" w:color="000000"/>
            </w:tcBorders>
            <w:vAlign w:val="center"/>
          </w:tcPr>
          <w:p w:rsidR="002C03C9" w:rsidRDefault="002C03C9" w:rsidP="00162F01">
            <w:pPr>
              <w:pStyle w:val="afff2"/>
              <w:widowControl w:val="0"/>
              <w:tabs>
                <w:tab w:val="left" w:pos="525"/>
              </w:tabs>
              <w:ind w:left="0"/>
              <w:jc w:val="center"/>
              <w:rPr>
                <w:sz w:val="24"/>
              </w:rPr>
            </w:pPr>
            <w:r>
              <w:rPr>
                <w:sz w:val="24"/>
              </w:rPr>
              <w:t>Лиса</w:t>
            </w:r>
          </w:p>
        </w:tc>
      </w:tr>
      <w:tr w:rsidR="00162F01" w:rsidRPr="00DD7A4A" w:rsidTr="00227BCE">
        <w:trPr>
          <w:trHeight w:val="359"/>
        </w:trPr>
        <w:tc>
          <w:tcPr>
            <w:tcW w:w="959" w:type="dxa"/>
            <w:tcBorders>
              <w:top w:val="single" w:sz="4" w:space="0" w:color="000000"/>
              <w:left w:val="single" w:sz="4" w:space="0" w:color="000000"/>
              <w:bottom w:val="single" w:sz="4" w:space="0" w:color="000000"/>
              <w:right w:val="single" w:sz="4" w:space="0" w:color="000000"/>
            </w:tcBorders>
            <w:vAlign w:val="center"/>
          </w:tcPr>
          <w:p w:rsidR="00162F01" w:rsidRPr="00DD7A4A" w:rsidRDefault="00162F01" w:rsidP="00162F01">
            <w:pPr>
              <w:pStyle w:val="afff2"/>
              <w:widowControl w:val="0"/>
              <w:tabs>
                <w:tab w:val="left" w:pos="525"/>
              </w:tabs>
              <w:ind w:left="0"/>
              <w:jc w:val="center"/>
              <w:rPr>
                <w:sz w:val="24"/>
              </w:rPr>
            </w:pPr>
            <w:r w:rsidRPr="00DD7A4A">
              <w:rPr>
                <w:sz w:val="24"/>
              </w:rPr>
              <w:t>Итого</w:t>
            </w:r>
          </w:p>
        </w:tc>
        <w:tc>
          <w:tcPr>
            <w:tcW w:w="2126" w:type="dxa"/>
            <w:tcBorders>
              <w:top w:val="single" w:sz="4" w:space="0" w:color="000000"/>
              <w:left w:val="single" w:sz="4" w:space="0" w:color="000000"/>
              <w:bottom w:val="single" w:sz="4" w:space="0" w:color="000000"/>
              <w:right w:val="single" w:sz="4" w:space="0" w:color="000000"/>
            </w:tcBorders>
            <w:vAlign w:val="center"/>
          </w:tcPr>
          <w:p w:rsidR="00162F01" w:rsidRPr="00DD7A4A" w:rsidRDefault="002C03C9" w:rsidP="00162F01">
            <w:pPr>
              <w:pStyle w:val="afff2"/>
              <w:widowControl w:val="0"/>
              <w:tabs>
                <w:tab w:val="left" w:pos="525"/>
              </w:tabs>
              <w:ind w:left="0"/>
              <w:jc w:val="center"/>
              <w:rPr>
                <w:sz w:val="24"/>
              </w:rPr>
            </w:pPr>
            <w:r>
              <w:rPr>
                <w:sz w:val="24"/>
              </w:rPr>
              <w:t>6</w:t>
            </w:r>
          </w:p>
        </w:tc>
        <w:tc>
          <w:tcPr>
            <w:tcW w:w="1843" w:type="dxa"/>
            <w:tcBorders>
              <w:top w:val="single" w:sz="4" w:space="0" w:color="000000"/>
              <w:left w:val="single" w:sz="4" w:space="0" w:color="000000"/>
              <w:bottom w:val="single" w:sz="4" w:space="0" w:color="000000"/>
              <w:right w:val="single" w:sz="4" w:space="0" w:color="000000"/>
            </w:tcBorders>
            <w:vAlign w:val="center"/>
          </w:tcPr>
          <w:p w:rsidR="00162F01" w:rsidRPr="00FD7137" w:rsidRDefault="002C03C9" w:rsidP="00162F01">
            <w:pPr>
              <w:widowControl w:val="0"/>
              <w:jc w:val="center"/>
              <w:rPr>
                <w:sz w:val="24"/>
              </w:rPr>
            </w:pPr>
            <w:r>
              <w:rPr>
                <w:sz w:val="24"/>
              </w:rPr>
              <w:t>8</w:t>
            </w:r>
          </w:p>
        </w:tc>
        <w:tc>
          <w:tcPr>
            <w:tcW w:w="1417" w:type="dxa"/>
            <w:tcBorders>
              <w:top w:val="single" w:sz="4" w:space="0" w:color="000000"/>
              <w:left w:val="single" w:sz="4" w:space="0" w:color="000000"/>
              <w:bottom w:val="single" w:sz="4" w:space="0" w:color="000000"/>
              <w:right w:val="single" w:sz="4" w:space="0" w:color="000000"/>
            </w:tcBorders>
            <w:vAlign w:val="center"/>
          </w:tcPr>
          <w:p w:rsidR="00162F01" w:rsidRPr="00DD7A4A" w:rsidRDefault="00162F01" w:rsidP="00162F01">
            <w:pPr>
              <w:pStyle w:val="afff2"/>
              <w:widowControl w:val="0"/>
              <w:tabs>
                <w:tab w:val="left" w:pos="525"/>
              </w:tabs>
              <w:ind w:left="0"/>
              <w:jc w:val="center"/>
              <w:rPr>
                <w:sz w:val="24"/>
              </w:rPr>
            </w:pPr>
          </w:p>
        </w:tc>
        <w:tc>
          <w:tcPr>
            <w:tcW w:w="2562" w:type="dxa"/>
            <w:tcBorders>
              <w:top w:val="single" w:sz="4" w:space="0" w:color="000000"/>
              <w:left w:val="single" w:sz="4" w:space="0" w:color="000000"/>
              <w:bottom w:val="single" w:sz="4" w:space="0" w:color="000000"/>
              <w:right w:val="single" w:sz="4" w:space="0" w:color="000000"/>
            </w:tcBorders>
            <w:vAlign w:val="center"/>
          </w:tcPr>
          <w:p w:rsidR="00162F01" w:rsidRPr="0080346A" w:rsidRDefault="00162F01" w:rsidP="00162F01">
            <w:pPr>
              <w:pStyle w:val="afff2"/>
              <w:widowControl w:val="0"/>
              <w:tabs>
                <w:tab w:val="left" w:pos="525"/>
              </w:tabs>
              <w:ind w:left="0"/>
              <w:jc w:val="center"/>
              <w:rPr>
                <w:sz w:val="24"/>
              </w:rPr>
            </w:pPr>
          </w:p>
        </w:tc>
        <w:tc>
          <w:tcPr>
            <w:tcW w:w="1549" w:type="dxa"/>
            <w:tcBorders>
              <w:top w:val="single" w:sz="4" w:space="0" w:color="000000"/>
              <w:left w:val="single" w:sz="4" w:space="0" w:color="000000"/>
              <w:bottom w:val="single" w:sz="4" w:space="0" w:color="000000"/>
              <w:right w:val="single" w:sz="4" w:space="0" w:color="000000"/>
            </w:tcBorders>
            <w:vAlign w:val="center"/>
          </w:tcPr>
          <w:p w:rsidR="00162F01" w:rsidRDefault="00162F01" w:rsidP="00162F01">
            <w:pPr>
              <w:pStyle w:val="afff2"/>
              <w:widowControl w:val="0"/>
              <w:tabs>
                <w:tab w:val="left" w:pos="525"/>
              </w:tabs>
              <w:ind w:left="0"/>
              <w:jc w:val="center"/>
              <w:rPr>
                <w:sz w:val="24"/>
              </w:rPr>
            </w:pPr>
          </w:p>
        </w:tc>
      </w:tr>
    </w:tbl>
    <w:p w:rsidR="00132F54" w:rsidRPr="00DD7A4A" w:rsidRDefault="002F0D8A">
      <w:pPr>
        <w:tabs>
          <w:tab w:val="left" w:pos="709"/>
        </w:tabs>
        <w:ind w:firstLine="709"/>
        <w:jc w:val="both"/>
        <w:rPr>
          <w:b/>
          <w:szCs w:val="28"/>
        </w:rPr>
      </w:pPr>
      <w:r>
        <w:rPr>
          <w:szCs w:val="28"/>
        </w:rPr>
        <w:t xml:space="preserve">В </w:t>
      </w:r>
      <w:r w:rsidR="002C03C9">
        <w:rPr>
          <w:szCs w:val="28"/>
        </w:rPr>
        <w:t xml:space="preserve">м.р. Борский с. Васильевка, </w:t>
      </w:r>
      <w:r w:rsidR="00FD7137">
        <w:rPr>
          <w:szCs w:val="28"/>
        </w:rPr>
        <w:t xml:space="preserve">м.р. </w:t>
      </w:r>
      <w:r w:rsidR="00D875A4">
        <w:rPr>
          <w:szCs w:val="28"/>
        </w:rPr>
        <w:t xml:space="preserve">Безенчукский с. Александовка, </w:t>
      </w:r>
      <w:r>
        <w:rPr>
          <w:szCs w:val="28"/>
        </w:rPr>
        <w:t>м.р. Богатовский с.</w:t>
      </w:r>
      <w:r w:rsidR="000804EB">
        <w:rPr>
          <w:szCs w:val="28"/>
        </w:rPr>
        <w:t xml:space="preserve"> </w:t>
      </w:r>
      <w:r>
        <w:rPr>
          <w:szCs w:val="28"/>
        </w:rPr>
        <w:t>Богатое</w:t>
      </w:r>
      <w:r w:rsidR="00DE4E17" w:rsidRPr="00DD7A4A">
        <w:rPr>
          <w:szCs w:val="28"/>
        </w:rPr>
        <w:t xml:space="preserve">, </w:t>
      </w:r>
      <w:r w:rsidR="009B1D87">
        <w:rPr>
          <w:szCs w:val="28"/>
        </w:rPr>
        <w:t xml:space="preserve">м.р. Волжский </w:t>
      </w:r>
      <w:r w:rsidR="009B1D87" w:rsidRPr="00641F74">
        <w:rPr>
          <w:szCs w:val="28"/>
        </w:rPr>
        <w:t>п. Пахарь</w:t>
      </w:r>
      <w:r w:rsidR="009B1D87">
        <w:rPr>
          <w:szCs w:val="28"/>
        </w:rPr>
        <w:t xml:space="preserve">, п. Смышляевка, </w:t>
      </w:r>
      <w:r w:rsidR="00D875A4" w:rsidRPr="00D875A4">
        <w:rPr>
          <w:szCs w:val="28"/>
        </w:rPr>
        <w:t>м.р</w:t>
      </w:r>
      <w:r w:rsidR="00EE6E2F">
        <w:rPr>
          <w:szCs w:val="28"/>
        </w:rPr>
        <w:t>.</w:t>
      </w:r>
      <w:r w:rsidR="00D875A4" w:rsidRPr="00D875A4">
        <w:rPr>
          <w:szCs w:val="28"/>
        </w:rPr>
        <w:t xml:space="preserve"> Камышлинский п.</w:t>
      </w:r>
      <w:r w:rsidR="00EE6E2F">
        <w:rPr>
          <w:szCs w:val="28"/>
        </w:rPr>
        <w:t xml:space="preserve"> </w:t>
      </w:r>
      <w:r w:rsidR="00A23633">
        <w:rPr>
          <w:szCs w:val="28"/>
        </w:rPr>
        <w:t>Бузбаш</w:t>
      </w:r>
      <w:r w:rsidR="00CB3CA5">
        <w:rPr>
          <w:szCs w:val="28"/>
        </w:rPr>
        <w:t xml:space="preserve">, м.р. </w:t>
      </w:r>
      <w:r w:rsidR="00CB3CA5" w:rsidRPr="00CB3CA5">
        <w:rPr>
          <w:szCs w:val="28"/>
        </w:rPr>
        <w:t>Ставропольский</w:t>
      </w:r>
      <w:r w:rsidR="00CB3CA5">
        <w:rPr>
          <w:szCs w:val="28"/>
        </w:rPr>
        <w:t xml:space="preserve"> с. Лопатино, с. Ташелка</w:t>
      </w:r>
      <w:r w:rsidR="002505A3">
        <w:rPr>
          <w:szCs w:val="28"/>
        </w:rPr>
        <w:t xml:space="preserve"> </w:t>
      </w:r>
      <w:r w:rsidR="00DE4E17" w:rsidRPr="00DD7A4A">
        <w:rPr>
          <w:szCs w:val="28"/>
        </w:rPr>
        <w:t>выявлены случаи заболеваемости бешенством. Территории признаны неблагополучными по бешенству и на них установлены ограничительные мероприятия (карантин). Разработан комплексный план мероприятий по предупреждению распространения и ликвидации очагов бешенства.</w:t>
      </w:r>
    </w:p>
    <w:p w:rsidR="00132F54" w:rsidRPr="00DD7A4A" w:rsidRDefault="00132F54">
      <w:pPr>
        <w:tabs>
          <w:tab w:val="left" w:pos="5900"/>
        </w:tabs>
        <w:ind w:left="709"/>
        <w:jc w:val="both"/>
        <w:rPr>
          <w:b/>
          <w:szCs w:val="28"/>
        </w:rPr>
      </w:pPr>
    </w:p>
    <w:p w:rsidR="00132F54" w:rsidRPr="00DD7A4A" w:rsidRDefault="00DE4E17">
      <w:pPr>
        <w:tabs>
          <w:tab w:val="left" w:pos="5900"/>
        </w:tabs>
        <w:ind w:left="709"/>
        <w:jc w:val="both"/>
        <w:rPr>
          <w:b/>
          <w:szCs w:val="28"/>
        </w:rPr>
      </w:pPr>
      <w:r w:rsidRPr="00DD7A4A">
        <w:rPr>
          <w:b/>
          <w:szCs w:val="28"/>
        </w:rPr>
        <w:t>1.3. Радиационно-химическая и экологическая обстановка</w:t>
      </w:r>
    </w:p>
    <w:p w:rsidR="00132F54" w:rsidRPr="00753DFA" w:rsidRDefault="00DE4E17">
      <w:pPr>
        <w:pStyle w:val="14125"/>
        <w:jc w:val="both"/>
        <w:rPr>
          <w:rStyle w:val="140"/>
          <w:color w:val="FF0000"/>
          <w:szCs w:val="28"/>
        </w:rPr>
      </w:pPr>
      <w:r w:rsidRPr="00DD7A4A">
        <w:rPr>
          <w:rStyle w:val="140"/>
          <w:szCs w:val="28"/>
        </w:rPr>
        <w:t>Радиационная, химическая и бактериологическая обстановка в норме. Уровень МЭД (мощность амбиентного эквивалента дозы гамма-излучения) гамма-фона</w:t>
      </w:r>
      <w:r w:rsidRPr="00DD7A4A">
        <w:rPr>
          <w:rStyle w:val="140"/>
          <w:szCs w:val="28"/>
        </w:rPr>
        <w:br/>
        <w:t xml:space="preserve"> в г.о. </w:t>
      </w:r>
      <w:r w:rsidR="003C1339" w:rsidRPr="000804EB">
        <w:t xml:space="preserve">Самара на </w:t>
      </w:r>
      <w:r w:rsidR="009E0945" w:rsidRPr="009E0945">
        <w:t>1</w:t>
      </w:r>
      <w:r w:rsidR="00D00A0B">
        <w:t>5</w:t>
      </w:r>
      <w:r w:rsidR="0022536C" w:rsidRPr="00B764E7">
        <w:t>.</w:t>
      </w:r>
      <w:r w:rsidR="00F11E69">
        <w:t>1</w:t>
      </w:r>
      <w:r w:rsidR="0022536C" w:rsidRPr="000804EB">
        <w:t>0</w:t>
      </w:r>
      <w:r w:rsidRPr="000804EB">
        <w:t xml:space="preserve">.2025 </w:t>
      </w:r>
      <w:r w:rsidRPr="00F14D80">
        <w:t xml:space="preserve">составляет </w:t>
      </w:r>
      <w:r w:rsidR="00AD4244" w:rsidRPr="009F0406">
        <w:t>0,1</w:t>
      </w:r>
      <w:r w:rsidR="009B1D87">
        <w:t>5</w:t>
      </w:r>
      <w:r w:rsidRPr="004B72E6">
        <w:t xml:space="preserve"> мкЗв</w:t>
      </w:r>
      <w:r w:rsidRPr="00F83811">
        <w:t>/ч.</w:t>
      </w:r>
    </w:p>
    <w:p w:rsidR="00132F54" w:rsidRPr="0022536C" w:rsidRDefault="00132F54">
      <w:pPr>
        <w:pStyle w:val="14125"/>
        <w:jc w:val="both"/>
        <w:rPr>
          <w:rStyle w:val="140"/>
          <w:color w:val="FF0000"/>
          <w:szCs w:val="28"/>
        </w:rPr>
      </w:pPr>
    </w:p>
    <w:p w:rsidR="00132F54" w:rsidRPr="00DD7A4A" w:rsidRDefault="00DE4E17">
      <w:pPr>
        <w:ind w:firstLine="697"/>
        <w:jc w:val="both"/>
        <w:rPr>
          <w:b/>
          <w:szCs w:val="28"/>
        </w:rPr>
      </w:pPr>
      <w:r w:rsidRPr="00DD7A4A">
        <w:rPr>
          <w:b/>
          <w:szCs w:val="28"/>
        </w:rPr>
        <w:t>1.4. Гидрологическая обстановка</w:t>
      </w:r>
    </w:p>
    <w:p w:rsidR="00132F54" w:rsidRPr="00DD7A4A" w:rsidRDefault="00DE4E17">
      <w:pPr>
        <w:ind w:firstLine="697"/>
        <w:jc w:val="both"/>
        <w:rPr>
          <w:b/>
        </w:rPr>
      </w:pPr>
      <w:r w:rsidRPr="00DD7A4A">
        <w:rPr>
          <w:b/>
        </w:rPr>
        <w:t>1.4.1. Нижнее - Волжское БВУ</w:t>
      </w:r>
    </w:p>
    <w:p w:rsidR="00132F54" w:rsidRDefault="002B6EBA">
      <w:pPr>
        <w:pStyle w:val="14125"/>
        <w:jc w:val="both"/>
        <w:rPr>
          <w:szCs w:val="28"/>
        </w:rPr>
      </w:pPr>
      <w:r>
        <w:rPr>
          <w:szCs w:val="28"/>
        </w:rPr>
        <w:t xml:space="preserve">На </w:t>
      </w:r>
      <w:r w:rsidR="009E0945" w:rsidRPr="009E0945">
        <w:rPr>
          <w:szCs w:val="28"/>
        </w:rPr>
        <w:t>1</w:t>
      </w:r>
      <w:r w:rsidR="00D00A0B">
        <w:rPr>
          <w:szCs w:val="28"/>
        </w:rPr>
        <w:t>5</w:t>
      </w:r>
      <w:r w:rsidR="00DE4E17" w:rsidRPr="00FC5E67">
        <w:rPr>
          <w:szCs w:val="28"/>
        </w:rPr>
        <w:t>.</w:t>
      </w:r>
      <w:r w:rsidR="00F11E69">
        <w:rPr>
          <w:szCs w:val="28"/>
        </w:rPr>
        <w:t>1</w:t>
      </w:r>
      <w:r w:rsidR="00DE4E17" w:rsidRPr="00FC5E67">
        <w:rPr>
          <w:szCs w:val="28"/>
        </w:rPr>
        <w:t>0.2025</w:t>
      </w:r>
      <w:r w:rsidR="00DE4E17" w:rsidRPr="00FC5E67">
        <w:t xml:space="preserve"> </w:t>
      </w:r>
      <w:r w:rsidR="00DE4E17" w:rsidRPr="00FC5E67">
        <w:rPr>
          <w:szCs w:val="28"/>
        </w:rPr>
        <w:t xml:space="preserve">уровень воды в Куйбышевском водохранилище у плотины гидроузла </w:t>
      </w:r>
      <w:r w:rsidR="000619B4" w:rsidRPr="00AD308D">
        <w:rPr>
          <w:szCs w:val="28"/>
        </w:rPr>
        <w:t xml:space="preserve">составляет </w:t>
      </w:r>
      <w:r w:rsidR="00687609" w:rsidRPr="001C0F9B">
        <w:rPr>
          <w:szCs w:val="28"/>
        </w:rPr>
        <w:t>5</w:t>
      </w:r>
      <w:r w:rsidR="001C0F9B" w:rsidRPr="001C0F9B">
        <w:rPr>
          <w:szCs w:val="28"/>
        </w:rPr>
        <w:t>1</w:t>
      </w:r>
      <w:r w:rsidR="00687609" w:rsidRPr="001C0F9B">
        <w:rPr>
          <w:szCs w:val="28"/>
        </w:rPr>
        <w:t>,</w:t>
      </w:r>
      <w:r w:rsidR="00D56DB3">
        <w:rPr>
          <w:szCs w:val="28"/>
        </w:rPr>
        <w:t>8</w:t>
      </w:r>
      <w:r w:rsidR="00D56DB3" w:rsidRPr="00D56DB3">
        <w:rPr>
          <w:szCs w:val="28"/>
        </w:rPr>
        <w:t>5</w:t>
      </w:r>
      <w:r w:rsidR="00DE4E17" w:rsidRPr="003778F9">
        <w:rPr>
          <w:szCs w:val="28"/>
        </w:rPr>
        <w:t xml:space="preserve"> мБС</w:t>
      </w:r>
      <w:r w:rsidR="00DE4E17" w:rsidRPr="00C940A7">
        <w:rPr>
          <w:szCs w:val="28"/>
        </w:rPr>
        <w:t xml:space="preserve"> </w:t>
      </w:r>
      <w:r w:rsidR="00DE4E17" w:rsidRPr="00FC5E67">
        <w:rPr>
          <w:szCs w:val="28"/>
        </w:rPr>
        <w:t>(НПУ - 53,0 м, УМО - 45,5 м).</w:t>
      </w:r>
    </w:p>
    <w:p w:rsidR="007059C5" w:rsidRPr="00FC5E67" w:rsidRDefault="007059C5" w:rsidP="00270933">
      <w:pPr>
        <w:pStyle w:val="14125"/>
        <w:jc w:val="both"/>
        <w:rPr>
          <w:szCs w:val="28"/>
        </w:rPr>
      </w:pPr>
      <w:r>
        <w:t>На основании пункта 2 приказа Росводресурсов от 01.08.2025 № 193, в соответствии с правилами использования водных ресурсов водохранилищ Волжско-Камского каскада, с учетом рекомендаций Межведомственной рабочей группы по регулированию режимов работы водохранилищ Волжско-К</w:t>
      </w:r>
      <w:r w:rsidR="009E0945">
        <w:t>амского каскада (заседание от 09</w:t>
      </w:r>
      <w:r>
        <w:t>.</w:t>
      </w:r>
      <w:r w:rsidR="009E0945" w:rsidRPr="009E0945">
        <w:t>1</w:t>
      </w:r>
      <w:r w:rsidR="009E0945">
        <w:t>0</w:t>
      </w:r>
      <w:r>
        <w:t xml:space="preserve">.2025 в режиме видеоконференцсвязи), </w:t>
      </w:r>
      <w:r w:rsidR="009E0945">
        <w:t>на основании указания ФАВР от 09.</w:t>
      </w:r>
      <w:r w:rsidR="009E0945" w:rsidRPr="009E0945">
        <w:t>1</w:t>
      </w:r>
      <w:r w:rsidR="009E0945">
        <w:t>0</w:t>
      </w:r>
      <w:r w:rsidRPr="004A45CF">
        <w:t xml:space="preserve">.2025 № </w:t>
      </w:r>
      <w:r w:rsidR="009E0945">
        <w:t>ВН-02-22/13681 установить на период с 11.</w:t>
      </w:r>
      <w:r w:rsidR="009E0945" w:rsidRPr="009E0945">
        <w:t>10</w:t>
      </w:r>
      <w:r w:rsidR="009E0945">
        <w:t>.2025 по 10.11</w:t>
      </w:r>
      <w:r>
        <w:t>.2025 включительно следующие режимы работы гидроузлов:</w:t>
      </w:r>
    </w:p>
    <w:p w:rsidR="00132F54" w:rsidRPr="00FC5E67" w:rsidRDefault="00DE4E17">
      <w:pPr>
        <w:ind w:left="2835" w:hanging="2126"/>
        <w:jc w:val="both"/>
      </w:pPr>
      <w:r w:rsidRPr="00FC5E67">
        <w:t xml:space="preserve">Жигулевского – </w:t>
      </w:r>
      <w:r w:rsidRPr="00FC5E67">
        <w:rPr>
          <w:szCs w:val="28"/>
        </w:rPr>
        <w:t>в режиме обеспечения установленных режимов работы Саратовск</w:t>
      </w:r>
      <w:r w:rsidR="007059C5">
        <w:rPr>
          <w:szCs w:val="28"/>
        </w:rPr>
        <w:t>ого и Волгоградского гидроузлов</w:t>
      </w:r>
      <w:r w:rsidRPr="00FC5E67">
        <w:t>.</w:t>
      </w:r>
    </w:p>
    <w:p w:rsidR="00132F54" w:rsidRPr="0022536C" w:rsidRDefault="00DE4E17">
      <w:pPr>
        <w:ind w:firstLine="709"/>
        <w:jc w:val="both"/>
        <w:rPr>
          <w:color w:val="FF0000"/>
        </w:rPr>
      </w:pPr>
      <w:r w:rsidRPr="002F2928">
        <w:t>Фактический объем попуска Жигулевской Г</w:t>
      </w:r>
      <w:r w:rsidR="000813DB" w:rsidRPr="002F2928">
        <w:t>ЭС</w:t>
      </w:r>
      <w:r w:rsidR="00106C5C" w:rsidRPr="002F2928">
        <w:t xml:space="preserve"> </w:t>
      </w:r>
      <w:r w:rsidR="00687609" w:rsidRPr="002F2928">
        <w:t xml:space="preserve">за прошедшие сутки составил </w:t>
      </w:r>
      <w:r w:rsidR="00B26806">
        <w:t>5</w:t>
      </w:r>
      <w:r w:rsidR="001C0F9B" w:rsidRPr="001C0F9B">
        <w:t>5</w:t>
      </w:r>
      <w:r w:rsidR="00D56DB3">
        <w:t>7</w:t>
      </w:r>
      <w:r w:rsidR="001C0F9B" w:rsidRPr="001C0F9B">
        <w:t>0</w:t>
      </w:r>
      <w:r w:rsidRPr="00B6583D">
        <w:t xml:space="preserve"> куб.</w:t>
      </w:r>
      <w:r w:rsidR="00415957" w:rsidRPr="003778F9">
        <w:t xml:space="preserve"> </w:t>
      </w:r>
      <w:r w:rsidRPr="003778F9">
        <w:t xml:space="preserve">м/с. Текущий уровень </w:t>
      </w:r>
      <w:r w:rsidR="00AB10A3" w:rsidRPr="003778F9">
        <w:t xml:space="preserve">воды у г. Тольятти </w:t>
      </w:r>
      <w:r w:rsidR="00AB10A3" w:rsidRPr="00C40964">
        <w:t>составл</w:t>
      </w:r>
      <w:r w:rsidR="00AB10A3" w:rsidRPr="00F14D80">
        <w:t xml:space="preserve">яет </w:t>
      </w:r>
      <w:r w:rsidR="00AB10A3" w:rsidRPr="001C0F9B">
        <w:t>5</w:t>
      </w:r>
      <w:r w:rsidR="001C0F9B" w:rsidRPr="001C0F9B">
        <w:t>1</w:t>
      </w:r>
      <w:r w:rsidRPr="001C0F9B">
        <w:t>,</w:t>
      </w:r>
      <w:r w:rsidR="00D56DB3">
        <w:t>85</w:t>
      </w:r>
      <w:r w:rsidR="004A6824" w:rsidRPr="001C0F9B">
        <w:t xml:space="preserve"> мБС (</w:t>
      </w:r>
      <w:r w:rsidR="001C0F9B" w:rsidRPr="001C0F9B">
        <w:t>-</w:t>
      </w:r>
      <w:r w:rsidR="004C1DDC" w:rsidRPr="001C0F9B">
        <w:t>0</w:t>
      </w:r>
      <w:r w:rsidR="00D56DB3">
        <w:t>,03</w:t>
      </w:r>
      <w:r w:rsidRPr="001C0F9B">
        <w:t>)</w:t>
      </w:r>
      <w:r w:rsidRPr="009F0406">
        <w:t xml:space="preserve"> (НЯ/ОЯ 53,3/53,5 мБС),</w:t>
      </w:r>
      <w:r w:rsidR="004A6824" w:rsidRPr="009F0406">
        <w:t xml:space="preserve"> у с. Зольное (р. Волга</w:t>
      </w:r>
      <w:r w:rsidR="00C02505" w:rsidRPr="009F0406">
        <w:t xml:space="preserve">) </w:t>
      </w:r>
      <w:r w:rsidR="00C02505" w:rsidRPr="001C0F9B">
        <w:t>– 28,</w:t>
      </w:r>
      <w:r w:rsidR="00B26806">
        <w:t>4</w:t>
      </w:r>
      <w:r w:rsidR="001C0F9B" w:rsidRPr="001C0F9B">
        <w:t>0</w:t>
      </w:r>
      <w:r w:rsidRPr="001C0F9B">
        <w:t xml:space="preserve"> мБС (</w:t>
      </w:r>
      <w:r w:rsidR="00F408F3" w:rsidRPr="001C0F9B">
        <w:t>0</w:t>
      </w:r>
      <w:r w:rsidRPr="001C0F9B">
        <w:t>)</w:t>
      </w:r>
      <w:r w:rsidRPr="009F0406">
        <w:t xml:space="preserve"> (НЯ/ОЯ – н.д./н.д.),</w:t>
      </w:r>
      <w:r w:rsidR="004A6824" w:rsidRPr="009F0406">
        <w:t xml:space="preserve"> </w:t>
      </w:r>
      <w:r w:rsidRPr="009F0406">
        <w:t xml:space="preserve">у </w:t>
      </w:r>
      <w:r w:rsidRPr="009F0406">
        <w:lastRenderedPageBreak/>
        <w:t>г. Самара (р.</w:t>
      </w:r>
      <w:r w:rsidR="00B7172B" w:rsidRPr="009F0406">
        <w:t xml:space="preserve"> Волга) – </w:t>
      </w:r>
      <w:r w:rsidR="00B7172B" w:rsidRPr="001C0F9B">
        <w:t>28,</w:t>
      </w:r>
      <w:r w:rsidR="00D56DB3">
        <w:t>37</w:t>
      </w:r>
      <w:r w:rsidRPr="001C0F9B">
        <w:t xml:space="preserve"> мБС (</w:t>
      </w:r>
      <w:r w:rsidR="00B26806">
        <w:t>-</w:t>
      </w:r>
      <w:r w:rsidR="00E63499" w:rsidRPr="001C0F9B">
        <w:t>0,</w:t>
      </w:r>
      <w:r w:rsidR="00D56DB3">
        <w:t>06</w:t>
      </w:r>
      <w:r w:rsidRPr="001C0F9B">
        <w:t>)</w:t>
      </w:r>
      <w:r w:rsidRPr="009F0406">
        <w:t xml:space="preserve"> (НЯ/ОЯ – 33/33,8 мБС), у г</w:t>
      </w:r>
      <w:r w:rsidR="00AC222A" w:rsidRPr="009F0406">
        <w:t xml:space="preserve">. Сызрань </w:t>
      </w:r>
      <w:r w:rsidR="00B7172B" w:rsidRPr="009F0406">
        <w:t xml:space="preserve">(р. Волга) – </w:t>
      </w:r>
      <w:r w:rsidR="00B7172B" w:rsidRPr="001C0F9B">
        <w:t>2</w:t>
      </w:r>
      <w:r w:rsidR="00BF2C9C" w:rsidRPr="001C0F9B">
        <w:t>8</w:t>
      </w:r>
      <w:r w:rsidR="00B7172B" w:rsidRPr="001C0F9B">
        <w:t>,</w:t>
      </w:r>
      <w:r w:rsidR="00D56DB3">
        <w:t>01</w:t>
      </w:r>
      <w:r w:rsidRPr="001C0F9B">
        <w:t xml:space="preserve"> мБС (</w:t>
      </w:r>
      <w:r w:rsidR="00B26806">
        <w:t>-</w:t>
      </w:r>
      <w:r w:rsidR="00921EE9" w:rsidRPr="001C0F9B">
        <w:t>0</w:t>
      </w:r>
      <w:r w:rsidR="00B26806">
        <w:t>,04</w:t>
      </w:r>
      <w:r w:rsidR="004D0201" w:rsidRPr="001C0F9B">
        <w:t>)</w:t>
      </w:r>
      <w:r w:rsidRPr="00F14D80">
        <w:t xml:space="preserve"> (НЯ/ОЯ – 29,61/30,10 мБС).</w:t>
      </w:r>
    </w:p>
    <w:p w:rsidR="002766C2" w:rsidRDefault="00DE4E17" w:rsidP="001204D4">
      <w:pPr>
        <w:ind w:firstLine="709"/>
        <w:jc w:val="both"/>
        <w:rPr>
          <w:szCs w:val="28"/>
        </w:rPr>
      </w:pPr>
      <w:r w:rsidRPr="008E27E3">
        <w:rPr>
          <w:szCs w:val="28"/>
        </w:rPr>
        <w:t>Уровни и наполнение Куйбышевского водохранилища – выше с</w:t>
      </w:r>
      <w:r w:rsidR="001346F5" w:rsidRPr="008E27E3">
        <w:rPr>
          <w:szCs w:val="28"/>
        </w:rPr>
        <w:t>р</w:t>
      </w:r>
      <w:r w:rsidR="00687609" w:rsidRPr="008E27E3">
        <w:rPr>
          <w:szCs w:val="28"/>
        </w:rPr>
        <w:t xml:space="preserve">едних многолетних значений </w:t>
      </w:r>
      <w:r w:rsidR="00EB6033" w:rsidRPr="00306306">
        <w:rPr>
          <w:szCs w:val="28"/>
        </w:rPr>
        <w:t xml:space="preserve">на </w:t>
      </w:r>
      <w:r w:rsidR="00D56DB3">
        <w:rPr>
          <w:szCs w:val="28"/>
        </w:rPr>
        <w:t>35</w:t>
      </w:r>
      <w:r w:rsidRPr="00306306">
        <w:rPr>
          <w:szCs w:val="28"/>
        </w:rPr>
        <w:t xml:space="preserve"> см, Саратовского </w:t>
      </w:r>
      <w:r w:rsidR="0022208C" w:rsidRPr="00306306">
        <w:rPr>
          <w:szCs w:val="28"/>
        </w:rPr>
        <w:t>–</w:t>
      </w:r>
      <w:r w:rsidR="006C4AF0" w:rsidRPr="00306306">
        <w:rPr>
          <w:szCs w:val="28"/>
        </w:rPr>
        <w:t xml:space="preserve"> </w:t>
      </w:r>
      <w:r w:rsidR="00BF2C9C">
        <w:rPr>
          <w:szCs w:val="28"/>
        </w:rPr>
        <w:t>выш</w:t>
      </w:r>
      <w:r w:rsidR="009F0406">
        <w:rPr>
          <w:szCs w:val="28"/>
        </w:rPr>
        <w:t>е</w:t>
      </w:r>
      <w:r w:rsidR="004E4724" w:rsidRPr="00645619">
        <w:rPr>
          <w:szCs w:val="28"/>
        </w:rPr>
        <w:t xml:space="preserve"> </w:t>
      </w:r>
      <w:r w:rsidR="00C40964">
        <w:rPr>
          <w:szCs w:val="28"/>
        </w:rPr>
        <w:t xml:space="preserve">средних многолетних значений </w:t>
      </w:r>
      <w:r w:rsidR="00C40964" w:rsidRPr="00A309F3">
        <w:rPr>
          <w:szCs w:val="28"/>
        </w:rPr>
        <w:t xml:space="preserve">на </w:t>
      </w:r>
      <w:r w:rsidR="00D56DB3">
        <w:rPr>
          <w:szCs w:val="28"/>
        </w:rPr>
        <w:t>3</w:t>
      </w:r>
      <w:r w:rsidR="00AD308D" w:rsidRPr="00645619">
        <w:rPr>
          <w:szCs w:val="28"/>
        </w:rPr>
        <w:t xml:space="preserve"> </w:t>
      </w:r>
      <w:r w:rsidR="004E4724" w:rsidRPr="00645619">
        <w:rPr>
          <w:szCs w:val="28"/>
        </w:rPr>
        <w:t>см</w:t>
      </w:r>
      <w:r w:rsidRPr="00645619">
        <w:rPr>
          <w:szCs w:val="28"/>
        </w:rPr>
        <w:t>.</w:t>
      </w:r>
    </w:p>
    <w:p w:rsidR="00504940" w:rsidRPr="001204D4" w:rsidRDefault="00504940" w:rsidP="001204D4">
      <w:pPr>
        <w:ind w:firstLine="709"/>
        <w:jc w:val="both"/>
      </w:pPr>
    </w:p>
    <w:p w:rsidR="00132F54" w:rsidRPr="00DD7A4A" w:rsidRDefault="00DE4E17">
      <w:pPr>
        <w:pStyle w:val="14125"/>
        <w:tabs>
          <w:tab w:val="left" w:pos="9214"/>
        </w:tabs>
        <w:jc w:val="both"/>
      </w:pPr>
      <w:r w:rsidRPr="00DD7A4A">
        <w:rPr>
          <w:b/>
          <w:szCs w:val="28"/>
        </w:rPr>
        <w:t>1.4.2. Характеристика гидрологической обста</w:t>
      </w:r>
      <w:r w:rsidR="0022536C">
        <w:rPr>
          <w:b/>
          <w:szCs w:val="28"/>
        </w:rPr>
        <w:t xml:space="preserve">новки на реках по состоянию </w:t>
      </w:r>
      <w:r w:rsidR="0022536C" w:rsidRPr="00B764E7">
        <w:rPr>
          <w:b/>
          <w:szCs w:val="28"/>
        </w:rPr>
        <w:t>на</w:t>
      </w:r>
      <w:r w:rsidR="0006291C" w:rsidRPr="00B764E7">
        <w:rPr>
          <w:b/>
          <w:szCs w:val="28"/>
        </w:rPr>
        <w:t xml:space="preserve"> </w:t>
      </w:r>
      <w:r w:rsidR="009E0945" w:rsidRPr="009E0945">
        <w:rPr>
          <w:b/>
          <w:szCs w:val="28"/>
        </w:rPr>
        <w:t>1</w:t>
      </w:r>
      <w:r w:rsidR="00D00A0B">
        <w:rPr>
          <w:b/>
          <w:szCs w:val="28"/>
        </w:rPr>
        <w:t>5</w:t>
      </w:r>
      <w:r w:rsidRPr="00B764E7">
        <w:rPr>
          <w:b/>
          <w:szCs w:val="28"/>
        </w:rPr>
        <w:t>.</w:t>
      </w:r>
      <w:r w:rsidR="00F11E69" w:rsidRPr="00B764E7">
        <w:rPr>
          <w:b/>
          <w:szCs w:val="28"/>
        </w:rPr>
        <w:t>1</w:t>
      </w:r>
      <w:r w:rsidRPr="00B764E7">
        <w:rPr>
          <w:b/>
          <w:szCs w:val="28"/>
        </w:rPr>
        <w:t>0</w:t>
      </w:r>
      <w:r w:rsidRPr="00DD7A4A">
        <w:rPr>
          <w:b/>
          <w:szCs w:val="28"/>
        </w:rPr>
        <w:t>.2025:</w:t>
      </w:r>
    </w:p>
    <w:tbl>
      <w:tblPr>
        <w:tblW w:w="10091" w:type="dxa"/>
        <w:jc w:val="center"/>
        <w:tblLayout w:type="fixed"/>
        <w:tblLook w:val="01E0" w:firstRow="1" w:lastRow="1" w:firstColumn="1" w:lastColumn="1" w:noHBand="0" w:noVBand="0"/>
      </w:tblPr>
      <w:tblGrid>
        <w:gridCol w:w="589"/>
        <w:gridCol w:w="2416"/>
        <w:gridCol w:w="2267"/>
        <w:gridCol w:w="1701"/>
        <w:gridCol w:w="1489"/>
        <w:gridCol w:w="1629"/>
      </w:tblGrid>
      <w:tr w:rsidR="00DD7A4A" w:rsidRPr="00DD7A4A" w:rsidTr="00A02C09">
        <w:trPr>
          <w:trHeight w:val="678"/>
          <w:jc w:val="center"/>
        </w:trPr>
        <w:tc>
          <w:tcPr>
            <w:tcW w:w="589"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b/>
                <w:bCs/>
                <w:sz w:val="24"/>
              </w:rPr>
              <w:t>№ п/п</w:t>
            </w:r>
          </w:p>
        </w:tc>
        <w:tc>
          <w:tcPr>
            <w:tcW w:w="2416"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b/>
                <w:bCs/>
                <w:sz w:val="24"/>
              </w:rPr>
              <w:t>Река, водоем</w:t>
            </w:r>
          </w:p>
        </w:tc>
        <w:tc>
          <w:tcPr>
            <w:tcW w:w="2267"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b/>
                <w:bCs/>
                <w:sz w:val="24"/>
              </w:rPr>
              <w:t>Местонахождение</w:t>
            </w:r>
          </w:p>
        </w:tc>
        <w:tc>
          <w:tcPr>
            <w:tcW w:w="1701"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b/>
                <w:bCs/>
                <w:sz w:val="24"/>
              </w:rPr>
              <w:t>НЯ/ОЯ</w:t>
            </w:r>
          </w:p>
        </w:tc>
        <w:tc>
          <w:tcPr>
            <w:tcW w:w="1489"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b/>
                <w:bCs/>
                <w:sz w:val="24"/>
              </w:rPr>
              <w:t>Уровень воды (см)</w:t>
            </w:r>
          </w:p>
        </w:tc>
        <w:tc>
          <w:tcPr>
            <w:tcW w:w="1629"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b/>
                <w:bCs/>
                <w:sz w:val="24"/>
              </w:rPr>
              <w:t>Ледовые</w:t>
            </w:r>
          </w:p>
          <w:p w:rsidR="00132F54" w:rsidRPr="00DD7A4A" w:rsidRDefault="00DE4E17">
            <w:pPr>
              <w:widowControl w:val="0"/>
              <w:jc w:val="center"/>
            </w:pPr>
            <w:r w:rsidRPr="00DD7A4A">
              <w:rPr>
                <w:b/>
                <w:bCs/>
                <w:sz w:val="24"/>
              </w:rPr>
              <w:t>явления</w:t>
            </w:r>
          </w:p>
        </w:tc>
      </w:tr>
      <w:tr w:rsidR="00DD7A4A" w:rsidRPr="00DD7A4A" w:rsidTr="00A02C09">
        <w:trPr>
          <w:trHeight w:val="264"/>
          <w:jc w:val="center"/>
        </w:trPr>
        <w:tc>
          <w:tcPr>
            <w:tcW w:w="58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132F54">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pPr>
            <w:r w:rsidRPr="00DD7A4A">
              <w:rPr>
                <w:sz w:val="24"/>
              </w:rPr>
              <w:t>р. Самара</w:t>
            </w:r>
          </w:p>
        </w:tc>
        <w:tc>
          <w:tcPr>
            <w:tcW w:w="2267"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pPr>
            <w:r w:rsidRPr="00DD7A4A">
              <w:rPr>
                <w:sz w:val="24"/>
              </w:rPr>
              <w:t>пгт. Алексеевка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jc w:val="center"/>
            </w:pPr>
            <w:r w:rsidRPr="00DD7A4A">
              <w:rPr>
                <w:bCs/>
                <w:sz w:val="24"/>
              </w:rPr>
              <w:t>не определено</w:t>
            </w:r>
          </w:p>
        </w:tc>
        <w:tc>
          <w:tcPr>
            <w:tcW w:w="1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32F54" w:rsidRPr="002B69FB" w:rsidRDefault="00B325ED" w:rsidP="00317FE8">
            <w:pPr>
              <w:widowControl w:val="0"/>
              <w:spacing w:line="276" w:lineRule="auto"/>
              <w:jc w:val="center"/>
            </w:pPr>
            <w:r w:rsidRPr="002B69FB">
              <w:rPr>
                <w:sz w:val="24"/>
                <w:lang w:eastAsia="en-US"/>
              </w:rPr>
              <w:t>4</w:t>
            </w:r>
            <w:r w:rsidR="008619BD">
              <w:rPr>
                <w:sz w:val="24"/>
                <w:lang w:eastAsia="en-US"/>
              </w:rPr>
              <w:t>82</w:t>
            </w:r>
            <w:r w:rsidR="00DE4E17" w:rsidRPr="002B69FB">
              <w:rPr>
                <w:sz w:val="24"/>
                <w:lang w:eastAsia="en-US"/>
              </w:rPr>
              <w:t xml:space="preserve"> (</w:t>
            </w:r>
            <w:r w:rsidR="007E40DE" w:rsidRPr="002B69FB">
              <w:rPr>
                <w:sz w:val="24"/>
                <w:lang w:val="en-US" w:eastAsia="en-US"/>
              </w:rPr>
              <w:t>+</w:t>
            </w:r>
            <w:r w:rsidR="00AE61FD">
              <w:rPr>
                <w:sz w:val="24"/>
                <w:lang w:eastAsia="en-US"/>
              </w:rPr>
              <w:t>3</w:t>
            </w:r>
            <w:r w:rsidR="00DE4E17" w:rsidRPr="002B69FB">
              <w:rPr>
                <w:sz w:val="24"/>
                <w:lang w:eastAsia="en-US"/>
              </w:rPr>
              <w:t>)</w:t>
            </w:r>
          </w:p>
        </w:tc>
        <w:tc>
          <w:tcPr>
            <w:tcW w:w="1629"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rPr>
                <w:sz w:val="24"/>
              </w:rPr>
            </w:pPr>
            <w:r w:rsidRPr="00DD7A4A">
              <w:rPr>
                <w:sz w:val="24"/>
              </w:rPr>
              <w:t>чисто</w:t>
            </w:r>
          </w:p>
        </w:tc>
      </w:tr>
      <w:tr w:rsidR="00DD7A4A" w:rsidRPr="00DD7A4A" w:rsidTr="00A02C09">
        <w:trPr>
          <w:trHeight w:val="264"/>
          <w:jc w:val="center"/>
        </w:trPr>
        <w:tc>
          <w:tcPr>
            <w:tcW w:w="58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132F54">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pPr>
            <w:r w:rsidRPr="00DD7A4A">
              <w:rPr>
                <w:sz w:val="24"/>
              </w:rPr>
              <w:t>р. Б. Кинель</w:t>
            </w:r>
          </w:p>
        </w:tc>
        <w:tc>
          <w:tcPr>
            <w:tcW w:w="2267"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pPr>
            <w:r w:rsidRPr="00DD7A4A">
              <w:rPr>
                <w:sz w:val="24"/>
              </w:rPr>
              <w:t>с. Тимашево</w:t>
            </w:r>
          </w:p>
        </w:tc>
        <w:tc>
          <w:tcPr>
            <w:tcW w:w="170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pos="480"/>
                <w:tab w:val="center" w:pos="972"/>
              </w:tabs>
              <w:jc w:val="center"/>
            </w:pPr>
            <w:r w:rsidRPr="00DD7A4A">
              <w:rPr>
                <w:bCs/>
                <w:sz w:val="24"/>
              </w:rPr>
              <w:t>900/1050</w:t>
            </w:r>
          </w:p>
        </w:tc>
        <w:tc>
          <w:tcPr>
            <w:tcW w:w="1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32F54" w:rsidRPr="002B69FB" w:rsidRDefault="007A0209" w:rsidP="008619BD">
            <w:pPr>
              <w:widowControl w:val="0"/>
              <w:spacing w:line="276" w:lineRule="auto"/>
              <w:jc w:val="center"/>
            </w:pPr>
            <w:r w:rsidRPr="002B69FB">
              <w:rPr>
                <w:sz w:val="24"/>
                <w:lang w:eastAsia="en-US"/>
              </w:rPr>
              <w:t>1</w:t>
            </w:r>
            <w:r w:rsidR="008619BD">
              <w:rPr>
                <w:sz w:val="24"/>
                <w:lang w:eastAsia="en-US"/>
              </w:rPr>
              <w:t>44</w:t>
            </w:r>
            <w:r w:rsidR="00DE4E17" w:rsidRPr="002B69FB">
              <w:rPr>
                <w:sz w:val="24"/>
                <w:lang w:eastAsia="en-US"/>
              </w:rPr>
              <w:t xml:space="preserve"> (</w:t>
            </w:r>
            <w:r w:rsidR="008619BD">
              <w:rPr>
                <w:sz w:val="24"/>
                <w:lang w:val="en-US" w:eastAsia="en-US"/>
              </w:rPr>
              <w:t>+2</w:t>
            </w:r>
            <w:r w:rsidR="00DE4E17" w:rsidRPr="002B69FB">
              <w:rPr>
                <w:sz w:val="24"/>
                <w:lang w:eastAsia="en-US"/>
              </w:rPr>
              <w:t>)</w:t>
            </w:r>
          </w:p>
        </w:tc>
        <w:tc>
          <w:tcPr>
            <w:tcW w:w="1629"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sz w:val="24"/>
              </w:rPr>
              <w:t>чисто</w:t>
            </w:r>
          </w:p>
        </w:tc>
      </w:tr>
      <w:tr w:rsidR="00DD7A4A" w:rsidRPr="00DD7A4A" w:rsidTr="00A02C09">
        <w:trPr>
          <w:trHeight w:val="264"/>
          <w:jc w:val="center"/>
        </w:trPr>
        <w:tc>
          <w:tcPr>
            <w:tcW w:w="58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132F54">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pPr>
            <w:r w:rsidRPr="00DD7A4A">
              <w:rPr>
                <w:sz w:val="24"/>
              </w:rPr>
              <w:t>р. Чапаевка</w:t>
            </w:r>
          </w:p>
        </w:tc>
        <w:tc>
          <w:tcPr>
            <w:tcW w:w="2267"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pPr>
            <w:r w:rsidRPr="00DD7A4A">
              <w:rPr>
                <w:sz w:val="24"/>
              </w:rPr>
              <w:t>с. П. Михайловка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jc w:val="center"/>
            </w:pPr>
            <w:r w:rsidRPr="00DD7A4A">
              <w:rPr>
                <w:bCs/>
                <w:sz w:val="24"/>
              </w:rPr>
              <w:t>800/920</w:t>
            </w:r>
          </w:p>
        </w:tc>
        <w:tc>
          <w:tcPr>
            <w:tcW w:w="1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32F54" w:rsidRPr="002B69FB" w:rsidRDefault="008619BD" w:rsidP="006D73EA">
            <w:pPr>
              <w:widowControl w:val="0"/>
              <w:spacing w:line="276" w:lineRule="auto"/>
              <w:jc w:val="center"/>
            </w:pPr>
            <w:r>
              <w:rPr>
                <w:sz w:val="24"/>
                <w:lang w:eastAsia="en-US"/>
              </w:rPr>
              <w:t>243</w:t>
            </w:r>
            <w:r w:rsidR="00CB3CFB" w:rsidRPr="002B69FB">
              <w:rPr>
                <w:sz w:val="24"/>
                <w:lang w:eastAsia="en-US"/>
              </w:rPr>
              <w:t xml:space="preserve"> </w:t>
            </w:r>
            <w:r w:rsidR="00AA042C" w:rsidRPr="002B69FB">
              <w:rPr>
                <w:sz w:val="24"/>
                <w:lang w:eastAsia="en-US"/>
              </w:rPr>
              <w:t>(</w:t>
            </w:r>
            <w:r w:rsidR="00AE61FD">
              <w:rPr>
                <w:sz w:val="24"/>
                <w:lang w:eastAsia="en-US"/>
              </w:rPr>
              <w:t>+2</w:t>
            </w:r>
            <w:r w:rsidR="00DE4E17" w:rsidRPr="002B69FB">
              <w:rPr>
                <w:sz w:val="24"/>
                <w:lang w:eastAsia="en-US"/>
              </w:rPr>
              <w:t>)</w:t>
            </w:r>
          </w:p>
        </w:tc>
        <w:tc>
          <w:tcPr>
            <w:tcW w:w="1629" w:type="dxa"/>
            <w:tcBorders>
              <w:top w:val="single" w:sz="4" w:space="0" w:color="000000"/>
              <w:left w:val="single" w:sz="4" w:space="0" w:color="000000"/>
              <w:bottom w:val="single" w:sz="4" w:space="0" w:color="000000"/>
              <w:right w:val="single" w:sz="4" w:space="0" w:color="000000"/>
            </w:tcBorders>
          </w:tcPr>
          <w:p w:rsidR="00132F54" w:rsidRPr="00DD7A4A" w:rsidRDefault="00DE4E17">
            <w:pPr>
              <w:widowControl w:val="0"/>
              <w:jc w:val="center"/>
            </w:pPr>
            <w:r w:rsidRPr="00DD7A4A">
              <w:rPr>
                <w:sz w:val="24"/>
              </w:rPr>
              <w:t>чисто</w:t>
            </w:r>
          </w:p>
        </w:tc>
      </w:tr>
      <w:tr w:rsidR="00A02C09" w:rsidRPr="007C5D0E" w:rsidTr="00A02C09">
        <w:trPr>
          <w:trHeight w:val="273"/>
          <w:jc w:val="center"/>
        </w:trPr>
        <w:tc>
          <w:tcPr>
            <w:tcW w:w="589" w:type="dxa"/>
            <w:tcBorders>
              <w:top w:val="single" w:sz="4" w:space="0" w:color="000000"/>
              <w:left w:val="single" w:sz="4" w:space="0" w:color="000000"/>
              <w:bottom w:val="single" w:sz="4" w:space="0" w:color="000000"/>
              <w:right w:val="single" w:sz="4" w:space="0" w:color="000000"/>
            </w:tcBorders>
            <w:vAlign w:val="center"/>
          </w:tcPr>
          <w:p w:rsidR="00A02C09" w:rsidRPr="007C5D0E" w:rsidRDefault="00A02C09" w:rsidP="00A02C09">
            <w:pPr>
              <w:widowControl w:val="0"/>
              <w:numPr>
                <w:ilvl w:val="0"/>
                <w:numId w:val="1"/>
              </w:numPr>
              <w:ind w:left="0" w:firstLine="0"/>
              <w:jc w:val="right"/>
              <w:rPr>
                <w:bCs/>
                <w:sz w:val="24"/>
              </w:rPr>
            </w:pPr>
          </w:p>
        </w:tc>
        <w:tc>
          <w:tcPr>
            <w:tcW w:w="2416" w:type="dxa"/>
            <w:tcBorders>
              <w:top w:val="single" w:sz="4" w:space="0" w:color="000000"/>
              <w:left w:val="single" w:sz="4" w:space="0" w:color="000000"/>
              <w:bottom w:val="single" w:sz="4" w:space="0" w:color="000000"/>
              <w:right w:val="single" w:sz="4" w:space="0" w:color="000000"/>
            </w:tcBorders>
            <w:vAlign w:val="center"/>
          </w:tcPr>
          <w:p w:rsidR="00A02C09" w:rsidRPr="007C5D0E" w:rsidRDefault="00A02C09" w:rsidP="00A02C09">
            <w:pPr>
              <w:widowControl w:val="0"/>
            </w:pPr>
            <w:r w:rsidRPr="007C5D0E">
              <w:rPr>
                <w:sz w:val="24"/>
              </w:rPr>
              <w:t>Куйбышевское вдхр.</w:t>
            </w:r>
          </w:p>
        </w:tc>
        <w:tc>
          <w:tcPr>
            <w:tcW w:w="2267" w:type="dxa"/>
            <w:tcBorders>
              <w:top w:val="single" w:sz="4" w:space="0" w:color="000000"/>
              <w:left w:val="single" w:sz="4" w:space="0" w:color="000000"/>
              <w:bottom w:val="single" w:sz="4" w:space="0" w:color="000000"/>
              <w:right w:val="single" w:sz="4" w:space="0" w:color="000000"/>
            </w:tcBorders>
            <w:vAlign w:val="center"/>
          </w:tcPr>
          <w:p w:rsidR="00A02C09" w:rsidRPr="007C5D0E" w:rsidRDefault="00A02C09" w:rsidP="00A02C09">
            <w:pPr>
              <w:widowControl w:val="0"/>
            </w:pPr>
            <w:r w:rsidRPr="007C5D0E">
              <w:rPr>
                <w:sz w:val="24"/>
              </w:rPr>
              <w:t>г.о. Тольятти</w:t>
            </w:r>
          </w:p>
        </w:tc>
        <w:tc>
          <w:tcPr>
            <w:tcW w:w="1701" w:type="dxa"/>
            <w:tcBorders>
              <w:top w:val="single" w:sz="4" w:space="0" w:color="000000"/>
              <w:left w:val="single" w:sz="4" w:space="0" w:color="000000"/>
              <w:bottom w:val="single" w:sz="4" w:space="0" w:color="000000"/>
              <w:right w:val="single" w:sz="4" w:space="0" w:color="000000"/>
            </w:tcBorders>
            <w:vAlign w:val="center"/>
          </w:tcPr>
          <w:p w:rsidR="00A02C09" w:rsidRPr="007C5D0E" w:rsidRDefault="00A02C09" w:rsidP="00A02C09">
            <w:pPr>
              <w:widowControl w:val="0"/>
              <w:jc w:val="center"/>
            </w:pPr>
            <w:r w:rsidRPr="007C5D0E">
              <w:rPr>
                <w:bCs/>
                <w:sz w:val="24"/>
              </w:rPr>
              <w:t>830/850</w:t>
            </w:r>
          </w:p>
        </w:tc>
        <w:tc>
          <w:tcPr>
            <w:tcW w:w="1489" w:type="dxa"/>
            <w:tcBorders>
              <w:top w:val="single" w:sz="4" w:space="0" w:color="000000"/>
              <w:left w:val="single" w:sz="4" w:space="0" w:color="000000"/>
              <w:bottom w:val="single" w:sz="4" w:space="0" w:color="000000"/>
              <w:right w:val="single" w:sz="4" w:space="0" w:color="000000"/>
            </w:tcBorders>
            <w:vAlign w:val="center"/>
          </w:tcPr>
          <w:p w:rsidR="00A02C09" w:rsidRPr="009F0406" w:rsidRDefault="00D56DB3" w:rsidP="00A02C09">
            <w:pPr>
              <w:widowControl w:val="0"/>
              <w:spacing w:line="276" w:lineRule="auto"/>
              <w:jc w:val="center"/>
              <w:rPr>
                <w:sz w:val="24"/>
                <w:lang w:val="en-US" w:eastAsia="en-US"/>
              </w:rPr>
            </w:pPr>
            <w:r>
              <w:rPr>
                <w:sz w:val="24"/>
                <w:lang w:eastAsia="en-US"/>
              </w:rPr>
              <w:t>685 (-3</w:t>
            </w:r>
            <w:r w:rsidR="00A02C09" w:rsidRPr="009F0406">
              <w:rPr>
                <w:sz w:val="24"/>
                <w:lang w:eastAsia="en-US"/>
              </w:rPr>
              <w:t>)</w:t>
            </w:r>
          </w:p>
        </w:tc>
        <w:tc>
          <w:tcPr>
            <w:tcW w:w="1629" w:type="dxa"/>
            <w:tcBorders>
              <w:top w:val="single" w:sz="4" w:space="0" w:color="000000"/>
              <w:left w:val="single" w:sz="4" w:space="0" w:color="000000"/>
              <w:bottom w:val="single" w:sz="4" w:space="0" w:color="000000"/>
              <w:right w:val="single" w:sz="4" w:space="0" w:color="000000"/>
            </w:tcBorders>
          </w:tcPr>
          <w:p w:rsidR="00A02C09" w:rsidRPr="007C5D0E" w:rsidRDefault="00A02C09" w:rsidP="00A02C09">
            <w:pPr>
              <w:widowControl w:val="0"/>
              <w:jc w:val="center"/>
            </w:pPr>
            <w:r w:rsidRPr="007C5D0E">
              <w:rPr>
                <w:sz w:val="24"/>
              </w:rPr>
              <w:t>чисто</w:t>
            </w:r>
          </w:p>
        </w:tc>
      </w:tr>
      <w:tr w:rsidR="00A02C09" w:rsidRPr="007C5D0E" w:rsidTr="00A02C09">
        <w:trPr>
          <w:trHeight w:val="273"/>
          <w:jc w:val="center"/>
        </w:trPr>
        <w:tc>
          <w:tcPr>
            <w:tcW w:w="589" w:type="dxa"/>
            <w:tcBorders>
              <w:top w:val="single" w:sz="4" w:space="0" w:color="000000"/>
              <w:left w:val="single" w:sz="4" w:space="0" w:color="000000"/>
              <w:bottom w:val="single" w:sz="4" w:space="0" w:color="000000"/>
              <w:right w:val="single" w:sz="4" w:space="0" w:color="000000"/>
            </w:tcBorders>
            <w:vAlign w:val="center"/>
          </w:tcPr>
          <w:p w:rsidR="00A02C09" w:rsidRPr="007C5D0E" w:rsidRDefault="00A02C09" w:rsidP="00A02C09">
            <w:pPr>
              <w:widowControl w:val="0"/>
              <w:numPr>
                <w:ilvl w:val="0"/>
                <w:numId w:val="1"/>
              </w:numPr>
              <w:ind w:left="0" w:firstLine="0"/>
              <w:jc w:val="right"/>
            </w:pPr>
            <w:r w:rsidRPr="007C5D0E">
              <w:rPr>
                <w:bCs/>
                <w:sz w:val="24"/>
              </w:rPr>
              <w:t>3</w:t>
            </w:r>
          </w:p>
        </w:tc>
        <w:tc>
          <w:tcPr>
            <w:tcW w:w="2416" w:type="dxa"/>
            <w:tcBorders>
              <w:top w:val="single" w:sz="4" w:space="0" w:color="000000"/>
              <w:left w:val="single" w:sz="4" w:space="0" w:color="000000"/>
              <w:bottom w:val="single" w:sz="4" w:space="0" w:color="000000"/>
              <w:right w:val="single" w:sz="4" w:space="0" w:color="000000"/>
            </w:tcBorders>
            <w:vAlign w:val="center"/>
          </w:tcPr>
          <w:p w:rsidR="00A02C09" w:rsidRPr="007C5D0E" w:rsidRDefault="00A02C09" w:rsidP="00A02C09">
            <w:pPr>
              <w:widowControl w:val="0"/>
            </w:pPr>
            <w:r w:rsidRPr="007C5D0E">
              <w:rPr>
                <w:sz w:val="24"/>
              </w:rPr>
              <w:t>Саратовское вдхр</w:t>
            </w:r>
          </w:p>
        </w:tc>
        <w:tc>
          <w:tcPr>
            <w:tcW w:w="2267" w:type="dxa"/>
            <w:tcBorders>
              <w:top w:val="single" w:sz="4" w:space="0" w:color="000000"/>
              <w:left w:val="single" w:sz="4" w:space="0" w:color="000000"/>
              <w:bottom w:val="single" w:sz="4" w:space="0" w:color="000000"/>
              <w:right w:val="single" w:sz="4" w:space="0" w:color="000000"/>
            </w:tcBorders>
            <w:vAlign w:val="center"/>
          </w:tcPr>
          <w:p w:rsidR="00A02C09" w:rsidRPr="007C5D0E" w:rsidRDefault="00A02C09" w:rsidP="00A02C09">
            <w:pPr>
              <w:widowControl w:val="0"/>
            </w:pPr>
            <w:r w:rsidRPr="007C5D0E">
              <w:rPr>
                <w:sz w:val="24"/>
              </w:rPr>
              <w:t>г.о. Самара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A02C09" w:rsidRPr="007C5D0E" w:rsidRDefault="00A02C09" w:rsidP="00A02C09">
            <w:pPr>
              <w:widowControl w:val="0"/>
              <w:jc w:val="center"/>
            </w:pPr>
            <w:r w:rsidRPr="007C5D0E">
              <w:rPr>
                <w:bCs/>
                <w:sz w:val="24"/>
              </w:rPr>
              <w:t>800/880</w:t>
            </w:r>
          </w:p>
        </w:tc>
        <w:tc>
          <w:tcPr>
            <w:tcW w:w="1489" w:type="dxa"/>
            <w:tcBorders>
              <w:top w:val="single" w:sz="4" w:space="0" w:color="000000"/>
              <w:left w:val="single" w:sz="4" w:space="0" w:color="000000"/>
              <w:bottom w:val="single" w:sz="4" w:space="0" w:color="000000"/>
              <w:right w:val="single" w:sz="4" w:space="0" w:color="000000"/>
            </w:tcBorders>
            <w:vAlign w:val="center"/>
          </w:tcPr>
          <w:p w:rsidR="00A02C09" w:rsidRPr="009F0406" w:rsidRDefault="00D56DB3" w:rsidP="00A02C09">
            <w:pPr>
              <w:widowControl w:val="0"/>
              <w:spacing w:line="276" w:lineRule="auto"/>
              <w:jc w:val="center"/>
              <w:rPr>
                <w:sz w:val="24"/>
                <w:lang w:eastAsia="en-US"/>
              </w:rPr>
            </w:pPr>
            <w:r>
              <w:rPr>
                <w:sz w:val="24"/>
                <w:lang w:eastAsia="en-US"/>
              </w:rPr>
              <w:t>337 (-6</w:t>
            </w:r>
            <w:r w:rsidR="00A02C09" w:rsidRPr="009F0406">
              <w:rPr>
                <w:sz w:val="24"/>
                <w:lang w:eastAsia="en-US"/>
              </w:rPr>
              <w:t>)</w:t>
            </w:r>
          </w:p>
        </w:tc>
        <w:tc>
          <w:tcPr>
            <w:tcW w:w="1629" w:type="dxa"/>
            <w:tcBorders>
              <w:top w:val="single" w:sz="4" w:space="0" w:color="000000"/>
              <w:left w:val="single" w:sz="4" w:space="0" w:color="000000"/>
              <w:bottom w:val="single" w:sz="4" w:space="0" w:color="000000"/>
              <w:right w:val="single" w:sz="4" w:space="0" w:color="000000"/>
            </w:tcBorders>
          </w:tcPr>
          <w:p w:rsidR="00A02C09" w:rsidRPr="007C5D0E" w:rsidRDefault="00A02C09" w:rsidP="00A02C09">
            <w:pPr>
              <w:widowControl w:val="0"/>
              <w:jc w:val="center"/>
              <w:rPr>
                <w:sz w:val="24"/>
              </w:rPr>
            </w:pPr>
            <w:r w:rsidRPr="007C5D0E">
              <w:rPr>
                <w:sz w:val="24"/>
              </w:rPr>
              <w:t>чисто</w:t>
            </w:r>
          </w:p>
        </w:tc>
      </w:tr>
      <w:tr w:rsidR="00A02C09" w:rsidRPr="007C5D0E" w:rsidTr="00A02C09">
        <w:trPr>
          <w:trHeight w:val="269"/>
          <w:jc w:val="center"/>
        </w:trPr>
        <w:tc>
          <w:tcPr>
            <w:tcW w:w="589" w:type="dxa"/>
            <w:tcBorders>
              <w:top w:val="single" w:sz="4" w:space="0" w:color="000000"/>
              <w:left w:val="single" w:sz="4" w:space="0" w:color="000000"/>
              <w:bottom w:val="single" w:sz="4" w:space="0" w:color="000000"/>
              <w:right w:val="single" w:sz="4" w:space="0" w:color="000000"/>
            </w:tcBorders>
            <w:vAlign w:val="center"/>
          </w:tcPr>
          <w:p w:rsidR="00A02C09" w:rsidRPr="007C5D0E" w:rsidRDefault="00A02C09" w:rsidP="00A02C09">
            <w:pPr>
              <w:widowControl w:val="0"/>
              <w:numPr>
                <w:ilvl w:val="0"/>
                <w:numId w:val="1"/>
              </w:numPr>
              <w:ind w:left="0" w:firstLine="0"/>
              <w:jc w:val="right"/>
            </w:pPr>
            <w:r w:rsidRPr="007C5D0E">
              <w:rPr>
                <w:bCs/>
                <w:sz w:val="24"/>
              </w:rPr>
              <w:t>4</w:t>
            </w:r>
          </w:p>
        </w:tc>
        <w:tc>
          <w:tcPr>
            <w:tcW w:w="2416" w:type="dxa"/>
            <w:tcBorders>
              <w:top w:val="single" w:sz="4" w:space="0" w:color="000000"/>
              <w:left w:val="single" w:sz="4" w:space="0" w:color="000000"/>
              <w:bottom w:val="single" w:sz="4" w:space="0" w:color="000000"/>
              <w:right w:val="single" w:sz="4" w:space="0" w:color="000000"/>
            </w:tcBorders>
            <w:vAlign w:val="center"/>
          </w:tcPr>
          <w:p w:rsidR="00A02C09" w:rsidRPr="007C5D0E" w:rsidRDefault="00A02C09" w:rsidP="00A02C09">
            <w:pPr>
              <w:widowControl w:val="0"/>
            </w:pPr>
            <w:r w:rsidRPr="007C5D0E">
              <w:rPr>
                <w:sz w:val="24"/>
              </w:rPr>
              <w:t>Саратовское вдхр.</w:t>
            </w:r>
          </w:p>
        </w:tc>
        <w:tc>
          <w:tcPr>
            <w:tcW w:w="2267" w:type="dxa"/>
            <w:tcBorders>
              <w:top w:val="single" w:sz="4" w:space="0" w:color="000000"/>
              <w:left w:val="single" w:sz="4" w:space="0" w:color="000000"/>
              <w:bottom w:val="single" w:sz="4" w:space="0" w:color="000000"/>
              <w:right w:val="single" w:sz="4" w:space="0" w:color="000000"/>
            </w:tcBorders>
            <w:vAlign w:val="center"/>
          </w:tcPr>
          <w:p w:rsidR="00A02C09" w:rsidRPr="007C5D0E" w:rsidRDefault="00A02C09" w:rsidP="00A02C09">
            <w:pPr>
              <w:widowControl w:val="0"/>
            </w:pPr>
            <w:r w:rsidRPr="007C5D0E">
              <w:rPr>
                <w:sz w:val="24"/>
              </w:rPr>
              <w:t>г.о. Сызрань</w:t>
            </w:r>
          </w:p>
        </w:tc>
        <w:tc>
          <w:tcPr>
            <w:tcW w:w="1701" w:type="dxa"/>
            <w:tcBorders>
              <w:top w:val="single" w:sz="4" w:space="0" w:color="000000"/>
              <w:left w:val="single" w:sz="4" w:space="0" w:color="000000"/>
              <w:bottom w:val="single" w:sz="4" w:space="0" w:color="000000"/>
              <w:right w:val="single" w:sz="4" w:space="0" w:color="000000"/>
            </w:tcBorders>
            <w:vAlign w:val="center"/>
          </w:tcPr>
          <w:p w:rsidR="00A02C09" w:rsidRPr="007C5D0E" w:rsidRDefault="00A02C09" w:rsidP="00A02C09">
            <w:pPr>
              <w:widowControl w:val="0"/>
              <w:jc w:val="center"/>
            </w:pPr>
            <w:r w:rsidRPr="007C5D0E">
              <w:rPr>
                <w:bCs/>
                <w:sz w:val="24"/>
              </w:rPr>
              <w:t>461/510</w:t>
            </w:r>
          </w:p>
        </w:tc>
        <w:tc>
          <w:tcPr>
            <w:tcW w:w="1489" w:type="dxa"/>
            <w:tcBorders>
              <w:top w:val="single" w:sz="4" w:space="0" w:color="000000"/>
              <w:left w:val="single" w:sz="4" w:space="0" w:color="000000"/>
              <w:bottom w:val="single" w:sz="4" w:space="0" w:color="000000"/>
              <w:right w:val="single" w:sz="4" w:space="0" w:color="000000"/>
            </w:tcBorders>
            <w:vAlign w:val="center"/>
          </w:tcPr>
          <w:p w:rsidR="00A02C09" w:rsidRPr="009F0406" w:rsidRDefault="00D56DB3" w:rsidP="00A02C09">
            <w:pPr>
              <w:widowControl w:val="0"/>
              <w:spacing w:line="276" w:lineRule="auto"/>
              <w:jc w:val="center"/>
              <w:rPr>
                <w:sz w:val="24"/>
                <w:lang w:eastAsia="en-US"/>
              </w:rPr>
            </w:pPr>
            <w:r>
              <w:rPr>
                <w:sz w:val="24"/>
                <w:lang w:eastAsia="en-US"/>
              </w:rPr>
              <w:t>301</w:t>
            </w:r>
            <w:r w:rsidR="00A02C09" w:rsidRPr="009F0406">
              <w:rPr>
                <w:sz w:val="24"/>
                <w:lang w:val="en-US" w:eastAsia="en-US"/>
              </w:rPr>
              <w:t xml:space="preserve"> </w:t>
            </w:r>
            <w:r w:rsidR="00B26806">
              <w:rPr>
                <w:sz w:val="24"/>
                <w:lang w:eastAsia="en-US"/>
              </w:rPr>
              <w:t>(-4</w:t>
            </w:r>
            <w:r w:rsidR="00A02C09" w:rsidRPr="009F0406">
              <w:rPr>
                <w:sz w:val="24"/>
                <w:lang w:eastAsia="en-US"/>
              </w:rPr>
              <w:t>)</w:t>
            </w:r>
          </w:p>
        </w:tc>
        <w:tc>
          <w:tcPr>
            <w:tcW w:w="1629" w:type="dxa"/>
            <w:tcBorders>
              <w:top w:val="single" w:sz="4" w:space="0" w:color="000000"/>
              <w:left w:val="single" w:sz="4" w:space="0" w:color="000000"/>
              <w:bottom w:val="single" w:sz="4" w:space="0" w:color="000000"/>
              <w:right w:val="single" w:sz="4" w:space="0" w:color="000000"/>
            </w:tcBorders>
          </w:tcPr>
          <w:p w:rsidR="00A02C09" w:rsidRPr="007C5D0E" w:rsidRDefault="00A02C09" w:rsidP="00A02C09">
            <w:pPr>
              <w:widowControl w:val="0"/>
              <w:jc w:val="center"/>
            </w:pPr>
            <w:r w:rsidRPr="007C5D0E">
              <w:rPr>
                <w:sz w:val="24"/>
              </w:rPr>
              <w:t>чисто</w:t>
            </w:r>
          </w:p>
        </w:tc>
      </w:tr>
      <w:tr w:rsidR="00A02C09" w:rsidRPr="007C5D0E" w:rsidTr="00A02C09">
        <w:trPr>
          <w:trHeight w:val="300"/>
          <w:jc w:val="center"/>
        </w:trPr>
        <w:tc>
          <w:tcPr>
            <w:tcW w:w="589" w:type="dxa"/>
            <w:tcBorders>
              <w:top w:val="single" w:sz="4" w:space="0" w:color="000000"/>
              <w:left w:val="single" w:sz="4" w:space="0" w:color="000000"/>
              <w:bottom w:val="single" w:sz="4" w:space="0" w:color="000000"/>
              <w:right w:val="single" w:sz="4" w:space="0" w:color="000000"/>
            </w:tcBorders>
            <w:vAlign w:val="center"/>
          </w:tcPr>
          <w:p w:rsidR="00A02C09" w:rsidRPr="007C5D0E" w:rsidRDefault="00A02C09" w:rsidP="00A02C09">
            <w:pPr>
              <w:widowControl w:val="0"/>
              <w:numPr>
                <w:ilvl w:val="0"/>
                <w:numId w:val="1"/>
              </w:numPr>
              <w:ind w:left="0" w:firstLine="0"/>
              <w:jc w:val="right"/>
            </w:pPr>
            <w:r w:rsidRPr="007C5D0E">
              <w:rPr>
                <w:bCs/>
                <w:sz w:val="24"/>
              </w:rPr>
              <w:t>5</w:t>
            </w:r>
          </w:p>
        </w:tc>
        <w:tc>
          <w:tcPr>
            <w:tcW w:w="2416" w:type="dxa"/>
            <w:tcBorders>
              <w:top w:val="single" w:sz="4" w:space="0" w:color="000000"/>
              <w:left w:val="single" w:sz="4" w:space="0" w:color="000000"/>
              <w:bottom w:val="single" w:sz="4" w:space="0" w:color="000000"/>
              <w:right w:val="single" w:sz="4" w:space="0" w:color="000000"/>
            </w:tcBorders>
            <w:vAlign w:val="center"/>
          </w:tcPr>
          <w:p w:rsidR="00A02C09" w:rsidRPr="007C5D0E" w:rsidRDefault="00A02C09" w:rsidP="00A02C09">
            <w:pPr>
              <w:widowControl w:val="0"/>
            </w:pPr>
            <w:r w:rsidRPr="007C5D0E">
              <w:rPr>
                <w:sz w:val="24"/>
              </w:rPr>
              <w:t>Саратовское вдхр.</w:t>
            </w:r>
          </w:p>
        </w:tc>
        <w:tc>
          <w:tcPr>
            <w:tcW w:w="2267" w:type="dxa"/>
            <w:tcBorders>
              <w:top w:val="single" w:sz="4" w:space="0" w:color="000000"/>
              <w:left w:val="single" w:sz="4" w:space="0" w:color="000000"/>
              <w:bottom w:val="single" w:sz="4" w:space="0" w:color="000000"/>
              <w:right w:val="single" w:sz="4" w:space="0" w:color="000000"/>
            </w:tcBorders>
            <w:vAlign w:val="center"/>
          </w:tcPr>
          <w:p w:rsidR="00A02C09" w:rsidRPr="007C5D0E" w:rsidRDefault="00A02C09" w:rsidP="00A02C09">
            <w:pPr>
              <w:widowControl w:val="0"/>
            </w:pPr>
            <w:r w:rsidRPr="007C5D0E">
              <w:rPr>
                <w:sz w:val="24"/>
              </w:rPr>
              <w:t>с. Зольное</w:t>
            </w:r>
          </w:p>
        </w:tc>
        <w:tc>
          <w:tcPr>
            <w:tcW w:w="1701" w:type="dxa"/>
            <w:tcBorders>
              <w:top w:val="single" w:sz="4" w:space="0" w:color="000000"/>
              <w:left w:val="single" w:sz="4" w:space="0" w:color="000000"/>
              <w:bottom w:val="single" w:sz="4" w:space="0" w:color="000000"/>
              <w:right w:val="single" w:sz="4" w:space="0" w:color="000000"/>
            </w:tcBorders>
            <w:vAlign w:val="center"/>
          </w:tcPr>
          <w:p w:rsidR="00A02C09" w:rsidRPr="00A46DFE" w:rsidRDefault="00A02C09" w:rsidP="00A02C09">
            <w:pPr>
              <w:widowControl w:val="0"/>
              <w:jc w:val="center"/>
              <w:rPr>
                <w:lang w:val="en-US"/>
              </w:rPr>
            </w:pPr>
            <w:r w:rsidRPr="007C5D0E">
              <w:rPr>
                <w:bCs/>
                <w:sz w:val="24"/>
              </w:rPr>
              <w:t>не определено</w:t>
            </w:r>
          </w:p>
        </w:tc>
        <w:tc>
          <w:tcPr>
            <w:tcW w:w="1489" w:type="dxa"/>
            <w:tcBorders>
              <w:top w:val="single" w:sz="4" w:space="0" w:color="000000"/>
              <w:left w:val="single" w:sz="4" w:space="0" w:color="000000"/>
              <w:bottom w:val="single" w:sz="4" w:space="0" w:color="000000"/>
              <w:right w:val="single" w:sz="4" w:space="0" w:color="000000"/>
            </w:tcBorders>
            <w:vAlign w:val="center"/>
          </w:tcPr>
          <w:p w:rsidR="00A02C09" w:rsidRPr="009F0406" w:rsidRDefault="00D56DB3" w:rsidP="00A02C09">
            <w:pPr>
              <w:widowControl w:val="0"/>
              <w:spacing w:line="276" w:lineRule="auto"/>
              <w:jc w:val="center"/>
              <w:rPr>
                <w:sz w:val="24"/>
                <w:lang w:eastAsia="en-US"/>
              </w:rPr>
            </w:pPr>
            <w:r>
              <w:rPr>
                <w:sz w:val="24"/>
                <w:lang w:eastAsia="en-US"/>
              </w:rPr>
              <w:t>340 (</w:t>
            </w:r>
            <w:r w:rsidR="001C0F9B">
              <w:rPr>
                <w:sz w:val="24"/>
                <w:lang w:eastAsia="en-US"/>
              </w:rPr>
              <w:t>0</w:t>
            </w:r>
            <w:r w:rsidR="00A02C09" w:rsidRPr="009F0406">
              <w:rPr>
                <w:sz w:val="24"/>
                <w:lang w:eastAsia="en-US"/>
              </w:rPr>
              <w:t>)</w:t>
            </w:r>
          </w:p>
        </w:tc>
        <w:tc>
          <w:tcPr>
            <w:tcW w:w="1629" w:type="dxa"/>
            <w:tcBorders>
              <w:top w:val="single" w:sz="4" w:space="0" w:color="000000"/>
              <w:left w:val="single" w:sz="4" w:space="0" w:color="000000"/>
              <w:bottom w:val="single" w:sz="4" w:space="0" w:color="000000"/>
              <w:right w:val="single" w:sz="4" w:space="0" w:color="000000"/>
            </w:tcBorders>
          </w:tcPr>
          <w:p w:rsidR="00A02C09" w:rsidRPr="007C5D0E" w:rsidRDefault="00A02C09" w:rsidP="00A02C09">
            <w:pPr>
              <w:widowControl w:val="0"/>
              <w:jc w:val="center"/>
            </w:pPr>
            <w:r w:rsidRPr="007C5D0E">
              <w:rPr>
                <w:sz w:val="24"/>
              </w:rPr>
              <w:t>чисто</w:t>
            </w:r>
          </w:p>
        </w:tc>
      </w:tr>
    </w:tbl>
    <w:p w:rsidR="00132F54" w:rsidRPr="00DD7A4A" w:rsidRDefault="00DE4E17">
      <w:pPr>
        <w:pStyle w:val="14125"/>
        <w:jc w:val="both"/>
        <w:outlineLvl w:val="0"/>
      </w:pPr>
      <w:r w:rsidRPr="007C5D0E">
        <w:rPr>
          <w:szCs w:val="28"/>
        </w:rPr>
        <w:t xml:space="preserve">На малых реках наблюдается стабильная гидрологическая </w:t>
      </w:r>
      <w:r w:rsidRPr="00DD7A4A">
        <w:rPr>
          <w:szCs w:val="28"/>
        </w:rPr>
        <w:t>обстановка. На малых реках уровни воды достигли меженных значений. Значения НЯ не превышены.</w:t>
      </w:r>
    </w:p>
    <w:p w:rsidR="00132F54" w:rsidRPr="00DD7A4A" w:rsidRDefault="00132F54">
      <w:pPr>
        <w:ind w:firstLine="720"/>
        <w:jc w:val="both"/>
        <w:outlineLvl w:val="0"/>
        <w:rPr>
          <w:b/>
          <w:bCs/>
          <w:szCs w:val="28"/>
        </w:rPr>
      </w:pPr>
    </w:p>
    <w:p w:rsidR="00132F54" w:rsidRDefault="00DE4E17">
      <w:pPr>
        <w:ind w:firstLine="720"/>
        <w:jc w:val="both"/>
        <w:outlineLvl w:val="0"/>
        <w:rPr>
          <w:b/>
          <w:bCs/>
          <w:szCs w:val="28"/>
        </w:rPr>
      </w:pPr>
      <w:r w:rsidRPr="003A3386">
        <w:rPr>
          <w:b/>
          <w:bCs/>
          <w:szCs w:val="28"/>
        </w:rPr>
        <w:t xml:space="preserve">1.5. Лесопожарная </w:t>
      </w:r>
      <w:r w:rsidR="006F25E8" w:rsidRPr="003A3386">
        <w:rPr>
          <w:b/>
          <w:bCs/>
          <w:szCs w:val="28"/>
        </w:rPr>
        <w:t>обстановка:</w:t>
      </w:r>
    </w:p>
    <w:p w:rsidR="005A0531" w:rsidRPr="00BF467F" w:rsidRDefault="005C1B09">
      <w:pPr>
        <w:pStyle w:val="14125"/>
        <w:jc w:val="both"/>
        <w:outlineLvl w:val="0"/>
        <w:rPr>
          <w:szCs w:val="28"/>
        </w:rPr>
      </w:pPr>
      <w:r w:rsidRPr="00BF467F">
        <w:rPr>
          <w:szCs w:val="28"/>
        </w:rPr>
        <w:t xml:space="preserve">На территории области за прошедшие сутки </w:t>
      </w:r>
      <w:r w:rsidR="009F0406" w:rsidRPr="00BF467F">
        <w:rPr>
          <w:szCs w:val="28"/>
        </w:rPr>
        <w:t>природных пожар</w:t>
      </w:r>
      <w:r w:rsidR="009F0406">
        <w:rPr>
          <w:szCs w:val="28"/>
        </w:rPr>
        <w:t xml:space="preserve">ов не </w:t>
      </w:r>
      <w:r w:rsidR="00BE458C" w:rsidRPr="00BF467F">
        <w:rPr>
          <w:szCs w:val="28"/>
        </w:rPr>
        <w:t>зарегистрирован</w:t>
      </w:r>
      <w:r w:rsidR="009F0406">
        <w:rPr>
          <w:szCs w:val="28"/>
        </w:rPr>
        <w:t>о.</w:t>
      </w:r>
    </w:p>
    <w:p w:rsidR="00132F54" w:rsidRPr="003A3386" w:rsidRDefault="00DE4E17">
      <w:pPr>
        <w:pStyle w:val="14125"/>
        <w:jc w:val="both"/>
        <w:outlineLvl w:val="0"/>
        <w:rPr>
          <w:szCs w:val="28"/>
        </w:rPr>
      </w:pPr>
      <w:r w:rsidRPr="00466580">
        <w:rPr>
          <w:szCs w:val="28"/>
        </w:rPr>
        <w:t>Всего с начала пожароопасного периода на террит</w:t>
      </w:r>
      <w:r w:rsidR="00ED4389" w:rsidRPr="00466580">
        <w:rPr>
          <w:szCs w:val="28"/>
        </w:rPr>
        <w:t>ории области</w:t>
      </w:r>
      <w:r w:rsidR="00C3665E">
        <w:rPr>
          <w:szCs w:val="28"/>
        </w:rPr>
        <w:t xml:space="preserve"> </w:t>
      </w:r>
      <w:r w:rsidR="00C3665E" w:rsidRPr="00E67071">
        <w:rPr>
          <w:szCs w:val="28"/>
        </w:rPr>
        <w:t xml:space="preserve">зарегистрировано </w:t>
      </w:r>
      <w:r w:rsidR="00E67071" w:rsidRPr="00E67071">
        <w:rPr>
          <w:szCs w:val="28"/>
        </w:rPr>
        <w:t>48</w:t>
      </w:r>
      <w:r w:rsidRPr="003A3386">
        <w:rPr>
          <w:szCs w:val="28"/>
        </w:rPr>
        <w:t xml:space="preserve"> </w:t>
      </w:r>
      <w:r w:rsidR="00ED4389">
        <w:rPr>
          <w:szCs w:val="28"/>
        </w:rPr>
        <w:t>природных</w:t>
      </w:r>
      <w:r w:rsidR="00F333B3" w:rsidRPr="00F333B3">
        <w:rPr>
          <w:szCs w:val="28"/>
        </w:rPr>
        <w:t xml:space="preserve"> пожар</w:t>
      </w:r>
      <w:r w:rsidR="00176D0C">
        <w:rPr>
          <w:szCs w:val="28"/>
        </w:rPr>
        <w:t>ов</w:t>
      </w:r>
      <w:r w:rsidR="00ED4389">
        <w:rPr>
          <w:szCs w:val="28"/>
        </w:rPr>
        <w:t xml:space="preserve"> на </w:t>
      </w:r>
      <w:r w:rsidR="002C03C9">
        <w:rPr>
          <w:szCs w:val="28"/>
        </w:rPr>
        <w:t xml:space="preserve">площади </w:t>
      </w:r>
      <w:r w:rsidR="002C03C9" w:rsidRPr="002C03C9">
        <w:rPr>
          <w:szCs w:val="28"/>
        </w:rPr>
        <w:t>6</w:t>
      </w:r>
      <w:r w:rsidR="00527F2E">
        <w:rPr>
          <w:szCs w:val="28"/>
        </w:rPr>
        <w:t>3</w:t>
      </w:r>
      <w:r w:rsidRPr="003A3386">
        <w:rPr>
          <w:szCs w:val="28"/>
        </w:rPr>
        <w:t>,</w:t>
      </w:r>
      <w:r w:rsidR="002C03C9">
        <w:rPr>
          <w:szCs w:val="28"/>
        </w:rPr>
        <w:t>66</w:t>
      </w:r>
      <w:r w:rsidR="00D24C40" w:rsidRPr="003A3386">
        <w:rPr>
          <w:szCs w:val="28"/>
        </w:rPr>
        <w:t>5</w:t>
      </w:r>
      <w:r w:rsidRPr="003A3386">
        <w:rPr>
          <w:szCs w:val="28"/>
        </w:rPr>
        <w:t xml:space="preserve"> га.</w:t>
      </w:r>
    </w:p>
    <w:p w:rsidR="003C0DD2" w:rsidRDefault="00DE4E17" w:rsidP="003B0093">
      <w:pPr>
        <w:pStyle w:val="14125"/>
        <w:jc w:val="both"/>
        <w:rPr>
          <w:szCs w:val="28"/>
        </w:rPr>
      </w:pPr>
      <w:r w:rsidRPr="003A3386">
        <w:rPr>
          <w:szCs w:val="28"/>
        </w:rPr>
        <w:t xml:space="preserve">По данным ФГБУ «Приволжское УГМС» и сайта ФБУ «Авиалесоохрана» </w:t>
      </w:r>
      <w:r w:rsidRPr="00E95934">
        <w:rPr>
          <w:szCs w:val="28"/>
        </w:rPr>
        <w:t>класс пожарной опасности на территории области оценивался:</w:t>
      </w:r>
    </w:p>
    <w:p w:rsidR="00AB7AD3" w:rsidRDefault="00E8482B" w:rsidP="00AB7AD3">
      <w:pPr>
        <w:pStyle w:val="14125"/>
        <w:jc w:val="both"/>
        <w:rPr>
          <w:szCs w:val="28"/>
        </w:rPr>
      </w:pPr>
      <w:r>
        <w:rPr>
          <w:szCs w:val="28"/>
        </w:rPr>
        <w:t>первый (35</w:t>
      </w:r>
      <w:r w:rsidR="00AB7AD3">
        <w:rPr>
          <w:szCs w:val="28"/>
        </w:rPr>
        <w:t xml:space="preserve"> </w:t>
      </w:r>
      <w:r w:rsidR="00AB7AD3" w:rsidRPr="00E06E09">
        <w:rPr>
          <w:szCs w:val="28"/>
        </w:rPr>
        <w:t>МО:</w:t>
      </w:r>
      <w:r w:rsidR="00AB7AD3">
        <w:rPr>
          <w:szCs w:val="28"/>
        </w:rPr>
        <w:t xml:space="preserve"> </w:t>
      </w:r>
      <w:r w:rsidR="00AB7AD3" w:rsidRPr="00E06E09">
        <w:rPr>
          <w:szCs w:val="28"/>
        </w:rPr>
        <w:t xml:space="preserve">г.о. </w:t>
      </w:r>
      <w:r w:rsidR="00AB7AD3">
        <w:rPr>
          <w:szCs w:val="28"/>
        </w:rPr>
        <w:t xml:space="preserve">  </w:t>
      </w:r>
      <w:r w:rsidR="00AB7AD3" w:rsidRPr="00F53363">
        <w:rPr>
          <w:szCs w:val="28"/>
        </w:rPr>
        <w:t>Жигулевск, Кинель, Новокуйбышевск, Октябрьск</w:t>
      </w:r>
      <w:r w:rsidR="00AB7AD3">
        <w:rPr>
          <w:szCs w:val="28"/>
        </w:rPr>
        <w:t xml:space="preserve">, </w:t>
      </w:r>
      <w:r w:rsidR="00AB7AD3" w:rsidRPr="00F53363">
        <w:rPr>
          <w:szCs w:val="28"/>
        </w:rPr>
        <w:t>Отрадный</w:t>
      </w:r>
      <w:r w:rsidR="00AB7AD3" w:rsidRPr="000E684D">
        <w:rPr>
          <w:color w:val="000000" w:themeColor="text1"/>
          <w:szCs w:val="28"/>
        </w:rPr>
        <w:t>,</w:t>
      </w:r>
      <w:r w:rsidR="00AB7AD3">
        <w:rPr>
          <w:color w:val="000000" w:themeColor="text1"/>
          <w:szCs w:val="28"/>
        </w:rPr>
        <w:t xml:space="preserve"> </w:t>
      </w:r>
      <w:r w:rsidR="00AB7AD3" w:rsidRPr="000E684D">
        <w:rPr>
          <w:szCs w:val="28"/>
        </w:rPr>
        <w:t>Похвистнево,</w:t>
      </w:r>
      <w:r w:rsidR="00AB7AD3">
        <w:rPr>
          <w:szCs w:val="28"/>
        </w:rPr>
        <w:t xml:space="preserve"> </w:t>
      </w:r>
      <w:r w:rsidR="00AB7AD3" w:rsidRPr="00F53363">
        <w:rPr>
          <w:szCs w:val="28"/>
        </w:rPr>
        <w:t>Самара, Сызрань, Тольятти, Чапаевск, Алексеевский,</w:t>
      </w:r>
      <w:r w:rsidR="00AB7AD3">
        <w:rPr>
          <w:szCs w:val="28"/>
        </w:rPr>
        <w:t xml:space="preserve"> </w:t>
      </w:r>
      <w:r w:rsidR="00AB7AD3" w:rsidRPr="000E684D">
        <w:rPr>
          <w:szCs w:val="28"/>
        </w:rPr>
        <w:t xml:space="preserve">Богатовский, </w:t>
      </w:r>
      <w:r w:rsidR="00AB7AD3" w:rsidRPr="000E684D">
        <w:rPr>
          <w:color w:val="000000" w:themeColor="text1"/>
          <w:szCs w:val="28"/>
        </w:rPr>
        <w:t>Большеглушицкий,</w:t>
      </w:r>
      <w:r w:rsidR="00AB7AD3" w:rsidRPr="000E684D">
        <w:rPr>
          <w:szCs w:val="28"/>
        </w:rPr>
        <w:t xml:space="preserve"> Большечерниговский, Борский,</w:t>
      </w:r>
      <w:r w:rsidR="00AB7AD3">
        <w:rPr>
          <w:szCs w:val="28"/>
        </w:rPr>
        <w:t xml:space="preserve"> </w:t>
      </w:r>
      <w:r w:rsidR="00AB7AD3" w:rsidRPr="00F53363">
        <w:rPr>
          <w:szCs w:val="28"/>
        </w:rPr>
        <w:t xml:space="preserve">Волжский, </w:t>
      </w:r>
      <w:r w:rsidR="00AB7AD3" w:rsidRPr="004C74B6">
        <w:rPr>
          <w:szCs w:val="28"/>
        </w:rPr>
        <w:t xml:space="preserve">Елховский, Исаклинский, </w:t>
      </w:r>
      <w:r w:rsidR="00AB7AD3" w:rsidRPr="000E684D">
        <w:rPr>
          <w:szCs w:val="28"/>
        </w:rPr>
        <w:t xml:space="preserve">Кинель-Черкасский, </w:t>
      </w:r>
      <w:r w:rsidR="00AB7AD3" w:rsidRPr="00F53363">
        <w:rPr>
          <w:szCs w:val="28"/>
        </w:rPr>
        <w:t xml:space="preserve">Кинельский, </w:t>
      </w:r>
      <w:r w:rsidR="00AB7AD3" w:rsidRPr="000E684D">
        <w:rPr>
          <w:szCs w:val="28"/>
        </w:rPr>
        <w:t>Камышлинский,</w:t>
      </w:r>
      <w:r w:rsidR="00AB7AD3">
        <w:rPr>
          <w:szCs w:val="28"/>
        </w:rPr>
        <w:t xml:space="preserve"> </w:t>
      </w:r>
      <w:r w:rsidR="00AB7AD3" w:rsidRPr="000E684D">
        <w:rPr>
          <w:szCs w:val="28"/>
        </w:rPr>
        <w:t>Клявлинский</w:t>
      </w:r>
      <w:r w:rsidR="00AB7AD3" w:rsidRPr="00F53363">
        <w:rPr>
          <w:szCs w:val="28"/>
        </w:rPr>
        <w:t>,</w:t>
      </w:r>
      <w:r w:rsidR="00AB7AD3" w:rsidRPr="004C74B6">
        <w:rPr>
          <w:szCs w:val="28"/>
        </w:rPr>
        <w:t xml:space="preserve"> </w:t>
      </w:r>
      <w:r w:rsidR="00AB7AD3" w:rsidRPr="00AB7AD3">
        <w:rPr>
          <w:szCs w:val="28"/>
        </w:rPr>
        <w:t>Кошкинский</w:t>
      </w:r>
      <w:r w:rsidR="00AB7AD3">
        <w:rPr>
          <w:szCs w:val="28"/>
        </w:rPr>
        <w:t xml:space="preserve">, </w:t>
      </w:r>
      <w:r w:rsidR="00AB7AD3" w:rsidRPr="00F53363">
        <w:rPr>
          <w:szCs w:val="28"/>
        </w:rPr>
        <w:t>Красноармейский, Красноярский, Нефтегорский,</w:t>
      </w:r>
      <w:r w:rsidR="00AB7AD3">
        <w:rPr>
          <w:szCs w:val="28"/>
        </w:rPr>
        <w:t xml:space="preserve"> </w:t>
      </w:r>
      <w:r w:rsidR="00AB7AD3" w:rsidRPr="000E684D">
        <w:rPr>
          <w:szCs w:val="28"/>
        </w:rPr>
        <w:t>Пестравский, Похвистневский</w:t>
      </w:r>
      <w:r w:rsidR="00AB7AD3" w:rsidRPr="00F53363">
        <w:rPr>
          <w:szCs w:val="28"/>
        </w:rPr>
        <w:t xml:space="preserve"> Приволжский, </w:t>
      </w:r>
      <w:r w:rsidR="00AB7AD3" w:rsidRPr="004C74B6">
        <w:rPr>
          <w:szCs w:val="28"/>
        </w:rPr>
        <w:t>Сергиевский</w:t>
      </w:r>
      <w:r w:rsidR="00AB7AD3">
        <w:rPr>
          <w:szCs w:val="28"/>
        </w:rPr>
        <w:t>,</w:t>
      </w:r>
      <w:r w:rsidR="00AB7AD3" w:rsidRPr="00F53363">
        <w:rPr>
          <w:szCs w:val="28"/>
        </w:rPr>
        <w:t xml:space="preserve"> Ставропольский, Сызранский</w:t>
      </w:r>
      <w:r w:rsidR="00AB7AD3">
        <w:rPr>
          <w:szCs w:val="28"/>
        </w:rPr>
        <w:t>,</w:t>
      </w:r>
      <w:r w:rsidR="00AB7AD3" w:rsidRPr="00AB7AD3">
        <w:rPr>
          <w:szCs w:val="28"/>
        </w:rPr>
        <w:t xml:space="preserve"> </w:t>
      </w:r>
      <w:r w:rsidR="00AB7AD3" w:rsidRPr="00F53363">
        <w:rPr>
          <w:szCs w:val="28"/>
        </w:rPr>
        <w:t>Челно-Вершинский,</w:t>
      </w:r>
      <w:r w:rsidR="00AB7AD3">
        <w:rPr>
          <w:szCs w:val="28"/>
        </w:rPr>
        <w:t xml:space="preserve"> </w:t>
      </w:r>
      <w:r w:rsidR="00AB7AD3" w:rsidRPr="000E684D">
        <w:rPr>
          <w:szCs w:val="28"/>
        </w:rPr>
        <w:t>Шенталинский</w:t>
      </w:r>
      <w:r>
        <w:rPr>
          <w:szCs w:val="28"/>
        </w:rPr>
        <w:t>,</w:t>
      </w:r>
      <w:r w:rsidR="00AB7AD3" w:rsidRPr="00AB7AD3">
        <w:rPr>
          <w:szCs w:val="28"/>
        </w:rPr>
        <w:t xml:space="preserve"> </w:t>
      </w:r>
      <w:r>
        <w:rPr>
          <w:szCs w:val="28"/>
        </w:rPr>
        <w:t>Шигонский</w:t>
      </w:r>
      <w:r w:rsidRPr="000E684D">
        <w:rPr>
          <w:szCs w:val="28"/>
        </w:rPr>
        <w:t xml:space="preserve"> </w:t>
      </w:r>
      <w:r w:rsidR="00AB7AD3" w:rsidRPr="000E684D">
        <w:rPr>
          <w:szCs w:val="28"/>
        </w:rPr>
        <w:t>районы</w:t>
      </w:r>
      <w:r w:rsidR="00AB7AD3">
        <w:rPr>
          <w:szCs w:val="28"/>
        </w:rPr>
        <w:t>);</w:t>
      </w:r>
    </w:p>
    <w:p w:rsidR="00AB7AD3" w:rsidRPr="001A7A10" w:rsidRDefault="006D06D7" w:rsidP="00E8482B">
      <w:pPr>
        <w:pStyle w:val="14125"/>
        <w:jc w:val="both"/>
        <w:rPr>
          <w:szCs w:val="28"/>
        </w:rPr>
      </w:pPr>
      <w:r>
        <w:rPr>
          <w:szCs w:val="28"/>
        </w:rPr>
        <w:t>пятый</w:t>
      </w:r>
      <w:r w:rsidR="00E8482B">
        <w:rPr>
          <w:szCs w:val="28"/>
        </w:rPr>
        <w:t xml:space="preserve"> </w:t>
      </w:r>
      <w:r w:rsidR="00AB7AD3">
        <w:rPr>
          <w:szCs w:val="28"/>
        </w:rPr>
        <w:t>(2</w:t>
      </w:r>
      <w:r w:rsidR="00AB7AD3" w:rsidRPr="000E684D">
        <w:rPr>
          <w:szCs w:val="28"/>
        </w:rPr>
        <w:t xml:space="preserve"> МО: </w:t>
      </w:r>
      <w:r w:rsidR="00AB7AD3" w:rsidRPr="00F53363">
        <w:rPr>
          <w:szCs w:val="28"/>
        </w:rPr>
        <w:t>Безенчукский,</w:t>
      </w:r>
      <w:r w:rsidR="00AB7AD3">
        <w:rPr>
          <w:szCs w:val="28"/>
        </w:rPr>
        <w:t xml:space="preserve"> Хворостянский </w:t>
      </w:r>
      <w:r w:rsidR="00AB7AD3" w:rsidRPr="00FA71AC">
        <w:rPr>
          <w:szCs w:val="28"/>
        </w:rPr>
        <w:t>районы</w:t>
      </w:r>
      <w:r w:rsidR="00AB7AD3">
        <w:rPr>
          <w:szCs w:val="28"/>
        </w:rPr>
        <w:t xml:space="preserve">). </w:t>
      </w:r>
    </w:p>
    <w:p w:rsidR="00A23633" w:rsidRDefault="00A23633" w:rsidP="00FA7CFF">
      <w:pPr>
        <w:pStyle w:val="14125"/>
        <w:ind w:firstLine="0"/>
        <w:jc w:val="both"/>
        <w:rPr>
          <w:szCs w:val="28"/>
        </w:rPr>
      </w:pPr>
    </w:p>
    <w:p w:rsidR="00132F54" w:rsidRPr="00DD7A4A" w:rsidRDefault="00DE4E17">
      <w:pPr>
        <w:ind w:right="-239" w:firstLine="709"/>
        <w:jc w:val="both"/>
      </w:pPr>
      <w:r w:rsidRPr="00DD7A4A">
        <w:rPr>
          <w:b/>
          <w:szCs w:val="28"/>
        </w:rPr>
        <w:t>1.6. Геомагнитная обстановка:</w:t>
      </w:r>
    </w:p>
    <w:p w:rsidR="00132F54" w:rsidRPr="00DD7A4A" w:rsidRDefault="00DE4E17">
      <w:pPr>
        <w:pStyle w:val="14125"/>
        <w:jc w:val="both"/>
      </w:pPr>
      <w:r w:rsidRPr="00DD7A4A">
        <w:rPr>
          <w:szCs w:val="28"/>
        </w:rPr>
        <w:t>Геомагнитное поле ожидается спокойным, радиационная обстановка невозмущенной, солнечная активность низкая.</w:t>
      </w:r>
    </w:p>
    <w:p w:rsidR="00132F54" w:rsidRPr="00DD7A4A" w:rsidRDefault="00132F54">
      <w:pPr>
        <w:tabs>
          <w:tab w:val="left" w:pos="33"/>
          <w:tab w:val="left" w:pos="3976"/>
          <w:tab w:val="left" w:pos="9781"/>
          <w:tab w:val="left" w:pos="10206"/>
        </w:tabs>
        <w:ind w:firstLine="709"/>
        <w:jc w:val="both"/>
        <w:textAlignment w:val="baseline"/>
        <w:rPr>
          <w:b/>
          <w:szCs w:val="28"/>
        </w:rPr>
      </w:pPr>
    </w:p>
    <w:p w:rsidR="00132F54" w:rsidRPr="00DD7A4A" w:rsidRDefault="00DE4E17">
      <w:pPr>
        <w:tabs>
          <w:tab w:val="left" w:pos="33"/>
          <w:tab w:val="left" w:pos="3976"/>
          <w:tab w:val="left" w:pos="9781"/>
          <w:tab w:val="left" w:pos="10206"/>
        </w:tabs>
        <w:ind w:firstLine="709"/>
        <w:jc w:val="both"/>
        <w:textAlignment w:val="baseline"/>
      </w:pPr>
      <w:r w:rsidRPr="00DD7A4A">
        <w:rPr>
          <w:b/>
          <w:szCs w:val="28"/>
        </w:rPr>
        <w:t>1.7. Сейсмологическая обстановка:</w:t>
      </w:r>
    </w:p>
    <w:p w:rsidR="00132F54" w:rsidRPr="00DD7A4A" w:rsidRDefault="00DE4E17">
      <w:pPr>
        <w:pStyle w:val="14125"/>
        <w:jc w:val="both"/>
      </w:pPr>
      <w:r w:rsidRPr="00DD7A4A">
        <w:rPr>
          <w:szCs w:val="28"/>
        </w:rPr>
        <w:t xml:space="preserve">Сейсмологическая обстановка в норме. За сутки сейсмологических событий не произошло. </w:t>
      </w:r>
    </w:p>
    <w:p w:rsidR="00132F54" w:rsidRPr="00DD7A4A" w:rsidRDefault="00132F54">
      <w:pPr>
        <w:pStyle w:val="14125"/>
        <w:jc w:val="both"/>
        <w:rPr>
          <w:b/>
          <w:szCs w:val="28"/>
        </w:rPr>
      </w:pPr>
    </w:p>
    <w:p w:rsidR="00132F54" w:rsidRPr="00F012C7" w:rsidRDefault="00DE4E17">
      <w:pPr>
        <w:tabs>
          <w:tab w:val="left" w:pos="3465"/>
        </w:tabs>
        <w:ind w:firstLine="697"/>
        <w:jc w:val="both"/>
      </w:pPr>
      <w:r w:rsidRPr="00F012C7">
        <w:rPr>
          <w:b/>
          <w:szCs w:val="28"/>
        </w:rPr>
        <w:t>2. Прогноз возникновения происшествий (ЧС).</w:t>
      </w:r>
    </w:p>
    <w:p w:rsidR="00132F54" w:rsidRPr="00F012C7" w:rsidRDefault="00DE4E17" w:rsidP="00284994">
      <w:pPr>
        <w:pStyle w:val="Normal20"/>
        <w:shd w:val="clear" w:color="auto" w:fill="FFFFFF" w:themeFill="background1"/>
        <w:ind w:firstLine="709"/>
        <w:jc w:val="both"/>
        <w:rPr>
          <w:i/>
          <w:sz w:val="28"/>
          <w:szCs w:val="28"/>
        </w:rPr>
      </w:pPr>
      <w:r w:rsidRPr="00F012C7">
        <w:rPr>
          <w:b/>
          <w:i/>
          <w:sz w:val="28"/>
          <w:szCs w:val="28"/>
        </w:rPr>
        <w:lastRenderedPageBreak/>
        <w:t xml:space="preserve">Опасные метеорологические </w:t>
      </w:r>
      <w:r w:rsidR="00867966" w:rsidRPr="00F012C7">
        <w:rPr>
          <w:b/>
          <w:i/>
          <w:sz w:val="28"/>
          <w:szCs w:val="28"/>
        </w:rPr>
        <w:t>явления:</w:t>
      </w:r>
      <w:r w:rsidR="00A51A6F">
        <w:rPr>
          <w:b/>
          <w:i/>
          <w:sz w:val="28"/>
          <w:szCs w:val="28"/>
        </w:rPr>
        <w:t xml:space="preserve"> </w:t>
      </w:r>
      <w:r w:rsidR="00086483">
        <w:rPr>
          <w:i/>
          <w:sz w:val="28"/>
          <w:szCs w:val="28"/>
        </w:rPr>
        <w:t>чрезвычайная пожарная опасность лесов 5</w:t>
      </w:r>
      <w:r w:rsidR="00086483" w:rsidRPr="00086483">
        <w:rPr>
          <w:i/>
          <w:sz w:val="28"/>
          <w:szCs w:val="28"/>
        </w:rPr>
        <w:t>-й класс</w:t>
      </w:r>
      <w:r w:rsidRPr="00403538">
        <w:rPr>
          <w:i/>
          <w:sz w:val="28"/>
          <w:szCs w:val="28"/>
        </w:rPr>
        <w:t>;</w:t>
      </w:r>
    </w:p>
    <w:p w:rsidR="00132F54" w:rsidRPr="00D72DF1" w:rsidRDefault="00DE4E17" w:rsidP="000313C5">
      <w:pPr>
        <w:pStyle w:val="Normal20"/>
        <w:shd w:val="clear" w:color="auto" w:fill="FFFFFF" w:themeFill="background1"/>
        <w:ind w:firstLine="708"/>
        <w:jc w:val="both"/>
        <w:rPr>
          <w:i/>
          <w:sz w:val="28"/>
          <w:szCs w:val="28"/>
        </w:rPr>
      </w:pPr>
      <w:r w:rsidRPr="00F012C7">
        <w:rPr>
          <w:b/>
          <w:i/>
          <w:sz w:val="28"/>
          <w:szCs w:val="28"/>
        </w:rPr>
        <w:t xml:space="preserve">Неблагоприятные метеорологические </w:t>
      </w:r>
      <w:r w:rsidR="0086505C" w:rsidRPr="00F012C7">
        <w:rPr>
          <w:b/>
          <w:i/>
          <w:sz w:val="28"/>
          <w:szCs w:val="28"/>
        </w:rPr>
        <w:t>явления</w:t>
      </w:r>
      <w:r w:rsidR="0086505C">
        <w:rPr>
          <w:b/>
          <w:i/>
          <w:sz w:val="28"/>
          <w:szCs w:val="28"/>
        </w:rPr>
        <w:t>:</w:t>
      </w:r>
      <w:r w:rsidR="007C3940">
        <w:rPr>
          <w:b/>
          <w:i/>
          <w:sz w:val="28"/>
          <w:szCs w:val="28"/>
        </w:rPr>
        <w:t xml:space="preserve"> </w:t>
      </w:r>
      <w:r w:rsidR="00746AAD" w:rsidRPr="00746AAD">
        <w:rPr>
          <w:i/>
          <w:sz w:val="28"/>
          <w:szCs w:val="28"/>
        </w:rPr>
        <w:t>местами</w:t>
      </w:r>
      <w:r w:rsidR="00746AAD">
        <w:rPr>
          <w:b/>
          <w:i/>
          <w:sz w:val="28"/>
          <w:szCs w:val="28"/>
        </w:rPr>
        <w:t xml:space="preserve"> </w:t>
      </w:r>
      <w:r w:rsidR="00AE61FD">
        <w:rPr>
          <w:i/>
          <w:sz w:val="28"/>
          <w:szCs w:val="28"/>
        </w:rPr>
        <w:t>туман</w:t>
      </w:r>
      <w:r w:rsidR="007C3940" w:rsidRPr="007C3940">
        <w:rPr>
          <w:i/>
          <w:sz w:val="28"/>
          <w:szCs w:val="28"/>
        </w:rPr>
        <w:t>;</w:t>
      </w:r>
    </w:p>
    <w:p w:rsidR="00132F54" w:rsidRPr="00DD7A4A" w:rsidRDefault="00DE4E17">
      <w:pPr>
        <w:pStyle w:val="Normal20"/>
        <w:shd w:val="clear" w:color="auto" w:fill="FFFFFF" w:themeFill="background1"/>
        <w:ind w:firstLine="708"/>
        <w:jc w:val="both"/>
        <w:rPr>
          <w:i/>
          <w:sz w:val="28"/>
          <w:szCs w:val="28"/>
        </w:rPr>
      </w:pPr>
      <w:r w:rsidRPr="00F012C7">
        <w:rPr>
          <w:b/>
          <w:i/>
          <w:sz w:val="28"/>
          <w:szCs w:val="28"/>
        </w:rPr>
        <w:t>Риски трансграничного характера:</w:t>
      </w:r>
      <w:r w:rsidRPr="00F012C7">
        <w:rPr>
          <w:i/>
          <w:sz w:val="28"/>
          <w:szCs w:val="28"/>
        </w:rPr>
        <w:t xml:space="preserve"> не прогнозируются.</w:t>
      </w:r>
    </w:p>
    <w:p w:rsidR="003B0093" w:rsidRPr="00DD7A4A" w:rsidRDefault="003B0093">
      <w:pPr>
        <w:tabs>
          <w:tab w:val="left" w:pos="3465"/>
        </w:tabs>
        <w:ind w:firstLine="700"/>
        <w:jc w:val="both"/>
        <w:rPr>
          <w:b/>
          <w:szCs w:val="28"/>
        </w:rPr>
      </w:pPr>
    </w:p>
    <w:p w:rsidR="00132F54" w:rsidRPr="00DD7A4A" w:rsidRDefault="00DE4E17">
      <w:pPr>
        <w:tabs>
          <w:tab w:val="left" w:pos="3465"/>
        </w:tabs>
        <w:ind w:firstLine="700"/>
        <w:jc w:val="both"/>
      </w:pPr>
      <w:r w:rsidRPr="00DD7A4A">
        <w:rPr>
          <w:b/>
          <w:szCs w:val="28"/>
        </w:rPr>
        <w:t>2.1.</w:t>
      </w:r>
      <w:r w:rsidRPr="00DD7A4A">
        <w:rPr>
          <w:b/>
          <w:spacing w:val="-2"/>
          <w:szCs w:val="28"/>
        </w:rPr>
        <w:t xml:space="preserve"> </w:t>
      </w:r>
      <w:r w:rsidRPr="00DD7A4A">
        <w:rPr>
          <w:b/>
          <w:szCs w:val="28"/>
        </w:rPr>
        <w:t>Прогноз возникновения происшествий (ЧС), обусловленных природной опасностью.</w:t>
      </w:r>
    </w:p>
    <w:p w:rsidR="00132F54" w:rsidRPr="00DD7A4A" w:rsidRDefault="00DE4E17">
      <w:pPr>
        <w:pStyle w:val="14125"/>
        <w:jc w:val="both"/>
      </w:pPr>
      <w:r w:rsidRPr="00DD7A4A">
        <w:rPr>
          <w:b/>
          <w:szCs w:val="28"/>
        </w:rPr>
        <w:t>2.1.1. Прогноз возникновения и параметры чрезвычайных ситуаций, обусловленных гидрометеорологическими источниками:</w:t>
      </w:r>
    </w:p>
    <w:p w:rsidR="00132F54" w:rsidRPr="00DD7A4A" w:rsidRDefault="00DE4E17">
      <w:pPr>
        <w:pStyle w:val="14125"/>
        <w:jc w:val="both"/>
        <w:rPr>
          <w:szCs w:val="28"/>
        </w:rPr>
      </w:pPr>
      <w:r w:rsidRPr="00DD7A4A">
        <w:rPr>
          <w:szCs w:val="28"/>
        </w:rPr>
        <w:t xml:space="preserve">Чрезвычайные ситуации, связанные с подтоплением (затоплением) населенных пунктов, не прогнозируются. </w:t>
      </w:r>
    </w:p>
    <w:p w:rsidR="00132F54" w:rsidRPr="00DD7A4A" w:rsidRDefault="00132F54">
      <w:pPr>
        <w:widowControl w:val="0"/>
        <w:ind w:firstLine="709"/>
        <w:jc w:val="both"/>
        <w:rPr>
          <w:b/>
          <w:szCs w:val="28"/>
        </w:rPr>
      </w:pPr>
    </w:p>
    <w:p w:rsidR="00132F54" w:rsidRPr="00DD7A4A" w:rsidRDefault="00DE4E17">
      <w:pPr>
        <w:pStyle w:val="14125"/>
        <w:jc w:val="both"/>
      </w:pPr>
      <w:r w:rsidRPr="00DD7A4A">
        <w:rPr>
          <w:b/>
        </w:rPr>
        <w:t>2.1.2. Прогноз возникновения и параметры чрезвычайных ситуаций на водных объектах:</w:t>
      </w:r>
    </w:p>
    <w:p w:rsidR="00132F54" w:rsidRPr="00DD7A4A" w:rsidRDefault="00DE4E17">
      <w:pPr>
        <w:tabs>
          <w:tab w:val="left" w:pos="1134"/>
          <w:tab w:val="left" w:pos="8647"/>
        </w:tabs>
        <w:ind w:firstLine="709"/>
        <w:jc w:val="both"/>
        <w:rPr>
          <w:szCs w:val="28"/>
        </w:rPr>
      </w:pPr>
      <w:r w:rsidRPr="00DD7A4A">
        <w:rPr>
          <w:bCs/>
          <w:spacing w:val="-2"/>
        </w:rPr>
        <w:t>Прогнозируется вероятность (0,07-0,1)</w:t>
      </w:r>
      <w:r w:rsidRPr="00DD7A4A">
        <w:rPr>
          <w:szCs w:val="28"/>
        </w:rPr>
        <w:t xml:space="preserve"> возникновения происшествий и гибель людей на водных объектах области. (Источник – нарушение правил поведения на воде, метеорологические явления). Наибольшее количество происшествий на воде прогнозируется в городах и районах, прилегающих к акватории Куйбышевского и Саратовского водохранилищ.</w:t>
      </w:r>
    </w:p>
    <w:p w:rsidR="00132F54" w:rsidRPr="00DD7A4A" w:rsidRDefault="00132F54">
      <w:pPr>
        <w:tabs>
          <w:tab w:val="left" w:pos="1080"/>
        </w:tabs>
        <w:ind w:firstLine="709"/>
        <w:jc w:val="both"/>
        <w:rPr>
          <w:b/>
          <w:szCs w:val="28"/>
        </w:rPr>
      </w:pPr>
    </w:p>
    <w:p w:rsidR="00132F54" w:rsidRPr="00DD7A4A" w:rsidRDefault="00DE4E17">
      <w:pPr>
        <w:tabs>
          <w:tab w:val="left" w:pos="1080"/>
        </w:tabs>
        <w:ind w:firstLine="709"/>
        <w:jc w:val="both"/>
        <w:rPr>
          <w:b/>
          <w:szCs w:val="28"/>
        </w:rPr>
      </w:pPr>
      <w:r w:rsidRPr="00DD7A4A">
        <w:rPr>
          <w:b/>
          <w:szCs w:val="28"/>
        </w:rPr>
        <w:t>2.1.3. Прогноз возникновения, развития и параметры чрезвычайных ситуаций, обусловленных природными пожарами:</w:t>
      </w:r>
    </w:p>
    <w:p w:rsidR="00132F54" w:rsidRPr="00DD7A4A" w:rsidRDefault="00DE4E17">
      <w:pPr>
        <w:pStyle w:val="14125"/>
        <w:jc w:val="both"/>
        <w:rPr>
          <w:szCs w:val="28"/>
        </w:rPr>
      </w:pPr>
      <w:r w:rsidRPr="00DD7A4A">
        <w:rPr>
          <w:szCs w:val="28"/>
        </w:rPr>
        <w:t xml:space="preserve">На территории области возможно возникновение очагов лесных и ландшафтных пожаров без достижения критериев ЧС, а также </w:t>
      </w:r>
      <w:r w:rsidRPr="00DD7A4A">
        <w:rPr>
          <w:kern w:val="2"/>
          <w:szCs w:val="28"/>
        </w:rPr>
        <w:t>горение мусора, сухой травы</w:t>
      </w:r>
      <w:r w:rsidRPr="00DD7A4A">
        <w:rPr>
          <w:szCs w:val="28"/>
        </w:rPr>
        <w:t xml:space="preserve"> по причине неосторожного обращения с огнем.</w:t>
      </w:r>
    </w:p>
    <w:p w:rsidR="001857DC" w:rsidRDefault="00DE4E17" w:rsidP="00FB2A99">
      <w:pPr>
        <w:pStyle w:val="14125"/>
        <w:jc w:val="both"/>
        <w:rPr>
          <w:szCs w:val="28"/>
        </w:rPr>
      </w:pPr>
      <w:r w:rsidRPr="009B453C">
        <w:rPr>
          <w:szCs w:val="28"/>
        </w:rPr>
        <w:t xml:space="preserve">По данным ФГБУ «Приволжское УГМС» и сайта ФБУ «Авиалесоохрана» </w:t>
      </w:r>
      <w:r w:rsidRPr="00A00AB4">
        <w:rPr>
          <w:szCs w:val="28"/>
        </w:rPr>
        <w:t xml:space="preserve">класс </w:t>
      </w:r>
      <w:r w:rsidRPr="00934E9D">
        <w:rPr>
          <w:szCs w:val="28"/>
        </w:rPr>
        <w:t xml:space="preserve">пожарной опасности на территории области оценивается: </w:t>
      </w:r>
    </w:p>
    <w:p w:rsidR="00E06E09" w:rsidRDefault="00E06E09" w:rsidP="00E06E09">
      <w:pPr>
        <w:pStyle w:val="14125"/>
        <w:jc w:val="both"/>
        <w:rPr>
          <w:szCs w:val="28"/>
        </w:rPr>
      </w:pPr>
      <w:r>
        <w:rPr>
          <w:szCs w:val="28"/>
        </w:rPr>
        <w:t>первый (</w:t>
      </w:r>
      <w:r w:rsidR="00E8482B">
        <w:rPr>
          <w:szCs w:val="28"/>
        </w:rPr>
        <w:t>35</w:t>
      </w:r>
      <w:r w:rsidR="00AB7AD3">
        <w:rPr>
          <w:szCs w:val="28"/>
        </w:rPr>
        <w:t xml:space="preserve"> </w:t>
      </w:r>
      <w:r w:rsidRPr="00E06E09">
        <w:rPr>
          <w:szCs w:val="28"/>
        </w:rPr>
        <w:t>МО:</w:t>
      </w:r>
      <w:r>
        <w:rPr>
          <w:szCs w:val="28"/>
        </w:rPr>
        <w:t xml:space="preserve"> </w:t>
      </w:r>
      <w:r w:rsidRPr="00E06E09">
        <w:rPr>
          <w:szCs w:val="28"/>
        </w:rPr>
        <w:t xml:space="preserve">г.о. </w:t>
      </w:r>
      <w:r>
        <w:rPr>
          <w:szCs w:val="28"/>
        </w:rPr>
        <w:t xml:space="preserve">  </w:t>
      </w:r>
      <w:r w:rsidR="00AB7AD3" w:rsidRPr="00F53363">
        <w:rPr>
          <w:szCs w:val="28"/>
        </w:rPr>
        <w:t>Жигулевск, Кинель, Новокуйбышевск, Октябрьск</w:t>
      </w:r>
      <w:r w:rsidR="00AB7AD3">
        <w:rPr>
          <w:szCs w:val="28"/>
        </w:rPr>
        <w:t xml:space="preserve">, </w:t>
      </w:r>
      <w:r w:rsidR="00AB7AD3" w:rsidRPr="00F53363">
        <w:rPr>
          <w:szCs w:val="28"/>
        </w:rPr>
        <w:t>Отрадный</w:t>
      </w:r>
      <w:r w:rsidR="00AB7AD3" w:rsidRPr="000E684D">
        <w:rPr>
          <w:color w:val="000000" w:themeColor="text1"/>
          <w:szCs w:val="28"/>
        </w:rPr>
        <w:t>,</w:t>
      </w:r>
      <w:r w:rsidR="00AB7AD3">
        <w:rPr>
          <w:color w:val="000000" w:themeColor="text1"/>
          <w:szCs w:val="28"/>
        </w:rPr>
        <w:t xml:space="preserve"> </w:t>
      </w:r>
      <w:r w:rsidR="00AB7AD3" w:rsidRPr="000E684D">
        <w:rPr>
          <w:szCs w:val="28"/>
        </w:rPr>
        <w:t>Похвистнево,</w:t>
      </w:r>
      <w:r w:rsidR="00AB7AD3">
        <w:rPr>
          <w:szCs w:val="28"/>
        </w:rPr>
        <w:t xml:space="preserve"> </w:t>
      </w:r>
      <w:r w:rsidR="00AB7AD3" w:rsidRPr="00F53363">
        <w:rPr>
          <w:szCs w:val="28"/>
        </w:rPr>
        <w:t>Самара, Сызрань, Тольятти, Чапаевск, Алексеевский,</w:t>
      </w:r>
      <w:r w:rsidR="00AB7AD3">
        <w:rPr>
          <w:szCs w:val="28"/>
        </w:rPr>
        <w:t xml:space="preserve"> </w:t>
      </w:r>
      <w:r w:rsidR="00AB7AD3" w:rsidRPr="000E684D">
        <w:rPr>
          <w:szCs w:val="28"/>
        </w:rPr>
        <w:t xml:space="preserve">Богатовский, </w:t>
      </w:r>
      <w:r w:rsidR="00AB7AD3" w:rsidRPr="000E684D">
        <w:rPr>
          <w:color w:val="000000" w:themeColor="text1"/>
          <w:szCs w:val="28"/>
        </w:rPr>
        <w:t>Большеглушицкий,</w:t>
      </w:r>
      <w:r w:rsidR="00AB7AD3" w:rsidRPr="000E684D">
        <w:rPr>
          <w:szCs w:val="28"/>
        </w:rPr>
        <w:t xml:space="preserve"> Большечерниговский, Борский,</w:t>
      </w:r>
      <w:r w:rsidR="00AB7AD3">
        <w:rPr>
          <w:szCs w:val="28"/>
        </w:rPr>
        <w:t xml:space="preserve"> </w:t>
      </w:r>
      <w:r w:rsidR="00AB7AD3" w:rsidRPr="00F53363">
        <w:rPr>
          <w:szCs w:val="28"/>
        </w:rPr>
        <w:t xml:space="preserve">Волжский, </w:t>
      </w:r>
      <w:r w:rsidR="00AB7AD3" w:rsidRPr="004C74B6">
        <w:rPr>
          <w:szCs w:val="28"/>
        </w:rPr>
        <w:t xml:space="preserve">Елховский, Исаклинский, </w:t>
      </w:r>
      <w:r w:rsidR="00AB7AD3" w:rsidRPr="000E684D">
        <w:rPr>
          <w:szCs w:val="28"/>
        </w:rPr>
        <w:t xml:space="preserve">Кинель-Черкасский, </w:t>
      </w:r>
      <w:r w:rsidR="00AB7AD3" w:rsidRPr="00F53363">
        <w:rPr>
          <w:szCs w:val="28"/>
        </w:rPr>
        <w:t xml:space="preserve">Кинельский, </w:t>
      </w:r>
      <w:r w:rsidR="00AB7AD3" w:rsidRPr="000E684D">
        <w:rPr>
          <w:szCs w:val="28"/>
        </w:rPr>
        <w:t>Камышлинский,</w:t>
      </w:r>
      <w:r w:rsidR="00AB7AD3">
        <w:rPr>
          <w:szCs w:val="28"/>
        </w:rPr>
        <w:t xml:space="preserve"> </w:t>
      </w:r>
      <w:r w:rsidR="00AB7AD3" w:rsidRPr="000E684D">
        <w:rPr>
          <w:szCs w:val="28"/>
        </w:rPr>
        <w:t>Клявлинский</w:t>
      </w:r>
      <w:r w:rsidR="00AB7AD3" w:rsidRPr="00F53363">
        <w:rPr>
          <w:szCs w:val="28"/>
        </w:rPr>
        <w:t>,</w:t>
      </w:r>
      <w:r w:rsidR="00AB7AD3" w:rsidRPr="004C74B6">
        <w:rPr>
          <w:szCs w:val="28"/>
        </w:rPr>
        <w:t xml:space="preserve"> </w:t>
      </w:r>
      <w:r w:rsidR="00AB7AD3" w:rsidRPr="00AB7AD3">
        <w:rPr>
          <w:szCs w:val="28"/>
        </w:rPr>
        <w:t>Кошкинский</w:t>
      </w:r>
      <w:r w:rsidR="00AB7AD3">
        <w:rPr>
          <w:szCs w:val="28"/>
        </w:rPr>
        <w:t xml:space="preserve">, </w:t>
      </w:r>
      <w:r w:rsidR="00AB7AD3" w:rsidRPr="00F53363">
        <w:rPr>
          <w:szCs w:val="28"/>
        </w:rPr>
        <w:t>Красноармейский, Красноярский, Нефтегорский,</w:t>
      </w:r>
      <w:r w:rsidR="00AB7AD3">
        <w:rPr>
          <w:szCs w:val="28"/>
        </w:rPr>
        <w:t xml:space="preserve"> </w:t>
      </w:r>
      <w:r w:rsidR="00AB7AD3" w:rsidRPr="000E684D">
        <w:rPr>
          <w:szCs w:val="28"/>
        </w:rPr>
        <w:t>Пестравский, Похвистневский</w:t>
      </w:r>
      <w:r w:rsidR="00AB7AD3" w:rsidRPr="00F53363">
        <w:rPr>
          <w:szCs w:val="28"/>
        </w:rPr>
        <w:t xml:space="preserve"> Приволжский, </w:t>
      </w:r>
      <w:r w:rsidR="00AB7AD3" w:rsidRPr="004C74B6">
        <w:rPr>
          <w:szCs w:val="28"/>
        </w:rPr>
        <w:t>Сергиевский</w:t>
      </w:r>
      <w:r w:rsidR="00AB7AD3">
        <w:rPr>
          <w:szCs w:val="28"/>
        </w:rPr>
        <w:t>,</w:t>
      </w:r>
      <w:r w:rsidR="00AB7AD3" w:rsidRPr="00F53363">
        <w:rPr>
          <w:szCs w:val="28"/>
        </w:rPr>
        <w:t xml:space="preserve"> Ставропольский, Сызранский</w:t>
      </w:r>
      <w:r w:rsidR="00AB7AD3">
        <w:rPr>
          <w:szCs w:val="28"/>
        </w:rPr>
        <w:t>,</w:t>
      </w:r>
      <w:r w:rsidR="00AB7AD3" w:rsidRPr="00AB7AD3">
        <w:rPr>
          <w:szCs w:val="28"/>
        </w:rPr>
        <w:t xml:space="preserve"> </w:t>
      </w:r>
      <w:r w:rsidR="00AB7AD3" w:rsidRPr="00F53363">
        <w:rPr>
          <w:szCs w:val="28"/>
        </w:rPr>
        <w:t>Челно-Вершинский,</w:t>
      </w:r>
      <w:r w:rsidR="00AB7AD3">
        <w:rPr>
          <w:szCs w:val="28"/>
        </w:rPr>
        <w:t xml:space="preserve"> </w:t>
      </w:r>
      <w:r w:rsidR="00AB7AD3" w:rsidRPr="000E684D">
        <w:rPr>
          <w:szCs w:val="28"/>
        </w:rPr>
        <w:t>Шенталинский</w:t>
      </w:r>
      <w:r w:rsidR="00E8482B">
        <w:rPr>
          <w:szCs w:val="28"/>
        </w:rPr>
        <w:t>,</w:t>
      </w:r>
      <w:r w:rsidR="00AB7AD3" w:rsidRPr="00AB7AD3">
        <w:rPr>
          <w:szCs w:val="28"/>
        </w:rPr>
        <w:t xml:space="preserve"> </w:t>
      </w:r>
      <w:r w:rsidR="00E8482B">
        <w:rPr>
          <w:szCs w:val="28"/>
        </w:rPr>
        <w:t>Шигонский</w:t>
      </w:r>
      <w:r w:rsidR="00E8482B" w:rsidRPr="000E684D">
        <w:rPr>
          <w:szCs w:val="28"/>
        </w:rPr>
        <w:t xml:space="preserve"> </w:t>
      </w:r>
      <w:r w:rsidR="00AB7AD3" w:rsidRPr="000E684D">
        <w:rPr>
          <w:szCs w:val="28"/>
        </w:rPr>
        <w:t>районы</w:t>
      </w:r>
      <w:r>
        <w:rPr>
          <w:szCs w:val="28"/>
        </w:rPr>
        <w:t>);</w:t>
      </w:r>
    </w:p>
    <w:p w:rsidR="003C0DD2" w:rsidRPr="001A7A10" w:rsidRDefault="006D06D7" w:rsidP="00E8482B">
      <w:pPr>
        <w:pStyle w:val="14125"/>
        <w:jc w:val="both"/>
        <w:rPr>
          <w:szCs w:val="28"/>
        </w:rPr>
      </w:pPr>
      <w:r>
        <w:rPr>
          <w:szCs w:val="28"/>
        </w:rPr>
        <w:t>пя</w:t>
      </w:r>
      <w:r w:rsidR="00E8482B">
        <w:rPr>
          <w:szCs w:val="28"/>
        </w:rPr>
        <w:t xml:space="preserve">тый </w:t>
      </w:r>
      <w:r w:rsidR="00AB7AD3">
        <w:rPr>
          <w:szCs w:val="28"/>
        </w:rPr>
        <w:t>(2</w:t>
      </w:r>
      <w:r w:rsidR="003C0DD2" w:rsidRPr="000E684D">
        <w:rPr>
          <w:szCs w:val="28"/>
        </w:rPr>
        <w:t xml:space="preserve"> МО: </w:t>
      </w:r>
      <w:r w:rsidR="00AB7AD3" w:rsidRPr="00F53363">
        <w:rPr>
          <w:szCs w:val="28"/>
        </w:rPr>
        <w:t>Безенчукский,</w:t>
      </w:r>
      <w:r w:rsidR="00AB7AD3">
        <w:rPr>
          <w:szCs w:val="28"/>
        </w:rPr>
        <w:t xml:space="preserve"> Хворостянский </w:t>
      </w:r>
      <w:r w:rsidR="003C0DD2" w:rsidRPr="00FA71AC">
        <w:rPr>
          <w:szCs w:val="28"/>
        </w:rPr>
        <w:t>районы</w:t>
      </w:r>
      <w:r w:rsidR="003C0DD2">
        <w:rPr>
          <w:szCs w:val="28"/>
        </w:rPr>
        <w:t xml:space="preserve">). </w:t>
      </w:r>
    </w:p>
    <w:p w:rsidR="003B0093" w:rsidRDefault="003B0093">
      <w:pPr>
        <w:ind w:firstLine="709"/>
        <w:jc w:val="both"/>
        <w:rPr>
          <w:b/>
          <w:spacing w:val="-2"/>
          <w:szCs w:val="28"/>
        </w:rPr>
      </w:pPr>
      <w:bookmarkStart w:id="0" w:name="_GoBack"/>
      <w:bookmarkEnd w:id="0"/>
    </w:p>
    <w:p w:rsidR="00132F54" w:rsidRPr="00DD7A4A" w:rsidRDefault="00DE4E17">
      <w:pPr>
        <w:ind w:firstLine="709"/>
        <w:jc w:val="both"/>
      </w:pPr>
      <w:r w:rsidRPr="00DD7A4A">
        <w:rPr>
          <w:b/>
          <w:spacing w:val="-2"/>
          <w:szCs w:val="28"/>
        </w:rPr>
        <w:lastRenderedPageBreak/>
        <w:t>2.2.</w:t>
      </w:r>
      <w:r w:rsidRPr="00DD7A4A">
        <w:rPr>
          <w:b/>
          <w:szCs w:val="28"/>
        </w:rPr>
        <w:t xml:space="preserve"> Прогноз возникновения происшествий (ЧС), обусловленных техногенной опасностью:</w:t>
      </w:r>
    </w:p>
    <w:p w:rsidR="00132F54" w:rsidRPr="00DD7A4A" w:rsidRDefault="00DE4E17">
      <w:pPr>
        <w:ind w:firstLine="709"/>
        <w:jc w:val="both"/>
      </w:pPr>
      <w:r w:rsidRPr="00DD7A4A">
        <w:rPr>
          <w:b/>
          <w:iCs/>
          <w:szCs w:val="28"/>
        </w:rPr>
        <w:t>2.2.1. Прогноз возникновения пожаров:</w:t>
      </w:r>
    </w:p>
    <w:p w:rsidR="007354C2" w:rsidRPr="00C00F70" w:rsidRDefault="00DE4E17" w:rsidP="00C00F70">
      <w:pPr>
        <w:pStyle w:val="14125"/>
        <w:jc w:val="both"/>
        <w:rPr>
          <w:bCs/>
          <w:szCs w:val="28"/>
        </w:rPr>
      </w:pPr>
      <w:r w:rsidRPr="00DD7A4A">
        <w:rPr>
          <w:iCs/>
          <w:szCs w:val="28"/>
        </w:rPr>
        <w:t>Прогнозируется вероятность (</w:t>
      </w:r>
      <w:r w:rsidRPr="00DD7A4A">
        <w:rPr>
          <w:bCs/>
          <w:spacing w:val="-2"/>
        </w:rPr>
        <w:t>0,07-0,1)</w:t>
      </w:r>
      <w:r w:rsidRPr="00DD7A4A">
        <w:rPr>
          <w:iCs/>
          <w:szCs w:val="28"/>
        </w:rPr>
        <w:t xml:space="preserve"> </w:t>
      </w:r>
      <w:r w:rsidRPr="00DD7A4A">
        <w:rPr>
          <w:szCs w:val="28"/>
        </w:rPr>
        <w:t xml:space="preserve">горения по причинам, связанным с нарушением правил пожарной безопасности, неосторожным обращением с огнем, а </w:t>
      </w:r>
      <w:r w:rsidR="001E7394" w:rsidRPr="00DD7A4A">
        <w:rPr>
          <w:szCs w:val="28"/>
        </w:rPr>
        <w:t>также</w:t>
      </w:r>
      <w:r w:rsidRPr="00DD7A4A">
        <w:rPr>
          <w:szCs w:val="28"/>
        </w:rPr>
        <w:t xml:space="preserve"> по причинам нарушения правил эксплуатации электротехнических приборов и оборудования (наиболее вероятны в </w:t>
      </w:r>
      <w:r w:rsidRPr="00DD7A4A">
        <w:rPr>
          <w:iCs/>
          <w:szCs w:val="28"/>
        </w:rPr>
        <w:t>г.о. Самара, Тольятти, Новокуйбышевск, Чапаевск, муниципального района Красноярский, Ставропольский, Кинельский, Волжский)</w:t>
      </w:r>
      <w:r w:rsidR="00C00F70">
        <w:rPr>
          <w:bCs/>
          <w:szCs w:val="28"/>
        </w:rPr>
        <w:t>.</w:t>
      </w:r>
    </w:p>
    <w:p w:rsidR="001C2383" w:rsidRPr="00DD7A4A" w:rsidRDefault="001C2383">
      <w:pPr>
        <w:pStyle w:val="14125"/>
        <w:jc w:val="both"/>
        <w:rPr>
          <w:b/>
          <w:szCs w:val="28"/>
        </w:rPr>
      </w:pPr>
    </w:p>
    <w:p w:rsidR="00132F54" w:rsidRPr="00DD7A4A" w:rsidRDefault="00DE4E17">
      <w:pPr>
        <w:pStyle w:val="14125"/>
        <w:jc w:val="both"/>
      </w:pPr>
      <w:r w:rsidRPr="00DD7A4A">
        <w:rPr>
          <w:b/>
          <w:szCs w:val="28"/>
        </w:rPr>
        <w:t>2.2.2. Прогноз возникновения ДТП:</w:t>
      </w:r>
    </w:p>
    <w:p w:rsidR="00132F54" w:rsidRPr="00DD7A4A" w:rsidRDefault="00DE4E17">
      <w:pPr>
        <w:pStyle w:val="14125"/>
        <w:jc w:val="both"/>
      </w:pPr>
      <w:r w:rsidRPr="00DD7A4A">
        <w:rPr>
          <w:iCs/>
          <w:szCs w:val="28"/>
        </w:rPr>
        <w:t xml:space="preserve">Прогнозируется вероятность (0,4-0,5) увеличения количества дорожно-транспортных происшествий, заторов на автодорогах, затруднения в работе всех видов транспорта, перекрытия трасс для движения на автодорогах федерального, регионального и местного значения. </w:t>
      </w:r>
    </w:p>
    <w:p w:rsidR="00132F54" w:rsidRPr="00DD7A4A" w:rsidRDefault="00DE4E17">
      <w:pPr>
        <w:pStyle w:val="14125"/>
        <w:jc w:val="both"/>
      </w:pPr>
      <w:r w:rsidRPr="00DD7A4A">
        <w:rPr>
          <w:iCs/>
        </w:rPr>
        <w:t xml:space="preserve">Основными причинами ДТП могут быть: несоблюдение скоростного режима и дистанции между машинами, снижение концентрации внимания и скорости реагирования на нештатные дорожные ситуации у водителей, а также </w:t>
      </w:r>
      <w:r w:rsidRPr="00DD7A4A">
        <w:t xml:space="preserve">неблагоприятные метеорологические условия. </w:t>
      </w:r>
      <w:r w:rsidRPr="00DD7A4A">
        <w:rPr>
          <w:iCs/>
        </w:rPr>
        <w:t>Возможны аварийные ситуации, связанные со столкновением автотранспорта на необорудованных железнодорожных переездах. Не исключены аварийные ситуации, возникшие вследствие человеческого фактора.</w:t>
      </w:r>
    </w:p>
    <w:p w:rsidR="00132F54" w:rsidRPr="00DD7A4A" w:rsidRDefault="00DE4E17">
      <w:pPr>
        <w:tabs>
          <w:tab w:val="left" w:leader="underscore" w:pos="11496"/>
        </w:tabs>
        <w:ind w:firstLine="709"/>
        <w:jc w:val="both"/>
      </w:pPr>
      <w:r w:rsidRPr="00DD7A4A">
        <w:rPr>
          <w:szCs w:val="28"/>
        </w:rPr>
        <w:t>Наибольшее количество дорожно-транспортных происшествий с пострадавшими зарегистрировано на автодорогах городских округов Самара и Тольятти, муниципальных районов Волжский, Красноярский, Кинельский, Сызранский, Сергиевский и Ставропольский, по территории которых проходят автодороги федерального и регионального значения: «</w:t>
      </w:r>
      <w:r w:rsidR="00643009">
        <w:rPr>
          <w:szCs w:val="28"/>
        </w:rPr>
        <w:t>М»</w:t>
      </w:r>
      <w:r w:rsidR="00643009" w:rsidRPr="00DD7A4A">
        <w:rPr>
          <w:szCs w:val="28"/>
        </w:rPr>
        <w:t>-</w:t>
      </w:r>
      <w:r w:rsidRPr="00DD7A4A">
        <w:rPr>
          <w:szCs w:val="28"/>
        </w:rPr>
        <w:t xml:space="preserve">5 «Урал», подъезд к г. Оренбургу </w:t>
      </w:r>
      <w:r w:rsidR="00643009">
        <w:rPr>
          <w:szCs w:val="28"/>
        </w:rPr>
        <w:t>от</w:t>
      </w:r>
      <w:r w:rsidRPr="00DD7A4A">
        <w:rPr>
          <w:szCs w:val="28"/>
        </w:rPr>
        <w:t xml:space="preserve"> а/д М-5 «Урал» (Р-224), Самара-Бугуруслан (Р-225) и Самара-Саратов-Энгельс-Волгоград (Р-226).</w:t>
      </w:r>
    </w:p>
    <w:p w:rsidR="00132F54" w:rsidRPr="00DD7A4A" w:rsidRDefault="00DE4E17">
      <w:pPr>
        <w:ind w:firstLine="709"/>
        <w:jc w:val="both"/>
      </w:pPr>
      <w:r w:rsidRPr="00DD7A4A">
        <w:rPr>
          <w:szCs w:val="28"/>
        </w:rPr>
        <w:t>Наиболее уязвимыми участками автомобильных дорог являются мостовые сооружения, железнодорожные переезды, пересечения с магистральными продуктопроводами, крутые подъемы, спуски и повороты. Дорожно-транспортные происшествия с автомобильным транспортом на железнодорожных переездах области возникают в случаях неисправности автоматической сигнализации на переездах и по вине водителей автотранспорта.</w:t>
      </w:r>
    </w:p>
    <w:p w:rsidR="00132F54" w:rsidRPr="00DD7A4A" w:rsidRDefault="00DE4E17">
      <w:pPr>
        <w:ind w:firstLine="709"/>
        <w:jc w:val="both"/>
      </w:pPr>
      <w:r w:rsidRPr="00DD7A4A">
        <w:rPr>
          <w:szCs w:val="28"/>
        </w:rPr>
        <w:t>По территории области проходят федеральные автодороги общей протяженностью 876,858 км:</w:t>
      </w:r>
    </w:p>
    <w:p w:rsidR="00132F54" w:rsidRPr="00DD7A4A" w:rsidRDefault="00DE4E17">
      <w:pPr>
        <w:ind w:firstLine="709"/>
        <w:jc w:val="both"/>
      </w:pPr>
      <w:r w:rsidRPr="00DD7A4A">
        <w:rPr>
          <w:szCs w:val="28"/>
        </w:rPr>
        <w:t>М - 5 «Урал» – 547,462 км, интенсивность движения до 7000 авт./сутки, асфальтобетонное покрытие (А-Б), в том числе с подъездами от автодороги М-5 «Урал» к:</w:t>
      </w:r>
    </w:p>
    <w:p w:rsidR="00132F54" w:rsidRPr="00DD7A4A" w:rsidRDefault="00DE4E17">
      <w:pPr>
        <w:ind w:firstLine="709"/>
        <w:jc w:val="both"/>
      </w:pPr>
      <w:r w:rsidRPr="00DD7A4A">
        <w:rPr>
          <w:szCs w:val="28"/>
        </w:rPr>
        <w:t xml:space="preserve">городу Оренбург, Р-224, Самара – Оренбург – 157,100 км, до 4000 авт./сутки; </w:t>
      </w:r>
    </w:p>
    <w:p w:rsidR="00132F54" w:rsidRPr="00DD7A4A" w:rsidRDefault="00DE4E17">
      <w:pPr>
        <w:ind w:firstLine="709"/>
        <w:jc w:val="both"/>
      </w:pPr>
      <w:r w:rsidRPr="00DD7A4A">
        <w:rPr>
          <w:szCs w:val="28"/>
        </w:rPr>
        <w:t>городу Ульяновску от автодороги М-5 «Урал», А – 151 – 33,460 км, до 3000 авт./сутки.</w:t>
      </w:r>
    </w:p>
    <w:p w:rsidR="00132F54" w:rsidRPr="00DD7A4A" w:rsidRDefault="00DE4E17">
      <w:pPr>
        <w:ind w:firstLine="709"/>
        <w:jc w:val="both"/>
      </w:pPr>
      <w:r w:rsidRPr="00DD7A4A">
        <w:rPr>
          <w:szCs w:val="28"/>
        </w:rPr>
        <w:t>городу Самара от автодороги М-5 «Урал» – 12,000 км до 3000 авт./сутки.</w:t>
      </w:r>
    </w:p>
    <w:p w:rsidR="00132F54" w:rsidRPr="00DD7A4A" w:rsidRDefault="00DE4E17">
      <w:pPr>
        <w:ind w:firstLine="709"/>
        <w:jc w:val="both"/>
      </w:pPr>
      <w:r w:rsidRPr="00DD7A4A">
        <w:rPr>
          <w:szCs w:val="28"/>
        </w:rPr>
        <w:t xml:space="preserve">А-300, Самара – Большая Черниговка – Уральск (Казахстан) – 164,214 км, до 3000 авт./сутки; </w:t>
      </w:r>
    </w:p>
    <w:p w:rsidR="00132F54" w:rsidRPr="00DD7A4A" w:rsidRDefault="00DE4E17">
      <w:pPr>
        <w:ind w:firstLine="709"/>
        <w:jc w:val="both"/>
      </w:pPr>
      <w:r w:rsidRPr="00DD7A4A">
        <w:rPr>
          <w:szCs w:val="28"/>
        </w:rPr>
        <w:t>Р-228 Сызрань – Саратов – Волгоград – 7,360 км, до 3000 авт./сутки;</w:t>
      </w:r>
    </w:p>
    <w:p w:rsidR="00132F54" w:rsidRPr="00DD7A4A" w:rsidRDefault="00DE4E17">
      <w:pPr>
        <w:ind w:firstLine="709"/>
        <w:jc w:val="both"/>
      </w:pPr>
      <w:r w:rsidRPr="00DD7A4A">
        <w:rPr>
          <w:szCs w:val="28"/>
        </w:rPr>
        <w:t>Р-241 Ульяновск-Димитровград-Самара – 73,664 км, до 3000</w:t>
      </w:r>
      <w:r w:rsidRPr="00DD7A4A">
        <w:rPr>
          <w:b/>
          <w:szCs w:val="28"/>
        </w:rPr>
        <w:t xml:space="preserve"> </w:t>
      </w:r>
      <w:r w:rsidRPr="00DD7A4A">
        <w:rPr>
          <w:szCs w:val="28"/>
        </w:rPr>
        <w:t>авт./сутки;</w:t>
      </w:r>
    </w:p>
    <w:p w:rsidR="00132F54" w:rsidRPr="00DD7A4A" w:rsidRDefault="00DE4E17">
      <w:pPr>
        <w:ind w:firstLine="709"/>
        <w:jc w:val="both"/>
      </w:pPr>
      <w:r w:rsidRPr="00DD7A4A">
        <w:rPr>
          <w:szCs w:val="28"/>
        </w:rPr>
        <w:t>Обводная г. Самары от «Урал» до «Самара – Волгоград», 96,160 км, А-Б, до 5000 авт./сутки;</w:t>
      </w:r>
    </w:p>
    <w:p w:rsidR="00132F54" w:rsidRPr="00DD7A4A" w:rsidRDefault="00DE4E17">
      <w:pPr>
        <w:ind w:firstLine="709"/>
        <w:jc w:val="both"/>
      </w:pPr>
      <w:r w:rsidRPr="00DD7A4A">
        <w:rPr>
          <w:szCs w:val="28"/>
        </w:rPr>
        <w:t>Р-229 Самара - Пугачев - Энгельс – Волгоград,</w:t>
      </w:r>
      <w:r w:rsidRPr="00DD7A4A">
        <w:rPr>
          <w:b/>
          <w:szCs w:val="28"/>
        </w:rPr>
        <w:t xml:space="preserve"> </w:t>
      </w:r>
      <w:r w:rsidRPr="00DD7A4A">
        <w:rPr>
          <w:szCs w:val="28"/>
        </w:rPr>
        <w:t>86,102 км, А-Б, до 5000 авт./сутки.</w:t>
      </w:r>
    </w:p>
    <w:p w:rsidR="00132F54" w:rsidRPr="00DD7A4A" w:rsidRDefault="00DE4E17">
      <w:pPr>
        <w:ind w:firstLine="709"/>
        <w:jc w:val="both"/>
      </w:pPr>
      <w:r w:rsidRPr="00DD7A4A">
        <w:rPr>
          <w:szCs w:val="28"/>
        </w:rPr>
        <w:t>Федеральные автодороги (содержание и ремонт) обслуживаются:</w:t>
      </w:r>
    </w:p>
    <w:p w:rsidR="00132F54" w:rsidRPr="00DD7A4A" w:rsidRDefault="00DE4E17">
      <w:pPr>
        <w:pStyle w:val="220"/>
        <w:ind w:firstLine="709"/>
      </w:pPr>
      <w:r w:rsidRPr="00DD7A4A">
        <w:rPr>
          <w:sz w:val="28"/>
          <w:szCs w:val="28"/>
        </w:rPr>
        <w:t>федеральным казенным учреждением «Федеральное управление автомобильных дорог «Большая Волга» Федерального дорожного агентства», 440000, г. Пенза, ул. Кураева 1А, тел. 8(841-2) 55-35-94, 55-07-25.</w:t>
      </w:r>
    </w:p>
    <w:p w:rsidR="00132F54" w:rsidRPr="00DD7A4A" w:rsidRDefault="00DE4E17">
      <w:pPr>
        <w:pStyle w:val="220"/>
        <w:ind w:firstLine="709"/>
      </w:pPr>
      <w:r w:rsidRPr="00DD7A4A">
        <w:rPr>
          <w:sz w:val="28"/>
          <w:szCs w:val="28"/>
        </w:rPr>
        <w:t xml:space="preserve">Структурными подразделениями организации, участвующими в ремонтно-восстановительных работах при ликвидации </w:t>
      </w:r>
      <w:r w:rsidR="007354C2">
        <w:rPr>
          <w:sz w:val="28"/>
          <w:szCs w:val="28"/>
        </w:rPr>
        <w:t>последствий ДТП</w:t>
      </w:r>
      <w:r w:rsidRPr="00DD7A4A">
        <w:rPr>
          <w:sz w:val="28"/>
          <w:szCs w:val="28"/>
        </w:rPr>
        <w:t xml:space="preserve"> являются:</w:t>
      </w:r>
    </w:p>
    <w:p w:rsidR="00132F54" w:rsidRPr="00DD7A4A" w:rsidRDefault="00DE4E17">
      <w:pPr>
        <w:pStyle w:val="220"/>
        <w:ind w:firstLine="709"/>
      </w:pPr>
      <w:r w:rsidRPr="00DD7A4A">
        <w:rPr>
          <w:b/>
          <w:sz w:val="28"/>
          <w:szCs w:val="28"/>
        </w:rPr>
        <w:t>на автодороге М-5 «Урал»:</w:t>
      </w:r>
    </w:p>
    <w:p w:rsidR="00132F54" w:rsidRPr="00DD7A4A" w:rsidRDefault="00DE4E17">
      <w:pPr>
        <w:pStyle w:val="220"/>
        <w:ind w:firstLine="709"/>
      </w:pPr>
      <w:r w:rsidRPr="00DD7A4A">
        <w:rPr>
          <w:sz w:val="28"/>
          <w:szCs w:val="28"/>
        </w:rPr>
        <w:t>с 861,864 по 1034,000 км ООО «Оболдорстрой» Самарская область, ДУ-1 – 974 км г. Тольятти, ДУ-2 с. Курумоч 1011 км  а/д М-5 «Урал»; ДУ-3 –954 км а/д М-5 «Урал» (с. Валы); ДУ-6 – 925 км а/д М-5 «Урал» (с. Печерское), тел. диспетчера: 8-937-233-27-86;</w:t>
      </w:r>
    </w:p>
    <w:p w:rsidR="00132F54" w:rsidRPr="00DD7A4A" w:rsidRDefault="00DE4E17">
      <w:pPr>
        <w:pStyle w:val="220"/>
        <w:ind w:firstLine="709"/>
      </w:pPr>
      <w:r w:rsidRPr="00DD7A4A">
        <w:rPr>
          <w:sz w:val="28"/>
          <w:szCs w:val="28"/>
        </w:rPr>
        <w:t>с 1034,000 по 1194,766 км ООО «Самаратрансстрой», Красный Яр (1040 км); Суходол (1114 км); Камышла (1178 км), тел. диспетчера: 8-927-693-09-00, (846) 979-79-38.</w:t>
      </w:r>
    </w:p>
    <w:p w:rsidR="00132F54" w:rsidRPr="00DD7A4A" w:rsidRDefault="00DE4E17">
      <w:pPr>
        <w:pStyle w:val="220"/>
        <w:ind w:firstLine="709"/>
      </w:pPr>
      <w:r w:rsidRPr="00DD7A4A">
        <w:rPr>
          <w:b/>
          <w:sz w:val="28"/>
          <w:szCs w:val="28"/>
        </w:rPr>
        <w:t>на автодороге подъезд к г. Ульяновск от а/д М-5 «Урал», (А-151):</w:t>
      </w:r>
    </w:p>
    <w:p w:rsidR="00132F54" w:rsidRPr="00DD7A4A" w:rsidRDefault="00DE4E17">
      <w:pPr>
        <w:ind w:firstLine="708"/>
        <w:jc w:val="both"/>
      </w:pPr>
      <w:r w:rsidRPr="00DD7A4A">
        <w:rPr>
          <w:szCs w:val="28"/>
        </w:rPr>
        <w:t>ООО «Автодоринжиниринг» Самарская область, г. Сызрань, ул. Котовского 2, тел. диспетчера: 8-937-981-83-43, 8(8464) 98-64-39.</w:t>
      </w:r>
    </w:p>
    <w:p w:rsidR="00132F54" w:rsidRPr="00DD7A4A" w:rsidRDefault="00DE4E17">
      <w:pPr>
        <w:ind w:firstLine="708"/>
      </w:pPr>
      <w:r w:rsidRPr="00DD7A4A">
        <w:rPr>
          <w:b/>
          <w:szCs w:val="28"/>
        </w:rPr>
        <w:t>на автодороге подъезд к г. Оренбургу от а/д М-5 «Урал», (Р-224):</w:t>
      </w:r>
    </w:p>
    <w:p w:rsidR="00132F54" w:rsidRPr="00DD7A4A" w:rsidRDefault="00DE4E17">
      <w:pPr>
        <w:ind w:firstLine="708"/>
        <w:jc w:val="both"/>
      </w:pPr>
      <w:r w:rsidRPr="00DD7A4A">
        <w:rPr>
          <w:szCs w:val="28"/>
        </w:rPr>
        <w:t>ООО «Автодоринжиниринг» Самарская область, с. Преображенка, АБЗ № 7; г. Нефтегорск ОАО «Нефтегорская ДЭП №291» (субподрядчик), тел. диспетчера: 8-937-981-83-43, 8(8464) 98-64-39.</w:t>
      </w:r>
    </w:p>
    <w:p w:rsidR="00132F54" w:rsidRPr="00DD7A4A" w:rsidRDefault="00DE4E17">
      <w:pPr>
        <w:pStyle w:val="220"/>
        <w:ind w:firstLine="709"/>
      </w:pPr>
      <w:r w:rsidRPr="00DD7A4A">
        <w:rPr>
          <w:b/>
          <w:sz w:val="28"/>
          <w:szCs w:val="28"/>
        </w:rPr>
        <w:t>на автодороге подъезд к городу Самара от автодороги М-5 «Урал»:</w:t>
      </w:r>
    </w:p>
    <w:p w:rsidR="00132F54" w:rsidRPr="00DD7A4A" w:rsidRDefault="00DE4E17">
      <w:pPr>
        <w:pStyle w:val="220"/>
        <w:ind w:firstLine="709"/>
      </w:pPr>
      <w:r w:rsidRPr="00DD7A4A">
        <w:rPr>
          <w:sz w:val="28"/>
          <w:szCs w:val="28"/>
        </w:rPr>
        <w:t xml:space="preserve">ООО «Оболдорстрой» Самарская область, </w:t>
      </w:r>
      <w:r w:rsidRPr="00DD7A4A">
        <w:rPr>
          <w:b/>
          <w:sz w:val="28"/>
          <w:szCs w:val="28"/>
        </w:rPr>
        <w:t>ДУ-2</w:t>
      </w:r>
      <w:r w:rsidRPr="00DD7A4A">
        <w:rPr>
          <w:sz w:val="28"/>
          <w:szCs w:val="28"/>
        </w:rPr>
        <w:t xml:space="preserve"> с. Курумоч 1011 км а/д М-5 «Урал», тел. диспетчера: 8-937-233-27-86, 8-927-268-89-19. </w:t>
      </w:r>
    </w:p>
    <w:p w:rsidR="00132F54" w:rsidRPr="00DD7A4A" w:rsidRDefault="00DE4E17">
      <w:pPr>
        <w:pStyle w:val="220"/>
        <w:ind w:firstLine="709"/>
      </w:pPr>
      <w:r w:rsidRPr="00DD7A4A">
        <w:rPr>
          <w:b/>
          <w:sz w:val="28"/>
          <w:szCs w:val="28"/>
        </w:rPr>
        <w:t>на автодороге Самара – Большая Черниговка – граница Республики Казахстан, (А-300):</w:t>
      </w:r>
    </w:p>
    <w:p w:rsidR="00132F54" w:rsidRPr="00DD7A4A" w:rsidRDefault="00DE4E17">
      <w:pPr>
        <w:ind w:firstLine="708"/>
        <w:jc w:val="both"/>
      </w:pPr>
      <w:r w:rsidRPr="00DD7A4A">
        <w:rPr>
          <w:szCs w:val="28"/>
        </w:rPr>
        <w:t>ООО «АвтоВолгастрой» Самарская область, г. Самара, 6 просека, д.140, офис 60 тел., диспетчера: 8-927-730-59-07, 8(8462) 65-00-64.</w:t>
      </w:r>
    </w:p>
    <w:p w:rsidR="00132F54" w:rsidRPr="00DD7A4A" w:rsidRDefault="00DE4E17">
      <w:pPr>
        <w:ind w:firstLine="708"/>
      </w:pPr>
      <w:r w:rsidRPr="00DD7A4A">
        <w:rPr>
          <w:b/>
          <w:szCs w:val="28"/>
        </w:rPr>
        <w:t>на автодороге Сызрань-Саратов-Волгоград, (Р-228):</w:t>
      </w:r>
    </w:p>
    <w:p w:rsidR="00132F54" w:rsidRPr="00DD7A4A" w:rsidRDefault="00DE4E17">
      <w:pPr>
        <w:ind w:firstLine="708"/>
        <w:jc w:val="both"/>
      </w:pPr>
      <w:r w:rsidRPr="00DD7A4A">
        <w:rPr>
          <w:szCs w:val="28"/>
        </w:rPr>
        <w:t>ООО «Автодоринжиниринг» Самарская область, г. Сызрань, ул. Котовского, д.2, тел. диспетчера: 8-937-981-83-43, 8(8464) 98-64-39.</w:t>
      </w:r>
    </w:p>
    <w:p w:rsidR="00132F54" w:rsidRPr="00DD7A4A" w:rsidRDefault="00DE4E17">
      <w:pPr>
        <w:ind w:firstLine="708"/>
        <w:jc w:val="both"/>
      </w:pPr>
      <w:r w:rsidRPr="00DD7A4A">
        <w:rPr>
          <w:b/>
          <w:szCs w:val="28"/>
        </w:rPr>
        <w:t>на автодороге Ульяновск-Димитровград-Самара (Р-241):</w:t>
      </w:r>
    </w:p>
    <w:p w:rsidR="00132F54" w:rsidRPr="00DD7A4A" w:rsidRDefault="00DE4E17">
      <w:pPr>
        <w:ind w:firstLine="708"/>
        <w:jc w:val="both"/>
      </w:pPr>
      <w:r w:rsidRPr="00DD7A4A">
        <w:rPr>
          <w:szCs w:val="28"/>
        </w:rPr>
        <w:t>ООО «Самаратрансстрой», Красный Яр (1040 км М-5 «Урал»), тел. диспетчера: 8-927-760-52-39.</w:t>
      </w:r>
    </w:p>
    <w:p w:rsidR="00132F54" w:rsidRPr="00DD7A4A" w:rsidRDefault="00DE4E17">
      <w:pPr>
        <w:ind w:firstLine="708"/>
        <w:jc w:val="both"/>
      </w:pPr>
      <w:r w:rsidRPr="00DD7A4A">
        <w:rPr>
          <w:b/>
          <w:szCs w:val="28"/>
        </w:rPr>
        <w:t>на автодороге Обводная г. Самары от «Урал» до «Самара – Волгоград»:</w:t>
      </w:r>
    </w:p>
    <w:p w:rsidR="00132F54" w:rsidRPr="00DD7A4A" w:rsidRDefault="00DE4E17">
      <w:pPr>
        <w:ind w:firstLine="708"/>
        <w:jc w:val="both"/>
      </w:pPr>
      <w:r w:rsidRPr="00DD7A4A">
        <w:rPr>
          <w:szCs w:val="28"/>
        </w:rPr>
        <w:t>ООО «Самаратрансстрой», Самарская область, г. Самара, ул. Молодогвардейская 198, помещения1-15, тел. диспетчера: 8-927-693-09-00.</w:t>
      </w:r>
    </w:p>
    <w:p w:rsidR="00132F54" w:rsidRPr="00DD7A4A" w:rsidRDefault="00DE4E17">
      <w:pPr>
        <w:ind w:firstLine="708"/>
        <w:jc w:val="both"/>
      </w:pPr>
      <w:r w:rsidRPr="00DD7A4A">
        <w:rPr>
          <w:b/>
          <w:szCs w:val="28"/>
        </w:rPr>
        <w:t>на автодороге Самара - Пугачев - Энгельс – Волгоград (Р-229):</w:t>
      </w:r>
    </w:p>
    <w:p w:rsidR="00132F54" w:rsidRPr="00DD7A4A" w:rsidRDefault="00DE4E17">
      <w:pPr>
        <w:ind w:firstLine="708"/>
        <w:jc w:val="both"/>
      </w:pPr>
      <w:r w:rsidRPr="00DD7A4A">
        <w:rPr>
          <w:szCs w:val="28"/>
        </w:rPr>
        <w:t>ООО «АвтоВолгаСтрой» Самарская область, г. Самара, ул. Ташкентская 194, комната 34, тел. диспетчера: 8-927-730-59-07.</w:t>
      </w:r>
    </w:p>
    <w:p w:rsidR="00132F54" w:rsidRPr="00DD7A4A" w:rsidRDefault="00DE4E17">
      <w:pPr>
        <w:pStyle w:val="220"/>
        <w:ind w:firstLine="709"/>
      </w:pPr>
      <w:r w:rsidRPr="00DD7A4A">
        <w:rPr>
          <w:sz w:val="28"/>
          <w:szCs w:val="28"/>
        </w:rPr>
        <w:t>На федеральных автодорогах имеется 103 путепровода и автомобильных моста.</w:t>
      </w:r>
    </w:p>
    <w:p w:rsidR="00132F54" w:rsidRPr="00DD7A4A" w:rsidRDefault="00DE4E17">
      <w:pPr>
        <w:pStyle w:val="220"/>
        <w:ind w:firstLine="709"/>
      </w:pPr>
      <w:r w:rsidRPr="00DD7A4A">
        <w:rPr>
          <w:sz w:val="28"/>
          <w:szCs w:val="28"/>
        </w:rPr>
        <w:t>В оперативном управлении Министерства транспорта и автомобильных дорог Самарской области находится более 7000 км региональных дорог, из них более 99% с твердым покрытием. Все региональные автодороги обслуживаются (ремонт и содержание) государственным казенным предприятием «АСАДО» г.о. Самара (Агентство по содержанию автомобильных дорог общего пользования области), г.о. Самара, ул. Авроры 72.</w:t>
      </w:r>
    </w:p>
    <w:p w:rsidR="00132F54" w:rsidRPr="00DD7A4A" w:rsidRDefault="00DE4E17">
      <w:pPr>
        <w:pStyle w:val="220"/>
        <w:ind w:firstLine="709"/>
      </w:pPr>
      <w:r w:rsidRPr="00DD7A4A">
        <w:rPr>
          <w:sz w:val="28"/>
          <w:szCs w:val="28"/>
        </w:rPr>
        <w:t xml:space="preserve">В каждом муниципальном районе области находится структурное подразделение «АСАДО» (дорожно-эксплуатационное управление района), отвечающее за содержание дорог в районе. В зимнее время с 1 ноября по 30 апреля приказом назначаются дежурные средства для предотвращения и ликвидации ЧС на дорогах. </w:t>
      </w:r>
    </w:p>
    <w:p w:rsidR="00132F54" w:rsidRPr="00DD7A4A" w:rsidRDefault="00DE4E17">
      <w:pPr>
        <w:ind w:firstLine="709"/>
        <w:jc w:val="both"/>
      </w:pPr>
      <w:r w:rsidRPr="00DD7A4A">
        <w:rPr>
          <w:szCs w:val="28"/>
        </w:rPr>
        <w:t>На автомобильных дорогах области 494 моста общей протяженностью 29 176,25 погонных метров.</w:t>
      </w:r>
    </w:p>
    <w:p w:rsidR="00C52420" w:rsidRDefault="00C52420">
      <w:pPr>
        <w:jc w:val="center"/>
        <w:rPr>
          <w:b/>
          <w:szCs w:val="28"/>
        </w:rPr>
      </w:pPr>
    </w:p>
    <w:p w:rsidR="00132F54" w:rsidRPr="00DD7A4A" w:rsidRDefault="00DE4E17">
      <w:pPr>
        <w:jc w:val="center"/>
      </w:pPr>
      <w:r w:rsidRPr="00DD7A4A">
        <w:rPr>
          <w:b/>
          <w:szCs w:val="28"/>
        </w:rPr>
        <w:t>Аварийно-опасные участки федеральных и региональных</w:t>
      </w:r>
    </w:p>
    <w:p w:rsidR="00132F54" w:rsidRPr="00DD7A4A" w:rsidRDefault="00DE4E17">
      <w:pPr>
        <w:jc w:val="center"/>
      </w:pPr>
      <w:r w:rsidRPr="00DD7A4A">
        <w:rPr>
          <w:b/>
          <w:szCs w:val="28"/>
        </w:rPr>
        <w:t xml:space="preserve"> автомобильных дорог Самарской области</w:t>
      </w:r>
    </w:p>
    <w:tbl>
      <w:tblPr>
        <w:tblW w:w="10374" w:type="dxa"/>
        <w:jc w:val="center"/>
        <w:tblLayout w:type="fixed"/>
        <w:tblLook w:val="04A0" w:firstRow="1" w:lastRow="0" w:firstColumn="1" w:lastColumn="0" w:noHBand="0" w:noVBand="1"/>
      </w:tblPr>
      <w:tblGrid>
        <w:gridCol w:w="595"/>
        <w:gridCol w:w="3156"/>
        <w:gridCol w:w="2219"/>
        <w:gridCol w:w="2021"/>
        <w:gridCol w:w="2383"/>
      </w:tblGrid>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w:t>
            </w:r>
          </w:p>
          <w:p w:rsidR="00132F54" w:rsidRPr="00DD7A4A" w:rsidRDefault="00DE4E17">
            <w:pPr>
              <w:widowControl w:val="0"/>
              <w:tabs>
                <w:tab w:val="left" w:leader="underscore" w:pos="8928"/>
                <w:tab w:val="left" w:leader="underscore" w:pos="10109"/>
              </w:tabs>
              <w:jc w:val="center"/>
            </w:pPr>
            <w:r w:rsidRPr="00DD7A4A">
              <w:rPr>
                <w:sz w:val="24"/>
              </w:rPr>
              <w:t>п/п</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Наименование автомобильной дороги</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Наименование территории муниципального района</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Аварийно-опасный участок, км-км</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Причина (спуск-подъем с затяжным поворотом, спуск, подъем)</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2</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3</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4</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5</w:t>
            </w:r>
          </w:p>
        </w:tc>
      </w:tr>
      <w:tr w:rsidR="00DD7A4A" w:rsidRPr="00DD7A4A">
        <w:trPr>
          <w:jc w:val="center"/>
        </w:trPr>
        <w:tc>
          <w:tcPr>
            <w:tcW w:w="10374" w:type="dxa"/>
            <w:gridSpan w:val="5"/>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pos="1560"/>
                <w:tab w:val="center" w:pos="5079"/>
                <w:tab w:val="left" w:leader="underscore" w:pos="8928"/>
                <w:tab w:val="left" w:leader="underscore" w:pos="10109"/>
              </w:tabs>
              <w:jc w:val="center"/>
            </w:pPr>
            <w:r w:rsidRPr="00DD7A4A">
              <w:rPr>
                <w:b/>
                <w:sz w:val="24"/>
              </w:rPr>
              <w:t>Федеральные автомобильные дороги</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М-5 «Урал»</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jc w:val="center"/>
              <w:outlineLvl w:val="0"/>
            </w:pPr>
            <w:r w:rsidRPr="00DD7A4A">
              <w:rPr>
                <w:sz w:val="24"/>
              </w:rPr>
              <w:t>г Жигулевск,</w:t>
            </w:r>
          </w:p>
          <w:p w:rsidR="00132F54" w:rsidRPr="00DD7A4A" w:rsidRDefault="00DE4E17">
            <w:pPr>
              <w:widowControl w:val="0"/>
              <w:jc w:val="center"/>
              <w:outlineLvl w:val="0"/>
            </w:pPr>
            <w:r w:rsidRPr="00DD7A4A">
              <w:rPr>
                <w:sz w:val="24"/>
              </w:rPr>
              <w:t>м.р. Ставропольский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959-967</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спуск-подъем с затяжным поворотом</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2</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км 883+050 –</w:t>
            </w:r>
          </w:p>
          <w:p w:rsidR="00132F54" w:rsidRPr="00DD7A4A" w:rsidRDefault="00DE4E17">
            <w:pPr>
              <w:widowControl w:val="0"/>
              <w:tabs>
                <w:tab w:val="left" w:leader="underscore" w:pos="8928"/>
                <w:tab w:val="left" w:leader="underscore" w:pos="10109"/>
              </w:tabs>
              <w:jc w:val="center"/>
            </w:pPr>
            <w:r w:rsidRPr="00DD7A4A">
              <w:rPr>
                <w:sz w:val="24"/>
              </w:rPr>
              <w:t>883+547</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нарушение</w:t>
            </w:r>
          </w:p>
          <w:p w:rsidR="00132F54" w:rsidRPr="00DD7A4A" w:rsidRDefault="00DE4E17">
            <w:pPr>
              <w:widowControl w:val="0"/>
              <w:tabs>
                <w:tab w:val="left" w:leader="underscore" w:pos="8928"/>
                <w:tab w:val="left" w:leader="underscore" w:pos="10109"/>
              </w:tabs>
              <w:jc w:val="center"/>
            </w:pPr>
            <w:r w:rsidRPr="00DD7A4A">
              <w:rPr>
                <w:sz w:val="24"/>
              </w:rPr>
              <w:t>водителями ПДД</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3</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км 933+500-</w:t>
            </w:r>
          </w:p>
          <w:p w:rsidR="00132F54" w:rsidRPr="00DD7A4A" w:rsidRDefault="00DE4E17">
            <w:pPr>
              <w:widowControl w:val="0"/>
              <w:tabs>
                <w:tab w:val="left" w:leader="underscore" w:pos="8928"/>
                <w:tab w:val="left" w:leader="underscore" w:pos="10109"/>
              </w:tabs>
              <w:jc w:val="center"/>
            </w:pPr>
            <w:r w:rsidRPr="00DD7A4A">
              <w:rPr>
                <w:sz w:val="24"/>
              </w:rPr>
              <w:t>км 934+250</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нарушение</w:t>
            </w:r>
          </w:p>
          <w:p w:rsidR="00132F54" w:rsidRPr="00DD7A4A" w:rsidRDefault="00DE4E17">
            <w:pPr>
              <w:widowControl w:val="0"/>
              <w:tabs>
                <w:tab w:val="left" w:leader="underscore" w:pos="8928"/>
                <w:tab w:val="left" w:leader="underscore" w:pos="10109"/>
              </w:tabs>
              <w:jc w:val="center"/>
            </w:pPr>
            <w:r w:rsidRPr="00DD7A4A">
              <w:rPr>
                <w:sz w:val="24"/>
              </w:rPr>
              <w:t>водителями ПДД</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4</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км 946+700 –</w:t>
            </w:r>
          </w:p>
          <w:p w:rsidR="00132F54" w:rsidRPr="00DD7A4A" w:rsidRDefault="00DE4E17">
            <w:pPr>
              <w:widowControl w:val="0"/>
              <w:tabs>
                <w:tab w:val="left" w:leader="underscore" w:pos="8928"/>
                <w:tab w:val="left" w:leader="underscore" w:pos="10109"/>
              </w:tabs>
              <w:jc w:val="center"/>
            </w:pPr>
            <w:r w:rsidRPr="00DD7A4A">
              <w:rPr>
                <w:sz w:val="24"/>
              </w:rPr>
              <w:t>км 947+500</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нарушение</w:t>
            </w:r>
          </w:p>
          <w:p w:rsidR="00132F54" w:rsidRPr="00DD7A4A" w:rsidRDefault="00DE4E17">
            <w:pPr>
              <w:widowControl w:val="0"/>
              <w:tabs>
                <w:tab w:val="left" w:leader="underscore" w:pos="8928"/>
                <w:tab w:val="left" w:leader="underscore" w:pos="10109"/>
              </w:tabs>
              <w:jc w:val="center"/>
            </w:pPr>
            <w:r w:rsidRPr="00DD7A4A">
              <w:rPr>
                <w:sz w:val="24"/>
              </w:rPr>
              <w:t>водителями ПДД</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5</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Сергиевский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км 1128+900 –</w:t>
            </w:r>
          </w:p>
          <w:p w:rsidR="00132F54" w:rsidRPr="00DD7A4A" w:rsidRDefault="00DE4E17">
            <w:pPr>
              <w:widowControl w:val="0"/>
              <w:tabs>
                <w:tab w:val="left" w:leader="underscore" w:pos="8928"/>
                <w:tab w:val="left" w:leader="underscore" w:pos="10109"/>
              </w:tabs>
              <w:jc w:val="center"/>
            </w:pPr>
            <w:r w:rsidRPr="00DD7A4A">
              <w:rPr>
                <w:sz w:val="24"/>
              </w:rPr>
              <w:t>км 1129+110</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нарушение</w:t>
            </w:r>
          </w:p>
          <w:p w:rsidR="00132F54" w:rsidRPr="00DD7A4A" w:rsidRDefault="00DE4E17">
            <w:pPr>
              <w:widowControl w:val="0"/>
              <w:tabs>
                <w:tab w:val="left" w:leader="underscore" w:pos="8928"/>
                <w:tab w:val="left" w:leader="underscore" w:pos="10109"/>
              </w:tabs>
              <w:jc w:val="center"/>
            </w:pPr>
            <w:r w:rsidRPr="00DD7A4A">
              <w:rPr>
                <w:sz w:val="24"/>
              </w:rPr>
              <w:t>водителями ПДД</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6</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Исаклинский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км 1143+435 –</w:t>
            </w:r>
          </w:p>
          <w:p w:rsidR="00132F54" w:rsidRPr="00DD7A4A" w:rsidRDefault="00DE4E17">
            <w:pPr>
              <w:widowControl w:val="0"/>
              <w:tabs>
                <w:tab w:val="left" w:leader="underscore" w:pos="8928"/>
                <w:tab w:val="left" w:leader="underscore" w:pos="10109"/>
              </w:tabs>
              <w:jc w:val="center"/>
            </w:pPr>
            <w:r w:rsidRPr="00DD7A4A">
              <w:rPr>
                <w:sz w:val="24"/>
              </w:rPr>
              <w:t>км 1144+093</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нарушение</w:t>
            </w:r>
          </w:p>
          <w:p w:rsidR="00132F54" w:rsidRPr="00DD7A4A" w:rsidRDefault="00DE4E17">
            <w:pPr>
              <w:widowControl w:val="0"/>
              <w:tabs>
                <w:tab w:val="left" w:leader="underscore" w:pos="8928"/>
                <w:tab w:val="left" w:leader="underscore" w:pos="10109"/>
              </w:tabs>
              <w:jc w:val="center"/>
            </w:pPr>
            <w:r w:rsidRPr="00DD7A4A">
              <w:rPr>
                <w:sz w:val="24"/>
              </w:rPr>
              <w:t>водителями ПДД</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7</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А-300 Самара – Большая Черниговка – граница с Республикой Казахстан</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Волжский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км 25+375 –</w:t>
            </w:r>
          </w:p>
          <w:p w:rsidR="00132F54" w:rsidRPr="00DD7A4A" w:rsidRDefault="00DE4E17">
            <w:pPr>
              <w:widowControl w:val="0"/>
              <w:tabs>
                <w:tab w:val="left" w:leader="underscore" w:pos="8928"/>
                <w:tab w:val="left" w:leader="underscore" w:pos="10109"/>
              </w:tabs>
              <w:jc w:val="center"/>
            </w:pPr>
            <w:r w:rsidRPr="00DD7A4A">
              <w:rPr>
                <w:sz w:val="24"/>
              </w:rPr>
              <w:t>км 25+725</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нарушение</w:t>
            </w:r>
          </w:p>
          <w:p w:rsidR="00132F54" w:rsidRPr="00DD7A4A" w:rsidRDefault="00DE4E17">
            <w:pPr>
              <w:widowControl w:val="0"/>
              <w:tabs>
                <w:tab w:val="left" w:leader="underscore" w:pos="8928"/>
                <w:tab w:val="left" w:leader="underscore" w:pos="10109"/>
              </w:tabs>
              <w:jc w:val="center"/>
            </w:pPr>
            <w:r w:rsidRPr="00DD7A4A">
              <w:rPr>
                <w:sz w:val="24"/>
              </w:rPr>
              <w:t>водителями ПДД</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8</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А-300 Самара – Большая Черниговка – граница с Республикой Казахстан</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Волжский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км 14+230 –</w:t>
            </w:r>
          </w:p>
          <w:p w:rsidR="00132F54" w:rsidRPr="00DD7A4A" w:rsidRDefault="00DE4E17">
            <w:pPr>
              <w:widowControl w:val="0"/>
              <w:tabs>
                <w:tab w:val="left" w:leader="underscore" w:pos="8928"/>
                <w:tab w:val="left" w:leader="underscore" w:pos="10109"/>
              </w:tabs>
              <w:jc w:val="center"/>
            </w:pPr>
            <w:r w:rsidRPr="00DD7A4A">
              <w:rPr>
                <w:sz w:val="24"/>
              </w:rPr>
              <w:t>км 14+890</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нарушение</w:t>
            </w:r>
          </w:p>
          <w:p w:rsidR="00132F54" w:rsidRPr="00DD7A4A" w:rsidRDefault="00DE4E17">
            <w:pPr>
              <w:widowControl w:val="0"/>
              <w:tabs>
                <w:tab w:val="left" w:leader="underscore" w:pos="8928"/>
                <w:tab w:val="left" w:leader="underscore" w:pos="10109"/>
              </w:tabs>
              <w:jc w:val="center"/>
            </w:pPr>
            <w:r w:rsidRPr="00DD7A4A">
              <w:rPr>
                <w:sz w:val="24"/>
              </w:rPr>
              <w:t>водителями ПДД</w:t>
            </w:r>
          </w:p>
        </w:tc>
      </w:tr>
      <w:tr w:rsidR="00DD7A4A" w:rsidRPr="00DD7A4A">
        <w:trPr>
          <w:jc w:val="center"/>
        </w:trPr>
        <w:tc>
          <w:tcPr>
            <w:tcW w:w="10374" w:type="dxa"/>
            <w:gridSpan w:val="5"/>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b/>
                <w:sz w:val="24"/>
              </w:rPr>
              <w:t>Региональные автомобильные дороги</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jc w:val="center"/>
            </w:pPr>
            <w:r w:rsidRPr="00DD7A4A">
              <w:rPr>
                <w:sz w:val="24"/>
              </w:rPr>
              <w:t>«Похвистнево - Клявлино» - Новый Маклауш</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pos="14884"/>
              </w:tabs>
              <w:jc w:val="center"/>
            </w:pPr>
            <w:r w:rsidRPr="00DD7A4A">
              <w:rPr>
                <w:sz w:val="24"/>
              </w:rPr>
              <w:t>Клявлинский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км 2,812-</w:t>
            </w:r>
          </w:p>
          <w:p w:rsidR="00132F54" w:rsidRPr="00DD7A4A" w:rsidRDefault="00DE4E17">
            <w:pPr>
              <w:widowControl w:val="0"/>
              <w:tabs>
                <w:tab w:val="left" w:leader="underscore" w:pos="8928"/>
                <w:tab w:val="left" w:leader="underscore" w:pos="10109"/>
              </w:tabs>
              <w:jc w:val="center"/>
            </w:pPr>
            <w:r w:rsidRPr="00DD7A4A">
              <w:rPr>
                <w:sz w:val="24"/>
              </w:rPr>
              <w:t>км 3,547</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Спуск</w:t>
            </w:r>
          </w:p>
        </w:tc>
      </w:tr>
      <w:tr w:rsidR="00DD7A4A"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2</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jc w:val="center"/>
            </w:pPr>
            <w:r w:rsidRPr="00DD7A4A">
              <w:rPr>
                <w:sz w:val="24"/>
              </w:rPr>
              <w:t>Осиновка – Винновка</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pos="14884"/>
              </w:tabs>
              <w:jc w:val="center"/>
            </w:pPr>
            <w:r w:rsidRPr="00DD7A4A">
              <w:rPr>
                <w:sz w:val="24"/>
              </w:rPr>
              <w:t>Ставропольский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км 5,264 –</w:t>
            </w:r>
          </w:p>
          <w:p w:rsidR="00132F54" w:rsidRPr="00DD7A4A" w:rsidRDefault="00DE4E17">
            <w:pPr>
              <w:widowControl w:val="0"/>
              <w:tabs>
                <w:tab w:val="left" w:leader="underscore" w:pos="8928"/>
                <w:tab w:val="left" w:leader="underscore" w:pos="10109"/>
              </w:tabs>
              <w:jc w:val="center"/>
            </w:pPr>
            <w:r w:rsidRPr="00DD7A4A">
              <w:rPr>
                <w:sz w:val="24"/>
              </w:rPr>
              <w:t>км 5,981</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Спуск</w:t>
            </w:r>
          </w:p>
        </w:tc>
      </w:tr>
      <w:tr w:rsidR="00132F54" w:rsidRPr="00DD7A4A">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3</w:t>
            </w:r>
          </w:p>
        </w:tc>
        <w:tc>
          <w:tcPr>
            <w:tcW w:w="3156"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jc w:val="center"/>
            </w:pPr>
            <w:r w:rsidRPr="00DD7A4A">
              <w:rPr>
                <w:sz w:val="24"/>
              </w:rPr>
              <w:t>Подъезд к с. Трубетчино от км 5+789 а/д «Урал» - Старая Рачейка» - Трубетчино - Дружба"</w:t>
            </w:r>
          </w:p>
        </w:tc>
        <w:tc>
          <w:tcPr>
            <w:tcW w:w="2219"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pos="14884"/>
              </w:tabs>
              <w:jc w:val="center"/>
            </w:pPr>
            <w:r w:rsidRPr="00DD7A4A">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км 0,768 –</w:t>
            </w:r>
          </w:p>
          <w:p w:rsidR="00132F54" w:rsidRPr="00DD7A4A" w:rsidRDefault="00DE4E17">
            <w:pPr>
              <w:widowControl w:val="0"/>
              <w:tabs>
                <w:tab w:val="left" w:leader="underscore" w:pos="8928"/>
                <w:tab w:val="left" w:leader="underscore" w:pos="10109"/>
              </w:tabs>
              <w:jc w:val="center"/>
            </w:pPr>
            <w:r w:rsidRPr="00DD7A4A">
              <w:rPr>
                <w:sz w:val="24"/>
              </w:rPr>
              <w:t>км 1,291</w:t>
            </w:r>
          </w:p>
        </w:tc>
        <w:tc>
          <w:tcPr>
            <w:tcW w:w="2383" w:type="dxa"/>
            <w:tcBorders>
              <w:top w:val="single" w:sz="4" w:space="0" w:color="000000"/>
              <w:left w:val="single" w:sz="4" w:space="0" w:color="000000"/>
              <w:bottom w:val="single" w:sz="4" w:space="0" w:color="000000"/>
              <w:right w:val="single" w:sz="4" w:space="0" w:color="000000"/>
            </w:tcBorders>
            <w:vAlign w:val="center"/>
          </w:tcPr>
          <w:p w:rsidR="00132F54" w:rsidRPr="00DD7A4A" w:rsidRDefault="00DE4E17">
            <w:pPr>
              <w:widowControl w:val="0"/>
              <w:tabs>
                <w:tab w:val="left" w:leader="underscore" w:pos="8928"/>
                <w:tab w:val="left" w:leader="underscore" w:pos="10109"/>
              </w:tabs>
              <w:jc w:val="center"/>
            </w:pPr>
            <w:r w:rsidRPr="00DD7A4A">
              <w:rPr>
                <w:sz w:val="24"/>
              </w:rPr>
              <w:t>Подъем</w:t>
            </w:r>
          </w:p>
        </w:tc>
      </w:tr>
    </w:tbl>
    <w:p w:rsidR="00E8537A" w:rsidRDefault="00E8537A">
      <w:pPr>
        <w:ind w:firstLine="709"/>
        <w:jc w:val="both"/>
        <w:rPr>
          <w:b/>
          <w:szCs w:val="28"/>
        </w:rPr>
      </w:pPr>
    </w:p>
    <w:p w:rsidR="00132F54" w:rsidRPr="00DD7A4A" w:rsidRDefault="00DE4E17">
      <w:pPr>
        <w:ind w:firstLine="709"/>
        <w:jc w:val="both"/>
      </w:pPr>
      <w:r w:rsidRPr="00DD7A4A">
        <w:rPr>
          <w:b/>
          <w:szCs w:val="28"/>
        </w:rPr>
        <w:t>2.2.3. Прогноз возникновения ЧС (происшествий) на объектах железнодорожного транспорта:</w:t>
      </w:r>
    </w:p>
    <w:p w:rsidR="00132F54" w:rsidRPr="00DD7A4A" w:rsidRDefault="00DE4E17">
      <w:pPr>
        <w:ind w:firstLine="709"/>
        <w:jc w:val="both"/>
      </w:pPr>
      <w:r w:rsidRPr="00DD7A4A">
        <w:rPr>
          <w:bCs/>
          <w:spacing w:val="-2"/>
        </w:rPr>
        <w:t xml:space="preserve">Прогнозируется вероятность (до 0,07) </w:t>
      </w:r>
      <w:r w:rsidRPr="00DD7A4A">
        <w:rPr>
          <w:szCs w:val="28"/>
        </w:rPr>
        <w:t>возникновения ЧС (происшествий) на железнодорожном транспорте. В связи с износом подвижного состава, путевого оборудования, а также в связи с погодными явлениями возможны аварийные ситуации, связанные со сходом вагонов, нарушениями правил перевозки опасных грузов, столкновением на необорудованных железнодорожных переездах с автотранспортом. Возможно нарушение технологий при формировании подвижного состава на узловых станциях. Не исключены аварийные ситуации, возникшие вследствие человеческого фактора.</w:t>
      </w:r>
    </w:p>
    <w:p w:rsidR="00132F54" w:rsidRPr="00DD7A4A" w:rsidRDefault="00132F54">
      <w:pPr>
        <w:ind w:firstLine="709"/>
        <w:jc w:val="both"/>
        <w:rPr>
          <w:b/>
          <w:szCs w:val="28"/>
        </w:rPr>
      </w:pPr>
    </w:p>
    <w:p w:rsidR="00132F54" w:rsidRPr="00DD7A4A" w:rsidRDefault="00DE4E17">
      <w:pPr>
        <w:ind w:firstLine="709"/>
        <w:jc w:val="both"/>
      </w:pPr>
      <w:r w:rsidRPr="00DD7A4A">
        <w:rPr>
          <w:b/>
          <w:szCs w:val="28"/>
        </w:rPr>
        <w:t>2.2.4. Прогноз возникновения ЧС (происшествий) на объектах энергосистем:</w:t>
      </w:r>
    </w:p>
    <w:p w:rsidR="00132F54" w:rsidRPr="00DD7A4A" w:rsidRDefault="00DE4E17">
      <w:pPr>
        <w:pStyle w:val="14125"/>
        <w:jc w:val="both"/>
        <w:rPr>
          <w:szCs w:val="28"/>
        </w:rPr>
      </w:pPr>
      <w:r w:rsidRPr="00DD7A4A">
        <w:rPr>
          <w:szCs w:val="28"/>
        </w:rPr>
        <w:t>Прогнозируется вероятность (0,01-0,15) возникновение инцидентов, связанных с авариями на объектах энергоснабжения (повреждение трансформаторных подстанций, обрыв или повреждение ЛЭП) без достижения критериев ЧС. Источник – изношенность данной инфраструктуры, погодные явления. Прогнозируется вероятность возникновения инцидентов без достижения критериев ЧС на объектах энергосистем в связи с высокой степенью изношенности основных фондов, несвоевременным ремонтом систем, несоблюдением нормативов ремонтных работ. В целом по области износ электроэнергетической системы составляет 60%.</w:t>
      </w:r>
    </w:p>
    <w:p w:rsidR="00132F54" w:rsidRPr="00DD7A4A" w:rsidRDefault="00132F54">
      <w:pPr>
        <w:pStyle w:val="14125"/>
        <w:jc w:val="both"/>
        <w:rPr>
          <w:szCs w:val="28"/>
        </w:rPr>
      </w:pPr>
    </w:p>
    <w:p w:rsidR="00132F54" w:rsidRPr="00DD7A4A" w:rsidRDefault="00DE4E17">
      <w:pPr>
        <w:pStyle w:val="14125"/>
        <w:jc w:val="both"/>
      </w:pPr>
      <w:r w:rsidRPr="00DD7A4A">
        <w:rPr>
          <w:b/>
          <w:szCs w:val="28"/>
        </w:rPr>
        <w:t xml:space="preserve">2.2.5. Прогноз возникновения ЧС (происшествий) на объектах ЖКХ. </w:t>
      </w:r>
    </w:p>
    <w:p w:rsidR="00132F54" w:rsidRPr="00DD7A4A" w:rsidRDefault="00DE4E17">
      <w:pPr>
        <w:pStyle w:val="14125"/>
        <w:jc w:val="both"/>
      </w:pPr>
      <w:r w:rsidRPr="00DD7A4A">
        <w:rPr>
          <w:szCs w:val="28"/>
        </w:rPr>
        <w:t>Прогнозируется вероятность (0,01-0,15) возникновение инцидентов, связанных с авариями на коммунальных системах жизнеобеспечения населения без достижения критериев ЧС. Источник – изношенность данной инфраструктуры, погодные явления. Прогнозируется вероятность возникновения инцидентов без достижения критериев ЧС на объектах ЖКХ в связи с высокой степенью изношенности основных фондов, несвоевременным ремонтом систем жизнеобеспечения населения, несоблюдением нормативов ремонтных работ. В целом по области износ теплоснабжения – 65%, водоснабжения составляет 75%, канализационных систем – 60%, трансформаторных подстанций – 70%.</w:t>
      </w:r>
    </w:p>
    <w:p w:rsidR="00132F54" w:rsidRPr="00DD7A4A" w:rsidRDefault="00DE4E17">
      <w:pPr>
        <w:pStyle w:val="14125"/>
        <w:jc w:val="both"/>
      </w:pPr>
      <w:r w:rsidRPr="00DD7A4A">
        <w:rPr>
          <w:szCs w:val="28"/>
        </w:rPr>
        <w:t>На основании статистических данных наиболее вероятно возникновение аварий на объектах ЖКХ на территории г.о. Самара (Куйбышевский район), Тольятти, Отрадный, Октябрьск, Жигулевск, м.р. Волжский.</w:t>
      </w:r>
    </w:p>
    <w:p w:rsidR="003B0093" w:rsidRDefault="003B0093" w:rsidP="003F43BB">
      <w:pPr>
        <w:jc w:val="both"/>
        <w:rPr>
          <w:b/>
          <w:szCs w:val="28"/>
        </w:rPr>
      </w:pPr>
    </w:p>
    <w:p w:rsidR="00132F54" w:rsidRPr="00DD7A4A" w:rsidRDefault="00DE4E17">
      <w:pPr>
        <w:ind w:firstLine="709"/>
        <w:jc w:val="both"/>
      </w:pPr>
      <w:r w:rsidRPr="00DD7A4A">
        <w:rPr>
          <w:b/>
          <w:szCs w:val="28"/>
        </w:rPr>
        <w:t xml:space="preserve">2.2.6. </w:t>
      </w:r>
      <w:r w:rsidRPr="00DD7A4A">
        <w:rPr>
          <w:b/>
          <w:bCs/>
          <w:iCs/>
          <w:szCs w:val="28"/>
        </w:rPr>
        <w:t>Взрыв бытового газа, отравление угарным газом:</w:t>
      </w:r>
    </w:p>
    <w:p w:rsidR="00866BDA" w:rsidRPr="001E4F57" w:rsidRDefault="00DE4E17" w:rsidP="001E4F57">
      <w:pPr>
        <w:ind w:firstLine="709"/>
        <w:jc w:val="both"/>
      </w:pPr>
      <w:r w:rsidRPr="00DD7A4A">
        <w:rPr>
          <w:szCs w:val="28"/>
        </w:rPr>
        <w:t>Существует вероятность (0,07-0,1) отравления людей угарным газом и взрывов бытового газа в жилых домах из-за нарушения правил безопасности при эксплуатации газового оборудования на всей территории области.</w:t>
      </w:r>
    </w:p>
    <w:p w:rsidR="00132F54" w:rsidRPr="00DD7A4A" w:rsidRDefault="00DE4E17">
      <w:pPr>
        <w:ind w:firstLine="709"/>
        <w:jc w:val="both"/>
      </w:pPr>
      <w:r w:rsidRPr="00DD7A4A">
        <w:rPr>
          <w:b/>
          <w:spacing w:val="-2"/>
          <w:szCs w:val="28"/>
          <w:shd w:val="clear" w:color="auto" w:fill="FFFFFF"/>
        </w:rPr>
        <w:t xml:space="preserve">2.3. </w:t>
      </w:r>
      <w:r w:rsidRPr="00DD7A4A">
        <w:rPr>
          <w:b/>
          <w:szCs w:val="28"/>
        </w:rPr>
        <w:t>Прогноз возникновения происшествий (ЧС),</w:t>
      </w:r>
      <w:r w:rsidRPr="00DD7A4A">
        <w:rPr>
          <w:b/>
          <w:szCs w:val="28"/>
          <w:shd w:val="clear" w:color="auto" w:fill="FFFFFF"/>
        </w:rPr>
        <w:t xml:space="preserve"> </w:t>
      </w:r>
      <w:r w:rsidRPr="00DD7A4A">
        <w:rPr>
          <w:b/>
          <w:szCs w:val="28"/>
        </w:rPr>
        <w:t>обусловленных биолого-социальной опасностью</w:t>
      </w:r>
    </w:p>
    <w:p w:rsidR="00132F54" w:rsidRPr="00DD7A4A" w:rsidRDefault="00DE4E17">
      <w:pPr>
        <w:ind w:firstLine="709"/>
        <w:jc w:val="both"/>
      </w:pPr>
      <w:r w:rsidRPr="00DD7A4A">
        <w:rPr>
          <w:b/>
          <w:szCs w:val="28"/>
        </w:rPr>
        <w:t>2.3.1. Прогноз динамики вспышечной заболеваемости:</w:t>
      </w:r>
    </w:p>
    <w:p w:rsidR="00132F54" w:rsidRPr="00DD7A4A" w:rsidRDefault="00DE4E17">
      <w:pPr>
        <w:ind w:firstLine="709"/>
        <w:jc w:val="both"/>
      </w:pPr>
      <w:r w:rsidRPr="00DD7A4A">
        <w:rPr>
          <w:szCs w:val="28"/>
        </w:rPr>
        <w:t>На территории Самарской области существует вероятность (0,07) единичные случаи заболевания бешенством среди домашних и диких животных. Возможны единичные случаи заболевания геморрагической лихорадкой с почечным синдромом.</w:t>
      </w:r>
    </w:p>
    <w:p w:rsidR="00132F54" w:rsidRPr="00DD7A4A" w:rsidRDefault="00DE4E17">
      <w:pPr>
        <w:pStyle w:val="a8"/>
        <w:tabs>
          <w:tab w:val="left" w:pos="2760"/>
        </w:tabs>
        <w:ind w:left="0" w:firstLine="709"/>
        <w:jc w:val="both"/>
      </w:pPr>
      <w:r w:rsidRPr="00DD7A4A">
        <w:rPr>
          <w:szCs w:val="28"/>
        </w:rPr>
        <w:t>Сохраняется высокая вероятность выявления новых очагов африканской чумы свиней, а также риск заноса инфекции (0,2) с территории Саратовской, Оренбургской, Ульяновской областей и территории Республики Татарстан на территорию Самарской области.</w:t>
      </w:r>
    </w:p>
    <w:p w:rsidR="00132F54" w:rsidRPr="00DD7A4A" w:rsidRDefault="00DE4E17">
      <w:pPr>
        <w:pStyle w:val="a8"/>
        <w:tabs>
          <w:tab w:val="left" w:pos="2760"/>
        </w:tabs>
        <w:ind w:left="0" w:firstLine="709"/>
        <w:jc w:val="both"/>
      </w:pPr>
      <w:r w:rsidRPr="00DD7A4A">
        <w:rPr>
          <w:szCs w:val="28"/>
        </w:rPr>
        <w:t>Существует вероятность заражения населения клещевым энцефалитом и клещевым боррелиозом при посещении парковых зон, дачных участков, лесных массивов.</w:t>
      </w:r>
    </w:p>
    <w:p w:rsidR="00132F54" w:rsidRPr="00DD7A4A" w:rsidRDefault="00DE4E17">
      <w:pPr>
        <w:pStyle w:val="a8"/>
        <w:tabs>
          <w:tab w:val="left" w:pos="2760"/>
        </w:tabs>
        <w:ind w:left="0" w:firstLine="709"/>
        <w:jc w:val="both"/>
      </w:pPr>
      <w:r w:rsidRPr="00DD7A4A">
        <w:rPr>
          <w:szCs w:val="28"/>
        </w:rPr>
        <w:t>Сохраняется вероятность возникновения очагов заболевания птиц, обусловленным распространением высокопатогенного штамма гриппа А птиц (H5).</w:t>
      </w:r>
    </w:p>
    <w:p w:rsidR="00132F54" w:rsidRPr="00DD7A4A" w:rsidRDefault="00DE4E17">
      <w:pPr>
        <w:pStyle w:val="a8"/>
        <w:tabs>
          <w:tab w:val="left" w:pos="2760"/>
        </w:tabs>
        <w:ind w:left="0" w:firstLine="709"/>
        <w:jc w:val="both"/>
      </w:pPr>
      <w:r w:rsidRPr="00DD7A4A">
        <w:rPr>
          <w:szCs w:val="28"/>
        </w:rPr>
        <w:t>Существует вероятность возникновения случаев заболевания лейкоза крупного рогатого скота на территории Самарской области.</w:t>
      </w:r>
    </w:p>
    <w:p w:rsidR="00132F54" w:rsidRPr="00DD7A4A" w:rsidRDefault="00132F54">
      <w:pPr>
        <w:pStyle w:val="a8"/>
        <w:tabs>
          <w:tab w:val="left" w:pos="2760"/>
        </w:tabs>
        <w:ind w:left="0" w:firstLine="709"/>
        <w:jc w:val="both"/>
        <w:rPr>
          <w:szCs w:val="28"/>
        </w:rPr>
      </w:pPr>
    </w:p>
    <w:p w:rsidR="00132F54" w:rsidRPr="00DD7A4A" w:rsidRDefault="00DE4E17">
      <w:pPr>
        <w:pStyle w:val="a8"/>
        <w:tabs>
          <w:tab w:val="left" w:pos="2760"/>
        </w:tabs>
        <w:ind w:left="0" w:firstLine="709"/>
        <w:jc w:val="both"/>
      </w:pPr>
      <w:r w:rsidRPr="00DD7A4A">
        <w:rPr>
          <w:rStyle w:val="140"/>
          <w:b/>
          <w:szCs w:val="28"/>
        </w:rPr>
        <w:t>2.3.2. Фитосанитарная обстановка:</w:t>
      </w:r>
    </w:p>
    <w:p w:rsidR="00132F54" w:rsidRPr="00DD7A4A" w:rsidRDefault="00DE4E17">
      <w:pPr>
        <w:tabs>
          <w:tab w:val="left" w:pos="1080"/>
        </w:tabs>
        <w:ind w:firstLine="709"/>
        <w:jc w:val="both"/>
      </w:pPr>
      <w:r w:rsidRPr="00DD7A4A">
        <w:rPr>
          <w:szCs w:val="28"/>
        </w:rPr>
        <w:t>Возникновение ЧС не прогнозируется.</w:t>
      </w:r>
    </w:p>
    <w:p w:rsidR="00132F54" w:rsidRPr="00DD7A4A" w:rsidRDefault="00132F54">
      <w:pPr>
        <w:ind w:firstLine="709"/>
        <w:jc w:val="both"/>
        <w:rPr>
          <w:bCs/>
          <w:szCs w:val="28"/>
        </w:rPr>
      </w:pPr>
    </w:p>
    <w:p w:rsidR="00132F54" w:rsidRPr="00DD7A4A" w:rsidRDefault="00DE4E17">
      <w:pPr>
        <w:ind w:firstLine="709"/>
        <w:jc w:val="both"/>
      </w:pPr>
      <w:r w:rsidRPr="00DD7A4A">
        <w:rPr>
          <w:b/>
          <w:bCs/>
          <w:szCs w:val="28"/>
        </w:rPr>
        <w:t>3.</w:t>
      </w:r>
      <w:r w:rsidRPr="00DD7A4A">
        <w:rPr>
          <w:b/>
          <w:szCs w:val="28"/>
        </w:rPr>
        <w:t xml:space="preserve"> Состав и степень неотложности мероприятий по предупреждению, предотвращению, локализации ЧС и ликвидации ее последствий.</w:t>
      </w:r>
    </w:p>
    <w:p w:rsidR="00132F54" w:rsidRPr="00DD7A4A" w:rsidRDefault="00DE4E17">
      <w:pPr>
        <w:ind w:firstLine="709"/>
        <w:jc w:val="both"/>
      </w:pPr>
      <w:r w:rsidRPr="00DD7A4A">
        <w:rPr>
          <w:szCs w:val="28"/>
        </w:rPr>
        <w:t xml:space="preserve">3.1. Оперативный ежедневный прогноз довести до глав администраций муниципальных районов и городских округов через ЕДДС муниципальных образований, органов управления функциональных и территориальной подсистем Самарской области единой государственной системы предупреждения и ликвидации чрезвычайных ситуаций, до заинтересованных организаций. </w:t>
      </w:r>
    </w:p>
    <w:p w:rsidR="00132F54" w:rsidRPr="00DD7A4A" w:rsidRDefault="00DE4E17">
      <w:pPr>
        <w:ind w:firstLine="709"/>
        <w:jc w:val="both"/>
      </w:pPr>
      <w:r w:rsidRPr="00DD7A4A">
        <w:rPr>
          <w:szCs w:val="28"/>
        </w:rPr>
        <w:t>3.1.1. Рекомендовать, в части касающейся:</w:t>
      </w:r>
    </w:p>
    <w:p w:rsidR="00132F54" w:rsidRPr="00DD7A4A" w:rsidRDefault="00DE4E17">
      <w:pPr>
        <w:ind w:firstLine="709"/>
        <w:jc w:val="both"/>
      </w:pPr>
      <w:r w:rsidRPr="00DD7A4A">
        <w:rPr>
          <w:szCs w:val="28"/>
        </w:rPr>
        <w:t>спланировать и провести комплекс всех необходимых превентивных мероприятий, направленных на минимизацию последствий прохождения неблагоприятных и опасных явлений;</w:t>
      </w:r>
    </w:p>
    <w:p w:rsidR="00132F54" w:rsidRPr="00DD7A4A" w:rsidRDefault="00DE4E17">
      <w:pPr>
        <w:ind w:firstLine="709"/>
        <w:jc w:val="both"/>
      </w:pPr>
      <w:r w:rsidRPr="00DD7A4A">
        <w:rPr>
          <w:szCs w:val="28"/>
        </w:rPr>
        <w:t>организовать доведение оперативных предупреждений, информационных материалов (моделей ЧС) и основных рекомендаций по неблагоприятным и опасным явлениям погоды до населения;</w:t>
      </w:r>
    </w:p>
    <w:p w:rsidR="00132F54" w:rsidRPr="00DD7A4A" w:rsidRDefault="00DE4E17">
      <w:pPr>
        <w:ind w:firstLine="709"/>
        <w:jc w:val="both"/>
      </w:pPr>
      <w:r w:rsidRPr="00DD7A4A">
        <w:rPr>
          <w:szCs w:val="28"/>
        </w:rPr>
        <w:t>обеспечить принятие решений о введении режима «Повышенной готовности» для соответствующих органов управления и сил единой государственной системы предупреждения и ликвидации чрезвычайных ситуаций и реализации комплекса предупредительных мероприятий;</w:t>
      </w:r>
    </w:p>
    <w:p w:rsidR="00132F54" w:rsidRPr="00DD7A4A" w:rsidRDefault="00DE4E17">
      <w:pPr>
        <w:ind w:firstLine="709"/>
        <w:jc w:val="both"/>
      </w:pPr>
      <w:r w:rsidRPr="00DD7A4A">
        <w:rPr>
          <w:szCs w:val="28"/>
        </w:rPr>
        <w:t>усилить мониторинг обстановки, складывающейся на подведомственной территории, осуществлять информирование и взаимодействие при возникновении происшествий и ЧС в оперативную дежурную смену ЦУКС Главного управления МЧС России по Самарской области;</w:t>
      </w:r>
    </w:p>
    <w:p w:rsidR="00132F54" w:rsidRPr="00DD7A4A" w:rsidRDefault="00DE4E17">
      <w:pPr>
        <w:ind w:firstLine="709"/>
        <w:jc w:val="both"/>
      </w:pPr>
      <w:r w:rsidRPr="00DD7A4A">
        <w:rPr>
          <w:szCs w:val="28"/>
        </w:rPr>
        <w:t>уточнить состав дежурных сил и средств, предназначенных для ликвидации последствий возможных происшествий и чрезвычайных ситуаций.</w:t>
      </w:r>
    </w:p>
    <w:p w:rsidR="00132F54" w:rsidRPr="00DD7A4A" w:rsidRDefault="00132F54">
      <w:pPr>
        <w:ind w:firstLine="709"/>
        <w:jc w:val="both"/>
        <w:rPr>
          <w:szCs w:val="28"/>
        </w:rPr>
      </w:pPr>
    </w:p>
    <w:p w:rsidR="00132F54" w:rsidRPr="00DD7A4A" w:rsidRDefault="00DE4E17">
      <w:pPr>
        <w:ind w:firstLine="709"/>
        <w:jc w:val="both"/>
        <w:rPr>
          <w:szCs w:val="28"/>
        </w:rPr>
      </w:pPr>
      <w:r w:rsidRPr="00DD7A4A">
        <w:rPr>
          <w:szCs w:val="28"/>
        </w:rPr>
        <w:t>3.2. Для предотвращения возникновения техногенных пожаров:</w:t>
      </w:r>
    </w:p>
    <w:p w:rsidR="00132F54" w:rsidRPr="00DD7A4A" w:rsidRDefault="00DE4E17">
      <w:pPr>
        <w:ind w:firstLine="709"/>
        <w:jc w:val="both"/>
      </w:pPr>
      <w:r w:rsidRPr="00DD7A4A">
        <w:rPr>
          <w:szCs w:val="28"/>
        </w:rPr>
        <w:t>3.2.1. В муниципальных образованиях продолжать проведение пропаганды правил противопожарной безопасности, обратив особое внимание, что причиной возникновения пожара, в большинстве случаев, является неосторожное обращение с огнём, человеческий фактор;</w:t>
      </w:r>
    </w:p>
    <w:p w:rsidR="00132F54" w:rsidRPr="00DD7A4A" w:rsidRDefault="00DE4E17">
      <w:pPr>
        <w:pStyle w:val="ConsPlusNormal"/>
        <w:ind w:firstLine="709"/>
        <w:jc w:val="both"/>
      </w:pPr>
      <w:r w:rsidRPr="00DD7A4A">
        <w:rPr>
          <w:rFonts w:ascii="Times New Roman" w:hAnsi="Times New Roman" w:cs="Times New Roman"/>
          <w:sz w:val="28"/>
          <w:szCs w:val="28"/>
        </w:rPr>
        <w:t>3.2.2. Организациям, обслуживающим жилой фонд, проводить разъяснительные работы среди населения по правилам пользования газом в быту и содержания газового оборудования в исправном состоянии.</w:t>
      </w:r>
    </w:p>
    <w:p w:rsidR="00132F54" w:rsidRPr="00DD7A4A" w:rsidRDefault="00DE4E17">
      <w:pPr>
        <w:ind w:firstLine="709"/>
        <w:jc w:val="both"/>
      </w:pPr>
      <w:r w:rsidRPr="00DD7A4A">
        <w:rPr>
          <w:szCs w:val="28"/>
        </w:rPr>
        <w:t xml:space="preserve">3.2.3. Главам муниципальных образований поддерживать в готовности силы и средства районных звеньев ТП РСЧС, привлекаемых к ликвидации последствий техногенных пожаров. </w:t>
      </w:r>
    </w:p>
    <w:p w:rsidR="00132F54" w:rsidRPr="00DD7A4A" w:rsidRDefault="00DE4E17">
      <w:pPr>
        <w:ind w:firstLine="709"/>
        <w:jc w:val="both"/>
      </w:pPr>
      <w:r w:rsidRPr="00DD7A4A">
        <w:rPr>
          <w:szCs w:val="28"/>
        </w:rPr>
        <w:t>3.2.4. Руководителям предприятий принять дополнительные меры по обеспечению контроля выполнения правил пожарной безопасности на объектах сушки и хранения зерновых и масличных культур.</w:t>
      </w:r>
    </w:p>
    <w:p w:rsidR="00132F54" w:rsidRPr="00DD7A4A" w:rsidRDefault="00132F54">
      <w:pPr>
        <w:ind w:firstLine="709"/>
        <w:jc w:val="both"/>
        <w:rPr>
          <w:szCs w:val="28"/>
        </w:rPr>
      </w:pPr>
    </w:p>
    <w:p w:rsidR="00132F54" w:rsidRPr="00DD7A4A" w:rsidRDefault="00DE4E17">
      <w:pPr>
        <w:ind w:firstLine="709"/>
        <w:jc w:val="both"/>
        <w:rPr>
          <w:szCs w:val="28"/>
        </w:rPr>
      </w:pPr>
      <w:r w:rsidRPr="00DD7A4A">
        <w:rPr>
          <w:szCs w:val="28"/>
        </w:rPr>
        <w:t>3.3. Для предотвращения возникновения ДТП:</w:t>
      </w:r>
    </w:p>
    <w:p w:rsidR="00132F54" w:rsidRPr="00DD7A4A" w:rsidRDefault="00DE4E17">
      <w:pPr>
        <w:ind w:firstLine="709"/>
        <w:jc w:val="both"/>
      </w:pPr>
      <w:r w:rsidRPr="00DD7A4A">
        <w:rPr>
          <w:szCs w:val="28"/>
        </w:rPr>
        <w:t xml:space="preserve">3.3.1. УГИБДД ГУ МВД России по Самарской области с помощью средств массовой информации продолжать проведение пропаганды правил безопасности на автодорогах области, особенно в неблагоприятных погодных условиях, а </w:t>
      </w:r>
      <w:r w:rsidR="000D6AEF" w:rsidRPr="00DD7A4A">
        <w:rPr>
          <w:szCs w:val="28"/>
        </w:rPr>
        <w:t>также</w:t>
      </w:r>
      <w:r w:rsidRPr="00DD7A4A">
        <w:rPr>
          <w:szCs w:val="28"/>
        </w:rPr>
        <w:t xml:space="preserve"> информирование участников дорожного движения о безопасных условиях движения на участках дорог, где произошло ДТП, путей объезда соответствующих происшествий;</w:t>
      </w:r>
    </w:p>
    <w:p w:rsidR="00132F54" w:rsidRPr="00DD7A4A" w:rsidRDefault="00DE4E17">
      <w:pPr>
        <w:ind w:firstLine="709"/>
        <w:jc w:val="both"/>
      </w:pPr>
      <w:r w:rsidRPr="00DD7A4A">
        <w:rPr>
          <w:szCs w:val="28"/>
        </w:rPr>
        <w:t>3.3.2. Дорожно-эксплуатационным управлениям муниципальных образований уделить внимание опасным участкам на автотрассах федерального и местного значения и железнодорожных переездах;</w:t>
      </w:r>
    </w:p>
    <w:p w:rsidR="00132F54" w:rsidRPr="00DD7A4A" w:rsidRDefault="00DE4E17">
      <w:pPr>
        <w:ind w:firstLine="709"/>
        <w:jc w:val="both"/>
      </w:pPr>
      <w:r w:rsidRPr="00DD7A4A">
        <w:rPr>
          <w:szCs w:val="28"/>
        </w:rPr>
        <w:t>3.3.3. Коммунальным службам уделить особое внимание своевременному ремонту дорожного покрытия, после устранения инцидентов на системах ЖКХ;</w:t>
      </w:r>
    </w:p>
    <w:p w:rsidR="00132F54" w:rsidRPr="00866BDA" w:rsidRDefault="00DE4E17" w:rsidP="008B4755">
      <w:pPr>
        <w:ind w:firstLine="709"/>
        <w:jc w:val="both"/>
      </w:pPr>
      <w:r w:rsidRPr="00DD7A4A">
        <w:rPr>
          <w:szCs w:val="28"/>
        </w:rPr>
        <w:t>3.3.4. Главам муниципальных образований поддерживать в готовности силы и средства районных звеньев ТП РСЧС, привлекаемых к ликвидации последствий ДТП.</w:t>
      </w:r>
    </w:p>
    <w:p w:rsidR="00132F54" w:rsidRPr="00DD7A4A" w:rsidRDefault="00DE4E17">
      <w:pPr>
        <w:ind w:firstLine="709"/>
        <w:jc w:val="both"/>
      </w:pPr>
      <w:r w:rsidRPr="00DD7A4A">
        <w:rPr>
          <w:szCs w:val="28"/>
        </w:rPr>
        <w:t>3.4. Для предотвращения возникновения происшествий на водных объектах:</w:t>
      </w:r>
    </w:p>
    <w:p w:rsidR="00132F54" w:rsidRPr="00DD7A4A" w:rsidRDefault="00DE4E17">
      <w:pPr>
        <w:tabs>
          <w:tab w:val="left" w:pos="1080"/>
        </w:tabs>
        <w:ind w:firstLine="709"/>
        <w:jc w:val="both"/>
      </w:pPr>
      <w:r w:rsidRPr="00DD7A4A">
        <w:rPr>
          <w:szCs w:val="28"/>
        </w:rPr>
        <w:t>3.4.1. Силами ГИМС МЧС России по Самарской области продолжать проведение комплекса мероприятий по охране жизни людей на водных объектах: информировать население через СМИ о прогнозируемых и возникших чрезвычайных ситуациях, мерах по обеспечению безопасности населения и территорий, приемах и способах защиты, а также вести пропаганду в области обеспечения безопасности людей на водных объектах;</w:t>
      </w:r>
    </w:p>
    <w:p w:rsidR="00132F54" w:rsidRPr="008B4755" w:rsidRDefault="00DE4E17" w:rsidP="008B4755">
      <w:pPr>
        <w:ind w:firstLine="709"/>
        <w:jc w:val="both"/>
      </w:pPr>
      <w:r w:rsidRPr="00DD7A4A">
        <w:rPr>
          <w:szCs w:val="28"/>
        </w:rPr>
        <w:t>3.4.2. Силами поисково-спасательной службы Самарской области продолжать проведение профилактической и разъяснительной работы с населением, пропаганды в СМИ правил безопасности людей на водных объектах.</w:t>
      </w:r>
    </w:p>
    <w:p w:rsidR="00132F54" w:rsidRPr="00DD7A4A" w:rsidRDefault="00DE4E17">
      <w:pPr>
        <w:ind w:firstLine="709"/>
        <w:jc w:val="both"/>
      </w:pPr>
      <w:r w:rsidRPr="00DD7A4A">
        <w:rPr>
          <w:szCs w:val="28"/>
        </w:rPr>
        <w:t>3.5. Для предотвращения возникновения происшествий на объектах энергосистемы и ЖКХ руководителям предприятий жилищно-коммунального хозяйства и РЭС муниципальных образований:</w:t>
      </w:r>
    </w:p>
    <w:p w:rsidR="00132F54" w:rsidRPr="00DD7A4A" w:rsidRDefault="00DE4E17">
      <w:pPr>
        <w:ind w:firstLine="709"/>
        <w:jc w:val="both"/>
      </w:pPr>
      <w:r w:rsidRPr="00DD7A4A">
        <w:rPr>
          <w:szCs w:val="28"/>
        </w:rPr>
        <w:t>3.5.1. Организовать контроль за функционированием объектов ЖКХ;</w:t>
      </w:r>
    </w:p>
    <w:p w:rsidR="00132F54" w:rsidRPr="00DD7A4A" w:rsidRDefault="00DE4E17">
      <w:pPr>
        <w:ind w:firstLine="709"/>
        <w:jc w:val="both"/>
      </w:pPr>
      <w:r w:rsidRPr="00DD7A4A">
        <w:rPr>
          <w:szCs w:val="28"/>
        </w:rPr>
        <w:t>3.5.2. Уточнить состав сил и средств для ликвидации возможных инцидентов на объектах ЖКХ.</w:t>
      </w:r>
    </w:p>
    <w:p w:rsidR="00132F54" w:rsidRPr="00DD7A4A" w:rsidRDefault="00DE4E17">
      <w:pPr>
        <w:ind w:firstLine="720"/>
        <w:jc w:val="both"/>
      </w:pPr>
      <w:r w:rsidRPr="00DD7A4A">
        <w:rPr>
          <w:szCs w:val="28"/>
        </w:rPr>
        <w:t>3.5.3. Поддерживать на необходимом уровне запасы топлива и аварийные запасы материально-технических ресурсов для ликвидации последствий инцидентов на объектах ТЭК и ЖКХ;</w:t>
      </w:r>
    </w:p>
    <w:p w:rsidR="00132F54" w:rsidRPr="00DD7A4A" w:rsidRDefault="00DE4E17">
      <w:pPr>
        <w:ind w:firstLine="720"/>
        <w:jc w:val="both"/>
      </w:pPr>
      <w:r w:rsidRPr="00DD7A4A">
        <w:rPr>
          <w:szCs w:val="28"/>
        </w:rPr>
        <w:t>3.5.4. Обеспечивать готовность аварийных бригад и наличие у них необходимого оборудования и транспортных средств для ликвидации последствий инцидентов.</w:t>
      </w:r>
    </w:p>
    <w:p w:rsidR="00132F54" w:rsidRPr="008B4755" w:rsidRDefault="00DE4E17" w:rsidP="008B4755">
      <w:pPr>
        <w:ind w:firstLine="709"/>
        <w:jc w:val="both"/>
      </w:pPr>
      <w:r w:rsidRPr="00DD7A4A">
        <w:rPr>
          <w:szCs w:val="28"/>
        </w:rPr>
        <w:t>3.5.5. В муниципальных образованиях проверить готовность резервных источников питания и обеспечить их доставку в места отключения электроснабжения в СЗО и ПОО.</w:t>
      </w:r>
    </w:p>
    <w:p w:rsidR="00132F54" w:rsidRPr="00DD7A4A" w:rsidRDefault="00DE4E17">
      <w:pPr>
        <w:ind w:firstLine="709"/>
        <w:jc w:val="both"/>
      </w:pPr>
      <w:r w:rsidRPr="00DD7A4A">
        <w:rPr>
          <w:szCs w:val="28"/>
        </w:rPr>
        <w:t>3.6. Для предотвращения возникновения неблагоприятных явлений, источником которых явились бы биолого-социальные чрезвычайные ситуации:</w:t>
      </w:r>
    </w:p>
    <w:p w:rsidR="00132F54" w:rsidRPr="00DD7A4A" w:rsidRDefault="00DE4E17">
      <w:pPr>
        <w:tabs>
          <w:tab w:val="left" w:pos="1080"/>
        </w:tabs>
        <w:ind w:firstLine="709"/>
        <w:jc w:val="both"/>
      </w:pPr>
      <w:r w:rsidRPr="00DD7A4A">
        <w:rPr>
          <w:szCs w:val="28"/>
        </w:rPr>
        <w:t>3.6.1. Продолжать проведение профилактических мероприятий в целях защиты населения от бешенства: осуществлять контроль за эпизоотическим и ветеринарно-санитарным состоянием населенных пунктов, животноводческих хозяйств, предприятий по переработке продуктов и сырья животного происхождения и баз их хранения;</w:t>
      </w:r>
    </w:p>
    <w:p w:rsidR="00132F54" w:rsidRPr="00DD7A4A" w:rsidRDefault="00DE4E17">
      <w:pPr>
        <w:tabs>
          <w:tab w:val="left" w:pos="1080"/>
        </w:tabs>
        <w:ind w:firstLine="709"/>
        <w:jc w:val="both"/>
      </w:pPr>
      <w:r w:rsidRPr="00DD7A4A">
        <w:rPr>
          <w:szCs w:val="28"/>
        </w:rPr>
        <w:t>3.6.2. В м.р.</w:t>
      </w:r>
      <w:r w:rsidR="00FD7137">
        <w:rPr>
          <w:szCs w:val="28"/>
        </w:rPr>
        <w:t xml:space="preserve"> </w:t>
      </w:r>
      <w:r w:rsidR="00030C7E">
        <w:rPr>
          <w:szCs w:val="28"/>
        </w:rPr>
        <w:t xml:space="preserve">Безенчукский, </w:t>
      </w:r>
      <w:r w:rsidR="000804EB">
        <w:rPr>
          <w:szCs w:val="28"/>
        </w:rPr>
        <w:t>Богат</w:t>
      </w:r>
      <w:r w:rsidR="00353074">
        <w:rPr>
          <w:szCs w:val="28"/>
        </w:rPr>
        <w:t>ов</w:t>
      </w:r>
      <w:r w:rsidR="000804EB">
        <w:rPr>
          <w:szCs w:val="28"/>
        </w:rPr>
        <w:t>ский,</w:t>
      </w:r>
      <w:r w:rsidR="00030C7E">
        <w:rPr>
          <w:szCs w:val="28"/>
        </w:rPr>
        <w:t xml:space="preserve"> Борский,</w:t>
      </w:r>
      <w:r w:rsidR="000804EB">
        <w:rPr>
          <w:szCs w:val="28"/>
        </w:rPr>
        <w:t xml:space="preserve"> </w:t>
      </w:r>
      <w:r w:rsidR="00030C7E">
        <w:rPr>
          <w:szCs w:val="28"/>
        </w:rPr>
        <w:t xml:space="preserve">Волжский, </w:t>
      </w:r>
      <w:r w:rsidR="00BC4AAF">
        <w:rPr>
          <w:szCs w:val="28"/>
        </w:rPr>
        <w:t>Камышлинский</w:t>
      </w:r>
      <w:r w:rsidR="002C5357">
        <w:rPr>
          <w:szCs w:val="28"/>
        </w:rPr>
        <w:t>, Ставропольский</w:t>
      </w:r>
      <w:r w:rsidR="00A23633">
        <w:rPr>
          <w:szCs w:val="28"/>
        </w:rPr>
        <w:t xml:space="preserve"> </w:t>
      </w:r>
      <w:r w:rsidRPr="00DD7A4A">
        <w:rPr>
          <w:szCs w:val="28"/>
        </w:rPr>
        <w:t>в целях предупреждения распространения бешенства организовать выполнение мероприятий в соответствии с утвержденным комплексным планом мероприятий по ограничению распространения и ликвидации очага бешенства;</w:t>
      </w:r>
    </w:p>
    <w:p w:rsidR="00132F54" w:rsidRPr="00DD7A4A" w:rsidRDefault="00DE4E17">
      <w:pPr>
        <w:ind w:firstLine="709"/>
        <w:jc w:val="both"/>
      </w:pPr>
      <w:r w:rsidRPr="00DD7A4A">
        <w:rPr>
          <w:szCs w:val="28"/>
        </w:rPr>
        <w:t>3.6.3. Проводить разъяснительную работу с населением о мерах профилактики геморрагической лихорадки с почечным синдромом (продукты и питьевую воду хранить в плотно закрытых емкостях, перед курением и употреблением пищи обязательно мыть руки, при этом использовать проточную воду или воду, принесенную с собой. Уборочные работы в постройках проводить в одноразовых масках, работать в перчатках. При появлении первых симптомов заболевания необходимо немедленно обратиться к врачу);</w:t>
      </w:r>
    </w:p>
    <w:p w:rsidR="00132F54" w:rsidRPr="00DD7A4A" w:rsidRDefault="00DE4E17">
      <w:pPr>
        <w:tabs>
          <w:tab w:val="left" w:pos="1080"/>
        </w:tabs>
        <w:ind w:firstLine="709"/>
        <w:jc w:val="both"/>
      </w:pPr>
      <w:r w:rsidRPr="00DD7A4A">
        <w:rPr>
          <w:szCs w:val="28"/>
        </w:rPr>
        <w:t>3.6.4. В целях недопущения ввоза на территорию области африканской чумы свиней, безопасности в ветеринарном отношении пищевой продукции, сырья животного происхождения Управлению Россельхознадзора по Самарской области совместно с ГИБДД ГУ МВД России по Самарской области организовать проведение контрольно-надзорных мероприятий на постах ДПС в Самарской области;</w:t>
      </w:r>
    </w:p>
    <w:p w:rsidR="00132F54" w:rsidRPr="00DD7A4A" w:rsidRDefault="00DE4E17">
      <w:pPr>
        <w:tabs>
          <w:tab w:val="left" w:pos="1080"/>
        </w:tabs>
        <w:ind w:firstLine="709"/>
        <w:jc w:val="both"/>
      </w:pPr>
      <w:r w:rsidRPr="00DD7A4A">
        <w:rPr>
          <w:szCs w:val="28"/>
        </w:rPr>
        <w:t>3.6.5. Организовать проведение разъяснительной работы через средства массовой информации с населением по вопросам профилактики возникновения африканской чумы свиней;</w:t>
      </w:r>
    </w:p>
    <w:p w:rsidR="00132F54" w:rsidRPr="00DD7A4A" w:rsidRDefault="00DE4E17">
      <w:pPr>
        <w:tabs>
          <w:tab w:val="left" w:pos="1080"/>
        </w:tabs>
        <w:ind w:firstLine="709"/>
        <w:jc w:val="both"/>
      </w:pPr>
      <w:r w:rsidRPr="00DD7A4A">
        <w:rPr>
          <w:szCs w:val="28"/>
        </w:rPr>
        <w:t xml:space="preserve">3.6.6. Организовать проведение выполнение профилактических мероприятий по предупреждению распространения африканской чумы свиней в соответствии с постановлением Правительства Самарской области от 23.01.2020 г. №30. </w:t>
      </w:r>
    </w:p>
    <w:p w:rsidR="00132F54" w:rsidRPr="00DD7A4A" w:rsidRDefault="00DE4E17">
      <w:pPr>
        <w:tabs>
          <w:tab w:val="left" w:pos="1080"/>
        </w:tabs>
        <w:ind w:firstLine="709"/>
        <w:jc w:val="both"/>
      </w:pPr>
      <w:r w:rsidRPr="00DD7A4A">
        <w:rPr>
          <w:szCs w:val="28"/>
        </w:rPr>
        <w:t>3.6.7. Проводить разъяснительную работу с населением о мерах профилактики генома вируса гриппа А птиц Н5 (продукты и питьевую воду хранить в плотно закрытых емкостях, перед курением и употреблением пищи обязательно мыть руки, при этом использовать проточную воду или воду, принесенную с собой. Уборочные работы в постройках проводить в одноразовых масках, работать в перчатках; при появлении первых симптомов заболевания необходимо немедленно обратиться к врачу).</w:t>
      </w:r>
    </w:p>
    <w:p w:rsidR="00132F54" w:rsidRPr="00DD7A4A" w:rsidRDefault="00DE4E17">
      <w:pPr>
        <w:tabs>
          <w:tab w:val="left" w:pos="1080"/>
        </w:tabs>
        <w:ind w:firstLine="709"/>
        <w:jc w:val="both"/>
      </w:pPr>
      <w:r w:rsidRPr="00DD7A4A">
        <w:rPr>
          <w:szCs w:val="28"/>
        </w:rPr>
        <w:t>3.6.8. В целях недопущения ввоза на территорию области генома вируса гриппа А птиц Н5, обеспечения безопасности в ветеринарном отношении пищевой продукции, сырья животного происхождения Управлению Россельхознадзора по Самарской области совместно с ГИБДД ГУ МВД России по Самарской области организовать проведение контрольно-надзорных мероприятий на постах ДПС в Самарской области.</w:t>
      </w:r>
    </w:p>
    <w:p w:rsidR="00132F54" w:rsidRPr="00DD7A4A" w:rsidRDefault="00DE4E17">
      <w:pPr>
        <w:tabs>
          <w:tab w:val="left" w:pos="1080"/>
        </w:tabs>
        <w:ind w:firstLine="709"/>
        <w:jc w:val="both"/>
      </w:pPr>
      <w:r w:rsidRPr="00DD7A4A">
        <w:rPr>
          <w:szCs w:val="28"/>
        </w:rPr>
        <w:t>3.6.9. Организовать проведение выполнение профилактических мероприятий по предупреждению распространения лейкоза крупного рогатого скота в соответствии с приказом Минсельхоза Российской Федерации от 24.03.2021г. №1526.</w:t>
      </w:r>
    </w:p>
    <w:p w:rsidR="00132F54" w:rsidRPr="008B4755" w:rsidRDefault="00DE4E17" w:rsidP="008B4755">
      <w:pPr>
        <w:tabs>
          <w:tab w:val="left" w:pos="1080"/>
        </w:tabs>
        <w:ind w:firstLine="709"/>
        <w:jc w:val="both"/>
      </w:pPr>
      <w:r w:rsidRPr="00DD7A4A">
        <w:rPr>
          <w:szCs w:val="28"/>
        </w:rPr>
        <w:t>3.6.10. Проведение мероприятий по недопущению распространения новой коронавирусной инфекции в соответствии с нормативно-правовыми актами Российско</w:t>
      </w:r>
      <w:r w:rsidR="008B4755">
        <w:rPr>
          <w:szCs w:val="28"/>
        </w:rPr>
        <w:t>й Федерации и Самарской области.</w:t>
      </w:r>
    </w:p>
    <w:p w:rsidR="00132F54" w:rsidRPr="00DD7A4A" w:rsidRDefault="00DE4E17">
      <w:pPr>
        <w:tabs>
          <w:tab w:val="left" w:pos="9715"/>
        </w:tabs>
        <w:ind w:firstLine="709"/>
        <w:jc w:val="both"/>
        <w:rPr>
          <w:szCs w:val="28"/>
        </w:rPr>
      </w:pPr>
      <w:r w:rsidRPr="00DD7A4A">
        <w:rPr>
          <w:szCs w:val="28"/>
        </w:rPr>
        <w:t>3.7. С целью снижения риска и смягчения последствий возможных чрезвычайных ситуаций в течении пожароопасного сезона рекомендуется:</w:t>
      </w:r>
    </w:p>
    <w:p w:rsidR="00132F54" w:rsidRPr="00DD7A4A" w:rsidRDefault="00DE4E17">
      <w:pPr>
        <w:tabs>
          <w:tab w:val="left" w:pos="9715"/>
        </w:tabs>
        <w:ind w:firstLine="709"/>
        <w:jc w:val="both"/>
      </w:pPr>
      <w:r w:rsidRPr="00DD7A4A">
        <w:rPr>
          <w:szCs w:val="28"/>
        </w:rPr>
        <w:t xml:space="preserve">3.7.1. </w:t>
      </w:r>
      <w:r w:rsidRPr="00DD7A4A">
        <w:t>Департаменту лесного хозяйства Самарской области и государственному казенному учреждению Самарской области «Самарские лесничества»:</w:t>
      </w:r>
    </w:p>
    <w:p w:rsidR="00132F54" w:rsidRPr="00DD7A4A" w:rsidRDefault="00DE4E17">
      <w:pPr>
        <w:tabs>
          <w:tab w:val="left" w:pos="9715"/>
        </w:tabs>
        <w:ind w:firstLine="709"/>
        <w:jc w:val="both"/>
        <w:rPr>
          <w:szCs w:val="28"/>
        </w:rPr>
      </w:pPr>
      <w:r w:rsidRPr="00DD7A4A">
        <w:rPr>
          <w:szCs w:val="28"/>
        </w:rPr>
        <w:t>3.7.1.1. Организовать патрулирование территории лесного фонда;</w:t>
      </w:r>
    </w:p>
    <w:p w:rsidR="00132F54" w:rsidRPr="00DD7A4A" w:rsidRDefault="00DE4E17">
      <w:pPr>
        <w:shd w:val="clear" w:color="auto" w:fill="FFFFFF"/>
        <w:tabs>
          <w:tab w:val="left" w:pos="9715"/>
        </w:tabs>
        <w:ind w:firstLine="708"/>
        <w:jc w:val="both"/>
        <w:rPr>
          <w:szCs w:val="28"/>
        </w:rPr>
      </w:pPr>
      <w:r w:rsidRPr="00DD7A4A">
        <w:rPr>
          <w:szCs w:val="28"/>
        </w:rPr>
        <w:t>3.7.1.2. Спланировать реализацию комплекса агитационно-профилактических и пропагандистских мер, направленных на привлечение граждан и широких слоев общественности к проблеме борьбы с лесными пожарами с привлечением средств массовой информации;</w:t>
      </w:r>
    </w:p>
    <w:p w:rsidR="00132F54" w:rsidRPr="00DD7A4A" w:rsidRDefault="00DE4E17">
      <w:pPr>
        <w:tabs>
          <w:tab w:val="left" w:pos="9715"/>
        </w:tabs>
        <w:ind w:firstLine="709"/>
        <w:jc w:val="both"/>
        <w:rPr>
          <w:szCs w:val="28"/>
        </w:rPr>
      </w:pPr>
      <w:r w:rsidRPr="00DD7A4A">
        <w:rPr>
          <w:szCs w:val="28"/>
        </w:rPr>
        <w:t xml:space="preserve">3.7.1.3. Обеспечить готовность организаций, арендаторов лесных участков, собственников, имеющих объекты на территории лесного фонда, собственников </w:t>
      </w:r>
      <w:r w:rsidR="00906AD0" w:rsidRPr="00DD7A4A">
        <w:rPr>
          <w:szCs w:val="28"/>
        </w:rPr>
        <w:t>земель,</w:t>
      </w:r>
      <w:r w:rsidRPr="00DD7A4A">
        <w:rPr>
          <w:szCs w:val="28"/>
        </w:rPr>
        <w:t xml:space="preserve"> непосредственно примыкающих к лесному фонду, муниципальных образований, к чрезвычайным ситуациям, связанных с природными пожарами;</w:t>
      </w:r>
    </w:p>
    <w:p w:rsidR="00132F54" w:rsidRPr="00DD7A4A" w:rsidRDefault="00DE4E17">
      <w:pPr>
        <w:tabs>
          <w:tab w:val="left" w:pos="9715"/>
        </w:tabs>
        <w:ind w:firstLine="709"/>
        <w:jc w:val="both"/>
        <w:rPr>
          <w:szCs w:val="28"/>
        </w:rPr>
      </w:pPr>
      <w:r w:rsidRPr="00DD7A4A">
        <w:rPr>
          <w:szCs w:val="28"/>
        </w:rPr>
        <w:t>3.7.1.4. Обеспечить информирование населения о лесопожарной обстановке через средства массовой информации.</w:t>
      </w:r>
    </w:p>
    <w:p w:rsidR="00132F54" w:rsidRPr="00DD7A4A" w:rsidRDefault="00DE4E17">
      <w:pPr>
        <w:tabs>
          <w:tab w:val="left" w:pos="9715"/>
        </w:tabs>
        <w:ind w:firstLine="709"/>
        <w:jc w:val="both"/>
      </w:pPr>
      <w:r w:rsidRPr="00DD7A4A">
        <w:rPr>
          <w:szCs w:val="28"/>
        </w:rPr>
        <w:t>3.7.2</w:t>
      </w:r>
      <w:r w:rsidRPr="00DD7A4A">
        <w:t xml:space="preserve"> Государственному бюджетному учреждению Самарской области «Самаралес»:</w:t>
      </w:r>
    </w:p>
    <w:p w:rsidR="00132F54" w:rsidRPr="00DD7A4A" w:rsidRDefault="00DE4E17">
      <w:pPr>
        <w:tabs>
          <w:tab w:val="left" w:pos="9715"/>
        </w:tabs>
        <w:ind w:firstLine="708"/>
        <w:jc w:val="both"/>
        <w:rPr>
          <w:szCs w:val="28"/>
        </w:rPr>
      </w:pPr>
      <w:r w:rsidRPr="00DD7A4A">
        <w:rPr>
          <w:szCs w:val="28"/>
        </w:rPr>
        <w:t>3.7.2.1. Организовать круглосуточное дежурство на ПХС;</w:t>
      </w:r>
    </w:p>
    <w:p w:rsidR="00132F54" w:rsidRPr="00DD7A4A" w:rsidRDefault="00DE4E17">
      <w:pPr>
        <w:tabs>
          <w:tab w:val="left" w:pos="9715"/>
        </w:tabs>
        <w:ind w:firstLine="709"/>
        <w:jc w:val="both"/>
        <w:rPr>
          <w:szCs w:val="28"/>
        </w:rPr>
      </w:pPr>
      <w:r w:rsidRPr="00DD7A4A">
        <w:rPr>
          <w:szCs w:val="28"/>
        </w:rPr>
        <w:t>3.7.2.2. Обеспечить готовность сил и средств, необходимых для тушения природных пожаров;</w:t>
      </w:r>
    </w:p>
    <w:p w:rsidR="00132F54" w:rsidRPr="00DD7A4A" w:rsidRDefault="00DE4E17">
      <w:pPr>
        <w:tabs>
          <w:tab w:val="left" w:pos="9715"/>
        </w:tabs>
        <w:ind w:firstLine="709"/>
        <w:jc w:val="both"/>
        <w:rPr>
          <w:szCs w:val="28"/>
        </w:rPr>
      </w:pPr>
      <w:r w:rsidRPr="00DD7A4A">
        <w:rPr>
          <w:szCs w:val="28"/>
        </w:rPr>
        <w:t>3.7.2.3. Обеспечить содержание дорог противопожарного назначения;</w:t>
      </w:r>
    </w:p>
    <w:p w:rsidR="00132F54" w:rsidRPr="00DD7A4A" w:rsidRDefault="00DE4E17">
      <w:pPr>
        <w:tabs>
          <w:tab w:val="left" w:pos="9715"/>
        </w:tabs>
        <w:ind w:firstLine="709"/>
        <w:jc w:val="both"/>
        <w:rPr>
          <w:szCs w:val="28"/>
        </w:rPr>
      </w:pPr>
      <w:r w:rsidRPr="00DD7A4A">
        <w:rPr>
          <w:szCs w:val="28"/>
        </w:rPr>
        <w:t>3.7.2.4. Обеспечить уход за минерализованными полосами и барьерами;</w:t>
      </w:r>
    </w:p>
    <w:p w:rsidR="00132F54" w:rsidRPr="00DD7A4A" w:rsidRDefault="00DE4E17">
      <w:pPr>
        <w:tabs>
          <w:tab w:val="left" w:pos="9715"/>
        </w:tabs>
        <w:ind w:firstLine="708"/>
        <w:jc w:val="both"/>
        <w:rPr>
          <w:szCs w:val="28"/>
        </w:rPr>
      </w:pPr>
      <w:r w:rsidRPr="00DD7A4A">
        <w:rPr>
          <w:szCs w:val="28"/>
        </w:rPr>
        <w:t>3.7.2.5. Спланировать проведение профилактического контролируемого противопожарного отжига стерни, соломы, сухой травы;</w:t>
      </w:r>
    </w:p>
    <w:p w:rsidR="00132F54" w:rsidRPr="00DD7A4A" w:rsidRDefault="00DE4E17">
      <w:pPr>
        <w:tabs>
          <w:tab w:val="left" w:pos="9715"/>
        </w:tabs>
        <w:ind w:firstLine="709"/>
        <w:jc w:val="both"/>
        <w:rPr>
          <w:szCs w:val="28"/>
        </w:rPr>
      </w:pPr>
      <w:r w:rsidRPr="00DD7A4A">
        <w:rPr>
          <w:szCs w:val="28"/>
        </w:rPr>
        <w:t>3.7.2.6. Спланировать реализацию комплекса мер, направленных на снижение природной пожарной опасности (регулирование породного состава лесных насаждений, проведение санитарно-оздоровительных мероприятий).</w:t>
      </w:r>
    </w:p>
    <w:p w:rsidR="00132F54" w:rsidRPr="00DD7A4A" w:rsidRDefault="00DE4E17">
      <w:pPr>
        <w:tabs>
          <w:tab w:val="left" w:pos="9715"/>
        </w:tabs>
        <w:ind w:firstLine="709"/>
        <w:jc w:val="both"/>
        <w:rPr>
          <w:szCs w:val="28"/>
        </w:rPr>
      </w:pPr>
      <w:r w:rsidRPr="00DD7A4A">
        <w:rPr>
          <w:szCs w:val="28"/>
        </w:rPr>
        <w:t>3.7.3. Управлению надзорной деятельности Главного управления МЧС России по Самарской области</w:t>
      </w:r>
      <w:r w:rsidRPr="00DD7A4A">
        <w:t xml:space="preserve"> усилить государственный пожарный надзор, обеспечить привлечение правонарушителей в установленном законом порядке к административной ответственности</w:t>
      </w:r>
    </w:p>
    <w:p w:rsidR="00132F54" w:rsidRPr="00DD7A4A" w:rsidRDefault="00DE4E17">
      <w:pPr>
        <w:tabs>
          <w:tab w:val="left" w:pos="9715"/>
        </w:tabs>
        <w:ind w:firstLine="720"/>
        <w:jc w:val="both"/>
        <w:rPr>
          <w:szCs w:val="28"/>
        </w:rPr>
      </w:pPr>
      <w:r w:rsidRPr="00DD7A4A">
        <w:rPr>
          <w:szCs w:val="28"/>
        </w:rPr>
        <w:t>3.7.4. Начальникам отрядов федеральной противопожарной службы, пожарно-спасательных отрядов и пожарно-спасательных частей противопожарной службы Самарской области поддерживать в готовности силы и средства пожарной охраны, необходимых для тушения природных пожаров;</w:t>
      </w:r>
    </w:p>
    <w:p w:rsidR="00132F54" w:rsidRPr="00DD7A4A" w:rsidRDefault="00DE4E17">
      <w:pPr>
        <w:tabs>
          <w:tab w:val="left" w:pos="9715"/>
        </w:tabs>
        <w:ind w:firstLine="720"/>
        <w:jc w:val="both"/>
        <w:rPr>
          <w:szCs w:val="28"/>
        </w:rPr>
      </w:pPr>
      <w:r w:rsidRPr="00DD7A4A">
        <w:rPr>
          <w:szCs w:val="28"/>
        </w:rPr>
        <w:t>3.7.5. Главам муниципальных образований:</w:t>
      </w:r>
    </w:p>
    <w:p w:rsidR="00132F54" w:rsidRPr="00DD7A4A" w:rsidRDefault="00DE4E17">
      <w:pPr>
        <w:tabs>
          <w:tab w:val="left" w:pos="9715"/>
        </w:tabs>
        <w:ind w:firstLine="720"/>
        <w:jc w:val="both"/>
      </w:pPr>
      <w:r w:rsidRPr="00DD7A4A">
        <w:rPr>
          <w:szCs w:val="28"/>
        </w:rPr>
        <w:t>3.7</w:t>
      </w:r>
      <w:r w:rsidRPr="00DD7A4A">
        <w:t>.5.1. Запретить сжигание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rsidR="00132F54" w:rsidRPr="00DD7A4A" w:rsidRDefault="00DE4E17">
      <w:pPr>
        <w:tabs>
          <w:tab w:val="left" w:pos="9715"/>
        </w:tabs>
        <w:ind w:firstLine="720"/>
        <w:jc w:val="both"/>
      </w:pPr>
      <w:r w:rsidRPr="00DD7A4A">
        <w:rPr>
          <w:szCs w:val="28"/>
        </w:rPr>
        <w:t>3.7</w:t>
      </w:r>
      <w:r w:rsidRPr="00DD7A4A">
        <w:t>.5.2. Обеспечить контроль за выполнением мероприятий по содержанию заградительных (защитных) полос вокруг населенных пунктов, состоянию противопожарных водоемов, а также подъездов к ним, особенно находящимся вне нормативного радиуса обслуживания пожарных частей;</w:t>
      </w:r>
    </w:p>
    <w:p w:rsidR="00132F54" w:rsidRPr="00DD7A4A" w:rsidRDefault="00DE4E17">
      <w:pPr>
        <w:tabs>
          <w:tab w:val="left" w:pos="9715"/>
        </w:tabs>
        <w:ind w:firstLine="720"/>
        <w:jc w:val="both"/>
      </w:pPr>
      <w:r w:rsidRPr="00DD7A4A">
        <w:rPr>
          <w:szCs w:val="28"/>
        </w:rPr>
        <w:t>3.7</w:t>
      </w:r>
      <w:r w:rsidRPr="00DD7A4A">
        <w:t>.5.3. Поддерживать в готовности силы и средства районных звеньев ТП РСЧС, привлекаемых к ликвидации последствий природных пожаров.</w:t>
      </w:r>
    </w:p>
    <w:p w:rsidR="00132F54" w:rsidRPr="00DD7A4A" w:rsidRDefault="00DE4E17">
      <w:pPr>
        <w:tabs>
          <w:tab w:val="left" w:pos="9715"/>
        </w:tabs>
        <w:ind w:firstLine="720"/>
        <w:jc w:val="both"/>
      </w:pPr>
      <w:r w:rsidRPr="00DD7A4A">
        <w:rPr>
          <w:szCs w:val="28"/>
        </w:rPr>
        <w:t>3.7</w:t>
      </w:r>
      <w:r w:rsidRPr="00DD7A4A">
        <w:t>.5.4. Принять меры по содержанию в исправном состоянии средств связи и оповещения населения о пожаре в населенном пункте с ежемесячной проверкой их исправности и работоспособности;</w:t>
      </w:r>
    </w:p>
    <w:p w:rsidR="00132F54" w:rsidRPr="00DD7A4A" w:rsidRDefault="00DE4E17">
      <w:pPr>
        <w:tabs>
          <w:tab w:val="left" w:pos="9715"/>
        </w:tabs>
        <w:ind w:firstLine="720"/>
        <w:jc w:val="both"/>
      </w:pPr>
      <w:r w:rsidRPr="00DD7A4A">
        <w:rPr>
          <w:szCs w:val="28"/>
        </w:rPr>
        <w:t>3.7</w:t>
      </w:r>
      <w:r w:rsidRPr="00DD7A4A">
        <w:t>.5.5. Уточнить резервы финансовых и материальных ресурсов для ликвидации ЧС, связанных с природными пожарами;</w:t>
      </w:r>
    </w:p>
    <w:p w:rsidR="00132F54" w:rsidRPr="00DD7A4A" w:rsidRDefault="00DE4E17">
      <w:pPr>
        <w:tabs>
          <w:tab w:val="left" w:pos="9715"/>
        </w:tabs>
        <w:ind w:firstLine="720"/>
        <w:jc w:val="both"/>
      </w:pPr>
      <w:r w:rsidRPr="00DD7A4A">
        <w:rPr>
          <w:szCs w:val="28"/>
        </w:rPr>
        <w:t>3.7</w:t>
      </w:r>
      <w:r w:rsidRPr="00DD7A4A">
        <w:t>.5.6. Во взаимодействии с ГУ МВД России по Самарской области и ГУ МЧС России по Самарской области организовать проведение плановых осмотров территорий населенных пунктов, детских оздоровительных лагерей, садоводческих, огороднических и дачных некоммерческих объединений граждан, мест массового отдыха населения, прилегающих к лесам и подверженным угрозе природных пожаров.</w:t>
      </w:r>
    </w:p>
    <w:p w:rsidR="00132F54" w:rsidRPr="00DD7A4A" w:rsidRDefault="00DE4E17">
      <w:pPr>
        <w:ind w:firstLine="709"/>
        <w:jc w:val="both"/>
        <w:rPr>
          <w:szCs w:val="28"/>
        </w:rPr>
      </w:pPr>
      <w:r w:rsidRPr="00DD7A4A">
        <w:rPr>
          <w:szCs w:val="28"/>
        </w:rPr>
        <w:t>3.8. Во исполнение поручения Председателя Правительственной комиссии, должностным лицам федеральных и органов исполнительной власти Самарской области рекомендованы к выполнению следующие мероприятия:</w:t>
      </w:r>
    </w:p>
    <w:p w:rsidR="00132F54" w:rsidRPr="00DD7A4A" w:rsidRDefault="00DE4E17">
      <w:pPr>
        <w:ind w:firstLine="709"/>
        <w:jc w:val="both"/>
        <w:rPr>
          <w:szCs w:val="28"/>
        </w:rPr>
      </w:pPr>
      <w:r w:rsidRPr="00DD7A4A">
        <w:rPr>
          <w:szCs w:val="28"/>
        </w:rPr>
        <w:t>принимать дополнительные меры к обеспечению функционирования всех систем жизнеобеспечения и объектов социальной сферы, коммунальных служб, систем теплоэнергообеспечения;</w:t>
      </w:r>
    </w:p>
    <w:p w:rsidR="00132F54" w:rsidRPr="00DD7A4A" w:rsidRDefault="00DE4E17">
      <w:pPr>
        <w:ind w:firstLine="709"/>
        <w:jc w:val="both"/>
        <w:rPr>
          <w:szCs w:val="28"/>
        </w:rPr>
      </w:pPr>
      <w:r w:rsidRPr="00DD7A4A">
        <w:rPr>
          <w:szCs w:val="28"/>
        </w:rPr>
        <w:t>организовать контроль за обеспечением бесперебойной подачи тепловой и электроэнергии в жилые дома и объекты социальной инфраструктуры;</w:t>
      </w:r>
    </w:p>
    <w:p w:rsidR="00132F54" w:rsidRPr="00DD7A4A" w:rsidRDefault="00DE4E17">
      <w:pPr>
        <w:ind w:firstLine="709"/>
        <w:jc w:val="both"/>
        <w:rPr>
          <w:szCs w:val="28"/>
        </w:rPr>
      </w:pPr>
      <w:r w:rsidRPr="00DD7A4A">
        <w:rPr>
          <w:szCs w:val="28"/>
        </w:rPr>
        <w:t>организовать дежурства на основных автомобильных трассах для оказания медицинской помощи, обеспечения питания, своевременного информирования участников дорожного движения о проблемных участках;</w:t>
      </w:r>
    </w:p>
    <w:p w:rsidR="00A23633" w:rsidRDefault="00DE4E17" w:rsidP="00866BDA">
      <w:pPr>
        <w:ind w:firstLine="709"/>
        <w:jc w:val="both"/>
        <w:rPr>
          <w:szCs w:val="28"/>
        </w:rPr>
      </w:pPr>
      <w:r w:rsidRPr="00DD7A4A">
        <w:rPr>
          <w:szCs w:val="28"/>
        </w:rPr>
        <w:t>сформировать дополнительные подразделения для проведения в короткие сроки аварийно-восстановительных работ на объектах ЖКХ и прикрытия социально-значимых объектов.</w:t>
      </w:r>
    </w:p>
    <w:p w:rsidR="00415957" w:rsidRPr="00DD7A4A" w:rsidRDefault="00415957">
      <w:pPr>
        <w:ind w:firstLine="709"/>
        <w:jc w:val="both"/>
        <w:rPr>
          <w:szCs w:val="28"/>
        </w:rPr>
      </w:pPr>
    </w:p>
    <w:p w:rsidR="00B22E9C" w:rsidRPr="005D42F5" w:rsidRDefault="00B22E9C" w:rsidP="00B22E9C">
      <w:pPr>
        <w:rPr>
          <w:szCs w:val="28"/>
        </w:rPr>
      </w:pPr>
      <w:r w:rsidRPr="005D42F5">
        <w:rPr>
          <w:szCs w:val="28"/>
        </w:rPr>
        <w:t>Заместитель начальника центра (старший оперативный дежурный)</w:t>
      </w:r>
    </w:p>
    <w:p w:rsidR="00B22E9C" w:rsidRPr="005D42F5" w:rsidRDefault="00B22E9C" w:rsidP="00B22E9C">
      <w:pPr>
        <w:rPr>
          <w:szCs w:val="28"/>
        </w:rPr>
      </w:pPr>
      <w:r w:rsidRPr="005D42F5">
        <w:rPr>
          <w:szCs w:val="28"/>
        </w:rPr>
        <w:t>Центра управления в кризисных ситуациях</w:t>
      </w:r>
    </w:p>
    <w:p w:rsidR="00B22E9C" w:rsidRPr="005D42F5" w:rsidRDefault="00B22E9C" w:rsidP="00B22E9C">
      <w:pPr>
        <w:rPr>
          <w:szCs w:val="28"/>
        </w:rPr>
      </w:pPr>
      <w:r w:rsidRPr="005D42F5">
        <w:rPr>
          <w:szCs w:val="28"/>
        </w:rPr>
        <w:t>Главного управления МЧС России по Самарской области</w:t>
      </w:r>
    </w:p>
    <w:p w:rsidR="00696C6E" w:rsidRPr="00D56DB3" w:rsidRDefault="00D56DB3" w:rsidP="00237134">
      <w:pPr>
        <w:tabs>
          <w:tab w:val="center" w:pos="7143"/>
          <w:tab w:val="right" w:pos="14287"/>
        </w:tabs>
        <w:rPr>
          <w:szCs w:val="28"/>
        </w:rPr>
      </w:pPr>
      <w:r>
        <w:rPr>
          <w:color w:val="000000"/>
          <w:szCs w:val="28"/>
        </w:rPr>
        <w:t>майор</w:t>
      </w:r>
      <w:r w:rsidR="00581213" w:rsidRPr="004B72E6">
        <w:rPr>
          <w:color w:val="000000"/>
          <w:szCs w:val="28"/>
        </w:rPr>
        <w:t xml:space="preserve"> внутренней </w:t>
      </w:r>
      <w:r w:rsidR="00581213" w:rsidRPr="009F0406">
        <w:rPr>
          <w:color w:val="000000"/>
          <w:szCs w:val="28"/>
        </w:rPr>
        <w:t xml:space="preserve">службы                                         </w:t>
      </w:r>
      <w:r w:rsidR="00237134" w:rsidRPr="009F0406">
        <w:rPr>
          <w:color w:val="000000"/>
          <w:szCs w:val="28"/>
        </w:rPr>
        <w:t xml:space="preserve">   </w:t>
      </w:r>
      <w:r>
        <w:rPr>
          <w:color w:val="000000"/>
          <w:szCs w:val="28"/>
        </w:rPr>
        <w:t xml:space="preserve">                    </w:t>
      </w:r>
      <w:r w:rsidR="00237134" w:rsidRPr="009F0406">
        <w:rPr>
          <w:color w:val="000000"/>
          <w:szCs w:val="28"/>
        </w:rPr>
        <w:t xml:space="preserve">       </w:t>
      </w:r>
      <w:r w:rsidR="009A3E28" w:rsidRPr="009F0406">
        <w:rPr>
          <w:color w:val="000000"/>
          <w:szCs w:val="28"/>
        </w:rPr>
        <w:t xml:space="preserve">  </w:t>
      </w:r>
      <w:r w:rsidR="009774FA" w:rsidRPr="009F0406">
        <w:rPr>
          <w:color w:val="000000"/>
          <w:szCs w:val="28"/>
        </w:rPr>
        <w:t xml:space="preserve"> </w:t>
      </w:r>
      <w:r w:rsidR="0022208C" w:rsidRPr="009F0406">
        <w:rPr>
          <w:color w:val="000000"/>
          <w:szCs w:val="28"/>
        </w:rPr>
        <w:t xml:space="preserve">  </w:t>
      </w:r>
      <w:r w:rsidR="00E87BDC" w:rsidRPr="009F0406">
        <w:rPr>
          <w:color w:val="000000"/>
          <w:szCs w:val="28"/>
        </w:rPr>
        <w:t xml:space="preserve"> </w:t>
      </w:r>
      <w:r w:rsidR="0022208C" w:rsidRPr="009F0406">
        <w:rPr>
          <w:color w:val="000000"/>
          <w:szCs w:val="28"/>
        </w:rPr>
        <w:t xml:space="preserve"> </w:t>
      </w:r>
      <w:r>
        <w:rPr>
          <w:color w:val="000000"/>
          <w:szCs w:val="28"/>
        </w:rPr>
        <w:t>Е.Ю</w:t>
      </w:r>
      <w:r w:rsidR="00B8098C" w:rsidRPr="009F0406">
        <w:rPr>
          <w:color w:val="000000"/>
          <w:szCs w:val="28"/>
        </w:rPr>
        <w:t>.</w:t>
      </w:r>
      <w:r w:rsidRPr="00D56DB3">
        <w:rPr>
          <w:color w:val="000000"/>
          <w:szCs w:val="28"/>
        </w:rPr>
        <w:t xml:space="preserve"> </w:t>
      </w:r>
      <w:r>
        <w:rPr>
          <w:color w:val="000000"/>
          <w:szCs w:val="28"/>
        </w:rPr>
        <w:t>Лисин</w:t>
      </w:r>
    </w:p>
    <w:sectPr w:rsidR="00696C6E" w:rsidRPr="00D56DB3" w:rsidSect="000075A1">
      <w:headerReference w:type="even" r:id="rId8"/>
      <w:headerReference w:type="default" r:id="rId9"/>
      <w:footerReference w:type="even" r:id="rId10"/>
      <w:footerReference w:type="default" r:id="rId11"/>
      <w:headerReference w:type="first" r:id="rId12"/>
      <w:pgSz w:w="11906" w:h="16838"/>
      <w:pgMar w:top="624" w:right="567" w:bottom="709" w:left="1134" w:header="567" w:footer="449" w:gutter="0"/>
      <w:pgNumType w:start="1"/>
      <w:cols w:space="720"/>
      <w:formProt w:val="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2CC4" w:rsidRDefault="008F2CC4">
      <w:r>
        <w:separator/>
      </w:r>
    </w:p>
  </w:endnote>
  <w:endnote w:type="continuationSeparator" w:id="0">
    <w:p w:rsidR="008F2CC4" w:rsidRDefault="008F2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LiberationSans">
    <w:panose1 w:val="00000000000000000000"/>
    <w:charset w:val="CC"/>
    <w:family w:val="auto"/>
    <w:notTrueType/>
    <w:pitch w:val="default"/>
    <w:sig w:usb0="00000201" w:usb1="00000000" w:usb2="00000000" w:usb3="00000000" w:csb0="00000004" w:csb1="00000000"/>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Sans Serif">
    <w:panose1 w:val="020B0500000000000000"/>
    <w:charset w:val="01"/>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9BD" w:rsidRDefault="00753DFA">
    <w:pPr>
      <w:pStyle w:val="12"/>
      <w:ind w:right="360"/>
    </w:pPr>
    <w:r>
      <w:rPr>
        <w:noProof/>
      </w:rPr>
      <w:pict>
        <v:shape id="Врезка2" o:spid="_x0000_s2049" style="position:absolute;margin-left:-9343.9pt;margin-top:.05pt;width:1.1pt;height:1.1pt;z-index:-503316476;visibility:visible;mso-wrap-distance-left:7.5pt;mso-wrap-distance-top:3pt;mso-wrap-distance-right:5.3pt;mso-wrap-distance-bottom:2.3pt;mso-position-horizontal:right;mso-position-horizontal-relative:margin" coordsize=""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" o:allowincell="f" adj="0,,0" path="m,l-127,r,-127l,-127,,xe" filled="f" stroked="f" strokeweight="0">
          <v:stroke joinstyle="round"/>
          <v:formulas/>
          <v:path arrowok="t" o:connecttype="segments" textboxrect="0,0,1045,1045"/>
          <w10:wrap anchorx="margin"/>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9BD" w:rsidRDefault="008619BD">
    <w:pPr>
      <w:pStyle w:val="1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2CC4" w:rsidRDefault="008F2CC4">
      <w:r>
        <w:separator/>
      </w:r>
    </w:p>
  </w:footnote>
  <w:footnote w:type="continuationSeparator" w:id="0">
    <w:p w:rsidR="008F2CC4" w:rsidRDefault="008F2C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9BD" w:rsidRDefault="00753DFA">
    <w:pPr>
      <w:pStyle w:val="10"/>
    </w:pPr>
    <w:r>
      <w:rPr>
        <w:noProof/>
      </w:rPr>
      <w:pict>
        <v:shape id="Врезка1" o:spid="_x0000_s2050" style="position:absolute;margin-left:0;margin-top:.05pt;width:1.1pt;height:1.1pt;z-index:-503316478;visibility:visible;mso-wrap-distance-left:7.5pt;mso-wrap-distance-top:3pt;mso-wrap-distance-right:5.3pt;mso-wrap-distance-bottom:2.3pt;mso-position-horizontal:center;mso-position-horizontal-relative:margin" coordsize=""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" o:allowincell="f" adj="0,,0" path="m,l-127,r,-127l,-127,,xe" filled="f" stroked="f" strokeweight="0">
          <v:stroke joinstyle="round"/>
          <v:formulas/>
          <v:path arrowok="t" o:connecttype="segments" textboxrect="0,0,1045,1045"/>
          <w10:wrap anchorx="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9BD" w:rsidRDefault="008619BD">
    <w:pPr>
      <w:pStyle w:val="10"/>
      <w:jc w:val="center"/>
      <w:rPr>
        <w:color w:val="000000"/>
      </w:rPr>
    </w:pPr>
    <w:r>
      <w:rPr>
        <w:color w:val="000000"/>
      </w:rPr>
      <w:fldChar w:fldCharType="begin"/>
    </w:r>
    <w:r>
      <w:rPr>
        <w:color w:val="000000"/>
      </w:rPr>
      <w:instrText xml:space="preserve"> PAGE </w:instrText>
    </w:r>
    <w:r>
      <w:rPr>
        <w:color w:val="000000"/>
      </w:rPr>
      <w:fldChar w:fldCharType="separate"/>
    </w:r>
    <w:r w:rsidR="00753DFA">
      <w:rPr>
        <w:noProof/>
        <w:color w:val="000000"/>
      </w:rPr>
      <w:t>3</w:t>
    </w:r>
    <w:r>
      <w:rPr>
        <w:color w:val="000000"/>
      </w:rPr>
      <w:fldChar w:fldCharType="end"/>
    </w:r>
  </w:p>
  <w:p w:rsidR="008619BD" w:rsidRDefault="008619B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9BD" w:rsidRDefault="008619BD">
    <w:pPr>
      <w:pStyle w:val="10"/>
      <w:jc w:val="center"/>
    </w:pPr>
  </w:p>
  <w:p w:rsidR="008619BD" w:rsidRDefault="008619BD">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D918EF"/>
    <w:multiLevelType w:val="multilevel"/>
    <w:tmpl w:val="724AF4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51E47E7"/>
    <w:multiLevelType w:val="multilevel"/>
    <w:tmpl w:val="4B6A7B62"/>
    <w:lvl w:ilvl="0">
      <w:start w:val="1"/>
      <w:numFmt w:val="decimal"/>
      <w:lvlText w:val="%1."/>
      <w:lvlJc w:val="left"/>
      <w:pPr>
        <w:tabs>
          <w:tab w:val="num" w:pos="1080"/>
        </w:tabs>
        <w:ind w:left="1080" w:hanging="360"/>
      </w:pPr>
      <w:rPr>
        <w:rFonts w:cs="Times New Roman"/>
        <w:sz w:val="24"/>
        <w:szCs w:val="24"/>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 w15:restartNumberingAfterBreak="0">
    <w:nsid w:val="7F88597A"/>
    <w:multiLevelType w:val="multilevel"/>
    <w:tmpl w:val="C1764BE4"/>
    <w:lvl w:ilvl="0">
      <w:start w:val="1"/>
      <w:numFmt w:val="decimal"/>
      <w:lvlText w:val="%1."/>
      <w:lvlJc w:val="left"/>
      <w:pPr>
        <w:tabs>
          <w:tab w:val="num" w:pos="0"/>
        </w:tabs>
        <w:ind w:left="525" w:hanging="525"/>
      </w:pPr>
      <w:rPr>
        <w:rFonts w:cs="Times New Roman"/>
      </w:rPr>
    </w:lvl>
    <w:lvl w:ilvl="1">
      <w:start w:val="1"/>
      <w:numFmt w:val="decimal"/>
      <w:lvlText w:val="%1.%2."/>
      <w:lvlJc w:val="left"/>
      <w:pPr>
        <w:tabs>
          <w:tab w:val="num" w:pos="0"/>
        </w:tabs>
        <w:ind w:left="1234" w:hanging="525"/>
      </w:pPr>
      <w:rPr>
        <w:rFonts w:cs="Times New Roman"/>
      </w:rPr>
    </w:lvl>
    <w:lvl w:ilvl="2">
      <w:start w:val="1"/>
      <w:numFmt w:val="decimal"/>
      <w:lvlText w:val="%1.%2.%3."/>
      <w:lvlJc w:val="left"/>
      <w:pPr>
        <w:tabs>
          <w:tab w:val="num" w:pos="0"/>
        </w:tabs>
        <w:ind w:left="2138" w:hanging="720"/>
      </w:pPr>
      <w:rPr>
        <w:rFonts w:cs="Times New Roman"/>
      </w:rPr>
    </w:lvl>
    <w:lvl w:ilvl="3">
      <w:start w:val="1"/>
      <w:numFmt w:val="decimal"/>
      <w:lvlText w:val="%1.%2.%3.%4."/>
      <w:lvlJc w:val="left"/>
      <w:pPr>
        <w:tabs>
          <w:tab w:val="num" w:pos="0"/>
        </w:tabs>
        <w:ind w:left="2847" w:hanging="720"/>
      </w:pPr>
      <w:rPr>
        <w:rFonts w:cs="Times New Roman"/>
      </w:rPr>
    </w:lvl>
    <w:lvl w:ilvl="4">
      <w:start w:val="1"/>
      <w:numFmt w:val="decimal"/>
      <w:lvlText w:val="%1.%2.%3.%4.%5."/>
      <w:lvlJc w:val="left"/>
      <w:pPr>
        <w:tabs>
          <w:tab w:val="num" w:pos="0"/>
        </w:tabs>
        <w:ind w:left="3916" w:hanging="1080"/>
      </w:pPr>
      <w:rPr>
        <w:rFonts w:cs="Times New Roman"/>
      </w:rPr>
    </w:lvl>
    <w:lvl w:ilvl="5">
      <w:start w:val="1"/>
      <w:numFmt w:val="decimal"/>
      <w:lvlText w:val="%1.%2.%3.%4.%5.%6."/>
      <w:lvlJc w:val="left"/>
      <w:pPr>
        <w:tabs>
          <w:tab w:val="num" w:pos="0"/>
        </w:tabs>
        <w:ind w:left="4625" w:hanging="1080"/>
      </w:pPr>
      <w:rPr>
        <w:rFonts w:cs="Times New Roman"/>
      </w:rPr>
    </w:lvl>
    <w:lvl w:ilvl="6">
      <w:start w:val="1"/>
      <w:numFmt w:val="decimal"/>
      <w:lvlText w:val="%1.%2.%3.%4.%5.%6.%7."/>
      <w:lvlJc w:val="left"/>
      <w:pPr>
        <w:tabs>
          <w:tab w:val="num" w:pos="0"/>
        </w:tabs>
        <w:ind w:left="5334" w:hanging="1080"/>
      </w:pPr>
      <w:rPr>
        <w:rFonts w:cs="Times New Roman"/>
      </w:rPr>
    </w:lvl>
    <w:lvl w:ilvl="7">
      <w:start w:val="1"/>
      <w:numFmt w:val="decimal"/>
      <w:lvlText w:val="%1.%2.%3.%4.%5.%6.%7.%8."/>
      <w:lvlJc w:val="left"/>
      <w:pPr>
        <w:tabs>
          <w:tab w:val="num" w:pos="0"/>
        </w:tabs>
        <w:ind w:left="6403" w:hanging="1440"/>
      </w:pPr>
      <w:rPr>
        <w:rFonts w:cs="Times New Roman"/>
      </w:rPr>
    </w:lvl>
    <w:lvl w:ilvl="8">
      <w:start w:val="1"/>
      <w:numFmt w:val="decimal"/>
      <w:lvlText w:val="%1.%2.%3.%4.%5.%6.%7.%8.%9."/>
      <w:lvlJc w:val="left"/>
      <w:pPr>
        <w:tabs>
          <w:tab w:val="num" w:pos="0"/>
        </w:tabs>
        <w:ind w:left="7112" w:hanging="144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ru-RU" w:vendorID="64" w:dllVersion="131078" w:nlCheck="1" w:checkStyle="0"/>
  <w:activeWritingStyle w:appName="MSWord" w:lang="en-US" w:vendorID="64" w:dllVersion="131078" w:nlCheck="1" w:checkStyle="1"/>
  <w:defaultTabStop w:val="708"/>
  <w:autoHyphenation/>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132F54"/>
    <w:rsid w:val="00000912"/>
    <w:rsid w:val="00002893"/>
    <w:rsid w:val="00005D47"/>
    <w:rsid w:val="000075A1"/>
    <w:rsid w:val="000110F0"/>
    <w:rsid w:val="00016184"/>
    <w:rsid w:val="000163B1"/>
    <w:rsid w:val="00016ACC"/>
    <w:rsid w:val="0001722E"/>
    <w:rsid w:val="00017CE4"/>
    <w:rsid w:val="00025AB2"/>
    <w:rsid w:val="00025F1E"/>
    <w:rsid w:val="00027664"/>
    <w:rsid w:val="00030C7E"/>
    <w:rsid w:val="00030CCF"/>
    <w:rsid w:val="0003115B"/>
    <w:rsid w:val="000313C5"/>
    <w:rsid w:val="00031EBD"/>
    <w:rsid w:val="0003440C"/>
    <w:rsid w:val="00034F93"/>
    <w:rsid w:val="00036171"/>
    <w:rsid w:val="000401CB"/>
    <w:rsid w:val="0004087B"/>
    <w:rsid w:val="000428DE"/>
    <w:rsid w:val="000511B0"/>
    <w:rsid w:val="00052956"/>
    <w:rsid w:val="000619B4"/>
    <w:rsid w:val="0006291C"/>
    <w:rsid w:val="00063265"/>
    <w:rsid w:val="0006530A"/>
    <w:rsid w:val="0006633F"/>
    <w:rsid w:val="000666DB"/>
    <w:rsid w:val="00066D5B"/>
    <w:rsid w:val="00066D70"/>
    <w:rsid w:val="00071F85"/>
    <w:rsid w:val="0007276A"/>
    <w:rsid w:val="00073E0B"/>
    <w:rsid w:val="00075CD6"/>
    <w:rsid w:val="00076F21"/>
    <w:rsid w:val="00077B03"/>
    <w:rsid w:val="000804EB"/>
    <w:rsid w:val="000813DB"/>
    <w:rsid w:val="00082503"/>
    <w:rsid w:val="0008522A"/>
    <w:rsid w:val="00085F8C"/>
    <w:rsid w:val="00086483"/>
    <w:rsid w:val="00087723"/>
    <w:rsid w:val="00091C5D"/>
    <w:rsid w:val="000920FE"/>
    <w:rsid w:val="0009451E"/>
    <w:rsid w:val="000975A5"/>
    <w:rsid w:val="000A08DA"/>
    <w:rsid w:val="000A17DA"/>
    <w:rsid w:val="000A343C"/>
    <w:rsid w:val="000A6128"/>
    <w:rsid w:val="000A651A"/>
    <w:rsid w:val="000A7AC4"/>
    <w:rsid w:val="000B0B7D"/>
    <w:rsid w:val="000B4CB9"/>
    <w:rsid w:val="000C15D4"/>
    <w:rsid w:val="000C3685"/>
    <w:rsid w:val="000C499B"/>
    <w:rsid w:val="000C6AE0"/>
    <w:rsid w:val="000C78B3"/>
    <w:rsid w:val="000D204A"/>
    <w:rsid w:val="000D54BC"/>
    <w:rsid w:val="000D5EDD"/>
    <w:rsid w:val="000D6AEF"/>
    <w:rsid w:val="000E0B29"/>
    <w:rsid w:val="000E2EC2"/>
    <w:rsid w:val="000E415D"/>
    <w:rsid w:val="000E540B"/>
    <w:rsid w:val="000E55C0"/>
    <w:rsid w:val="000E684D"/>
    <w:rsid w:val="000F127F"/>
    <w:rsid w:val="000F1499"/>
    <w:rsid w:val="000F19FD"/>
    <w:rsid w:val="000F2416"/>
    <w:rsid w:val="000F4607"/>
    <w:rsid w:val="000F60C1"/>
    <w:rsid w:val="000F6FA8"/>
    <w:rsid w:val="0010078A"/>
    <w:rsid w:val="001029C7"/>
    <w:rsid w:val="00106C5C"/>
    <w:rsid w:val="00106CE5"/>
    <w:rsid w:val="001124D3"/>
    <w:rsid w:val="001173AA"/>
    <w:rsid w:val="001204D4"/>
    <w:rsid w:val="0012382F"/>
    <w:rsid w:val="00124B97"/>
    <w:rsid w:val="00124D87"/>
    <w:rsid w:val="00126469"/>
    <w:rsid w:val="00127AEC"/>
    <w:rsid w:val="001320AD"/>
    <w:rsid w:val="00132F54"/>
    <w:rsid w:val="0013448D"/>
    <w:rsid w:val="001346F5"/>
    <w:rsid w:val="00137447"/>
    <w:rsid w:val="001466D4"/>
    <w:rsid w:val="00147AE2"/>
    <w:rsid w:val="001529A9"/>
    <w:rsid w:val="00153869"/>
    <w:rsid w:val="00161234"/>
    <w:rsid w:val="00162F01"/>
    <w:rsid w:val="00172498"/>
    <w:rsid w:val="00172BE1"/>
    <w:rsid w:val="00176D0C"/>
    <w:rsid w:val="00177719"/>
    <w:rsid w:val="00177E93"/>
    <w:rsid w:val="00180B28"/>
    <w:rsid w:val="0018191C"/>
    <w:rsid w:val="00181CAE"/>
    <w:rsid w:val="00181CEC"/>
    <w:rsid w:val="00182B7D"/>
    <w:rsid w:val="001857DC"/>
    <w:rsid w:val="00186886"/>
    <w:rsid w:val="0019171F"/>
    <w:rsid w:val="00192AD3"/>
    <w:rsid w:val="001969DC"/>
    <w:rsid w:val="001A4638"/>
    <w:rsid w:val="001A4761"/>
    <w:rsid w:val="001A561B"/>
    <w:rsid w:val="001A7A10"/>
    <w:rsid w:val="001B0A33"/>
    <w:rsid w:val="001B2460"/>
    <w:rsid w:val="001B26A9"/>
    <w:rsid w:val="001B4416"/>
    <w:rsid w:val="001C0F9B"/>
    <w:rsid w:val="001C2383"/>
    <w:rsid w:val="001C5478"/>
    <w:rsid w:val="001C58F8"/>
    <w:rsid w:val="001C788C"/>
    <w:rsid w:val="001C7C73"/>
    <w:rsid w:val="001D1C24"/>
    <w:rsid w:val="001D203D"/>
    <w:rsid w:val="001D6103"/>
    <w:rsid w:val="001D71BA"/>
    <w:rsid w:val="001E0FD3"/>
    <w:rsid w:val="001E1290"/>
    <w:rsid w:val="001E251E"/>
    <w:rsid w:val="001E4F57"/>
    <w:rsid w:val="001E5AAF"/>
    <w:rsid w:val="001E7394"/>
    <w:rsid w:val="001F0323"/>
    <w:rsid w:val="001F288B"/>
    <w:rsid w:val="001F2935"/>
    <w:rsid w:val="001F6DD4"/>
    <w:rsid w:val="001F7C04"/>
    <w:rsid w:val="002044EB"/>
    <w:rsid w:val="00204D91"/>
    <w:rsid w:val="002079A4"/>
    <w:rsid w:val="00207E39"/>
    <w:rsid w:val="00210F64"/>
    <w:rsid w:val="0021226F"/>
    <w:rsid w:val="00212543"/>
    <w:rsid w:val="00214343"/>
    <w:rsid w:val="00214D73"/>
    <w:rsid w:val="00215565"/>
    <w:rsid w:val="0021595C"/>
    <w:rsid w:val="0021668F"/>
    <w:rsid w:val="00216BCE"/>
    <w:rsid w:val="002207D9"/>
    <w:rsid w:val="00222063"/>
    <w:rsid w:val="0022208C"/>
    <w:rsid w:val="0022318E"/>
    <w:rsid w:val="00223542"/>
    <w:rsid w:val="0022536C"/>
    <w:rsid w:val="00225743"/>
    <w:rsid w:val="00227B4E"/>
    <w:rsid w:val="00227BCE"/>
    <w:rsid w:val="00237134"/>
    <w:rsid w:val="002371FB"/>
    <w:rsid w:val="002505A3"/>
    <w:rsid w:val="00253ABB"/>
    <w:rsid w:val="00255F19"/>
    <w:rsid w:val="0025670C"/>
    <w:rsid w:val="00256DF0"/>
    <w:rsid w:val="00260535"/>
    <w:rsid w:val="00260F1F"/>
    <w:rsid w:val="00263B20"/>
    <w:rsid w:val="00264766"/>
    <w:rsid w:val="002651E6"/>
    <w:rsid w:val="002653A6"/>
    <w:rsid w:val="00265C88"/>
    <w:rsid w:val="00266C1A"/>
    <w:rsid w:val="00270933"/>
    <w:rsid w:val="00272A91"/>
    <w:rsid w:val="00275D7A"/>
    <w:rsid w:val="002766C2"/>
    <w:rsid w:val="00282BA9"/>
    <w:rsid w:val="00283C70"/>
    <w:rsid w:val="00284994"/>
    <w:rsid w:val="00285CE2"/>
    <w:rsid w:val="002863C0"/>
    <w:rsid w:val="00294AF1"/>
    <w:rsid w:val="00294D7F"/>
    <w:rsid w:val="00296265"/>
    <w:rsid w:val="0029626C"/>
    <w:rsid w:val="002A1C7B"/>
    <w:rsid w:val="002A6797"/>
    <w:rsid w:val="002B031D"/>
    <w:rsid w:val="002B10AA"/>
    <w:rsid w:val="002B1240"/>
    <w:rsid w:val="002B29D6"/>
    <w:rsid w:val="002B3D45"/>
    <w:rsid w:val="002B69CA"/>
    <w:rsid w:val="002B69FB"/>
    <w:rsid w:val="002B6EBA"/>
    <w:rsid w:val="002C039A"/>
    <w:rsid w:val="002C03C9"/>
    <w:rsid w:val="002C2370"/>
    <w:rsid w:val="002C38A8"/>
    <w:rsid w:val="002C45F2"/>
    <w:rsid w:val="002C5357"/>
    <w:rsid w:val="002C5A1E"/>
    <w:rsid w:val="002C7E98"/>
    <w:rsid w:val="002D0D1E"/>
    <w:rsid w:val="002D243E"/>
    <w:rsid w:val="002D3A63"/>
    <w:rsid w:val="002D473B"/>
    <w:rsid w:val="002D479D"/>
    <w:rsid w:val="002D57D8"/>
    <w:rsid w:val="002D7E85"/>
    <w:rsid w:val="002E0B6C"/>
    <w:rsid w:val="002E0E0F"/>
    <w:rsid w:val="002E2D6F"/>
    <w:rsid w:val="002E421A"/>
    <w:rsid w:val="002F0D8A"/>
    <w:rsid w:val="002F22B2"/>
    <w:rsid w:val="002F2928"/>
    <w:rsid w:val="002F6710"/>
    <w:rsid w:val="002F6C8A"/>
    <w:rsid w:val="002F6E71"/>
    <w:rsid w:val="00302CEB"/>
    <w:rsid w:val="00305760"/>
    <w:rsid w:val="00306306"/>
    <w:rsid w:val="00306EF4"/>
    <w:rsid w:val="00307AE7"/>
    <w:rsid w:val="00310600"/>
    <w:rsid w:val="00312947"/>
    <w:rsid w:val="00312FF5"/>
    <w:rsid w:val="00313430"/>
    <w:rsid w:val="00317FE8"/>
    <w:rsid w:val="00320F42"/>
    <w:rsid w:val="00323426"/>
    <w:rsid w:val="00323647"/>
    <w:rsid w:val="003244E0"/>
    <w:rsid w:val="00327BA7"/>
    <w:rsid w:val="00332D10"/>
    <w:rsid w:val="00333526"/>
    <w:rsid w:val="0033599C"/>
    <w:rsid w:val="00337D1E"/>
    <w:rsid w:val="003432B8"/>
    <w:rsid w:val="00344D4B"/>
    <w:rsid w:val="00353074"/>
    <w:rsid w:val="00354E3D"/>
    <w:rsid w:val="00356684"/>
    <w:rsid w:val="0035741E"/>
    <w:rsid w:val="00357EA6"/>
    <w:rsid w:val="00361BD6"/>
    <w:rsid w:val="00362AAC"/>
    <w:rsid w:val="00364E18"/>
    <w:rsid w:val="00367A38"/>
    <w:rsid w:val="00370104"/>
    <w:rsid w:val="00370EFF"/>
    <w:rsid w:val="00371F82"/>
    <w:rsid w:val="00373A68"/>
    <w:rsid w:val="00376033"/>
    <w:rsid w:val="00376553"/>
    <w:rsid w:val="00377787"/>
    <w:rsid w:val="003778F9"/>
    <w:rsid w:val="00377F60"/>
    <w:rsid w:val="00382311"/>
    <w:rsid w:val="00386C7F"/>
    <w:rsid w:val="00391054"/>
    <w:rsid w:val="00394A1B"/>
    <w:rsid w:val="00395FF7"/>
    <w:rsid w:val="00397436"/>
    <w:rsid w:val="00397F06"/>
    <w:rsid w:val="003A04C4"/>
    <w:rsid w:val="003A308F"/>
    <w:rsid w:val="003A3386"/>
    <w:rsid w:val="003A3D42"/>
    <w:rsid w:val="003A43E9"/>
    <w:rsid w:val="003A68A9"/>
    <w:rsid w:val="003A711C"/>
    <w:rsid w:val="003A77AA"/>
    <w:rsid w:val="003B0093"/>
    <w:rsid w:val="003B0EFF"/>
    <w:rsid w:val="003B6173"/>
    <w:rsid w:val="003B70B2"/>
    <w:rsid w:val="003B7AA6"/>
    <w:rsid w:val="003C0DD2"/>
    <w:rsid w:val="003C10C4"/>
    <w:rsid w:val="003C1289"/>
    <w:rsid w:val="003C1339"/>
    <w:rsid w:val="003C389A"/>
    <w:rsid w:val="003C5F4D"/>
    <w:rsid w:val="003D0A5F"/>
    <w:rsid w:val="003D5953"/>
    <w:rsid w:val="003D6033"/>
    <w:rsid w:val="003D74B1"/>
    <w:rsid w:val="003E46C2"/>
    <w:rsid w:val="003E620A"/>
    <w:rsid w:val="003F1970"/>
    <w:rsid w:val="003F350F"/>
    <w:rsid w:val="003F43BB"/>
    <w:rsid w:val="003F44DF"/>
    <w:rsid w:val="003F6734"/>
    <w:rsid w:val="004002A8"/>
    <w:rsid w:val="00400BF0"/>
    <w:rsid w:val="004034A0"/>
    <w:rsid w:val="004034C9"/>
    <w:rsid w:val="00403538"/>
    <w:rsid w:val="00404A63"/>
    <w:rsid w:val="0040556B"/>
    <w:rsid w:val="00405EA3"/>
    <w:rsid w:val="004103CC"/>
    <w:rsid w:val="004108F2"/>
    <w:rsid w:val="004115C3"/>
    <w:rsid w:val="00411769"/>
    <w:rsid w:val="004121CF"/>
    <w:rsid w:val="00413003"/>
    <w:rsid w:val="00413A66"/>
    <w:rsid w:val="00414B67"/>
    <w:rsid w:val="00415957"/>
    <w:rsid w:val="00415D3C"/>
    <w:rsid w:val="00416AF4"/>
    <w:rsid w:val="00422B02"/>
    <w:rsid w:val="00423C66"/>
    <w:rsid w:val="00423DD9"/>
    <w:rsid w:val="00426549"/>
    <w:rsid w:val="00427253"/>
    <w:rsid w:val="00427714"/>
    <w:rsid w:val="0043286D"/>
    <w:rsid w:val="00432885"/>
    <w:rsid w:val="00433CED"/>
    <w:rsid w:val="00434B0C"/>
    <w:rsid w:val="00435A49"/>
    <w:rsid w:val="00436610"/>
    <w:rsid w:val="0043723D"/>
    <w:rsid w:val="00440D62"/>
    <w:rsid w:val="00443445"/>
    <w:rsid w:val="004443D6"/>
    <w:rsid w:val="00445562"/>
    <w:rsid w:val="0045011B"/>
    <w:rsid w:val="00451D1F"/>
    <w:rsid w:val="00451E3E"/>
    <w:rsid w:val="00452F9F"/>
    <w:rsid w:val="004546D6"/>
    <w:rsid w:val="00455749"/>
    <w:rsid w:val="00462C38"/>
    <w:rsid w:val="004633FA"/>
    <w:rsid w:val="00463E43"/>
    <w:rsid w:val="00464A80"/>
    <w:rsid w:val="0046619B"/>
    <w:rsid w:val="00466580"/>
    <w:rsid w:val="00470C28"/>
    <w:rsid w:val="00471F94"/>
    <w:rsid w:val="00473586"/>
    <w:rsid w:val="00473EC4"/>
    <w:rsid w:val="00474AC7"/>
    <w:rsid w:val="00475B8B"/>
    <w:rsid w:val="00481C86"/>
    <w:rsid w:val="00482F33"/>
    <w:rsid w:val="00484F01"/>
    <w:rsid w:val="00487D52"/>
    <w:rsid w:val="00495B3C"/>
    <w:rsid w:val="0049746E"/>
    <w:rsid w:val="00497B50"/>
    <w:rsid w:val="004A113B"/>
    <w:rsid w:val="004A2BA6"/>
    <w:rsid w:val="004A31C0"/>
    <w:rsid w:val="004A45CF"/>
    <w:rsid w:val="004A631B"/>
    <w:rsid w:val="004A6729"/>
    <w:rsid w:val="004A6824"/>
    <w:rsid w:val="004A769F"/>
    <w:rsid w:val="004B39E0"/>
    <w:rsid w:val="004B4F45"/>
    <w:rsid w:val="004B50F2"/>
    <w:rsid w:val="004B5BFF"/>
    <w:rsid w:val="004B5DAF"/>
    <w:rsid w:val="004B72E6"/>
    <w:rsid w:val="004B7828"/>
    <w:rsid w:val="004C1DDC"/>
    <w:rsid w:val="004C56CB"/>
    <w:rsid w:val="004C74B6"/>
    <w:rsid w:val="004D0201"/>
    <w:rsid w:val="004D0F80"/>
    <w:rsid w:val="004D187D"/>
    <w:rsid w:val="004D1ED4"/>
    <w:rsid w:val="004D1F63"/>
    <w:rsid w:val="004D3190"/>
    <w:rsid w:val="004D3B5A"/>
    <w:rsid w:val="004D3F3D"/>
    <w:rsid w:val="004D46BF"/>
    <w:rsid w:val="004D5CC7"/>
    <w:rsid w:val="004D5EE5"/>
    <w:rsid w:val="004E0FD3"/>
    <w:rsid w:val="004E387F"/>
    <w:rsid w:val="004E4724"/>
    <w:rsid w:val="004E50DC"/>
    <w:rsid w:val="004E6A77"/>
    <w:rsid w:val="004E7D55"/>
    <w:rsid w:val="004F08D8"/>
    <w:rsid w:val="004F1E0D"/>
    <w:rsid w:val="004F6B77"/>
    <w:rsid w:val="005018B8"/>
    <w:rsid w:val="00501B24"/>
    <w:rsid w:val="00504940"/>
    <w:rsid w:val="00512D80"/>
    <w:rsid w:val="005150CF"/>
    <w:rsid w:val="00517C9C"/>
    <w:rsid w:val="00527F2E"/>
    <w:rsid w:val="0053013F"/>
    <w:rsid w:val="00531B43"/>
    <w:rsid w:val="005323A3"/>
    <w:rsid w:val="00537629"/>
    <w:rsid w:val="00537903"/>
    <w:rsid w:val="00540806"/>
    <w:rsid w:val="00540967"/>
    <w:rsid w:val="00547E2E"/>
    <w:rsid w:val="005503E7"/>
    <w:rsid w:val="00551AC7"/>
    <w:rsid w:val="00555BFF"/>
    <w:rsid w:val="00556137"/>
    <w:rsid w:val="00563404"/>
    <w:rsid w:val="00567AF2"/>
    <w:rsid w:val="005705CF"/>
    <w:rsid w:val="00571C23"/>
    <w:rsid w:val="00571CD0"/>
    <w:rsid w:val="00581213"/>
    <w:rsid w:val="00582406"/>
    <w:rsid w:val="00582E5F"/>
    <w:rsid w:val="00583093"/>
    <w:rsid w:val="005833F2"/>
    <w:rsid w:val="0058404F"/>
    <w:rsid w:val="00587280"/>
    <w:rsid w:val="0059066D"/>
    <w:rsid w:val="00593D3D"/>
    <w:rsid w:val="005944CB"/>
    <w:rsid w:val="00597799"/>
    <w:rsid w:val="005A0531"/>
    <w:rsid w:val="005A16DA"/>
    <w:rsid w:val="005A3108"/>
    <w:rsid w:val="005B2593"/>
    <w:rsid w:val="005B378C"/>
    <w:rsid w:val="005B51AA"/>
    <w:rsid w:val="005B52D2"/>
    <w:rsid w:val="005B7030"/>
    <w:rsid w:val="005C18C1"/>
    <w:rsid w:val="005C1B09"/>
    <w:rsid w:val="005C4051"/>
    <w:rsid w:val="005C4E59"/>
    <w:rsid w:val="005C500D"/>
    <w:rsid w:val="005C6C2D"/>
    <w:rsid w:val="005D0B89"/>
    <w:rsid w:val="005D1BB9"/>
    <w:rsid w:val="005D75E2"/>
    <w:rsid w:val="005E1453"/>
    <w:rsid w:val="005E333F"/>
    <w:rsid w:val="005E478E"/>
    <w:rsid w:val="005E5F75"/>
    <w:rsid w:val="005E75E7"/>
    <w:rsid w:val="005F3191"/>
    <w:rsid w:val="005F6B11"/>
    <w:rsid w:val="0060056E"/>
    <w:rsid w:val="0060140B"/>
    <w:rsid w:val="00602267"/>
    <w:rsid w:val="00603301"/>
    <w:rsid w:val="00610ED1"/>
    <w:rsid w:val="00615E32"/>
    <w:rsid w:val="00620F49"/>
    <w:rsid w:val="00623F0B"/>
    <w:rsid w:val="006263D7"/>
    <w:rsid w:val="006270CE"/>
    <w:rsid w:val="006335A3"/>
    <w:rsid w:val="00633C37"/>
    <w:rsid w:val="00641F74"/>
    <w:rsid w:val="006429C6"/>
    <w:rsid w:val="00643009"/>
    <w:rsid w:val="006435B7"/>
    <w:rsid w:val="00645619"/>
    <w:rsid w:val="006470DA"/>
    <w:rsid w:val="00654E83"/>
    <w:rsid w:val="006552BE"/>
    <w:rsid w:val="006554DF"/>
    <w:rsid w:val="00660791"/>
    <w:rsid w:val="006614A1"/>
    <w:rsid w:val="00661FB9"/>
    <w:rsid w:val="00662922"/>
    <w:rsid w:val="006637A3"/>
    <w:rsid w:val="006723AB"/>
    <w:rsid w:val="0067391B"/>
    <w:rsid w:val="00674930"/>
    <w:rsid w:val="0067570D"/>
    <w:rsid w:val="0067755F"/>
    <w:rsid w:val="006776C0"/>
    <w:rsid w:val="00677F3B"/>
    <w:rsid w:val="00680C97"/>
    <w:rsid w:val="006818A7"/>
    <w:rsid w:val="00683C67"/>
    <w:rsid w:val="00687609"/>
    <w:rsid w:val="0069291A"/>
    <w:rsid w:val="00694939"/>
    <w:rsid w:val="00696C6E"/>
    <w:rsid w:val="006977B0"/>
    <w:rsid w:val="00697A5C"/>
    <w:rsid w:val="006A00F4"/>
    <w:rsid w:val="006A041F"/>
    <w:rsid w:val="006A1B85"/>
    <w:rsid w:val="006B6E4E"/>
    <w:rsid w:val="006C39C5"/>
    <w:rsid w:val="006C3A88"/>
    <w:rsid w:val="006C4AF0"/>
    <w:rsid w:val="006D06D7"/>
    <w:rsid w:val="006D176D"/>
    <w:rsid w:val="006D2B7D"/>
    <w:rsid w:val="006D3B52"/>
    <w:rsid w:val="006D4810"/>
    <w:rsid w:val="006D73EA"/>
    <w:rsid w:val="006E21A8"/>
    <w:rsid w:val="006E4873"/>
    <w:rsid w:val="006E4A24"/>
    <w:rsid w:val="006F25E8"/>
    <w:rsid w:val="006F274F"/>
    <w:rsid w:val="006F28CA"/>
    <w:rsid w:val="006F64EF"/>
    <w:rsid w:val="006F6D3B"/>
    <w:rsid w:val="00701F3B"/>
    <w:rsid w:val="00702312"/>
    <w:rsid w:val="007050C6"/>
    <w:rsid w:val="007059C5"/>
    <w:rsid w:val="00714C21"/>
    <w:rsid w:val="00720DBB"/>
    <w:rsid w:val="0072157B"/>
    <w:rsid w:val="007215DB"/>
    <w:rsid w:val="00722A38"/>
    <w:rsid w:val="00724421"/>
    <w:rsid w:val="00731DB7"/>
    <w:rsid w:val="007324E2"/>
    <w:rsid w:val="007354C2"/>
    <w:rsid w:val="007424EB"/>
    <w:rsid w:val="007435F1"/>
    <w:rsid w:val="007444FF"/>
    <w:rsid w:val="00746AAD"/>
    <w:rsid w:val="00747AA9"/>
    <w:rsid w:val="00751187"/>
    <w:rsid w:val="007515A5"/>
    <w:rsid w:val="00753DFA"/>
    <w:rsid w:val="00762CB0"/>
    <w:rsid w:val="00762EEE"/>
    <w:rsid w:val="0076318E"/>
    <w:rsid w:val="00763991"/>
    <w:rsid w:val="0077012C"/>
    <w:rsid w:val="007709FA"/>
    <w:rsid w:val="00771E3A"/>
    <w:rsid w:val="00771F9D"/>
    <w:rsid w:val="00772690"/>
    <w:rsid w:val="007728CB"/>
    <w:rsid w:val="007753B7"/>
    <w:rsid w:val="00775538"/>
    <w:rsid w:val="00775957"/>
    <w:rsid w:val="00776B04"/>
    <w:rsid w:val="007771E5"/>
    <w:rsid w:val="00777441"/>
    <w:rsid w:val="00777863"/>
    <w:rsid w:val="00777A1C"/>
    <w:rsid w:val="00777E2D"/>
    <w:rsid w:val="007806B8"/>
    <w:rsid w:val="00780CA2"/>
    <w:rsid w:val="00780F4F"/>
    <w:rsid w:val="0078105E"/>
    <w:rsid w:val="007817F7"/>
    <w:rsid w:val="00782391"/>
    <w:rsid w:val="00785769"/>
    <w:rsid w:val="007901FA"/>
    <w:rsid w:val="00790A22"/>
    <w:rsid w:val="00792F65"/>
    <w:rsid w:val="00794017"/>
    <w:rsid w:val="007971DE"/>
    <w:rsid w:val="007A0209"/>
    <w:rsid w:val="007A0513"/>
    <w:rsid w:val="007A10CE"/>
    <w:rsid w:val="007A11BA"/>
    <w:rsid w:val="007A42A6"/>
    <w:rsid w:val="007A4565"/>
    <w:rsid w:val="007A7BA5"/>
    <w:rsid w:val="007B4759"/>
    <w:rsid w:val="007C3940"/>
    <w:rsid w:val="007C47D9"/>
    <w:rsid w:val="007C58DC"/>
    <w:rsid w:val="007C5D0E"/>
    <w:rsid w:val="007C5F21"/>
    <w:rsid w:val="007C67F3"/>
    <w:rsid w:val="007C72B6"/>
    <w:rsid w:val="007C775A"/>
    <w:rsid w:val="007D0F22"/>
    <w:rsid w:val="007D3342"/>
    <w:rsid w:val="007D66D3"/>
    <w:rsid w:val="007D7B8A"/>
    <w:rsid w:val="007E333B"/>
    <w:rsid w:val="007E40DE"/>
    <w:rsid w:val="007E4494"/>
    <w:rsid w:val="007E5A42"/>
    <w:rsid w:val="007E5BBA"/>
    <w:rsid w:val="007E7D11"/>
    <w:rsid w:val="007F0AAD"/>
    <w:rsid w:val="007F0FE7"/>
    <w:rsid w:val="007F12BA"/>
    <w:rsid w:val="007F1A59"/>
    <w:rsid w:val="007F2A29"/>
    <w:rsid w:val="007F6C0E"/>
    <w:rsid w:val="0080213E"/>
    <w:rsid w:val="008041E9"/>
    <w:rsid w:val="0080507A"/>
    <w:rsid w:val="008058FA"/>
    <w:rsid w:val="00807B4A"/>
    <w:rsid w:val="00810162"/>
    <w:rsid w:val="00811064"/>
    <w:rsid w:val="00813B8F"/>
    <w:rsid w:val="008230BF"/>
    <w:rsid w:val="00823F60"/>
    <w:rsid w:val="008261F1"/>
    <w:rsid w:val="00826CA8"/>
    <w:rsid w:val="00830228"/>
    <w:rsid w:val="00830597"/>
    <w:rsid w:val="00832FA3"/>
    <w:rsid w:val="008331A7"/>
    <w:rsid w:val="00834170"/>
    <w:rsid w:val="00835612"/>
    <w:rsid w:val="008377EF"/>
    <w:rsid w:val="008409C8"/>
    <w:rsid w:val="008412B0"/>
    <w:rsid w:val="00845C24"/>
    <w:rsid w:val="00850034"/>
    <w:rsid w:val="0085019B"/>
    <w:rsid w:val="0085117C"/>
    <w:rsid w:val="0085185C"/>
    <w:rsid w:val="008518CD"/>
    <w:rsid w:val="00856CE3"/>
    <w:rsid w:val="00857893"/>
    <w:rsid w:val="00860FFA"/>
    <w:rsid w:val="008619BD"/>
    <w:rsid w:val="00863673"/>
    <w:rsid w:val="00863D0D"/>
    <w:rsid w:val="0086505C"/>
    <w:rsid w:val="00866BDA"/>
    <w:rsid w:val="00867966"/>
    <w:rsid w:val="00870461"/>
    <w:rsid w:val="00872255"/>
    <w:rsid w:val="00872A05"/>
    <w:rsid w:val="0087361A"/>
    <w:rsid w:val="008752AB"/>
    <w:rsid w:val="00875F57"/>
    <w:rsid w:val="00880F48"/>
    <w:rsid w:val="00881521"/>
    <w:rsid w:val="00883E6D"/>
    <w:rsid w:val="008853C9"/>
    <w:rsid w:val="00891200"/>
    <w:rsid w:val="0089205B"/>
    <w:rsid w:val="00893159"/>
    <w:rsid w:val="00894415"/>
    <w:rsid w:val="008954D2"/>
    <w:rsid w:val="00896251"/>
    <w:rsid w:val="00897D6B"/>
    <w:rsid w:val="008A0B68"/>
    <w:rsid w:val="008A240B"/>
    <w:rsid w:val="008A2787"/>
    <w:rsid w:val="008A3457"/>
    <w:rsid w:val="008A5A90"/>
    <w:rsid w:val="008A5DCC"/>
    <w:rsid w:val="008A678D"/>
    <w:rsid w:val="008B1CE6"/>
    <w:rsid w:val="008B20C0"/>
    <w:rsid w:val="008B223F"/>
    <w:rsid w:val="008B31E1"/>
    <w:rsid w:val="008B4755"/>
    <w:rsid w:val="008B4913"/>
    <w:rsid w:val="008B74F9"/>
    <w:rsid w:val="008C1EC6"/>
    <w:rsid w:val="008C2B69"/>
    <w:rsid w:val="008C742D"/>
    <w:rsid w:val="008C7D56"/>
    <w:rsid w:val="008C7FD2"/>
    <w:rsid w:val="008D09D7"/>
    <w:rsid w:val="008D1F31"/>
    <w:rsid w:val="008D2682"/>
    <w:rsid w:val="008E19C8"/>
    <w:rsid w:val="008E1D23"/>
    <w:rsid w:val="008E2127"/>
    <w:rsid w:val="008E27E3"/>
    <w:rsid w:val="008E51FB"/>
    <w:rsid w:val="008E550B"/>
    <w:rsid w:val="008E5E8F"/>
    <w:rsid w:val="008F2CC4"/>
    <w:rsid w:val="008F6B00"/>
    <w:rsid w:val="00900691"/>
    <w:rsid w:val="00901439"/>
    <w:rsid w:val="00901694"/>
    <w:rsid w:val="00902FE7"/>
    <w:rsid w:val="009051EA"/>
    <w:rsid w:val="00906AD0"/>
    <w:rsid w:val="00910C64"/>
    <w:rsid w:val="00911A99"/>
    <w:rsid w:val="0091268B"/>
    <w:rsid w:val="009135F9"/>
    <w:rsid w:val="009152E0"/>
    <w:rsid w:val="009176EA"/>
    <w:rsid w:val="009208DE"/>
    <w:rsid w:val="00921EE9"/>
    <w:rsid w:val="00927D49"/>
    <w:rsid w:val="009310F8"/>
    <w:rsid w:val="00934E9D"/>
    <w:rsid w:val="00935121"/>
    <w:rsid w:val="00941F42"/>
    <w:rsid w:val="0094323C"/>
    <w:rsid w:val="00943413"/>
    <w:rsid w:val="009434E5"/>
    <w:rsid w:val="009471F2"/>
    <w:rsid w:val="00947A9D"/>
    <w:rsid w:val="00950AB9"/>
    <w:rsid w:val="00956426"/>
    <w:rsid w:val="00956C2E"/>
    <w:rsid w:val="00961A0D"/>
    <w:rsid w:val="00963C8B"/>
    <w:rsid w:val="00970D42"/>
    <w:rsid w:val="0097341F"/>
    <w:rsid w:val="009748A8"/>
    <w:rsid w:val="00976E10"/>
    <w:rsid w:val="009774FA"/>
    <w:rsid w:val="00980AD4"/>
    <w:rsid w:val="0098188B"/>
    <w:rsid w:val="009823F5"/>
    <w:rsid w:val="009842ED"/>
    <w:rsid w:val="00985CA4"/>
    <w:rsid w:val="00985D24"/>
    <w:rsid w:val="00986CC1"/>
    <w:rsid w:val="009879E6"/>
    <w:rsid w:val="00990061"/>
    <w:rsid w:val="009904FC"/>
    <w:rsid w:val="00991A34"/>
    <w:rsid w:val="00993F04"/>
    <w:rsid w:val="00996D2D"/>
    <w:rsid w:val="009A2605"/>
    <w:rsid w:val="009A3E28"/>
    <w:rsid w:val="009B1D87"/>
    <w:rsid w:val="009B408D"/>
    <w:rsid w:val="009B453C"/>
    <w:rsid w:val="009B4B57"/>
    <w:rsid w:val="009B5CAD"/>
    <w:rsid w:val="009B7A4B"/>
    <w:rsid w:val="009C0515"/>
    <w:rsid w:val="009C1152"/>
    <w:rsid w:val="009C1EA2"/>
    <w:rsid w:val="009C25FF"/>
    <w:rsid w:val="009C4528"/>
    <w:rsid w:val="009C61B4"/>
    <w:rsid w:val="009D1C75"/>
    <w:rsid w:val="009D5124"/>
    <w:rsid w:val="009D6108"/>
    <w:rsid w:val="009E0041"/>
    <w:rsid w:val="009E0945"/>
    <w:rsid w:val="009E61C6"/>
    <w:rsid w:val="009E6911"/>
    <w:rsid w:val="009E6920"/>
    <w:rsid w:val="009E7ED6"/>
    <w:rsid w:val="009F0406"/>
    <w:rsid w:val="009F163A"/>
    <w:rsid w:val="009F1B5B"/>
    <w:rsid w:val="009F4439"/>
    <w:rsid w:val="009F5B13"/>
    <w:rsid w:val="009F5E76"/>
    <w:rsid w:val="00A00833"/>
    <w:rsid w:val="00A00AB4"/>
    <w:rsid w:val="00A02B2A"/>
    <w:rsid w:val="00A02C09"/>
    <w:rsid w:val="00A04713"/>
    <w:rsid w:val="00A04E74"/>
    <w:rsid w:val="00A05656"/>
    <w:rsid w:val="00A06520"/>
    <w:rsid w:val="00A07157"/>
    <w:rsid w:val="00A100B3"/>
    <w:rsid w:val="00A105FE"/>
    <w:rsid w:val="00A168F4"/>
    <w:rsid w:val="00A17837"/>
    <w:rsid w:val="00A17E1C"/>
    <w:rsid w:val="00A20EAF"/>
    <w:rsid w:val="00A23633"/>
    <w:rsid w:val="00A26D62"/>
    <w:rsid w:val="00A26F5D"/>
    <w:rsid w:val="00A309F3"/>
    <w:rsid w:val="00A3123A"/>
    <w:rsid w:val="00A316D7"/>
    <w:rsid w:val="00A32B84"/>
    <w:rsid w:val="00A352E1"/>
    <w:rsid w:val="00A376C9"/>
    <w:rsid w:val="00A40F9A"/>
    <w:rsid w:val="00A430CD"/>
    <w:rsid w:val="00A46C43"/>
    <w:rsid w:val="00A46DFE"/>
    <w:rsid w:val="00A51A6F"/>
    <w:rsid w:val="00A51F4F"/>
    <w:rsid w:val="00A57269"/>
    <w:rsid w:val="00A6014B"/>
    <w:rsid w:val="00A6185D"/>
    <w:rsid w:val="00A624B9"/>
    <w:rsid w:val="00A62548"/>
    <w:rsid w:val="00A63744"/>
    <w:rsid w:val="00A63F39"/>
    <w:rsid w:val="00A64903"/>
    <w:rsid w:val="00A659EE"/>
    <w:rsid w:val="00A66D86"/>
    <w:rsid w:val="00A72DA7"/>
    <w:rsid w:val="00A73A37"/>
    <w:rsid w:val="00A74507"/>
    <w:rsid w:val="00A76271"/>
    <w:rsid w:val="00A771B9"/>
    <w:rsid w:val="00A77A87"/>
    <w:rsid w:val="00A77AAF"/>
    <w:rsid w:val="00A81887"/>
    <w:rsid w:val="00A8287B"/>
    <w:rsid w:val="00A84288"/>
    <w:rsid w:val="00A84C0F"/>
    <w:rsid w:val="00A85252"/>
    <w:rsid w:val="00A87434"/>
    <w:rsid w:val="00A90A82"/>
    <w:rsid w:val="00AA042C"/>
    <w:rsid w:val="00AB0B38"/>
    <w:rsid w:val="00AB10A3"/>
    <w:rsid w:val="00AB27A8"/>
    <w:rsid w:val="00AB3750"/>
    <w:rsid w:val="00AB3B43"/>
    <w:rsid w:val="00AB5567"/>
    <w:rsid w:val="00AB5E1C"/>
    <w:rsid w:val="00AB7AD3"/>
    <w:rsid w:val="00AC000F"/>
    <w:rsid w:val="00AC222A"/>
    <w:rsid w:val="00AC2368"/>
    <w:rsid w:val="00AC3DE4"/>
    <w:rsid w:val="00AC5FEB"/>
    <w:rsid w:val="00AC65F6"/>
    <w:rsid w:val="00AC7905"/>
    <w:rsid w:val="00AD17B7"/>
    <w:rsid w:val="00AD2956"/>
    <w:rsid w:val="00AD308D"/>
    <w:rsid w:val="00AD4244"/>
    <w:rsid w:val="00AD4548"/>
    <w:rsid w:val="00AD4BCD"/>
    <w:rsid w:val="00AD4F14"/>
    <w:rsid w:val="00AE0059"/>
    <w:rsid w:val="00AE195E"/>
    <w:rsid w:val="00AE1F9E"/>
    <w:rsid w:val="00AE542D"/>
    <w:rsid w:val="00AE61FD"/>
    <w:rsid w:val="00AE64F7"/>
    <w:rsid w:val="00AE6B57"/>
    <w:rsid w:val="00AE6BBA"/>
    <w:rsid w:val="00AE73AA"/>
    <w:rsid w:val="00AF2A53"/>
    <w:rsid w:val="00AF37AA"/>
    <w:rsid w:val="00AF581A"/>
    <w:rsid w:val="00B00DA8"/>
    <w:rsid w:val="00B01806"/>
    <w:rsid w:val="00B03C5B"/>
    <w:rsid w:val="00B040CE"/>
    <w:rsid w:val="00B04176"/>
    <w:rsid w:val="00B043B8"/>
    <w:rsid w:val="00B04C13"/>
    <w:rsid w:val="00B05D98"/>
    <w:rsid w:val="00B11AE6"/>
    <w:rsid w:val="00B11FC7"/>
    <w:rsid w:val="00B13FAD"/>
    <w:rsid w:val="00B1477E"/>
    <w:rsid w:val="00B173B2"/>
    <w:rsid w:val="00B17EC2"/>
    <w:rsid w:val="00B22E9C"/>
    <w:rsid w:val="00B234DC"/>
    <w:rsid w:val="00B24A6A"/>
    <w:rsid w:val="00B26806"/>
    <w:rsid w:val="00B3081A"/>
    <w:rsid w:val="00B3151A"/>
    <w:rsid w:val="00B325ED"/>
    <w:rsid w:val="00B33818"/>
    <w:rsid w:val="00B33CEA"/>
    <w:rsid w:val="00B345E1"/>
    <w:rsid w:val="00B34741"/>
    <w:rsid w:val="00B351C2"/>
    <w:rsid w:val="00B363C0"/>
    <w:rsid w:val="00B36ABC"/>
    <w:rsid w:val="00B37ABE"/>
    <w:rsid w:val="00B40FF8"/>
    <w:rsid w:val="00B42892"/>
    <w:rsid w:val="00B45F29"/>
    <w:rsid w:val="00B4780B"/>
    <w:rsid w:val="00B519C8"/>
    <w:rsid w:val="00B61119"/>
    <w:rsid w:val="00B615B1"/>
    <w:rsid w:val="00B6583D"/>
    <w:rsid w:val="00B65893"/>
    <w:rsid w:val="00B66700"/>
    <w:rsid w:val="00B679B5"/>
    <w:rsid w:val="00B71196"/>
    <w:rsid w:val="00B7172B"/>
    <w:rsid w:val="00B7531F"/>
    <w:rsid w:val="00B764E7"/>
    <w:rsid w:val="00B76DAB"/>
    <w:rsid w:val="00B8009C"/>
    <w:rsid w:val="00B805AB"/>
    <w:rsid w:val="00B8098C"/>
    <w:rsid w:val="00B8695F"/>
    <w:rsid w:val="00B87BF8"/>
    <w:rsid w:val="00B90FC5"/>
    <w:rsid w:val="00B928C1"/>
    <w:rsid w:val="00B92A0C"/>
    <w:rsid w:val="00B9306B"/>
    <w:rsid w:val="00B95F40"/>
    <w:rsid w:val="00B96202"/>
    <w:rsid w:val="00B96511"/>
    <w:rsid w:val="00BA10D7"/>
    <w:rsid w:val="00BA559C"/>
    <w:rsid w:val="00BA5CF8"/>
    <w:rsid w:val="00BA7536"/>
    <w:rsid w:val="00BB3933"/>
    <w:rsid w:val="00BB438E"/>
    <w:rsid w:val="00BB6237"/>
    <w:rsid w:val="00BB7744"/>
    <w:rsid w:val="00BC0D5D"/>
    <w:rsid w:val="00BC4348"/>
    <w:rsid w:val="00BC4AAF"/>
    <w:rsid w:val="00BC7738"/>
    <w:rsid w:val="00BD1E09"/>
    <w:rsid w:val="00BD5260"/>
    <w:rsid w:val="00BE2C90"/>
    <w:rsid w:val="00BE458C"/>
    <w:rsid w:val="00BE4C16"/>
    <w:rsid w:val="00BE79CE"/>
    <w:rsid w:val="00BF16A1"/>
    <w:rsid w:val="00BF2C9C"/>
    <w:rsid w:val="00BF467F"/>
    <w:rsid w:val="00BF4A55"/>
    <w:rsid w:val="00BF4E26"/>
    <w:rsid w:val="00BF52E9"/>
    <w:rsid w:val="00BF5AB6"/>
    <w:rsid w:val="00BF5D4A"/>
    <w:rsid w:val="00BF6528"/>
    <w:rsid w:val="00C00C3F"/>
    <w:rsid w:val="00C00F70"/>
    <w:rsid w:val="00C02505"/>
    <w:rsid w:val="00C02609"/>
    <w:rsid w:val="00C03430"/>
    <w:rsid w:val="00C044FC"/>
    <w:rsid w:val="00C04A54"/>
    <w:rsid w:val="00C130B6"/>
    <w:rsid w:val="00C13D74"/>
    <w:rsid w:val="00C156F2"/>
    <w:rsid w:val="00C158E8"/>
    <w:rsid w:val="00C20F5D"/>
    <w:rsid w:val="00C2130C"/>
    <w:rsid w:val="00C22C72"/>
    <w:rsid w:val="00C3096D"/>
    <w:rsid w:val="00C331C0"/>
    <w:rsid w:val="00C34000"/>
    <w:rsid w:val="00C36453"/>
    <w:rsid w:val="00C3665E"/>
    <w:rsid w:val="00C37391"/>
    <w:rsid w:val="00C40964"/>
    <w:rsid w:val="00C43354"/>
    <w:rsid w:val="00C43464"/>
    <w:rsid w:val="00C43DD8"/>
    <w:rsid w:val="00C43E03"/>
    <w:rsid w:val="00C4413E"/>
    <w:rsid w:val="00C52420"/>
    <w:rsid w:val="00C535EA"/>
    <w:rsid w:val="00C62376"/>
    <w:rsid w:val="00C63523"/>
    <w:rsid w:val="00C63595"/>
    <w:rsid w:val="00C67605"/>
    <w:rsid w:val="00C72602"/>
    <w:rsid w:val="00C73229"/>
    <w:rsid w:val="00C75858"/>
    <w:rsid w:val="00C76638"/>
    <w:rsid w:val="00C7693F"/>
    <w:rsid w:val="00C80695"/>
    <w:rsid w:val="00C84834"/>
    <w:rsid w:val="00C86B22"/>
    <w:rsid w:val="00C922BA"/>
    <w:rsid w:val="00C940A7"/>
    <w:rsid w:val="00C94E65"/>
    <w:rsid w:val="00CA1555"/>
    <w:rsid w:val="00CA1FBC"/>
    <w:rsid w:val="00CA47E9"/>
    <w:rsid w:val="00CA5FF7"/>
    <w:rsid w:val="00CA7B9B"/>
    <w:rsid w:val="00CB3798"/>
    <w:rsid w:val="00CB3A94"/>
    <w:rsid w:val="00CB3CA5"/>
    <w:rsid w:val="00CB3CFB"/>
    <w:rsid w:val="00CB5A3D"/>
    <w:rsid w:val="00CB7A72"/>
    <w:rsid w:val="00CC0A7F"/>
    <w:rsid w:val="00CC326A"/>
    <w:rsid w:val="00CC5CEC"/>
    <w:rsid w:val="00CC6E28"/>
    <w:rsid w:val="00CC7A87"/>
    <w:rsid w:val="00CD22C9"/>
    <w:rsid w:val="00CD2E4B"/>
    <w:rsid w:val="00CD593C"/>
    <w:rsid w:val="00CD5F90"/>
    <w:rsid w:val="00CD69C4"/>
    <w:rsid w:val="00CD7FB0"/>
    <w:rsid w:val="00CE4281"/>
    <w:rsid w:val="00CE7F48"/>
    <w:rsid w:val="00CF0E2B"/>
    <w:rsid w:val="00CF3C65"/>
    <w:rsid w:val="00CF61D4"/>
    <w:rsid w:val="00D00A0B"/>
    <w:rsid w:val="00D020D3"/>
    <w:rsid w:val="00D03130"/>
    <w:rsid w:val="00D036C3"/>
    <w:rsid w:val="00D04ED4"/>
    <w:rsid w:val="00D0779F"/>
    <w:rsid w:val="00D118CD"/>
    <w:rsid w:val="00D140EE"/>
    <w:rsid w:val="00D1643E"/>
    <w:rsid w:val="00D202EE"/>
    <w:rsid w:val="00D20F6F"/>
    <w:rsid w:val="00D214D2"/>
    <w:rsid w:val="00D24C40"/>
    <w:rsid w:val="00D24F59"/>
    <w:rsid w:val="00D24FA8"/>
    <w:rsid w:val="00D30080"/>
    <w:rsid w:val="00D3079C"/>
    <w:rsid w:val="00D30AF3"/>
    <w:rsid w:val="00D33A1F"/>
    <w:rsid w:val="00D34FB1"/>
    <w:rsid w:val="00D3622E"/>
    <w:rsid w:val="00D40018"/>
    <w:rsid w:val="00D41887"/>
    <w:rsid w:val="00D54EF1"/>
    <w:rsid w:val="00D564FA"/>
    <w:rsid w:val="00D56DB3"/>
    <w:rsid w:val="00D578AA"/>
    <w:rsid w:val="00D6244E"/>
    <w:rsid w:val="00D62B2F"/>
    <w:rsid w:val="00D64329"/>
    <w:rsid w:val="00D65129"/>
    <w:rsid w:val="00D67F46"/>
    <w:rsid w:val="00D70941"/>
    <w:rsid w:val="00D7174A"/>
    <w:rsid w:val="00D71E45"/>
    <w:rsid w:val="00D72446"/>
    <w:rsid w:val="00D72C56"/>
    <w:rsid w:val="00D72DF1"/>
    <w:rsid w:val="00D80244"/>
    <w:rsid w:val="00D8050B"/>
    <w:rsid w:val="00D82663"/>
    <w:rsid w:val="00D8585A"/>
    <w:rsid w:val="00D86B0E"/>
    <w:rsid w:val="00D875A4"/>
    <w:rsid w:val="00D879BD"/>
    <w:rsid w:val="00D87A87"/>
    <w:rsid w:val="00D90621"/>
    <w:rsid w:val="00D91756"/>
    <w:rsid w:val="00DA476A"/>
    <w:rsid w:val="00DA74A4"/>
    <w:rsid w:val="00DA7CE6"/>
    <w:rsid w:val="00DA7E20"/>
    <w:rsid w:val="00DB0496"/>
    <w:rsid w:val="00DB33B0"/>
    <w:rsid w:val="00DB37B3"/>
    <w:rsid w:val="00DC0D33"/>
    <w:rsid w:val="00DC212D"/>
    <w:rsid w:val="00DC2C42"/>
    <w:rsid w:val="00DC48C8"/>
    <w:rsid w:val="00DC4B4D"/>
    <w:rsid w:val="00DC5FB6"/>
    <w:rsid w:val="00DD4282"/>
    <w:rsid w:val="00DD431F"/>
    <w:rsid w:val="00DD5D24"/>
    <w:rsid w:val="00DD7A4A"/>
    <w:rsid w:val="00DE3462"/>
    <w:rsid w:val="00DE3FC1"/>
    <w:rsid w:val="00DE4E17"/>
    <w:rsid w:val="00DE65C4"/>
    <w:rsid w:val="00DF0576"/>
    <w:rsid w:val="00DF201E"/>
    <w:rsid w:val="00DF2C93"/>
    <w:rsid w:val="00DF3BBC"/>
    <w:rsid w:val="00DF4F0C"/>
    <w:rsid w:val="00E04533"/>
    <w:rsid w:val="00E04775"/>
    <w:rsid w:val="00E04F10"/>
    <w:rsid w:val="00E05FFD"/>
    <w:rsid w:val="00E06194"/>
    <w:rsid w:val="00E067B7"/>
    <w:rsid w:val="00E06E09"/>
    <w:rsid w:val="00E103A4"/>
    <w:rsid w:val="00E112D6"/>
    <w:rsid w:val="00E11B61"/>
    <w:rsid w:val="00E120E5"/>
    <w:rsid w:val="00E13E81"/>
    <w:rsid w:val="00E15487"/>
    <w:rsid w:val="00E20339"/>
    <w:rsid w:val="00E20895"/>
    <w:rsid w:val="00E20D13"/>
    <w:rsid w:val="00E2609B"/>
    <w:rsid w:val="00E26A4E"/>
    <w:rsid w:val="00E26CA7"/>
    <w:rsid w:val="00E420EC"/>
    <w:rsid w:val="00E42406"/>
    <w:rsid w:val="00E43821"/>
    <w:rsid w:val="00E449A0"/>
    <w:rsid w:val="00E454B9"/>
    <w:rsid w:val="00E50932"/>
    <w:rsid w:val="00E50C4C"/>
    <w:rsid w:val="00E53F00"/>
    <w:rsid w:val="00E604B2"/>
    <w:rsid w:val="00E61BF7"/>
    <w:rsid w:val="00E622E2"/>
    <w:rsid w:val="00E63499"/>
    <w:rsid w:val="00E67071"/>
    <w:rsid w:val="00E7283D"/>
    <w:rsid w:val="00E72F0E"/>
    <w:rsid w:val="00E74057"/>
    <w:rsid w:val="00E764C8"/>
    <w:rsid w:val="00E80DFC"/>
    <w:rsid w:val="00E80E05"/>
    <w:rsid w:val="00E81C9D"/>
    <w:rsid w:val="00E8324A"/>
    <w:rsid w:val="00E8482B"/>
    <w:rsid w:val="00E8537A"/>
    <w:rsid w:val="00E85E4E"/>
    <w:rsid w:val="00E86585"/>
    <w:rsid w:val="00E87BDC"/>
    <w:rsid w:val="00E91213"/>
    <w:rsid w:val="00E91EC3"/>
    <w:rsid w:val="00E92B1D"/>
    <w:rsid w:val="00E95934"/>
    <w:rsid w:val="00E95F99"/>
    <w:rsid w:val="00EA49CC"/>
    <w:rsid w:val="00EA5094"/>
    <w:rsid w:val="00EA5A52"/>
    <w:rsid w:val="00EA71CC"/>
    <w:rsid w:val="00EA7D27"/>
    <w:rsid w:val="00EB3B12"/>
    <w:rsid w:val="00EB56FB"/>
    <w:rsid w:val="00EB6033"/>
    <w:rsid w:val="00EB7BD0"/>
    <w:rsid w:val="00EC2EFB"/>
    <w:rsid w:val="00ED045C"/>
    <w:rsid w:val="00ED04AE"/>
    <w:rsid w:val="00ED1407"/>
    <w:rsid w:val="00ED1F9F"/>
    <w:rsid w:val="00ED2586"/>
    <w:rsid w:val="00ED2A8E"/>
    <w:rsid w:val="00ED4389"/>
    <w:rsid w:val="00ED47ED"/>
    <w:rsid w:val="00ED5E33"/>
    <w:rsid w:val="00ED6D1B"/>
    <w:rsid w:val="00ED7EDA"/>
    <w:rsid w:val="00EE3930"/>
    <w:rsid w:val="00EE3A0C"/>
    <w:rsid w:val="00EE3B60"/>
    <w:rsid w:val="00EE47F3"/>
    <w:rsid w:val="00EE6E2F"/>
    <w:rsid w:val="00EF01B7"/>
    <w:rsid w:val="00EF546A"/>
    <w:rsid w:val="00EF5632"/>
    <w:rsid w:val="00F012C7"/>
    <w:rsid w:val="00F04B49"/>
    <w:rsid w:val="00F04DF7"/>
    <w:rsid w:val="00F07C82"/>
    <w:rsid w:val="00F07E0F"/>
    <w:rsid w:val="00F11E69"/>
    <w:rsid w:val="00F13C06"/>
    <w:rsid w:val="00F141D2"/>
    <w:rsid w:val="00F143B0"/>
    <w:rsid w:val="00F147F4"/>
    <w:rsid w:val="00F14D80"/>
    <w:rsid w:val="00F1766D"/>
    <w:rsid w:val="00F17A9C"/>
    <w:rsid w:val="00F20C29"/>
    <w:rsid w:val="00F20D3D"/>
    <w:rsid w:val="00F21000"/>
    <w:rsid w:val="00F24668"/>
    <w:rsid w:val="00F27FF4"/>
    <w:rsid w:val="00F333B3"/>
    <w:rsid w:val="00F36154"/>
    <w:rsid w:val="00F3630F"/>
    <w:rsid w:val="00F365A2"/>
    <w:rsid w:val="00F369EF"/>
    <w:rsid w:val="00F36C52"/>
    <w:rsid w:val="00F370BC"/>
    <w:rsid w:val="00F408F3"/>
    <w:rsid w:val="00F409E2"/>
    <w:rsid w:val="00F41367"/>
    <w:rsid w:val="00F46A79"/>
    <w:rsid w:val="00F47130"/>
    <w:rsid w:val="00F526A0"/>
    <w:rsid w:val="00F528B6"/>
    <w:rsid w:val="00F52A68"/>
    <w:rsid w:val="00F53363"/>
    <w:rsid w:val="00F541C8"/>
    <w:rsid w:val="00F56721"/>
    <w:rsid w:val="00F572C8"/>
    <w:rsid w:val="00F617DD"/>
    <w:rsid w:val="00F6421B"/>
    <w:rsid w:val="00F72D78"/>
    <w:rsid w:val="00F74F5E"/>
    <w:rsid w:val="00F773EF"/>
    <w:rsid w:val="00F832F6"/>
    <w:rsid w:val="00F83811"/>
    <w:rsid w:val="00F84420"/>
    <w:rsid w:val="00F85A81"/>
    <w:rsid w:val="00F866F4"/>
    <w:rsid w:val="00F90502"/>
    <w:rsid w:val="00F90687"/>
    <w:rsid w:val="00F91ED4"/>
    <w:rsid w:val="00F93967"/>
    <w:rsid w:val="00F95081"/>
    <w:rsid w:val="00F96C1F"/>
    <w:rsid w:val="00F97394"/>
    <w:rsid w:val="00F978E3"/>
    <w:rsid w:val="00FA04D6"/>
    <w:rsid w:val="00FA1ED7"/>
    <w:rsid w:val="00FA2F39"/>
    <w:rsid w:val="00FA3637"/>
    <w:rsid w:val="00FA71AC"/>
    <w:rsid w:val="00FA768C"/>
    <w:rsid w:val="00FA7CFF"/>
    <w:rsid w:val="00FB0445"/>
    <w:rsid w:val="00FB2A99"/>
    <w:rsid w:val="00FB2E96"/>
    <w:rsid w:val="00FB5CC3"/>
    <w:rsid w:val="00FC1739"/>
    <w:rsid w:val="00FC5E67"/>
    <w:rsid w:val="00FC74B2"/>
    <w:rsid w:val="00FD1A13"/>
    <w:rsid w:val="00FD223C"/>
    <w:rsid w:val="00FD7137"/>
    <w:rsid w:val="00FE2EEB"/>
    <w:rsid w:val="00FE4DEF"/>
    <w:rsid w:val="00FF2AEE"/>
    <w:rsid w:val="00FF2EFA"/>
    <w:rsid w:val="00FF50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11BC5BA1-3A80-4736-89C5-0653E5351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9" w:unhideWhenUsed="1" w:qFormat="1"/>
    <w:lsdException w:name="heading 6" w:locked="1" w:uiPriority="9" w:qFormat="1"/>
    <w:lsdException w:name="heading 7" w:locked="1" w:semiHidden="1" w:uiPriority="9" w:unhideWhenUsed="1"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1F"/>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 Знак"/>
    <w:basedOn w:val="a0"/>
    <w:link w:val="11"/>
    <w:uiPriority w:val="99"/>
    <w:qFormat/>
    <w:locked/>
    <w:rsid w:val="00F33F25"/>
    <w:rPr>
      <w:rFonts w:ascii="Cambria" w:hAnsi="Cambria" w:cs="Times New Roman"/>
      <w:b/>
      <w:bCs/>
      <w:kern w:val="2"/>
      <w:sz w:val="32"/>
      <w:szCs w:val="32"/>
    </w:rPr>
  </w:style>
  <w:style w:type="character" w:customStyle="1" w:styleId="2">
    <w:name w:val="Заголовок 2 Знак"/>
    <w:basedOn w:val="a0"/>
    <w:link w:val="21"/>
    <w:uiPriority w:val="99"/>
    <w:semiHidden/>
    <w:qFormat/>
    <w:locked/>
    <w:rsid w:val="00F33F25"/>
    <w:rPr>
      <w:rFonts w:ascii="Cambria" w:hAnsi="Cambria" w:cs="Times New Roman"/>
      <w:b/>
      <w:bCs/>
      <w:i/>
      <w:iCs/>
      <w:sz w:val="28"/>
      <w:szCs w:val="28"/>
    </w:rPr>
  </w:style>
  <w:style w:type="character" w:customStyle="1" w:styleId="3">
    <w:name w:val="Заголовок 3 Знак"/>
    <w:basedOn w:val="a0"/>
    <w:link w:val="31"/>
    <w:uiPriority w:val="99"/>
    <w:semiHidden/>
    <w:qFormat/>
    <w:locked/>
    <w:rsid w:val="00F33F25"/>
    <w:rPr>
      <w:rFonts w:ascii="Cambria" w:hAnsi="Cambria" w:cs="Times New Roman"/>
      <w:b/>
      <w:bCs/>
      <w:sz w:val="26"/>
      <w:szCs w:val="26"/>
    </w:rPr>
  </w:style>
  <w:style w:type="character" w:customStyle="1" w:styleId="4">
    <w:name w:val="Заголовок 4 Знак"/>
    <w:basedOn w:val="a0"/>
    <w:link w:val="41"/>
    <w:uiPriority w:val="99"/>
    <w:semiHidden/>
    <w:qFormat/>
    <w:locked/>
    <w:rsid w:val="00F33F25"/>
    <w:rPr>
      <w:rFonts w:ascii="Calibri" w:hAnsi="Calibri" w:cs="Times New Roman"/>
      <w:b/>
      <w:bCs/>
      <w:sz w:val="28"/>
      <w:szCs w:val="28"/>
    </w:rPr>
  </w:style>
  <w:style w:type="character" w:customStyle="1" w:styleId="6">
    <w:name w:val="Заголовок 6 Знак"/>
    <w:basedOn w:val="a0"/>
    <w:link w:val="61"/>
    <w:uiPriority w:val="99"/>
    <w:semiHidden/>
    <w:qFormat/>
    <w:locked/>
    <w:rsid w:val="00F33F25"/>
    <w:rPr>
      <w:rFonts w:ascii="Calibri" w:hAnsi="Calibri" w:cs="Times New Roman"/>
      <w:b/>
      <w:bCs/>
    </w:rPr>
  </w:style>
  <w:style w:type="character" w:customStyle="1" w:styleId="8">
    <w:name w:val="Заголовок 8 Знак"/>
    <w:basedOn w:val="a0"/>
    <w:link w:val="81"/>
    <w:uiPriority w:val="99"/>
    <w:qFormat/>
    <w:locked/>
    <w:rsid w:val="001F10CF"/>
    <w:rPr>
      <w:rFonts w:cs="Times New Roman"/>
      <w:i/>
      <w:sz w:val="24"/>
      <w:lang w:val="ru-RU" w:eastAsia="ru-RU"/>
    </w:rPr>
  </w:style>
  <w:style w:type="character" w:customStyle="1" w:styleId="9">
    <w:name w:val="Заголовок 9 Знак"/>
    <w:basedOn w:val="a0"/>
    <w:link w:val="91"/>
    <w:uiPriority w:val="99"/>
    <w:semiHidden/>
    <w:qFormat/>
    <w:locked/>
    <w:rsid w:val="00F33F25"/>
    <w:rPr>
      <w:rFonts w:ascii="Cambria" w:hAnsi="Cambria" w:cs="Times New Roman"/>
    </w:rPr>
  </w:style>
  <w:style w:type="character" w:customStyle="1" w:styleId="a3">
    <w:name w:val="Основной текст Знак"/>
    <w:basedOn w:val="a0"/>
    <w:link w:val="a4"/>
    <w:uiPriority w:val="99"/>
    <w:semiHidden/>
    <w:qFormat/>
    <w:locked/>
    <w:rsid w:val="00F33F25"/>
    <w:rPr>
      <w:rFonts w:cs="Times New Roman"/>
      <w:sz w:val="24"/>
      <w:szCs w:val="24"/>
    </w:rPr>
  </w:style>
  <w:style w:type="character" w:customStyle="1" w:styleId="a5">
    <w:name w:val="Название Знак"/>
    <w:basedOn w:val="a0"/>
    <w:link w:val="a6"/>
    <w:qFormat/>
    <w:locked/>
    <w:rsid w:val="000A67DE"/>
    <w:rPr>
      <w:rFonts w:cs="Times New Roman"/>
      <w:b/>
      <w:sz w:val="24"/>
      <w:szCs w:val="24"/>
    </w:rPr>
  </w:style>
  <w:style w:type="character" w:customStyle="1" w:styleId="30">
    <w:name w:val="Основной текст 3 Знак"/>
    <w:basedOn w:val="a0"/>
    <w:link w:val="32"/>
    <w:uiPriority w:val="99"/>
    <w:semiHidden/>
    <w:qFormat/>
    <w:locked/>
    <w:rsid w:val="00F33F25"/>
    <w:rPr>
      <w:rFonts w:cs="Times New Roman"/>
      <w:sz w:val="16"/>
      <w:szCs w:val="16"/>
    </w:rPr>
  </w:style>
  <w:style w:type="character" w:customStyle="1" w:styleId="20">
    <w:name w:val="Основной текст 2 Знак"/>
    <w:basedOn w:val="a0"/>
    <w:link w:val="22"/>
    <w:uiPriority w:val="99"/>
    <w:qFormat/>
    <w:locked/>
    <w:rsid w:val="007F4696"/>
    <w:rPr>
      <w:rFonts w:cs="Times New Roman"/>
      <w:b/>
      <w:sz w:val="24"/>
      <w:szCs w:val="24"/>
    </w:rPr>
  </w:style>
  <w:style w:type="character" w:customStyle="1" w:styleId="23">
    <w:name w:val="Основной текст с отступом 2 Знак"/>
    <w:basedOn w:val="a0"/>
    <w:link w:val="24"/>
    <w:uiPriority w:val="99"/>
    <w:semiHidden/>
    <w:qFormat/>
    <w:locked/>
    <w:rsid w:val="00F33F25"/>
    <w:rPr>
      <w:rFonts w:cs="Times New Roman"/>
      <w:sz w:val="24"/>
      <w:szCs w:val="24"/>
    </w:rPr>
  </w:style>
  <w:style w:type="character" w:customStyle="1" w:styleId="a7">
    <w:name w:val="Основной текст с отступом Знак"/>
    <w:basedOn w:val="a0"/>
    <w:link w:val="a8"/>
    <w:uiPriority w:val="99"/>
    <w:qFormat/>
    <w:locked/>
    <w:rsid w:val="00483878"/>
    <w:rPr>
      <w:rFonts w:cs="Times New Roman"/>
      <w:sz w:val="24"/>
      <w:szCs w:val="24"/>
    </w:rPr>
  </w:style>
  <w:style w:type="character" w:customStyle="1" w:styleId="33">
    <w:name w:val="Основной текст с отступом 3 Знак"/>
    <w:basedOn w:val="a0"/>
    <w:link w:val="34"/>
    <w:qFormat/>
    <w:locked/>
    <w:rsid w:val="00F33F25"/>
    <w:rPr>
      <w:rFonts w:cs="Times New Roman"/>
      <w:sz w:val="16"/>
      <w:szCs w:val="16"/>
    </w:rPr>
  </w:style>
  <w:style w:type="character" w:customStyle="1" w:styleId="a9">
    <w:name w:val="Верхний колонтитул Знак"/>
    <w:basedOn w:val="a0"/>
    <w:link w:val="10"/>
    <w:uiPriority w:val="99"/>
    <w:qFormat/>
    <w:locked/>
    <w:rsid w:val="003209D1"/>
    <w:rPr>
      <w:rFonts w:cs="Times New Roman"/>
      <w:sz w:val="26"/>
    </w:rPr>
  </w:style>
  <w:style w:type="character" w:customStyle="1" w:styleId="aa">
    <w:name w:val="Текст Знак"/>
    <w:basedOn w:val="a0"/>
    <w:link w:val="ab"/>
    <w:uiPriority w:val="99"/>
    <w:qFormat/>
    <w:locked/>
    <w:rsid w:val="00A46739"/>
    <w:rPr>
      <w:rFonts w:ascii="Courier New" w:hAnsi="Courier New" w:cs="Times New Roman"/>
    </w:rPr>
  </w:style>
  <w:style w:type="character" w:customStyle="1" w:styleId="ac">
    <w:name w:val="Нижний колонтитул Знак"/>
    <w:basedOn w:val="a0"/>
    <w:link w:val="12"/>
    <w:qFormat/>
    <w:locked/>
    <w:rsid w:val="00F33F25"/>
    <w:rPr>
      <w:rFonts w:cs="Times New Roman"/>
      <w:sz w:val="24"/>
      <w:szCs w:val="24"/>
    </w:rPr>
  </w:style>
  <w:style w:type="character" w:customStyle="1" w:styleId="ad">
    <w:name w:val="Текст выноски Знак"/>
    <w:basedOn w:val="a0"/>
    <w:link w:val="ae"/>
    <w:uiPriority w:val="99"/>
    <w:semiHidden/>
    <w:qFormat/>
    <w:locked/>
    <w:rsid w:val="00F33F25"/>
    <w:rPr>
      <w:rFonts w:cs="Times New Roman"/>
      <w:sz w:val="2"/>
    </w:rPr>
  </w:style>
  <w:style w:type="character" w:styleId="af">
    <w:name w:val="page number"/>
    <w:basedOn w:val="a0"/>
    <w:uiPriority w:val="99"/>
    <w:qFormat/>
    <w:rsid w:val="00932FC1"/>
    <w:rPr>
      <w:rFonts w:cs="Times New Roman"/>
    </w:rPr>
  </w:style>
  <w:style w:type="character" w:customStyle="1" w:styleId="af0">
    <w:name w:val="Схема документа Знак"/>
    <w:basedOn w:val="a0"/>
    <w:link w:val="af1"/>
    <w:uiPriority w:val="99"/>
    <w:semiHidden/>
    <w:qFormat/>
    <w:locked/>
    <w:rsid w:val="00F33F25"/>
    <w:rPr>
      <w:rFonts w:cs="Times New Roman"/>
      <w:sz w:val="2"/>
    </w:rPr>
  </w:style>
  <w:style w:type="character" w:customStyle="1" w:styleId="13">
    <w:name w:val="Гиперссылка1"/>
    <w:uiPriority w:val="99"/>
    <w:qFormat/>
    <w:rsid w:val="007373DB"/>
    <w:rPr>
      <w:color w:val="0000FF"/>
      <w:u w:val="single"/>
    </w:rPr>
  </w:style>
  <w:style w:type="character" w:styleId="af2">
    <w:name w:val="Strong"/>
    <w:basedOn w:val="a0"/>
    <w:uiPriority w:val="22"/>
    <w:qFormat/>
    <w:rsid w:val="00FC62C2"/>
    <w:rPr>
      <w:rFonts w:cs="Times New Roman"/>
      <w:b/>
    </w:rPr>
  </w:style>
  <w:style w:type="character" w:customStyle="1" w:styleId="af3">
    <w:name w:val="Основной шрифт"/>
    <w:uiPriority w:val="99"/>
    <w:qFormat/>
    <w:rsid w:val="001C1D2E"/>
  </w:style>
  <w:style w:type="character" w:styleId="af4">
    <w:name w:val="Emphasis"/>
    <w:basedOn w:val="a0"/>
    <w:uiPriority w:val="99"/>
    <w:qFormat/>
    <w:rsid w:val="000002AA"/>
    <w:rPr>
      <w:rFonts w:cs="Times New Roman"/>
      <w:i/>
    </w:rPr>
  </w:style>
  <w:style w:type="character" w:customStyle="1" w:styleId="Normal21">
    <w:name w:val="Normal2 Знак Знак1"/>
    <w:link w:val="Normal2"/>
    <w:uiPriority w:val="99"/>
    <w:qFormat/>
    <w:locked/>
    <w:rsid w:val="00584112"/>
    <w:rPr>
      <w:rFonts w:ascii="Batang" w:eastAsia="Batang" w:hAnsi="Batang"/>
      <w:lang w:val="ru-RU" w:eastAsia="ru-RU" w:bidi="ar-SA"/>
    </w:rPr>
  </w:style>
  <w:style w:type="character" w:customStyle="1" w:styleId="selection">
    <w:name w:val="selection"/>
    <w:basedOn w:val="a0"/>
    <w:uiPriority w:val="99"/>
    <w:qFormat/>
    <w:rsid w:val="00EA3418"/>
    <w:rPr>
      <w:rFonts w:cs="Times New Roman"/>
    </w:rPr>
  </w:style>
  <w:style w:type="character" w:customStyle="1" w:styleId="14pt">
    <w:name w:val="Обычный + 14 pt+полужирный Знак"/>
    <w:link w:val="14pt0"/>
    <w:uiPriority w:val="99"/>
    <w:qFormat/>
    <w:locked/>
    <w:rsid w:val="004E51D8"/>
    <w:rPr>
      <w:sz w:val="28"/>
      <w:lang w:val="ru-RU" w:eastAsia="ru-RU"/>
    </w:rPr>
  </w:style>
  <w:style w:type="character" w:customStyle="1" w:styleId="af5">
    <w:name w:val="Обычный (веб) Знак"/>
    <w:link w:val="af6"/>
    <w:uiPriority w:val="99"/>
    <w:qFormat/>
    <w:locked/>
    <w:rsid w:val="00DA7D04"/>
    <w:rPr>
      <w:rFonts w:ascii="Arial" w:hAnsi="Arial"/>
      <w:color w:val="0000A0"/>
      <w:sz w:val="22"/>
      <w:lang w:val="ru-RU" w:eastAsia="ru-RU"/>
    </w:rPr>
  </w:style>
  <w:style w:type="character" w:customStyle="1" w:styleId="410">
    <w:name w:val="Знак4 Знак1"/>
    <w:uiPriority w:val="99"/>
    <w:qFormat/>
    <w:rsid w:val="00775B62"/>
    <w:rPr>
      <w:rFonts w:ascii="Arial" w:hAnsi="Arial"/>
      <w:color w:val="0000A0"/>
      <w:sz w:val="22"/>
      <w:lang w:val="ru-RU" w:eastAsia="ru-RU"/>
    </w:rPr>
  </w:style>
  <w:style w:type="character" w:styleId="af7">
    <w:name w:val="Hyperlink"/>
    <w:basedOn w:val="a0"/>
    <w:uiPriority w:val="99"/>
    <w:rsid w:val="00ED1482"/>
    <w:rPr>
      <w:rFonts w:cs="Times New Roman"/>
      <w:color w:val="0000FF"/>
      <w:u w:val="single"/>
    </w:rPr>
  </w:style>
  <w:style w:type="character" w:customStyle="1" w:styleId="apple-style-span">
    <w:name w:val="apple-style-span"/>
    <w:basedOn w:val="a0"/>
    <w:uiPriority w:val="99"/>
    <w:qFormat/>
    <w:rsid w:val="00ED1482"/>
    <w:rPr>
      <w:rFonts w:cs="Times New Roman"/>
    </w:rPr>
  </w:style>
  <w:style w:type="character" w:customStyle="1" w:styleId="FontStyle13">
    <w:name w:val="Font Style13"/>
    <w:uiPriority w:val="99"/>
    <w:qFormat/>
    <w:rsid w:val="00963C72"/>
    <w:rPr>
      <w:rFonts w:ascii="Times New Roman" w:hAnsi="Times New Roman"/>
      <w:sz w:val="22"/>
    </w:rPr>
  </w:style>
  <w:style w:type="character" w:customStyle="1" w:styleId="BodyText2">
    <w:name w:val="Body Text 2 Знак Знак Знак"/>
    <w:link w:val="BodyText20"/>
    <w:uiPriority w:val="99"/>
    <w:qFormat/>
    <w:locked/>
    <w:rsid w:val="00C00431"/>
    <w:rPr>
      <w:sz w:val="24"/>
      <w:lang w:val="ru-RU" w:eastAsia="ru-RU"/>
    </w:rPr>
  </w:style>
  <w:style w:type="character" w:customStyle="1" w:styleId="14">
    <w:name w:val="Знак Знак1"/>
    <w:uiPriority w:val="99"/>
    <w:qFormat/>
    <w:rsid w:val="003076E1"/>
    <w:rPr>
      <w:rFonts w:ascii="Arial" w:hAnsi="Arial"/>
      <w:color w:val="0000A0"/>
      <w:sz w:val="22"/>
      <w:lang w:val="ru-RU" w:eastAsia="ru-RU"/>
    </w:rPr>
  </w:style>
  <w:style w:type="character" w:customStyle="1" w:styleId="25">
    <w:name w:val="Стиль2 Знак"/>
    <w:basedOn w:val="a0"/>
    <w:link w:val="26"/>
    <w:uiPriority w:val="99"/>
    <w:qFormat/>
    <w:locked/>
    <w:rsid w:val="00810934"/>
    <w:rPr>
      <w:rFonts w:cs="Times New Roman"/>
      <w:b/>
      <w:sz w:val="28"/>
      <w:szCs w:val="28"/>
      <w:lang w:val="ru-RU" w:eastAsia="ru-RU" w:bidi="ar-SA"/>
    </w:rPr>
  </w:style>
  <w:style w:type="character" w:customStyle="1" w:styleId="apple-converted-space">
    <w:name w:val="apple-converted-space"/>
    <w:basedOn w:val="a0"/>
    <w:uiPriority w:val="99"/>
    <w:qFormat/>
    <w:rsid w:val="00F67B44"/>
    <w:rPr>
      <w:rFonts w:cs="Times New Roman"/>
    </w:rPr>
  </w:style>
  <w:style w:type="character" w:customStyle="1" w:styleId="FontStyle16">
    <w:name w:val="Font Style16"/>
    <w:basedOn w:val="a0"/>
    <w:uiPriority w:val="99"/>
    <w:qFormat/>
    <w:rsid w:val="00BC6F36"/>
    <w:rPr>
      <w:rFonts w:ascii="Arial Narrow" w:hAnsi="Arial Narrow" w:cs="Arial Narrow"/>
      <w:sz w:val="20"/>
      <w:szCs w:val="20"/>
    </w:rPr>
  </w:style>
  <w:style w:type="character" w:customStyle="1" w:styleId="af8">
    <w:name w:val="Подзаголовок Знак"/>
    <w:basedOn w:val="a0"/>
    <w:link w:val="af9"/>
    <w:uiPriority w:val="99"/>
    <w:qFormat/>
    <w:locked/>
    <w:rsid w:val="00772A27"/>
    <w:rPr>
      <w:rFonts w:ascii="Cambria" w:hAnsi="Cambria" w:cs="Times New Roman"/>
      <w:sz w:val="24"/>
      <w:szCs w:val="24"/>
    </w:rPr>
  </w:style>
  <w:style w:type="character" w:customStyle="1" w:styleId="afa">
    <w:name w:val="Текст концевой сноски Знак"/>
    <w:basedOn w:val="a0"/>
    <w:link w:val="15"/>
    <w:uiPriority w:val="99"/>
    <w:qFormat/>
    <w:locked/>
    <w:rsid w:val="00E318E7"/>
    <w:rPr>
      <w:rFonts w:cs="Times New Roman"/>
    </w:rPr>
  </w:style>
  <w:style w:type="character" w:customStyle="1" w:styleId="afb">
    <w:name w:val="Символ концевой сноски"/>
    <w:uiPriority w:val="99"/>
    <w:qFormat/>
    <w:rsid w:val="00E318E7"/>
    <w:rPr>
      <w:rFonts w:cs="Times New Roman"/>
      <w:vertAlign w:val="superscript"/>
    </w:rPr>
  </w:style>
  <w:style w:type="character" w:customStyle="1" w:styleId="16">
    <w:name w:val="Знак концевой сноски1"/>
    <w:qFormat/>
    <w:rsid w:val="00674FFD"/>
    <w:rPr>
      <w:rFonts w:cs="Times New Roman"/>
      <w:vertAlign w:val="superscript"/>
    </w:rPr>
  </w:style>
  <w:style w:type="character" w:customStyle="1" w:styleId="27">
    <w:name w:val="Заголовок №2"/>
    <w:uiPriority w:val="99"/>
    <w:qFormat/>
    <w:rsid w:val="00401958"/>
    <w:rPr>
      <w:rFonts w:ascii="Times New Roman" w:hAnsi="Times New Roman"/>
      <w:spacing w:val="0"/>
      <w:sz w:val="25"/>
      <w:u w:val="single"/>
    </w:rPr>
  </w:style>
  <w:style w:type="character" w:styleId="afc">
    <w:name w:val="FollowedHyperlink"/>
    <w:basedOn w:val="a0"/>
    <w:uiPriority w:val="99"/>
    <w:rsid w:val="00717682"/>
    <w:rPr>
      <w:rFonts w:cs="Times New Roman"/>
      <w:color w:val="800080"/>
      <w:u w:val="single"/>
    </w:rPr>
  </w:style>
  <w:style w:type="character" w:customStyle="1" w:styleId="140">
    <w:name w:val="Стиль 14 пт"/>
    <w:qFormat/>
    <w:rsid w:val="00717682"/>
    <w:rPr>
      <w:sz w:val="28"/>
    </w:rPr>
  </w:style>
  <w:style w:type="character" w:customStyle="1" w:styleId="7">
    <w:name w:val="Основной текст (7)_"/>
    <w:basedOn w:val="a0"/>
    <w:link w:val="70"/>
    <w:uiPriority w:val="99"/>
    <w:qFormat/>
    <w:locked/>
    <w:rsid w:val="00704BF9"/>
    <w:rPr>
      <w:rFonts w:cs="Times New Roman"/>
      <w:sz w:val="28"/>
      <w:szCs w:val="28"/>
      <w:shd w:val="clear" w:color="auto" w:fill="FFFFFF"/>
    </w:rPr>
  </w:style>
  <w:style w:type="character" w:styleId="afd">
    <w:name w:val="line number"/>
    <w:basedOn w:val="a0"/>
    <w:uiPriority w:val="99"/>
    <w:qFormat/>
    <w:rsid w:val="00717F66"/>
    <w:rPr>
      <w:rFonts w:cs="Times New Roman"/>
    </w:rPr>
  </w:style>
  <w:style w:type="character" w:styleId="afe">
    <w:name w:val="Placeholder Text"/>
    <w:basedOn w:val="a0"/>
    <w:uiPriority w:val="99"/>
    <w:semiHidden/>
    <w:qFormat/>
    <w:rsid w:val="00777FDD"/>
    <w:rPr>
      <w:rFonts w:cs="Times New Roman"/>
      <w:color w:val="808080"/>
    </w:rPr>
  </w:style>
  <w:style w:type="character" w:customStyle="1" w:styleId="aff">
    <w:name w:val="Без интервала Знак"/>
    <w:link w:val="aff0"/>
    <w:uiPriority w:val="1"/>
    <w:qFormat/>
    <w:locked/>
    <w:rsid w:val="00332F40"/>
    <w:rPr>
      <w:sz w:val="28"/>
      <w:szCs w:val="24"/>
      <w:lang w:bidi="ar-SA"/>
    </w:rPr>
  </w:style>
  <w:style w:type="character" w:customStyle="1" w:styleId="selection1">
    <w:name w:val="selection1"/>
    <w:uiPriority w:val="99"/>
    <w:qFormat/>
    <w:rsid w:val="008D383C"/>
    <w:rPr>
      <w:color w:val="85A600"/>
    </w:rPr>
  </w:style>
  <w:style w:type="character" w:customStyle="1" w:styleId="fontstyle01">
    <w:name w:val="fontstyle01"/>
    <w:basedOn w:val="a0"/>
    <w:qFormat/>
    <w:rsid w:val="000B7B52"/>
    <w:rPr>
      <w:rFonts w:ascii="LiberationSans" w:hAnsi="LiberationSans"/>
      <w:b w:val="0"/>
      <w:bCs w:val="0"/>
      <w:i w:val="0"/>
      <w:iCs w:val="0"/>
      <w:color w:val="000000"/>
      <w:sz w:val="24"/>
      <w:szCs w:val="24"/>
    </w:rPr>
  </w:style>
  <w:style w:type="character" w:customStyle="1" w:styleId="13pt">
    <w:name w:val="Основной текст + 13 pt"/>
    <w:basedOn w:val="a0"/>
    <w:qFormat/>
    <w:rsid w:val="00E33C61"/>
    <w:rPr>
      <w:rFonts w:ascii="Times New Roman" w:eastAsia="Times New Roman" w:hAnsi="Times New Roman" w:cs="Times New Roman"/>
      <w:b w:val="0"/>
      <w:bCs w:val="0"/>
      <w:i w:val="0"/>
      <w:iCs w:val="0"/>
      <w:caps w:val="0"/>
      <w:smallCaps w:val="0"/>
      <w:strike w:val="0"/>
      <w:dstrike w:val="0"/>
      <w:spacing w:val="0"/>
      <w:sz w:val="26"/>
      <w:szCs w:val="26"/>
    </w:rPr>
  </w:style>
  <w:style w:type="character" w:customStyle="1" w:styleId="13pt0pt">
    <w:name w:val="Основной текст + 13 pt;Курсив;Интервал 0 pt"/>
    <w:basedOn w:val="a0"/>
    <w:qFormat/>
    <w:rsid w:val="00E33C61"/>
    <w:rPr>
      <w:rFonts w:ascii="Times New Roman" w:eastAsia="Times New Roman" w:hAnsi="Times New Roman" w:cs="Times New Roman"/>
      <w:b w:val="0"/>
      <w:bCs w:val="0"/>
      <w:i/>
      <w:iCs/>
      <w:caps w:val="0"/>
      <w:smallCaps w:val="0"/>
      <w:strike w:val="0"/>
      <w:dstrike w:val="0"/>
      <w:spacing w:val="10"/>
      <w:sz w:val="26"/>
      <w:szCs w:val="26"/>
    </w:rPr>
  </w:style>
  <w:style w:type="character" w:customStyle="1" w:styleId="17">
    <w:name w:val="Нижний колонтитул Знак1"/>
    <w:basedOn w:val="a0"/>
    <w:uiPriority w:val="99"/>
    <w:semiHidden/>
    <w:qFormat/>
    <w:rsid w:val="00E51698"/>
    <w:rPr>
      <w:sz w:val="28"/>
      <w:szCs w:val="24"/>
    </w:rPr>
  </w:style>
  <w:style w:type="paragraph" w:customStyle="1" w:styleId="18">
    <w:name w:val="Заголовок1"/>
    <w:basedOn w:val="a"/>
    <w:next w:val="a4"/>
    <w:qFormat/>
    <w:rsid w:val="00674FFD"/>
    <w:pPr>
      <w:keepNext/>
      <w:spacing w:before="240" w:after="120"/>
    </w:pPr>
    <w:rPr>
      <w:rFonts w:ascii="PT Astra Serif" w:eastAsia="Tahoma" w:hAnsi="PT Astra Serif" w:cs="Noto Sans Devanagari"/>
      <w:szCs w:val="28"/>
    </w:rPr>
  </w:style>
  <w:style w:type="paragraph" w:styleId="a4">
    <w:name w:val="Body Text"/>
    <w:basedOn w:val="a"/>
    <w:link w:val="a3"/>
    <w:uiPriority w:val="99"/>
    <w:rsid w:val="00845A05"/>
    <w:pPr>
      <w:jc w:val="center"/>
    </w:pPr>
    <w:rPr>
      <w:sz w:val="24"/>
    </w:rPr>
  </w:style>
  <w:style w:type="paragraph" w:styleId="aff1">
    <w:name w:val="List"/>
    <w:basedOn w:val="a4"/>
    <w:rsid w:val="00674FFD"/>
    <w:rPr>
      <w:rFonts w:ascii="PT Astra Serif" w:hAnsi="PT Astra Serif" w:cs="Noto Sans Devanagari"/>
    </w:rPr>
  </w:style>
  <w:style w:type="paragraph" w:styleId="aff2">
    <w:name w:val="caption"/>
    <w:basedOn w:val="a"/>
    <w:uiPriority w:val="99"/>
    <w:qFormat/>
    <w:rsid w:val="00845A05"/>
    <w:pPr>
      <w:tabs>
        <w:tab w:val="left" w:pos="4820"/>
      </w:tabs>
      <w:ind w:right="5103"/>
      <w:jc w:val="center"/>
    </w:pPr>
    <w:rPr>
      <w:b/>
      <w:sz w:val="22"/>
    </w:rPr>
  </w:style>
  <w:style w:type="paragraph" w:styleId="aff3">
    <w:name w:val="index heading"/>
    <w:basedOn w:val="a"/>
    <w:qFormat/>
    <w:rsid w:val="00674FFD"/>
    <w:pPr>
      <w:suppressLineNumbers/>
    </w:pPr>
    <w:rPr>
      <w:rFonts w:ascii="PT Astra Serif" w:hAnsi="PT Astra Serif" w:cs="Noto Sans Devanagari"/>
    </w:rPr>
  </w:style>
  <w:style w:type="paragraph" w:customStyle="1" w:styleId="11">
    <w:name w:val="Заголовок 11"/>
    <w:basedOn w:val="a"/>
    <w:next w:val="a"/>
    <w:link w:val="1"/>
    <w:uiPriority w:val="99"/>
    <w:qFormat/>
    <w:rsid w:val="00845A05"/>
    <w:pPr>
      <w:keepNext/>
      <w:jc w:val="center"/>
      <w:outlineLvl w:val="0"/>
    </w:pPr>
    <w:rPr>
      <w:b/>
      <w:bCs/>
      <w:u w:val="single"/>
    </w:rPr>
  </w:style>
  <w:style w:type="paragraph" w:customStyle="1" w:styleId="21">
    <w:name w:val="Заголовок 21"/>
    <w:basedOn w:val="a"/>
    <w:next w:val="a"/>
    <w:link w:val="2"/>
    <w:uiPriority w:val="99"/>
    <w:qFormat/>
    <w:rsid w:val="00845A05"/>
    <w:pPr>
      <w:keepNext/>
      <w:tabs>
        <w:tab w:val="left" w:pos="1276"/>
        <w:tab w:val="left" w:pos="1429"/>
      </w:tabs>
      <w:jc w:val="both"/>
      <w:outlineLvl w:val="1"/>
    </w:pPr>
    <w:rPr>
      <w:b/>
    </w:rPr>
  </w:style>
  <w:style w:type="paragraph" w:customStyle="1" w:styleId="31">
    <w:name w:val="Заголовок 31"/>
    <w:basedOn w:val="a"/>
    <w:next w:val="a"/>
    <w:link w:val="3"/>
    <w:uiPriority w:val="99"/>
    <w:qFormat/>
    <w:rsid w:val="004E7314"/>
    <w:pPr>
      <w:keepNext/>
      <w:spacing w:before="240" w:after="60"/>
      <w:outlineLvl w:val="2"/>
    </w:pPr>
    <w:rPr>
      <w:rFonts w:ascii="Arial" w:hAnsi="Arial" w:cs="Arial"/>
      <w:b/>
      <w:bCs/>
      <w:sz w:val="26"/>
      <w:szCs w:val="26"/>
    </w:rPr>
  </w:style>
  <w:style w:type="paragraph" w:customStyle="1" w:styleId="41">
    <w:name w:val="Заголовок 41"/>
    <w:basedOn w:val="a"/>
    <w:next w:val="a"/>
    <w:link w:val="4"/>
    <w:uiPriority w:val="99"/>
    <w:qFormat/>
    <w:rsid w:val="00845A05"/>
    <w:pPr>
      <w:keepNext/>
      <w:ind w:left="360"/>
      <w:outlineLvl w:val="3"/>
    </w:pPr>
  </w:style>
  <w:style w:type="paragraph" w:customStyle="1" w:styleId="61">
    <w:name w:val="Заголовок 61"/>
    <w:basedOn w:val="a"/>
    <w:next w:val="a"/>
    <w:link w:val="6"/>
    <w:uiPriority w:val="99"/>
    <w:qFormat/>
    <w:rsid w:val="00845A05"/>
    <w:pPr>
      <w:keepNext/>
      <w:jc w:val="center"/>
      <w:outlineLvl w:val="5"/>
    </w:pPr>
    <w:rPr>
      <w:b/>
    </w:rPr>
  </w:style>
  <w:style w:type="paragraph" w:customStyle="1" w:styleId="81">
    <w:name w:val="Заголовок 81"/>
    <w:basedOn w:val="a"/>
    <w:next w:val="a"/>
    <w:link w:val="8"/>
    <w:uiPriority w:val="99"/>
    <w:qFormat/>
    <w:rsid w:val="007200DB"/>
    <w:pPr>
      <w:widowControl w:val="0"/>
      <w:spacing w:after="160" w:line="240" w:lineRule="exact"/>
      <w:jc w:val="right"/>
      <w:outlineLvl w:val="7"/>
    </w:pPr>
    <w:rPr>
      <w:sz w:val="20"/>
      <w:szCs w:val="20"/>
      <w:lang w:val="en-GB" w:eastAsia="en-US"/>
    </w:rPr>
  </w:style>
  <w:style w:type="paragraph" w:customStyle="1" w:styleId="91">
    <w:name w:val="Заголовок 91"/>
    <w:basedOn w:val="a"/>
    <w:next w:val="a"/>
    <w:link w:val="9"/>
    <w:uiPriority w:val="99"/>
    <w:qFormat/>
    <w:rsid w:val="007B6735"/>
    <w:pPr>
      <w:spacing w:before="240" w:after="60"/>
      <w:outlineLvl w:val="8"/>
    </w:pPr>
    <w:rPr>
      <w:rFonts w:ascii="Arial" w:hAnsi="Arial" w:cs="Arial"/>
      <w:sz w:val="22"/>
      <w:szCs w:val="22"/>
    </w:rPr>
  </w:style>
  <w:style w:type="paragraph" w:customStyle="1" w:styleId="19">
    <w:name w:val="Название объекта1"/>
    <w:basedOn w:val="a"/>
    <w:qFormat/>
    <w:rsid w:val="00674FFD"/>
    <w:pPr>
      <w:suppressLineNumbers/>
      <w:spacing w:before="120" w:after="120"/>
    </w:pPr>
    <w:rPr>
      <w:rFonts w:ascii="PT Astra Serif" w:hAnsi="PT Astra Serif" w:cs="Noto Sans Devanagari"/>
      <w:i/>
      <w:iCs/>
      <w:sz w:val="24"/>
    </w:rPr>
  </w:style>
  <w:style w:type="paragraph" w:styleId="a6">
    <w:name w:val="Title"/>
    <w:basedOn w:val="a"/>
    <w:link w:val="a5"/>
    <w:qFormat/>
    <w:rsid w:val="00845A05"/>
    <w:pPr>
      <w:jc w:val="center"/>
    </w:pPr>
    <w:rPr>
      <w:b/>
      <w:sz w:val="36"/>
    </w:rPr>
  </w:style>
  <w:style w:type="paragraph" w:styleId="32">
    <w:name w:val="Body Text 3"/>
    <w:basedOn w:val="a"/>
    <w:link w:val="30"/>
    <w:uiPriority w:val="99"/>
    <w:qFormat/>
    <w:rsid w:val="00845A05"/>
    <w:pPr>
      <w:jc w:val="center"/>
    </w:pPr>
  </w:style>
  <w:style w:type="paragraph" w:styleId="22">
    <w:name w:val="Body Text 2"/>
    <w:basedOn w:val="a"/>
    <w:link w:val="20"/>
    <w:uiPriority w:val="99"/>
    <w:qFormat/>
    <w:rsid w:val="00845A05"/>
    <w:rPr>
      <w:b/>
    </w:rPr>
  </w:style>
  <w:style w:type="paragraph" w:styleId="24">
    <w:name w:val="Body Text Indent 2"/>
    <w:basedOn w:val="a"/>
    <w:link w:val="23"/>
    <w:uiPriority w:val="99"/>
    <w:qFormat/>
    <w:rsid w:val="00845A05"/>
    <w:pPr>
      <w:ind w:firstLine="567"/>
      <w:jc w:val="both"/>
    </w:pPr>
  </w:style>
  <w:style w:type="paragraph" w:styleId="a8">
    <w:name w:val="Body Text Indent"/>
    <w:basedOn w:val="a"/>
    <w:link w:val="a7"/>
    <w:uiPriority w:val="99"/>
    <w:rsid w:val="00845A05"/>
    <w:pPr>
      <w:ind w:left="4111"/>
    </w:pPr>
  </w:style>
  <w:style w:type="paragraph" w:styleId="34">
    <w:name w:val="Body Text Indent 3"/>
    <w:basedOn w:val="a"/>
    <w:link w:val="33"/>
    <w:uiPriority w:val="99"/>
    <w:qFormat/>
    <w:rsid w:val="00845A05"/>
    <w:pPr>
      <w:ind w:firstLine="567"/>
      <w:jc w:val="both"/>
    </w:pPr>
    <w:rPr>
      <w:sz w:val="24"/>
    </w:rPr>
  </w:style>
  <w:style w:type="paragraph" w:customStyle="1" w:styleId="Normal20">
    <w:name w:val="Normal2"/>
    <w:uiPriority w:val="99"/>
    <w:qFormat/>
    <w:rsid w:val="00845A05"/>
  </w:style>
  <w:style w:type="paragraph" w:customStyle="1" w:styleId="aff4">
    <w:name w:val="???????? ????? ? ????????"/>
    <w:basedOn w:val="a"/>
    <w:uiPriority w:val="99"/>
    <w:qFormat/>
    <w:rsid w:val="00845A05"/>
    <w:pPr>
      <w:ind w:firstLine="709"/>
    </w:pPr>
  </w:style>
  <w:style w:type="paragraph" w:customStyle="1" w:styleId="1a">
    <w:name w:val="Текст1"/>
    <w:basedOn w:val="a"/>
    <w:uiPriority w:val="99"/>
    <w:qFormat/>
    <w:rsid w:val="00845A05"/>
    <w:pPr>
      <w:widowControl w:val="0"/>
    </w:pPr>
    <w:rPr>
      <w:rFonts w:ascii="Courier New" w:hAnsi="Courier New"/>
      <w:sz w:val="20"/>
    </w:rPr>
  </w:style>
  <w:style w:type="paragraph" w:customStyle="1" w:styleId="aff5">
    <w:name w:val="Колонтитул"/>
    <w:basedOn w:val="a"/>
    <w:qFormat/>
    <w:rsid w:val="00674FFD"/>
  </w:style>
  <w:style w:type="paragraph" w:customStyle="1" w:styleId="10">
    <w:name w:val="Верхний колонтитул1"/>
    <w:basedOn w:val="a"/>
    <w:link w:val="a9"/>
    <w:uiPriority w:val="99"/>
    <w:qFormat/>
    <w:rsid w:val="00FF2ABD"/>
    <w:pPr>
      <w:tabs>
        <w:tab w:val="center" w:pos="4153"/>
        <w:tab w:val="right" w:pos="8306"/>
      </w:tabs>
    </w:pPr>
    <w:rPr>
      <w:sz w:val="26"/>
      <w:szCs w:val="20"/>
    </w:rPr>
  </w:style>
  <w:style w:type="paragraph" w:customStyle="1" w:styleId="1b">
    <w:name w:val="Обычный1"/>
    <w:uiPriority w:val="99"/>
    <w:qFormat/>
    <w:rsid w:val="007E0162"/>
  </w:style>
  <w:style w:type="paragraph" w:customStyle="1" w:styleId="310">
    <w:name w:val="Основной текст 31"/>
    <w:basedOn w:val="a"/>
    <w:uiPriority w:val="99"/>
    <w:qFormat/>
    <w:rsid w:val="00AF3BBF"/>
    <w:pPr>
      <w:jc w:val="both"/>
    </w:pPr>
    <w:rPr>
      <w:sz w:val="26"/>
      <w:szCs w:val="20"/>
    </w:rPr>
  </w:style>
  <w:style w:type="paragraph" w:customStyle="1" w:styleId="210">
    <w:name w:val="Основной текст с отступом 21"/>
    <w:basedOn w:val="Normal20"/>
    <w:uiPriority w:val="99"/>
    <w:qFormat/>
    <w:rsid w:val="00635997"/>
    <w:pPr>
      <w:widowControl w:val="0"/>
      <w:ind w:firstLine="284"/>
      <w:jc w:val="both"/>
      <w:textAlignment w:val="baseline"/>
    </w:pPr>
    <w:rPr>
      <w:sz w:val="24"/>
    </w:rPr>
  </w:style>
  <w:style w:type="paragraph" w:customStyle="1" w:styleId="1c">
    <w:name w:val="заголовок 1"/>
    <w:basedOn w:val="Normal20"/>
    <w:next w:val="Normal20"/>
    <w:uiPriority w:val="99"/>
    <w:qFormat/>
    <w:rsid w:val="00B86387"/>
    <w:pPr>
      <w:keepNext/>
      <w:ind w:right="5386"/>
      <w:jc w:val="center"/>
    </w:pPr>
    <w:rPr>
      <w:rFonts w:ascii="Arial" w:hAnsi="Arial"/>
      <w:b/>
      <w:sz w:val="24"/>
    </w:rPr>
  </w:style>
  <w:style w:type="paragraph" w:styleId="ab">
    <w:name w:val="Plain Text"/>
    <w:basedOn w:val="a"/>
    <w:link w:val="aa"/>
    <w:uiPriority w:val="99"/>
    <w:qFormat/>
    <w:rsid w:val="003B70ED"/>
    <w:rPr>
      <w:rFonts w:ascii="Courier New" w:hAnsi="Courier New"/>
      <w:sz w:val="20"/>
      <w:szCs w:val="20"/>
    </w:rPr>
  </w:style>
  <w:style w:type="paragraph" w:customStyle="1" w:styleId="211">
    <w:name w:val="Основной текст 21"/>
    <w:basedOn w:val="a"/>
    <w:uiPriority w:val="99"/>
    <w:qFormat/>
    <w:rsid w:val="00532148"/>
    <w:pPr>
      <w:ind w:firstLine="709"/>
      <w:jc w:val="both"/>
      <w:textAlignment w:val="baseline"/>
    </w:pPr>
    <w:rPr>
      <w:rFonts w:ascii="Times New Roman CYR" w:hAnsi="Times New Roman CYR"/>
      <w:b/>
      <w:i/>
      <w:sz w:val="24"/>
      <w:szCs w:val="20"/>
    </w:rPr>
  </w:style>
  <w:style w:type="paragraph" w:customStyle="1" w:styleId="311">
    <w:name w:val="Основной текст с отступом 31"/>
    <w:basedOn w:val="Normal20"/>
    <w:uiPriority w:val="99"/>
    <w:qFormat/>
    <w:rsid w:val="00383CDF"/>
    <w:pPr>
      <w:widowControl w:val="0"/>
      <w:ind w:firstLine="567"/>
      <w:jc w:val="both"/>
      <w:textAlignment w:val="baseline"/>
    </w:pPr>
    <w:rPr>
      <w:sz w:val="24"/>
    </w:rPr>
  </w:style>
  <w:style w:type="paragraph" w:customStyle="1" w:styleId="BodyText21">
    <w:name w:val="Body Text 21"/>
    <w:basedOn w:val="a"/>
    <w:uiPriority w:val="99"/>
    <w:qFormat/>
    <w:rsid w:val="00383CDF"/>
    <w:pPr>
      <w:widowControl w:val="0"/>
      <w:textAlignment w:val="baseline"/>
    </w:pPr>
    <w:rPr>
      <w:sz w:val="16"/>
      <w:szCs w:val="20"/>
    </w:rPr>
  </w:style>
  <w:style w:type="paragraph" w:customStyle="1" w:styleId="ConsNormal">
    <w:name w:val="ConsNormal"/>
    <w:uiPriority w:val="99"/>
    <w:qFormat/>
    <w:rsid w:val="003033D1"/>
    <w:pPr>
      <w:widowControl w:val="0"/>
      <w:ind w:firstLine="720"/>
    </w:pPr>
    <w:rPr>
      <w:rFonts w:ascii="Arial" w:hAnsi="Arial"/>
    </w:rPr>
  </w:style>
  <w:style w:type="paragraph" w:customStyle="1" w:styleId="12">
    <w:name w:val="Нижний колонтитул1"/>
    <w:basedOn w:val="a"/>
    <w:link w:val="ac"/>
    <w:uiPriority w:val="99"/>
    <w:qFormat/>
    <w:rsid w:val="00345DE1"/>
    <w:pPr>
      <w:tabs>
        <w:tab w:val="center" w:pos="4677"/>
        <w:tab w:val="right" w:pos="9355"/>
      </w:tabs>
    </w:pPr>
    <w:rPr>
      <w:sz w:val="20"/>
      <w:szCs w:val="20"/>
    </w:rPr>
  </w:style>
  <w:style w:type="paragraph" w:styleId="ae">
    <w:name w:val="Balloon Text"/>
    <w:basedOn w:val="a"/>
    <w:link w:val="ad"/>
    <w:uiPriority w:val="99"/>
    <w:semiHidden/>
    <w:qFormat/>
    <w:rsid w:val="004C4B04"/>
    <w:rPr>
      <w:rFonts w:ascii="Tahoma" w:hAnsi="Tahoma" w:cs="Tahoma"/>
      <w:sz w:val="16"/>
      <w:szCs w:val="16"/>
    </w:rPr>
  </w:style>
  <w:style w:type="paragraph" w:customStyle="1" w:styleId="ConsNonformat">
    <w:name w:val="ConsNonformat"/>
    <w:uiPriority w:val="99"/>
    <w:qFormat/>
    <w:rsid w:val="00CD028E"/>
    <w:pPr>
      <w:widowControl w:val="0"/>
    </w:pPr>
    <w:rPr>
      <w:rFonts w:ascii="Courier New" w:hAnsi="Courier New" w:cs="Courier New"/>
    </w:rPr>
  </w:style>
  <w:style w:type="paragraph" w:customStyle="1" w:styleId="14pt0">
    <w:name w:val="Обычный + 14 pt+полужирный"/>
    <w:basedOn w:val="a"/>
    <w:link w:val="14pt"/>
    <w:uiPriority w:val="99"/>
    <w:qFormat/>
    <w:rsid w:val="00CD028E"/>
    <w:rPr>
      <w:szCs w:val="20"/>
    </w:rPr>
  </w:style>
  <w:style w:type="paragraph" w:customStyle="1" w:styleId="1d">
    <w:name w:val="Дата1"/>
    <w:basedOn w:val="a"/>
    <w:uiPriority w:val="99"/>
    <w:qFormat/>
    <w:rsid w:val="00CD028E"/>
    <w:pPr>
      <w:textAlignment w:val="baseline"/>
    </w:pPr>
    <w:rPr>
      <w:rFonts w:eastAsia="Batang"/>
      <w:sz w:val="24"/>
      <w:szCs w:val="20"/>
    </w:rPr>
  </w:style>
  <w:style w:type="paragraph" w:styleId="aff6">
    <w:name w:val="Normal Indent"/>
    <w:basedOn w:val="a"/>
    <w:uiPriority w:val="99"/>
    <w:qFormat/>
    <w:rsid w:val="004E7314"/>
    <w:pPr>
      <w:ind w:firstLine="709"/>
    </w:pPr>
  </w:style>
  <w:style w:type="paragraph" w:styleId="af6">
    <w:name w:val="Normal (Web)"/>
    <w:basedOn w:val="a"/>
    <w:link w:val="af5"/>
    <w:uiPriority w:val="99"/>
    <w:qFormat/>
    <w:rsid w:val="007A658E"/>
    <w:rPr>
      <w:rFonts w:ascii="Arial" w:hAnsi="Arial"/>
      <w:color w:val="0000A0"/>
      <w:sz w:val="22"/>
      <w:szCs w:val="20"/>
    </w:rPr>
  </w:style>
  <w:style w:type="paragraph" w:styleId="af1">
    <w:name w:val="Document Map"/>
    <w:basedOn w:val="a"/>
    <w:link w:val="af0"/>
    <w:uiPriority w:val="99"/>
    <w:semiHidden/>
    <w:qFormat/>
    <w:rsid w:val="00957EDB"/>
    <w:pPr>
      <w:shd w:val="clear" w:color="auto" w:fill="000080"/>
    </w:pPr>
    <w:rPr>
      <w:rFonts w:ascii="Tahoma" w:hAnsi="Tahoma" w:cs="Tahoma"/>
      <w:sz w:val="20"/>
      <w:szCs w:val="20"/>
    </w:rPr>
  </w:style>
  <w:style w:type="paragraph" w:customStyle="1" w:styleId="Web">
    <w:name w:val="Обычный (Web)"/>
    <w:basedOn w:val="a"/>
    <w:uiPriority w:val="99"/>
    <w:qFormat/>
    <w:rsid w:val="00E9479C"/>
    <w:pPr>
      <w:ind w:firstLine="300"/>
      <w:jc w:val="both"/>
      <w:textAlignment w:val="top"/>
    </w:pPr>
    <w:rPr>
      <w:rFonts w:ascii="Arial Unicode MS" w:eastAsia="Arial Unicode MS" w:hAnsi="Arial Unicode MS" w:cs="Arial Unicode MS"/>
      <w:color w:val="222222"/>
      <w:sz w:val="17"/>
      <w:szCs w:val="17"/>
    </w:rPr>
  </w:style>
  <w:style w:type="paragraph" w:customStyle="1" w:styleId="5">
    <w:name w:val="заголовок 5"/>
    <w:basedOn w:val="a"/>
    <w:next w:val="a"/>
    <w:uiPriority w:val="99"/>
    <w:qFormat/>
    <w:rsid w:val="001C1D2E"/>
    <w:pPr>
      <w:keepNext/>
      <w:jc w:val="center"/>
    </w:pPr>
    <w:rPr>
      <w:rFonts w:eastAsia="Batang"/>
      <w:b/>
      <w:sz w:val="24"/>
      <w:szCs w:val="20"/>
    </w:rPr>
  </w:style>
  <w:style w:type="paragraph" w:customStyle="1" w:styleId="aff7">
    <w:name w:val="Знак Знак Знак Знак Знак Знак Знак Знак Знак Знак Знак Знак Знак Знак Знак Знак"/>
    <w:basedOn w:val="a"/>
    <w:uiPriority w:val="99"/>
    <w:qFormat/>
    <w:rsid w:val="00FB7749"/>
    <w:pPr>
      <w:widowControl w:val="0"/>
      <w:spacing w:after="160" w:line="240" w:lineRule="exact"/>
      <w:jc w:val="right"/>
    </w:pPr>
    <w:rPr>
      <w:sz w:val="20"/>
      <w:szCs w:val="20"/>
      <w:lang w:val="en-GB" w:eastAsia="en-US"/>
    </w:rPr>
  </w:style>
  <w:style w:type="paragraph" w:customStyle="1" w:styleId="1e">
    <w:name w:val="Знак Знак1 Знак"/>
    <w:basedOn w:val="a"/>
    <w:uiPriority w:val="99"/>
    <w:qFormat/>
    <w:rsid w:val="004F39CD"/>
    <w:pPr>
      <w:widowControl w:val="0"/>
      <w:spacing w:after="160" w:line="240" w:lineRule="exact"/>
      <w:jc w:val="right"/>
    </w:pPr>
    <w:rPr>
      <w:sz w:val="20"/>
      <w:szCs w:val="20"/>
      <w:lang w:val="en-GB" w:eastAsia="en-US"/>
    </w:rPr>
  </w:style>
  <w:style w:type="paragraph" w:customStyle="1" w:styleId="1f">
    <w:name w:val="Знак Знак Знак Знак Знак Знак Знак Знак Знак Знак Знак Знак Знак Знак Знак Знак1"/>
    <w:basedOn w:val="a"/>
    <w:uiPriority w:val="99"/>
    <w:qFormat/>
    <w:rsid w:val="008C7F2B"/>
    <w:pPr>
      <w:widowControl w:val="0"/>
      <w:spacing w:after="160" w:line="240" w:lineRule="exact"/>
      <w:jc w:val="right"/>
    </w:pPr>
    <w:rPr>
      <w:sz w:val="20"/>
      <w:szCs w:val="20"/>
      <w:lang w:val="en-GB" w:eastAsia="en-US"/>
    </w:rPr>
  </w:style>
  <w:style w:type="paragraph" w:customStyle="1" w:styleId="110">
    <w:name w:val="Знак Знак1 Знак1"/>
    <w:basedOn w:val="a"/>
    <w:uiPriority w:val="99"/>
    <w:qFormat/>
    <w:rsid w:val="00E84594"/>
    <w:pPr>
      <w:widowControl w:val="0"/>
      <w:spacing w:after="160" w:line="240" w:lineRule="exact"/>
      <w:jc w:val="right"/>
    </w:pPr>
    <w:rPr>
      <w:sz w:val="20"/>
      <w:szCs w:val="20"/>
      <w:lang w:val="en-GB" w:eastAsia="en-US"/>
    </w:rPr>
  </w:style>
  <w:style w:type="paragraph" w:customStyle="1" w:styleId="Normal2">
    <w:name w:val="Normal2 Знак"/>
    <w:link w:val="Normal21"/>
    <w:uiPriority w:val="99"/>
    <w:qFormat/>
    <w:rsid w:val="00584112"/>
    <w:rPr>
      <w:rFonts w:ascii="Batang" w:eastAsia="Batang" w:hAnsi="Batang"/>
    </w:rPr>
  </w:style>
  <w:style w:type="paragraph" w:customStyle="1" w:styleId="CharChar2">
    <w:name w:val="Char Char2"/>
    <w:basedOn w:val="a"/>
    <w:uiPriority w:val="99"/>
    <w:qFormat/>
    <w:rsid w:val="002821A9"/>
    <w:pPr>
      <w:widowControl w:val="0"/>
      <w:spacing w:after="160" w:line="240" w:lineRule="exact"/>
      <w:jc w:val="right"/>
    </w:pPr>
    <w:rPr>
      <w:sz w:val="24"/>
      <w:lang w:val="en-GB" w:eastAsia="en-US"/>
    </w:rPr>
  </w:style>
  <w:style w:type="paragraph" w:customStyle="1" w:styleId="28">
    <w:name w:val="Обычный2"/>
    <w:basedOn w:val="a"/>
    <w:uiPriority w:val="99"/>
    <w:qFormat/>
    <w:rsid w:val="005C7711"/>
    <w:pPr>
      <w:spacing w:beforeAutospacing="1" w:afterAutospacing="1"/>
    </w:pPr>
    <w:rPr>
      <w:sz w:val="24"/>
    </w:rPr>
  </w:style>
  <w:style w:type="paragraph" w:customStyle="1" w:styleId="aff8">
    <w:name w:val="Знак Знак Знак Знак Знак Знак Знак Знак Знак"/>
    <w:basedOn w:val="a"/>
    <w:uiPriority w:val="99"/>
    <w:qFormat/>
    <w:rsid w:val="00935C4D"/>
    <w:pPr>
      <w:widowControl w:val="0"/>
      <w:spacing w:after="160" w:line="240" w:lineRule="exact"/>
      <w:jc w:val="right"/>
    </w:pPr>
    <w:rPr>
      <w:sz w:val="20"/>
      <w:szCs w:val="20"/>
      <w:lang w:val="en-GB" w:eastAsia="en-US"/>
    </w:rPr>
  </w:style>
  <w:style w:type="paragraph" w:customStyle="1" w:styleId="1f0">
    <w:name w:val="Название1"/>
    <w:basedOn w:val="a"/>
    <w:uiPriority w:val="99"/>
    <w:qFormat/>
    <w:rsid w:val="006C22C4"/>
    <w:pPr>
      <w:jc w:val="center"/>
    </w:pPr>
    <w:rPr>
      <w:rFonts w:ascii="MS Sans Serif" w:hAnsi="MS Sans Serif"/>
      <w:szCs w:val="20"/>
      <w:lang w:val="en-US"/>
    </w:rPr>
  </w:style>
  <w:style w:type="paragraph" w:customStyle="1" w:styleId="611">
    <w:name w:val="Знак6 Знак Знак1 Знак Знак Знак Знак1"/>
    <w:basedOn w:val="a"/>
    <w:uiPriority w:val="99"/>
    <w:qFormat/>
    <w:rsid w:val="006C22C4"/>
    <w:pPr>
      <w:widowControl w:val="0"/>
      <w:spacing w:after="160" w:line="240" w:lineRule="exact"/>
      <w:jc w:val="right"/>
    </w:pPr>
    <w:rPr>
      <w:sz w:val="20"/>
      <w:szCs w:val="20"/>
      <w:lang w:val="en-GB" w:eastAsia="en-US"/>
    </w:rPr>
  </w:style>
  <w:style w:type="paragraph" w:customStyle="1" w:styleId="aff9">
    <w:name w:val="Знак Знак Знак Знак Знак Знак Знак"/>
    <w:basedOn w:val="a"/>
    <w:uiPriority w:val="99"/>
    <w:qFormat/>
    <w:rsid w:val="00DA0862"/>
    <w:pPr>
      <w:widowControl w:val="0"/>
      <w:spacing w:after="160" w:line="240" w:lineRule="exact"/>
      <w:jc w:val="right"/>
    </w:pPr>
    <w:rPr>
      <w:sz w:val="20"/>
      <w:szCs w:val="20"/>
      <w:lang w:val="en-GB" w:eastAsia="en-US"/>
    </w:rPr>
  </w:style>
  <w:style w:type="paragraph" w:customStyle="1" w:styleId="1f1">
    <w:name w:val="Знак1 Знак Знак Знак"/>
    <w:basedOn w:val="a"/>
    <w:uiPriority w:val="99"/>
    <w:qFormat/>
    <w:rsid w:val="00364A59"/>
    <w:pPr>
      <w:widowControl w:val="0"/>
      <w:spacing w:after="160" w:line="240" w:lineRule="exact"/>
      <w:jc w:val="right"/>
    </w:pPr>
    <w:rPr>
      <w:sz w:val="20"/>
      <w:szCs w:val="20"/>
      <w:lang w:val="en-GB" w:eastAsia="en-US"/>
    </w:rPr>
  </w:style>
  <w:style w:type="paragraph" w:customStyle="1" w:styleId="111">
    <w:name w:val="Знак Знак1 Знак Знак Знак Знак Знак Знак Знак Знак Знак1 Знак Знак Знак Знак Знак Знак Знак Знак Знак Знак Знак Знак Знак"/>
    <w:basedOn w:val="a"/>
    <w:uiPriority w:val="99"/>
    <w:qFormat/>
    <w:rsid w:val="00DC63B2"/>
    <w:pPr>
      <w:widowControl w:val="0"/>
      <w:spacing w:after="160" w:line="240" w:lineRule="exact"/>
      <w:jc w:val="right"/>
    </w:pPr>
    <w:rPr>
      <w:sz w:val="20"/>
      <w:szCs w:val="20"/>
      <w:lang w:val="en-GB" w:eastAsia="en-US"/>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B6B03"/>
    <w:pPr>
      <w:widowControl w:val="0"/>
      <w:spacing w:after="160" w:line="240" w:lineRule="exact"/>
      <w:jc w:val="right"/>
    </w:pPr>
    <w:rPr>
      <w:sz w:val="20"/>
      <w:szCs w:val="20"/>
      <w:lang w:val="en-GB" w:eastAsia="en-US"/>
    </w:rPr>
  </w:style>
  <w:style w:type="paragraph" w:customStyle="1" w:styleId="1f2">
    <w:name w:val="Знак1 Знак Знак Знак Знак Знак Знак Знак Знак Знак"/>
    <w:basedOn w:val="a"/>
    <w:uiPriority w:val="99"/>
    <w:qFormat/>
    <w:rsid w:val="003C3050"/>
    <w:pPr>
      <w:widowControl w:val="0"/>
      <w:spacing w:after="160" w:line="240" w:lineRule="exact"/>
      <w:jc w:val="right"/>
    </w:pPr>
    <w:rPr>
      <w:sz w:val="20"/>
      <w:szCs w:val="20"/>
      <w:lang w:val="en-GB" w:eastAsia="en-US"/>
    </w:rPr>
  </w:style>
  <w:style w:type="paragraph" w:customStyle="1" w:styleId="CharChar21">
    <w:name w:val="Char Char21"/>
    <w:basedOn w:val="a"/>
    <w:uiPriority w:val="99"/>
    <w:qFormat/>
    <w:rsid w:val="003362E3"/>
    <w:pPr>
      <w:widowControl w:val="0"/>
      <w:spacing w:after="160" w:line="240" w:lineRule="exact"/>
      <w:jc w:val="right"/>
    </w:pPr>
    <w:rPr>
      <w:sz w:val="24"/>
      <w:lang w:val="en-GB" w:eastAsia="en-US"/>
    </w:rPr>
  </w:style>
  <w:style w:type="paragraph" w:customStyle="1" w:styleId="affb">
    <w:name w:val="Знак Знак Знак Знак Знак Знак Знак Знак Знак Знак Знак Знак Знак Знак Знак Знак Знак"/>
    <w:basedOn w:val="a"/>
    <w:uiPriority w:val="99"/>
    <w:qFormat/>
    <w:rsid w:val="002F308D"/>
    <w:pPr>
      <w:widowControl w:val="0"/>
      <w:spacing w:after="160" w:line="240" w:lineRule="exact"/>
      <w:jc w:val="right"/>
    </w:pPr>
    <w:rPr>
      <w:sz w:val="20"/>
      <w:szCs w:val="20"/>
      <w:lang w:val="en-GB" w:eastAsia="en-US"/>
    </w:rPr>
  </w:style>
  <w:style w:type="paragraph" w:customStyle="1" w:styleId="112">
    <w:name w:val="Знак1 Знак Знак Знак Знак Знак Знак Знак Знак Знак Знак Знак1 Знак"/>
    <w:basedOn w:val="a"/>
    <w:uiPriority w:val="99"/>
    <w:qFormat/>
    <w:rsid w:val="00885F88"/>
    <w:pPr>
      <w:widowControl w:val="0"/>
      <w:spacing w:after="160" w:line="240" w:lineRule="exact"/>
      <w:jc w:val="right"/>
    </w:pPr>
    <w:rPr>
      <w:sz w:val="20"/>
      <w:szCs w:val="20"/>
      <w:lang w:val="en-GB" w:eastAsia="en-US"/>
    </w:rPr>
  </w:style>
  <w:style w:type="paragraph" w:customStyle="1" w:styleId="113">
    <w:name w:val="Знак1 Знак Знак Знак1"/>
    <w:basedOn w:val="a"/>
    <w:uiPriority w:val="99"/>
    <w:qFormat/>
    <w:rsid w:val="00FA64FC"/>
    <w:pPr>
      <w:widowControl w:val="0"/>
      <w:spacing w:after="160" w:line="240" w:lineRule="exact"/>
      <w:jc w:val="right"/>
    </w:pPr>
    <w:rPr>
      <w:sz w:val="20"/>
      <w:szCs w:val="20"/>
      <w:lang w:val="en-GB" w:eastAsia="en-US"/>
    </w:rPr>
  </w:style>
  <w:style w:type="paragraph" w:customStyle="1" w:styleId="1110">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w:basedOn w:val="a"/>
    <w:uiPriority w:val="99"/>
    <w:qFormat/>
    <w:rsid w:val="00DE05C7"/>
    <w:pPr>
      <w:widowControl w:val="0"/>
      <w:spacing w:after="160" w:line="240" w:lineRule="exact"/>
      <w:jc w:val="right"/>
    </w:pPr>
    <w:rPr>
      <w:sz w:val="20"/>
      <w:szCs w:val="20"/>
      <w:lang w:val="en-GB" w:eastAsia="en-US"/>
    </w:rPr>
  </w:style>
  <w:style w:type="paragraph" w:customStyle="1" w:styleId="affc">
    <w:name w:val="Знак Знак Знак Знак"/>
    <w:basedOn w:val="a"/>
    <w:uiPriority w:val="99"/>
    <w:qFormat/>
    <w:rsid w:val="0063629C"/>
    <w:pPr>
      <w:widowControl w:val="0"/>
      <w:spacing w:after="160" w:line="240" w:lineRule="exact"/>
      <w:jc w:val="right"/>
    </w:pPr>
    <w:rPr>
      <w:sz w:val="20"/>
      <w:szCs w:val="20"/>
      <w:lang w:val="en-GB" w:eastAsia="en-US"/>
    </w:rPr>
  </w:style>
  <w:style w:type="paragraph" w:customStyle="1" w:styleId="affd">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D6DEF"/>
    <w:pPr>
      <w:widowControl w:val="0"/>
      <w:spacing w:after="160" w:line="240" w:lineRule="exact"/>
      <w:jc w:val="right"/>
    </w:pPr>
    <w:rPr>
      <w:sz w:val="20"/>
      <w:szCs w:val="20"/>
      <w:lang w:val="en-GB" w:eastAsia="en-US"/>
    </w:rPr>
  </w:style>
  <w:style w:type="paragraph" w:customStyle="1" w:styleId="CharChar4CharCharCharCharCharCharCharCharCharChar">
    <w:name w:val="Char Char4 Знак Знак Char Char Знак Знак Char Char Знак Знак Char Char Знак Знак Char Char Знак Знак Char Char"/>
    <w:basedOn w:val="a"/>
    <w:uiPriority w:val="99"/>
    <w:qFormat/>
    <w:rsid w:val="00BF73AD"/>
    <w:pPr>
      <w:widowControl w:val="0"/>
      <w:spacing w:after="160" w:line="240" w:lineRule="exact"/>
      <w:jc w:val="right"/>
    </w:pPr>
    <w:rPr>
      <w:sz w:val="20"/>
      <w:szCs w:val="20"/>
      <w:lang w:val="en-GB" w:eastAsia="en-US"/>
    </w:rPr>
  </w:style>
  <w:style w:type="paragraph" w:customStyle="1" w:styleId="114">
    <w:name w:val="Обычный11"/>
    <w:uiPriority w:val="99"/>
    <w:qFormat/>
    <w:rsid w:val="003C5662"/>
    <w:pPr>
      <w:snapToGrid w:val="0"/>
    </w:pPr>
  </w:style>
  <w:style w:type="paragraph" w:customStyle="1" w:styleId="Style2">
    <w:name w:val="Style2"/>
    <w:basedOn w:val="a"/>
    <w:uiPriority w:val="99"/>
    <w:qFormat/>
    <w:rsid w:val="00963C72"/>
    <w:pPr>
      <w:widowControl w:val="0"/>
      <w:spacing w:line="278" w:lineRule="exact"/>
      <w:jc w:val="center"/>
    </w:pPr>
    <w:rPr>
      <w:sz w:val="24"/>
    </w:rPr>
  </w:style>
  <w:style w:type="paragraph" w:customStyle="1" w:styleId="BodyText20">
    <w:name w:val="Body Text 2 Знак Знак"/>
    <w:basedOn w:val="a"/>
    <w:link w:val="BodyText2"/>
    <w:uiPriority w:val="99"/>
    <w:qFormat/>
    <w:rsid w:val="00C00431"/>
    <w:pPr>
      <w:widowControl w:val="0"/>
      <w:jc w:val="both"/>
    </w:pPr>
    <w:rPr>
      <w:sz w:val="24"/>
      <w:szCs w:val="20"/>
    </w:rPr>
  </w:style>
  <w:style w:type="paragraph" w:customStyle="1" w:styleId="1f3">
    <w:name w:val="Знак Знак Знак Знак1"/>
    <w:basedOn w:val="a"/>
    <w:uiPriority w:val="99"/>
    <w:qFormat/>
    <w:rsid w:val="0062584F"/>
    <w:pPr>
      <w:widowControl w:val="0"/>
      <w:spacing w:after="160" w:line="240" w:lineRule="exact"/>
      <w:jc w:val="right"/>
    </w:pPr>
    <w:rPr>
      <w:sz w:val="20"/>
      <w:szCs w:val="20"/>
      <w:lang w:val="en-GB" w:eastAsia="en-US"/>
    </w:rPr>
  </w:style>
  <w:style w:type="paragraph" w:customStyle="1" w:styleId="CharChar">
    <w:name w:val="Char Char"/>
    <w:basedOn w:val="a"/>
    <w:uiPriority w:val="99"/>
    <w:qFormat/>
    <w:rsid w:val="005828FB"/>
    <w:pPr>
      <w:widowControl w:val="0"/>
      <w:spacing w:after="160" w:line="240" w:lineRule="exact"/>
      <w:jc w:val="right"/>
    </w:pPr>
    <w:rPr>
      <w:sz w:val="20"/>
      <w:szCs w:val="20"/>
      <w:lang w:val="en-GB" w:eastAsia="en-US"/>
    </w:rPr>
  </w:style>
  <w:style w:type="paragraph" w:customStyle="1" w:styleId="BodyText23">
    <w:name w:val="Body Text 23"/>
    <w:basedOn w:val="a"/>
    <w:uiPriority w:val="99"/>
    <w:qFormat/>
    <w:rsid w:val="00B10259"/>
    <w:pPr>
      <w:jc w:val="both"/>
      <w:textAlignment w:val="baseline"/>
    </w:pPr>
    <w:rPr>
      <w:sz w:val="24"/>
      <w:szCs w:val="20"/>
    </w:rPr>
  </w:style>
  <w:style w:type="paragraph" w:customStyle="1" w:styleId="340">
    <w:name w:val="Основной текст с отступом 34"/>
    <w:basedOn w:val="a"/>
    <w:uiPriority w:val="99"/>
    <w:qFormat/>
    <w:rsid w:val="00382C74"/>
    <w:pPr>
      <w:spacing w:after="120"/>
      <w:ind w:left="283"/>
    </w:pPr>
    <w:rPr>
      <w:sz w:val="16"/>
      <w:szCs w:val="16"/>
      <w:lang w:eastAsia="ar-SA"/>
    </w:rPr>
  </w:style>
  <w:style w:type="paragraph" w:styleId="affe">
    <w:name w:val="Block Text"/>
    <w:basedOn w:val="a"/>
    <w:uiPriority w:val="99"/>
    <w:qFormat/>
    <w:rsid w:val="00975DF3"/>
    <w:pPr>
      <w:tabs>
        <w:tab w:val="left" w:pos="9098"/>
      </w:tabs>
      <w:ind w:left="239" w:right="166" w:firstLine="705"/>
    </w:pPr>
    <w:rPr>
      <w:sz w:val="24"/>
      <w:szCs w:val="20"/>
    </w:rPr>
  </w:style>
  <w:style w:type="paragraph" w:customStyle="1" w:styleId="1140">
    <w:name w:val="Знак Знак Знак Знак Знак Знак Знак Знак Знак1 Знак Знак Знак1 Знак Знак Знак4 Знак Знак Знак Знак"/>
    <w:basedOn w:val="a"/>
    <w:uiPriority w:val="99"/>
    <w:qFormat/>
    <w:rsid w:val="00283296"/>
    <w:pPr>
      <w:widowControl w:val="0"/>
      <w:spacing w:after="160" w:line="240" w:lineRule="exact"/>
      <w:jc w:val="right"/>
    </w:pPr>
    <w:rPr>
      <w:sz w:val="20"/>
      <w:szCs w:val="20"/>
      <w:lang w:val="en-GB" w:eastAsia="en-US"/>
    </w:rPr>
  </w:style>
  <w:style w:type="paragraph" w:customStyle="1" w:styleId="afff">
    <w:name w:val="Знак Знак"/>
    <w:basedOn w:val="a"/>
    <w:uiPriority w:val="99"/>
    <w:qFormat/>
    <w:rsid w:val="00B7019E"/>
    <w:pPr>
      <w:widowControl w:val="0"/>
      <w:spacing w:after="160" w:line="240" w:lineRule="exact"/>
      <w:jc w:val="right"/>
    </w:pPr>
    <w:rPr>
      <w:sz w:val="20"/>
      <w:szCs w:val="20"/>
      <w:lang w:val="en-GB" w:eastAsia="en-US"/>
    </w:rPr>
  </w:style>
  <w:style w:type="paragraph" w:customStyle="1" w:styleId="29">
    <w:name w:val="Знак Знак Знак Знак Знак Знак Знак2"/>
    <w:basedOn w:val="a"/>
    <w:uiPriority w:val="99"/>
    <w:qFormat/>
    <w:rsid w:val="003C6332"/>
    <w:pPr>
      <w:widowControl w:val="0"/>
      <w:spacing w:after="160" w:line="240" w:lineRule="exact"/>
      <w:jc w:val="right"/>
    </w:pPr>
    <w:rPr>
      <w:sz w:val="20"/>
      <w:szCs w:val="20"/>
      <w:lang w:val="en-GB" w:eastAsia="en-US"/>
    </w:rPr>
  </w:style>
  <w:style w:type="paragraph" w:customStyle="1" w:styleId="afff0">
    <w:name w:val="Знак Знак Знак"/>
    <w:basedOn w:val="a"/>
    <w:uiPriority w:val="99"/>
    <w:qFormat/>
    <w:rsid w:val="001D1705"/>
    <w:pPr>
      <w:widowControl w:val="0"/>
      <w:spacing w:after="160" w:line="240" w:lineRule="exact"/>
      <w:jc w:val="right"/>
    </w:pPr>
    <w:rPr>
      <w:sz w:val="20"/>
      <w:szCs w:val="20"/>
      <w:lang w:val="en-GB" w:eastAsia="en-US"/>
    </w:rPr>
  </w:style>
  <w:style w:type="paragraph" w:customStyle="1" w:styleId="3110">
    <w:name w:val="Основной текст 311"/>
    <w:basedOn w:val="a"/>
    <w:uiPriority w:val="99"/>
    <w:qFormat/>
    <w:rsid w:val="00E8573C"/>
    <w:pPr>
      <w:jc w:val="both"/>
    </w:pPr>
    <w:rPr>
      <w:rFonts w:ascii="Batang" w:eastAsia="Batang" w:hAnsi="Batang"/>
      <w:sz w:val="24"/>
      <w:szCs w:val="20"/>
      <w:lang w:eastAsia="ar-SA"/>
    </w:rPr>
  </w:style>
  <w:style w:type="paragraph" w:customStyle="1" w:styleId="afff1">
    <w:name w:val="Знак Знак Знак Знак Знак Знак Знак Знак Знак Знак"/>
    <w:basedOn w:val="a"/>
    <w:uiPriority w:val="99"/>
    <w:qFormat/>
    <w:rsid w:val="00B25AE8"/>
    <w:pPr>
      <w:widowControl w:val="0"/>
      <w:spacing w:after="160" w:line="240" w:lineRule="exact"/>
      <w:jc w:val="right"/>
    </w:pPr>
    <w:rPr>
      <w:sz w:val="20"/>
      <w:szCs w:val="20"/>
      <w:lang w:val="en-GB" w:eastAsia="en-US"/>
    </w:rPr>
  </w:style>
  <w:style w:type="paragraph" w:customStyle="1" w:styleId="1f4">
    <w:name w:val="Абзац списка1"/>
    <w:basedOn w:val="a"/>
    <w:uiPriority w:val="99"/>
    <w:qFormat/>
    <w:rsid w:val="00D61CE5"/>
    <w:pPr>
      <w:spacing w:after="200" w:line="276" w:lineRule="auto"/>
      <w:ind w:left="720"/>
      <w:contextualSpacing/>
    </w:pPr>
    <w:rPr>
      <w:rFonts w:ascii="Calibri" w:hAnsi="Calibri"/>
      <w:sz w:val="22"/>
      <w:szCs w:val="22"/>
      <w:lang w:eastAsia="en-US"/>
    </w:rPr>
  </w:style>
  <w:style w:type="paragraph" w:customStyle="1" w:styleId="190">
    <w:name w:val="Знак Знак19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D0136C"/>
    <w:pPr>
      <w:widowControl w:val="0"/>
      <w:spacing w:after="160" w:line="240" w:lineRule="exact"/>
      <w:jc w:val="right"/>
    </w:pPr>
    <w:rPr>
      <w:sz w:val="20"/>
      <w:szCs w:val="20"/>
      <w:lang w:val="en-GB" w:eastAsia="en-US"/>
    </w:rPr>
  </w:style>
  <w:style w:type="paragraph" w:customStyle="1" w:styleId="1f5">
    <w:name w:val="Знак Знак Знак Знак Знак Знак Знак1"/>
    <w:basedOn w:val="a"/>
    <w:uiPriority w:val="99"/>
    <w:qFormat/>
    <w:rsid w:val="004F5624"/>
    <w:pPr>
      <w:widowControl w:val="0"/>
      <w:spacing w:after="160" w:line="240" w:lineRule="exact"/>
      <w:jc w:val="right"/>
    </w:pPr>
    <w:rPr>
      <w:sz w:val="20"/>
      <w:szCs w:val="20"/>
      <w:lang w:val="en-GB" w:eastAsia="en-US"/>
    </w:rPr>
  </w:style>
  <w:style w:type="paragraph" w:customStyle="1" w:styleId="26">
    <w:name w:val="Стиль2"/>
    <w:basedOn w:val="a"/>
    <w:link w:val="25"/>
    <w:uiPriority w:val="99"/>
    <w:qFormat/>
    <w:rsid w:val="00810934"/>
    <w:pPr>
      <w:shd w:val="clear" w:color="auto" w:fill="FFFFFF"/>
      <w:ind w:firstLine="720"/>
      <w:jc w:val="both"/>
    </w:pPr>
    <w:rPr>
      <w:b/>
      <w:szCs w:val="28"/>
    </w:rPr>
  </w:style>
  <w:style w:type="paragraph" w:customStyle="1" w:styleId="1111">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
    <w:uiPriority w:val="99"/>
    <w:qFormat/>
    <w:rsid w:val="009A5974"/>
    <w:pPr>
      <w:widowControl w:val="0"/>
      <w:spacing w:after="160" w:line="240" w:lineRule="exact"/>
      <w:jc w:val="right"/>
    </w:pPr>
    <w:rPr>
      <w:sz w:val="20"/>
      <w:szCs w:val="20"/>
      <w:lang w:val="en-GB" w:eastAsia="en-US"/>
    </w:rPr>
  </w:style>
  <w:style w:type="paragraph" w:customStyle="1" w:styleId="221">
    <w:name w:val="Знак Знак22 Знак Знак Знак Знак Знак Знак Знак Знак Знак Знак Знак Знак Знак Знак Знак Знак Знак Знак1 Знак Знак Знак Знак Знак Знак"/>
    <w:basedOn w:val="a"/>
    <w:uiPriority w:val="99"/>
    <w:qFormat/>
    <w:rsid w:val="00B43B16"/>
    <w:pPr>
      <w:widowControl w:val="0"/>
      <w:spacing w:after="160" w:line="240" w:lineRule="exact"/>
      <w:jc w:val="right"/>
    </w:pPr>
    <w:rPr>
      <w:sz w:val="20"/>
      <w:szCs w:val="20"/>
      <w:lang w:val="en-GB" w:eastAsia="en-US"/>
    </w:rPr>
  </w:style>
  <w:style w:type="paragraph" w:customStyle="1" w:styleId="2210">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411907"/>
    <w:pPr>
      <w:widowControl w:val="0"/>
      <w:spacing w:after="160" w:line="240" w:lineRule="exact"/>
      <w:jc w:val="right"/>
    </w:pPr>
    <w:rPr>
      <w:sz w:val="20"/>
      <w:szCs w:val="20"/>
      <w:lang w:val="en-GB" w:eastAsia="en-US"/>
    </w:rPr>
  </w:style>
  <w:style w:type="paragraph" w:customStyle="1" w:styleId="2211">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qFormat/>
    <w:rsid w:val="0053564A"/>
    <w:pPr>
      <w:widowControl w:val="0"/>
      <w:spacing w:after="160" w:line="240" w:lineRule="exact"/>
      <w:jc w:val="right"/>
    </w:pPr>
    <w:rPr>
      <w:sz w:val="20"/>
      <w:szCs w:val="20"/>
      <w:lang w:val="en-GB" w:eastAsia="en-US"/>
    </w:rPr>
  </w:style>
  <w:style w:type="paragraph" w:customStyle="1" w:styleId="2212">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qFormat/>
    <w:rsid w:val="00B509AD"/>
    <w:pPr>
      <w:widowControl w:val="0"/>
      <w:spacing w:after="160" w:line="240" w:lineRule="exact"/>
      <w:jc w:val="right"/>
    </w:pPr>
    <w:rPr>
      <w:bCs/>
      <w:spacing w:val="-4"/>
      <w:sz w:val="20"/>
      <w:szCs w:val="20"/>
      <w:lang w:val="en-GB" w:eastAsia="en-US"/>
    </w:rPr>
  </w:style>
  <w:style w:type="paragraph" w:customStyle="1" w:styleId="2213">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5E4BD2"/>
    <w:pPr>
      <w:widowControl w:val="0"/>
      <w:spacing w:after="160" w:line="240" w:lineRule="exact"/>
      <w:jc w:val="right"/>
    </w:pPr>
    <w:rPr>
      <w:bCs/>
      <w:spacing w:val="-4"/>
      <w:sz w:val="20"/>
      <w:szCs w:val="20"/>
      <w:lang w:val="en-GB" w:eastAsia="en-US"/>
    </w:rPr>
  </w:style>
  <w:style w:type="paragraph" w:customStyle="1" w:styleId="2214">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
    <w:basedOn w:val="a"/>
    <w:uiPriority w:val="99"/>
    <w:qFormat/>
    <w:rsid w:val="004A391D"/>
    <w:pPr>
      <w:widowControl w:val="0"/>
      <w:spacing w:after="160" w:line="240" w:lineRule="exact"/>
      <w:jc w:val="right"/>
    </w:pPr>
    <w:rPr>
      <w:bCs/>
      <w:spacing w:val="-4"/>
      <w:sz w:val="20"/>
      <w:szCs w:val="20"/>
      <w:lang w:val="en-GB" w:eastAsia="en-US"/>
    </w:rPr>
  </w:style>
  <w:style w:type="paragraph" w:customStyle="1" w:styleId="230">
    <w:name w:val="Знак Знак23"/>
    <w:basedOn w:val="a"/>
    <w:uiPriority w:val="99"/>
    <w:qFormat/>
    <w:rsid w:val="00792297"/>
    <w:pPr>
      <w:widowControl w:val="0"/>
      <w:spacing w:after="160" w:line="240" w:lineRule="exact"/>
      <w:jc w:val="right"/>
    </w:pPr>
    <w:rPr>
      <w:bCs/>
      <w:spacing w:val="-4"/>
      <w:sz w:val="20"/>
      <w:szCs w:val="20"/>
      <w:lang w:val="en-GB" w:eastAsia="en-US"/>
    </w:rPr>
  </w:style>
  <w:style w:type="paragraph" w:customStyle="1" w:styleId="231">
    <w:name w:val="Знак Знак23 Знак Знак Знак Знак"/>
    <w:basedOn w:val="a"/>
    <w:uiPriority w:val="99"/>
    <w:qFormat/>
    <w:rsid w:val="000B7225"/>
    <w:pPr>
      <w:widowControl w:val="0"/>
      <w:spacing w:after="160" w:line="240" w:lineRule="exact"/>
      <w:jc w:val="right"/>
    </w:pPr>
    <w:rPr>
      <w:bCs/>
      <w:spacing w:val="-4"/>
      <w:sz w:val="20"/>
      <w:szCs w:val="20"/>
      <w:lang w:val="en-GB" w:eastAsia="en-US"/>
    </w:rPr>
  </w:style>
  <w:style w:type="paragraph" w:customStyle="1" w:styleId="232">
    <w:name w:val="Знак Знак23 Знак Знак Знак Знак Знак Знак"/>
    <w:basedOn w:val="a"/>
    <w:uiPriority w:val="99"/>
    <w:qFormat/>
    <w:rsid w:val="003604BC"/>
    <w:pPr>
      <w:widowControl w:val="0"/>
      <w:spacing w:after="160" w:line="240" w:lineRule="exact"/>
      <w:jc w:val="right"/>
    </w:pPr>
    <w:rPr>
      <w:bCs/>
      <w:spacing w:val="-4"/>
      <w:sz w:val="20"/>
      <w:szCs w:val="20"/>
      <w:lang w:val="en-GB" w:eastAsia="en-US"/>
    </w:rPr>
  </w:style>
  <w:style w:type="paragraph" w:customStyle="1" w:styleId="233">
    <w:name w:val="Знак Знак23 Знак Знак Знак Знак Знак Знак Знак Знак Знак Знак Знак Знак Знак Знак Знак Знак"/>
    <w:basedOn w:val="a"/>
    <w:uiPriority w:val="99"/>
    <w:qFormat/>
    <w:rsid w:val="00436446"/>
    <w:pPr>
      <w:widowControl w:val="0"/>
      <w:spacing w:after="160" w:line="240" w:lineRule="exact"/>
      <w:jc w:val="right"/>
    </w:pPr>
    <w:rPr>
      <w:sz w:val="20"/>
      <w:szCs w:val="20"/>
      <w:lang w:val="en-GB" w:eastAsia="en-US"/>
    </w:rPr>
  </w:style>
  <w:style w:type="paragraph" w:customStyle="1" w:styleId="1f6">
    <w:name w:val="Знак Знак Знак1 Знак Знак Знак Знак Знак Знак Знак Знак Знак"/>
    <w:basedOn w:val="a"/>
    <w:uiPriority w:val="99"/>
    <w:qFormat/>
    <w:rsid w:val="00D82BAA"/>
    <w:pPr>
      <w:widowControl w:val="0"/>
      <w:spacing w:after="160" w:line="240" w:lineRule="exact"/>
      <w:jc w:val="right"/>
    </w:pPr>
    <w:rPr>
      <w:sz w:val="20"/>
      <w:szCs w:val="20"/>
      <w:lang w:val="en-GB" w:eastAsia="en-US"/>
    </w:rPr>
  </w:style>
  <w:style w:type="paragraph" w:customStyle="1" w:styleId="240">
    <w:name w:val="Знак Знак24 Знак Знак Знак Знак Знак Знак Знак Знак Знак Знак Знак Знак Знак Знак Знак Знак Знак Знак"/>
    <w:basedOn w:val="a"/>
    <w:uiPriority w:val="99"/>
    <w:qFormat/>
    <w:rsid w:val="00274971"/>
    <w:pPr>
      <w:widowControl w:val="0"/>
      <w:spacing w:after="160" w:line="240" w:lineRule="exact"/>
      <w:jc w:val="right"/>
    </w:pPr>
    <w:rPr>
      <w:sz w:val="20"/>
      <w:szCs w:val="20"/>
      <w:lang w:val="en-GB" w:eastAsia="en-US"/>
    </w:rPr>
  </w:style>
  <w:style w:type="paragraph" w:customStyle="1" w:styleId="241">
    <w:name w:val="Знак Знак24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E171B"/>
    <w:pPr>
      <w:widowControl w:val="0"/>
      <w:spacing w:after="160" w:line="240" w:lineRule="exact"/>
      <w:jc w:val="right"/>
    </w:pPr>
    <w:rPr>
      <w:sz w:val="20"/>
      <w:szCs w:val="20"/>
      <w:lang w:val="en-GB" w:eastAsia="en-US"/>
    </w:rPr>
  </w:style>
  <w:style w:type="paragraph" w:customStyle="1" w:styleId="2410">
    <w:name w:val="Знак Знак24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EB2BC0"/>
    <w:pPr>
      <w:widowControl w:val="0"/>
      <w:spacing w:after="160" w:line="240" w:lineRule="exact"/>
      <w:jc w:val="right"/>
    </w:pPr>
    <w:rPr>
      <w:sz w:val="20"/>
      <w:szCs w:val="20"/>
      <w:lang w:val="en-GB" w:eastAsia="en-US"/>
    </w:rPr>
  </w:style>
  <w:style w:type="paragraph" w:customStyle="1" w:styleId="35">
    <w:name w:val="Основной текст3"/>
    <w:basedOn w:val="a"/>
    <w:uiPriority w:val="99"/>
    <w:qFormat/>
    <w:rsid w:val="00063683"/>
    <w:pPr>
      <w:shd w:val="clear" w:color="auto" w:fill="FFFFFF"/>
      <w:spacing w:after="60" w:line="240" w:lineRule="atLeast"/>
      <w:jc w:val="center"/>
    </w:pPr>
    <w:rPr>
      <w:color w:val="000000"/>
      <w:sz w:val="24"/>
    </w:rPr>
  </w:style>
  <w:style w:type="paragraph" w:styleId="aff0">
    <w:name w:val="No Spacing"/>
    <w:link w:val="aff"/>
    <w:uiPriority w:val="1"/>
    <w:qFormat/>
    <w:rsid w:val="00670604"/>
    <w:rPr>
      <w:sz w:val="28"/>
      <w:szCs w:val="24"/>
    </w:rPr>
  </w:style>
  <w:style w:type="paragraph" w:styleId="af9">
    <w:name w:val="Subtitle"/>
    <w:basedOn w:val="a"/>
    <w:next w:val="a"/>
    <w:link w:val="af8"/>
    <w:uiPriority w:val="99"/>
    <w:qFormat/>
    <w:rsid w:val="00772A27"/>
    <w:pPr>
      <w:widowControl w:val="0"/>
      <w:spacing w:after="60"/>
      <w:jc w:val="center"/>
      <w:outlineLvl w:val="1"/>
    </w:pPr>
    <w:rPr>
      <w:rFonts w:ascii="Cambria" w:hAnsi="Cambria"/>
      <w:sz w:val="24"/>
    </w:rPr>
  </w:style>
  <w:style w:type="paragraph" w:styleId="afff2">
    <w:name w:val="List Paragraph"/>
    <w:basedOn w:val="a"/>
    <w:uiPriority w:val="34"/>
    <w:qFormat/>
    <w:rsid w:val="00F55892"/>
    <w:pPr>
      <w:ind w:left="720"/>
      <w:contextualSpacing/>
    </w:pPr>
  </w:style>
  <w:style w:type="paragraph" w:customStyle="1" w:styleId="Style7">
    <w:name w:val="Style7"/>
    <w:basedOn w:val="a"/>
    <w:uiPriority w:val="99"/>
    <w:qFormat/>
    <w:rsid w:val="008D654F"/>
    <w:pPr>
      <w:widowControl w:val="0"/>
    </w:pPr>
    <w:rPr>
      <w:sz w:val="24"/>
    </w:rPr>
  </w:style>
  <w:style w:type="paragraph" w:customStyle="1" w:styleId="1f7">
    <w:name w:val="Знак1"/>
    <w:basedOn w:val="a"/>
    <w:uiPriority w:val="99"/>
    <w:qFormat/>
    <w:rsid w:val="0085451F"/>
    <w:pPr>
      <w:widowControl w:val="0"/>
      <w:spacing w:after="160" w:line="240" w:lineRule="exact"/>
      <w:jc w:val="right"/>
    </w:pPr>
    <w:rPr>
      <w:sz w:val="20"/>
      <w:szCs w:val="20"/>
      <w:lang w:val="en-GB" w:eastAsia="en-US"/>
    </w:rPr>
  </w:style>
  <w:style w:type="paragraph" w:customStyle="1" w:styleId="120">
    <w:name w:val="Знак12"/>
    <w:basedOn w:val="a"/>
    <w:uiPriority w:val="99"/>
    <w:qFormat/>
    <w:rsid w:val="00EC358B"/>
    <w:pPr>
      <w:widowControl w:val="0"/>
      <w:spacing w:after="160" w:line="240" w:lineRule="exact"/>
      <w:jc w:val="right"/>
    </w:pPr>
    <w:rPr>
      <w:sz w:val="20"/>
      <w:szCs w:val="20"/>
      <w:lang w:val="en-GB" w:eastAsia="en-US"/>
    </w:rPr>
  </w:style>
  <w:style w:type="paragraph" w:customStyle="1" w:styleId="115">
    <w:name w:val="Знак11"/>
    <w:basedOn w:val="a"/>
    <w:uiPriority w:val="99"/>
    <w:qFormat/>
    <w:rsid w:val="00252021"/>
    <w:pPr>
      <w:widowControl w:val="0"/>
      <w:spacing w:after="160" w:line="240" w:lineRule="exact"/>
      <w:jc w:val="right"/>
    </w:pPr>
    <w:rPr>
      <w:sz w:val="20"/>
      <w:szCs w:val="20"/>
      <w:lang w:val="en-GB" w:eastAsia="en-US"/>
    </w:rPr>
  </w:style>
  <w:style w:type="paragraph" w:customStyle="1" w:styleId="p6">
    <w:name w:val="p6"/>
    <w:basedOn w:val="a"/>
    <w:uiPriority w:val="99"/>
    <w:qFormat/>
    <w:rsid w:val="004B72BC"/>
    <w:pPr>
      <w:spacing w:beforeAutospacing="1" w:afterAutospacing="1"/>
    </w:pPr>
    <w:rPr>
      <w:sz w:val="24"/>
    </w:rPr>
  </w:style>
  <w:style w:type="paragraph" w:customStyle="1" w:styleId="121">
    <w:name w:val="Знак1 Знак Знак Знак2"/>
    <w:basedOn w:val="a"/>
    <w:uiPriority w:val="99"/>
    <w:qFormat/>
    <w:rsid w:val="00574E3F"/>
    <w:pPr>
      <w:widowControl w:val="0"/>
      <w:spacing w:after="160" w:line="240" w:lineRule="exact"/>
      <w:jc w:val="right"/>
    </w:pPr>
    <w:rPr>
      <w:sz w:val="20"/>
      <w:szCs w:val="20"/>
      <w:lang w:val="en-GB" w:eastAsia="en-US"/>
    </w:rPr>
  </w:style>
  <w:style w:type="paragraph" w:customStyle="1" w:styleId="afff3">
    <w:name w:val="Знак Знак Знак Знак Знак Знак"/>
    <w:basedOn w:val="a"/>
    <w:uiPriority w:val="99"/>
    <w:qFormat/>
    <w:rsid w:val="001C0DBD"/>
    <w:pPr>
      <w:widowControl w:val="0"/>
      <w:spacing w:after="160" w:line="240" w:lineRule="exact"/>
      <w:jc w:val="right"/>
    </w:pPr>
    <w:rPr>
      <w:sz w:val="20"/>
      <w:szCs w:val="20"/>
      <w:lang w:val="en-GB" w:eastAsia="en-US"/>
    </w:rPr>
  </w:style>
  <w:style w:type="paragraph" w:customStyle="1" w:styleId="15">
    <w:name w:val="Текст концевой сноски1"/>
    <w:basedOn w:val="a"/>
    <w:link w:val="afa"/>
    <w:uiPriority w:val="99"/>
    <w:qFormat/>
    <w:rsid w:val="00E318E7"/>
    <w:rPr>
      <w:sz w:val="20"/>
      <w:szCs w:val="20"/>
    </w:rPr>
  </w:style>
  <w:style w:type="paragraph" w:customStyle="1" w:styleId="36">
    <w:name w:val="Знак Знак Знак Знак Знак Знак Знак Знак Знак Знак3"/>
    <w:basedOn w:val="a"/>
    <w:uiPriority w:val="99"/>
    <w:qFormat/>
    <w:rsid w:val="00F54F2D"/>
    <w:pPr>
      <w:widowControl w:val="0"/>
      <w:spacing w:after="160" w:line="240" w:lineRule="exact"/>
      <w:jc w:val="right"/>
    </w:pPr>
    <w:rPr>
      <w:sz w:val="20"/>
      <w:szCs w:val="20"/>
      <w:lang w:val="en-GB" w:eastAsia="en-US"/>
    </w:rPr>
  </w:style>
  <w:style w:type="paragraph" w:customStyle="1" w:styleId="2a">
    <w:name w:val="Знак Знак Знак Знак Знак Знак Знак Знак Знак Знак2"/>
    <w:basedOn w:val="a"/>
    <w:uiPriority w:val="99"/>
    <w:qFormat/>
    <w:rsid w:val="00613C84"/>
    <w:pPr>
      <w:widowControl w:val="0"/>
      <w:spacing w:after="160" w:line="240" w:lineRule="exact"/>
      <w:jc w:val="right"/>
    </w:pPr>
    <w:rPr>
      <w:sz w:val="20"/>
      <w:szCs w:val="20"/>
      <w:lang w:val="en-GB" w:eastAsia="en-US"/>
    </w:rPr>
  </w:style>
  <w:style w:type="paragraph" w:customStyle="1" w:styleId="1f8">
    <w:name w:val="Знак Знак Знак Знак Знак Знак Знак Знак Знак Знак1"/>
    <w:basedOn w:val="a"/>
    <w:uiPriority w:val="99"/>
    <w:qFormat/>
    <w:rsid w:val="006849F2"/>
    <w:pPr>
      <w:widowControl w:val="0"/>
      <w:spacing w:after="160" w:line="240" w:lineRule="exact"/>
      <w:jc w:val="right"/>
    </w:pPr>
    <w:rPr>
      <w:sz w:val="20"/>
      <w:szCs w:val="20"/>
      <w:lang w:val="en-GB" w:eastAsia="en-US"/>
    </w:rPr>
  </w:style>
  <w:style w:type="paragraph" w:customStyle="1" w:styleId="afff4">
    <w:name w:val="Знак Знак Знак Знак Знак Знак Знак Знак Знак Знак Знак Знак"/>
    <w:basedOn w:val="a"/>
    <w:uiPriority w:val="99"/>
    <w:qFormat/>
    <w:rsid w:val="000C02F4"/>
    <w:pPr>
      <w:widowControl w:val="0"/>
      <w:spacing w:after="160" w:line="240" w:lineRule="exact"/>
      <w:jc w:val="right"/>
    </w:pPr>
    <w:rPr>
      <w:sz w:val="20"/>
      <w:szCs w:val="20"/>
      <w:lang w:val="en-GB" w:eastAsia="en-US"/>
    </w:rPr>
  </w:style>
  <w:style w:type="paragraph" w:customStyle="1" w:styleId="1f9">
    <w:name w:val="Знак Знак1 Знак Знак Знак Знак Знак Знак"/>
    <w:basedOn w:val="a"/>
    <w:uiPriority w:val="99"/>
    <w:qFormat/>
    <w:rsid w:val="007450EF"/>
    <w:pPr>
      <w:widowControl w:val="0"/>
      <w:spacing w:after="160" w:line="240" w:lineRule="exact"/>
      <w:jc w:val="right"/>
    </w:pPr>
    <w:rPr>
      <w:sz w:val="20"/>
      <w:szCs w:val="20"/>
      <w:lang w:val="en-GB" w:eastAsia="en-US"/>
    </w:rPr>
  </w:style>
  <w:style w:type="paragraph" w:customStyle="1" w:styleId="14125">
    <w:name w:val="Стиль 14 пт Первая строка:  125 см"/>
    <w:basedOn w:val="a"/>
    <w:uiPriority w:val="99"/>
    <w:qFormat/>
    <w:rsid w:val="00717682"/>
    <w:pPr>
      <w:ind w:firstLine="709"/>
    </w:pPr>
    <w:rPr>
      <w:szCs w:val="20"/>
    </w:rPr>
  </w:style>
  <w:style w:type="paragraph" w:customStyle="1" w:styleId="2b">
    <w:name w:val="Абзац списка2"/>
    <w:basedOn w:val="a"/>
    <w:uiPriority w:val="99"/>
    <w:qFormat/>
    <w:rsid w:val="00717682"/>
    <w:pPr>
      <w:ind w:left="720"/>
    </w:pPr>
    <w:rPr>
      <w:sz w:val="26"/>
      <w:szCs w:val="26"/>
    </w:rPr>
  </w:style>
  <w:style w:type="paragraph" w:customStyle="1" w:styleId="ConsPlusNormal">
    <w:name w:val="ConsPlusNormal"/>
    <w:uiPriority w:val="99"/>
    <w:qFormat/>
    <w:rsid w:val="0047534E"/>
    <w:pPr>
      <w:ind w:firstLine="720"/>
    </w:pPr>
    <w:rPr>
      <w:rFonts w:ascii="Arial" w:hAnsi="Arial" w:cs="Arial"/>
    </w:rPr>
  </w:style>
  <w:style w:type="paragraph" w:customStyle="1" w:styleId="212">
    <w:name w:val="Знак Знак Знак2 Знак Знак Знак Знак Знак Знак1 Знак Знак Знак Знак Знак Знак Знак Знак Знак"/>
    <w:basedOn w:val="a"/>
    <w:uiPriority w:val="99"/>
    <w:qFormat/>
    <w:rsid w:val="004826B9"/>
    <w:pPr>
      <w:widowControl w:val="0"/>
      <w:spacing w:after="160" w:line="240" w:lineRule="exact"/>
      <w:jc w:val="right"/>
    </w:pPr>
    <w:rPr>
      <w:sz w:val="20"/>
      <w:szCs w:val="20"/>
      <w:lang w:val="en-GB" w:eastAsia="en-US"/>
    </w:rPr>
  </w:style>
  <w:style w:type="paragraph" w:customStyle="1" w:styleId="70">
    <w:name w:val="Основной текст (7)"/>
    <w:basedOn w:val="a"/>
    <w:link w:val="7"/>
    <w:uiPriority w:val="99"/>
    <w:qFormat/>
    <w:rsid w:val="00704BF9"/>
    <w:pPr>
      <w:shd w:val="clear" w:color="auto" w:fill="FFFFFF"/>
      <w:spacing w:before="780" w:after="960" w:line="331" w:lineRule="exact"/>
      <w:jc w:val="center"/>
    </w:pPr>
    <w:rPr>
      <w:szCs w:val="28"/>
    </w:rPr>
  </w:style>
  <w:style w:type="paragraph" w:customStyle="1" w:styleId="220">
    <w:name w:val="Основной текст 22"/>
    <w:basedOn w:val="a"/>
    <w:qFormat/>
    <w:rsid w:val="00533832"/>
    <w:pPr>
      <w:ind w:firstLine="567"/>
      <w:jc w:val="both"/>
    </w:pPr>
    <w:rPr>
      <w:sz w:val="26"/>
      <w:szCs w:val="20"/>
    </w:rPr>
  </w:style>
  <w:style w:type="paragraph" w:customStyle="1" w:styleId="37">
    <w:name w:val="Абзац списка3"/>
    <w:basedOn w:val="a"/>
    <w:uiPriority w:val="99"/>
    <w:qFormat/>
    <w:rsid w:val="00BE45BB"/>
    <w:pPr>
      <w:ind w:left="720"/>
    </w:pPr>
    <w:rPr>
      <w:sz w:val="26"/>
      <w:szCs w:val="26"/>
    </w:rPr>
  </w:style>
  <w:style w:type="paragraph" w:customStyle="1" w:styleId="Default">
    <w:name w:val="Default"/>
    <w:qFormat/>
    <w:rsid w:val="00F76D05"/>
    <w:rPr>
      <w:rFonts w:ascii="Arial" w:hAnsi="Arial" w:cs="Arial"/>
      <w:color w:val="000000"/>
      <w:sz w:val="24"/>
      <w:szCs w:val="24"/>
    </w:rPr>
  </w:style>
  <w:style w:type="paragraph" w:customStyle="1" w:styleId="afff5">
    <w:name w:val="Содержимое врезки"/>
    <w:basedOn w:val="a"/>
    <w:qFormat/>
    <w:rsid w:val="00674FFD"/>
  </w:style>
  <w:style w:type="paragraph" w:customStyle="1" w:styleId="afff6">
    <w:name w:val="Содержимое таблицы"/>
    <w:basedOn w:val="a"/>
    <w:qFormat/>
    <w:rsid w:val="00674FFD"/>
    <w:pPr>
      <w:widowControl w:val="0"/>
      <w:suppressLineNumbers/>
    </w:pPr>
  </w:style>
  <w:style w:type="paragraph" w:customStyle="1" w:styleId="afff7">
    <w:name w:val="Заголовок таблицы"/>
    <w:basedOn w:val="afff6"/>
    <w:qFormat/>
    <w:rsid w:val="00674FFD"/>
    <w:pPr>
      <w:jc w:val="center"/>
    </w:pPr>
    <w:rPr>
      <w:b/>
      <w:bCs/>
    </w:rPr>
  </w:style>
  <w:style w:type="paragraph" w:styleId="afff8">
    <w:name w:val="footer"/>
    <w:basedOn w:val="a"/>
    <w:locked/>
    <w:rsid w:val="00E51698"/>
    <w:pPr>
      <w:tabs>
        <w:tab w:val="center" w:pos="4677"/>
        <w:tab w:val="right" w:pos="9355"/>
      </w:tabs>
    </w:pPr>
    <w:rPr>
      <w:sz w:val="24"/>
    </w:rPr>
  </w:style>
  <w:style w:type="paragraph" w:styleId="afff9">
    <w:name w:val="header"/>
    <w:basedOn w:val="aff5"/>
    <w:rsid w:val="000075A1"/>
  </w:style>
  <w:style w:type="table" w:styleId="afffa">
    <w:name w:val="Table Grid"/>
    <w:basedOn w:val="a1"/>
    <w:uiPriority w:val="99"/>
    <w:rsid w:val="003156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b">
    <w:name w:val="annotation reference"/>
    <w:basedOn w:val="a0"/>
    <w:uiPriority w:val="99"/>
    <w:semiHidden/>
    <w:unhideWhenUsed/>
    <w:locked/>
    <w:rsid w:val="004D3F3D"/>
    <w:rPr>
      <w:sz w:val="16"/>
      <w:szCs w:val="16"/>
    </w:rPr>
  </w:style>
  <w:style w:type="paragraph" w:styleId="afffc">
    <w:name w:val="annotation text"/>
    <w:basedOn w:val="a"/>
    <w:link w:val="afffd"/>
    <w:uiPriority w:val="99"/>
    <w:semiHidden/>
    <w:unhideWhenUsed/>
    <w:locked/>
    <w:rsid w:val="004D3F3D"/>
    <w:rPr>
      <w:sz w:val="20"/>
      <w:szCs w:val="20"/>
    </w:rPr>
  </w:style>
  <w:style w:type="character" w:customStyle="1" w:styleId="afffd">
    <w:name w:val="Текст примечания Знак"/>
    <w:basedOn w:val="a0"/>
    <w:link w:val="afffc"/>
    <w:uiPriority w:val="99"/>
    <w:semiHidden/>
    <w:rsid w:val="004D3F3D"/>
  </w:style>
  <w:style w:type="paragraph" w:styleId="afffe">
    <w:name w:val="annotation subject"/>
    <w:basedOn w:val="afffc"/>
    <w:next w:val="afffc"/>
    <w:link w:val="affff"/>
    <w:uiPriority w:val="99"/>
    <w:semiHidden/>
    <w:unhideWhenUsed/>
    <w:locked/>
    <w:rsid w:val="004D3F3D"/>
    <w:rPr>
      <w:b/>
      <w:bCs/>
    </w:rPr>
  </w:style>
  <w:style w:type="character" w:customStyle="1" w:styleId="affff">
    <w:name w:val="Тема примечания Знак"/>
    <w:basedOn w:val="afffd"/>
    <w:link w:val="afffe"/>
    <w:uiPriority w:val="99"/>
    <w:semiHidden/>
    <w:rsid w:val="004D3F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4087084">
      <w:bodyDiv w:val="1"/>
      <w:marLeft w:val="0"/>
      <w:marRight w:val="0"/>
      <w:marTop w:val="0"/>
      <w:marBottom w:val="0"/>
      <w:divBdr>
        <w:top w:val="none" w:sz="0" w:space="0" w:color="auto"/>
        <w:left w:val="none" w:sz="0" w:space="0" w:color="auto"/>
        <w:bottom w:val="none" w:sz="0" w:space="0" w:color="auto"/>
        <w:right w:val="none" w:sz="0" w:space="0" w:color="auto"/>
      </w:divBdr>
    </w:div>
    <w:div w:id="15766969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C40FA4-74E1-4121-A452-92370BF13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15354</TotalTime>
  <Pages>13</Pages>
  <Words>4862</Words>
  <Characters>27718</Characters>
  <Application>Microsoft Office Word</Application>
  <DocSecurity>0</DocSecurity>
  <Lines>230</Lines>
  <Paragraphs>65</Paragraphs>
  <ScaleCrop>false</ScaleCrop>
  <HeadingPairs>
    <vt:vector size="2" baseType="variant">
      <vt:variant>
        <vt:lpstr>Название</vt:lpstr>
      </vt:variant>
      <vt:variant>
        <vt:i4>1</vt:i4>
      </vt:variant>
    </vt:vector>
  </HeadingPairs>
  <TitlesOfParts>
    <vt:vector size="1" baseType="lpstr">
      <vt:lpstr>Начальнику Всероссийского центра</vt:lpstr>
    </vt:vector>
  </TitlesOfParts>
  <Company>CRC</Company>
  <LinksUpToDate>false</LinksUpToDate>
  <CharactersWithSpaces>32515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Всероссийского центра</dc:title>
  <dc:creator>WSCMP1</dc:creator>
  <cp:lastModifiedBy>Admin</cp:lastModifiedBy>
  <cp:revision>685</cp:revision>
  <cp:lastPrinted>2025-09-02T09:57:00Z</cp:lastPrinted>
  <dcterms:created xsi:type="dcterms:W3CDTF">2025-06-27T09:56:00Z</dcterms:created>
  <dcterms:modified xsi:type="dcterms:W3CDTF">2025-10-15T09:54:00Z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-1363257981</vt:i4>
  </property>
</Properties>
</file>