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88" w:rsidRDefault="00632588" w:rsidP="00632588">
      <w:pPr>
        <w:widowControl/>
        <w:snapToGrid/>
        <w:ind w:left="-1134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</w:p>
    <w:p w:rsidR="00632588" w:rsidRDefault="00632588" w:rsidP="00632588">
      <w:pPr>
        <w:widowControl/>
        <w:snapToGrid/>
        <w:ind w:left="-1134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оценки регулирующего воздействия</w:t>
      </w:r>
    </w:p>
    <w:p w:rsidR="00632588" w:rsidRDefault="00632588" w:rsidP="00632588">
      <w:pPr>
        <w:widowControl/>
        <w:snapToGrid/>
        <w:ind w:left="-1134" w:firstLine="567"/>
        <w:jc w:val="center"/>
        <w:rPr>
          <w:rFonts w:ascii="Times New Roman" w:hAnsi="Times New Roman"/>
          <w:sz w:val="24"/>
          <w:szCs w:val="24"/>
        </w:rPr>
      </w:pP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сведения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Разработчик проекта муниципального нормативного правового акта</w:t>
      </w:r>
    </w:p>
    <w:p w:rsidR="00632588" w:rsidRDefault="009C3B4A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МКУ «Управление делами»</w:t>
      </w:r>
      <w:r w:rsidR="00632588">
        <w:rPr>
          <w:rFonts w:ascii="Times New Roman" w:hAnsi="Times New Roman"/>
          <w:sz w:val="24"/>
          <w:szCs w:val="24"/>
          <w:u w:val="single"/>
        </w:rPr>
        <w:t xml:space="preserve"> муниципального района </w:t>
      </w:r>
      <w:proofErr w:type="spellStart"/>
      <w:r w:rsidR="00632588">
        <w:rPr>
          <w:rFonts w:ascii="Times New Roman" w:hAnsi="Times New Roman"/>
          <w:sz w:val="24"/>
          <w:szCs w:val="24"/>
          <w:u w:val="single"/>
        </w:rPr>
        <w:t>Клявлинский</w:t>
      </w:r>
      <w:proofErr w:type="spellEnd"/>
      <w:r w:rsidR="00632588">
        <w:rPr>
          <w:rFonts w:ascii="Times New Roman" w:hAnsi="Times New Roman"/>
          <w:sz w:val="24"/>
          <w:szCs w:val="24"/>
          <w:u w:val="single"/>
        </w:rPr>
        <w:t xml:space="preserve"> Самарской области.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Вид, наименование проекта муниципального нормативного правового акта</w:t>
      </w:r>
    </w:p>
    <w:p w:rsidR="00632588" w:rsidRDefault="00632588" w:rsidP="009C3B4A">
      <w:pPr>
        <w:widowControl/>
        <w:adjustRightInd w:val="0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Постановление Администрации муниципального района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Клявлинский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Самарской области </w:t>
      </w:r>
      <w:r w:rsidR="009C3B4A" w:rsidRPr="009C3B4A">
        <w:rPr>
          <w:rFonts w:ascii="Times New Roman" w:hAnsi="Times New Roman"/>
          <w:sz w:val="24"/>
          <w:szCs w:val="24"/>
          <w:u w:val="single"/>
        </w:rPr>
        <w:t>«</w:t>
      </w:r>
      <w:r w:rsidR="009C3B4A" w:rsidRPr="009C3B4A">
        <w:rPr>
          <w:rFonts w:ascii="Times New Roman" w:eastAsia="Calibri" w:hAnsi="Times New Roman"/>
          <w:sz w:val="24"/>
          <w:szCs w:val="24"/>
        </w:rPr>
        <w:t>Об утверждении Административного  регламента предоставления муниципальной услуги  «</w:t>
      </w:r>
      <w:r w:rsidR="009C3B4A" w:rsidRPr="009C3B4A">
        <w:rPr>
          <w:rFonts w:ascii="Times New Roman" w:hAnsi="Times New Roman"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9C3B4A" w:rsidRPr="009C3B4A">
        <w:rPr>
          <w:rFonts w:ascii="Times New Roman" w:eastAsia="Calibri" w:hAnsi="Times New Roman"/>
          <w:sz w:val="24"/>
          <w:szCs w:val="24"/>
        </w:rPr>
        <w:t xml:space="preserve">»  на территории муниципального района </w:t>
      </w:r>
      <w:proofErr w:type="spellStart"/>
      <w:r w:rsidR="009C3B4A" w:rsidRPr="009C3B4A">
        <w:rPr>
          <w:rFonts w:ascii="Times New Roman" w:eastAsia="Calibri" w:hAnsi="Times New Roman"/>
          <w:sz w:val="24"/>
          <w:szCs w:val="24"/>
        </w:rPr>
        <w:t>Клявлинский</w:t>
      </w:r>
      <w:proofErr w:type="spellEnd"/>
      <w:r w:rsidR="009C3B4A" w:rsidRPr="009C3B4A">
        <w:rPr>
          <w:rFonts w:ascii="Times New Roman" w:eastAsia="Calibri" w:hAnsi="Times New Roman"/>
          <w:sz w:val="24"/>
          <w:szCs w:val="24"/>
        </w:rPr>
        <w:t xml:space="preserve"> Самарской области</w:t>
      </w:r>
      <w:r w:rsidR="009C3B4A" w:rsidRPr="009C3B4A">
        <w:rPr>
          <w:rFonts w:ascii="Times New Roman" w:eastAsia="Calibri" w:hAnsi="Times New Roman"/>
          <w:sz w:val="24"/>
          <w:szCs w:val="24"/>
        </w:rPr>
        <w:t>»</w:t>
      </w:r>
      <w:r w:rsidR="009C3B4A">
        <w:rPr>
          <w:rFonts w:ascii="Times New Roman" w:eastAsia="Calibri" w:hAnsi="Times New Roman"/>
          <w:sz w:val="24"/>
          <w:szCs w:val="24"/>
        </w:rPr>
        <w:t xml:space="preserve"> (д</w:t>
      </w:r>
      <w:r>
        <w:rPr>
          <w:rFonts w:ascii="Times New Roman" w:hAnsi="Times New Roman"/>
          <w:sz w:val="24"/>
          <w:szCs w:val="24"/>
          <w:u w:val="single"/>
        </w:rPr>
        <w:t xml:space="preserve">алее - </w:t>
      </w:r>
      <w:r w:rsidR="009C3B4A">
        <w:rPr>
          <w:rFonts w:ascii="Times New Roman" w:hAnsi="Times New Roman"/>
          <w:sz w:val="24"/>
          <w:szCs w:val="24"/>
          <w:u w:val="single"/>
        </w:rPr>
        <w:t>Регламент</w:t>
      </w:r>
      <w:r>
        <w:rPr>
          <w:rFonts w:ascii="Times New Roman" w:hAnsi="Times New Roman"/>
          <w:sz w:val="24"/>
          <w:szCs w:val="24"/>
          <w:u w:val="single"/>
        </w:rPr>
        <w:t>).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Проблема,  на   решение  которой  направлено принятие муниципального нормативного правового акта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Несоответствие отдельных норм и положений </w:t>
      </w:r>
      <w:r w:rsidR="009C3B4A">
        <w:rPr>
          <w:rFonts w:ascii="Times New Roman" w:hAnsi="Times New Roman"/>
          <w:sz w:val="24"/>
          <w:szCs w:val="24"/>
          <w:u w:val="single"/>
        </w:rPr>
        <w:t>Регламента</w:t>
      </w:r>
      <w:r>
        <w:rPr>
          <w:rFonts w:ascii="Times New Roman" w:hAnsi="Times New Roman"/>
          <w:sz w:val="24"/>
          <w:szCs w:val="24"/>
          <w:u w:val="single"/>
        </w:rPr>
        <w:t xml:space="preserve"> правового регулирования вопросов, связанных с исполнением отдельных переданных государственных полномочий.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Описание существующей проблемы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Неопределенность процесса порядка проверки документов в целях подтверждения правильности </w:t>
      </w:r>
      <w:r w:rsidR="00535650">
        <w:rPr>
          <w:rFonts w:ascii="Times New Roman" w:hAnsi="Times New Roman"/>
          <w:sz w:val="24"/>
          <w:szCs w:val="24"/>
          <w:u w:val="single"/>
        </w:rPr>
        <w:t xml:space="preserve">формирования пакета документов и требований к документам при признании граждан </w:t>
      </w:r>
      <w:proofErr w:type="gramStart"/>
      <w:r w:rsidR="00535650">
        <w:rPr>
          <w:rFonts w:ascii="Times New Roman" w:hAnsi="Times New Roman"/>
          <w:sz w:val="24"/>
          <w:szCs w:val="24"/>
          <w:u w:val="single"/>
        </w:rPr>
        <w:t>нуждающимися</w:t>
      </w:r>
      <w:proofErr w:type="gramEnd"/>
      <w:r w:rsidR="00535650">
        <w:rPr>
          <w:rFonts w:ascii="Times New Roman" w:hAnsi="Times New Roman"/>
          <w:sz w:val="24"/>
          <w:szCs w:val="24"/>
          <w:u w:val="single"/>
        </w:rPr>
        <w:t xml:space="preserve"> в получении жилых помещений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Причины (источники) возникновения проблемы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Исполнение отдельных переданных государственных полномочий.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Негативные эффекты, связанные с существованием проблемы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Неисполнение отдельных переданных государственных полномочий по </w:t>
      </w:r>
      <w:r w:rsidR="00535650">
        <w:rPr>
          <w:rFonts w:ascii="Times New Roman" w:hAnsi="Times New Roman"/>
          <w:sz w:val="24"/>
          <w:szCs w:val="24"/>
          <w:u w:val="single"/>
        </w:rPr>
        <w:t xml:space="preserve">признанию </w:t>
      </w:r>
      <w:proofErr w:type="spellStart"/>
      <w:r w:rsidR="00535650">
        <w:rPr>
          <w:rFonts w:ascii="Times New Roman" w:hAnsi="Times New Roman"/>
          <w:sz w:val="24"/>
          <w:szCs w:val="24"/>
          <w:u w:val="single"/>
        </w:rPr>
        <w:t>градлан</w:t>
      </w:r>
      <w:proofErr w:type="spellEnd"/>
      <w:r w:rsidR="0053565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="00535650">
        <w:rPr>
          <w:rFonts w:ascii="Times New Roman" w:hAnsi="Times New Roman"/>
          <w:sz w:val="24"/>
          <w:szCs w:val="24"/>
          <w:u w:val="single"/>
        </w:rPr>
        <w:t>нуждающимися</w:t>
      </w:r>
      <w:proofErr w:type="gramEnd"/>
      <w:r w:rsidR="00535650">
        <w:rPr>
          <w:rFonts w:ascii="Times New Roman" w:hAnsi="Times New Roman"/>
          <w:sz w:val="24"/>
          <w:szCs w:val="24"/>
          <w:u w:val="single"/>
        </w:rPr>
        <w:t xml:space="preserve">  в получении жилых помещений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Риски  и  предполагаемые  последствия, связанные с сохранением текущего Положения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 случае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не принятия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проекта нормативного правового акта,  заявленные цели регулирования не достигаются.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Возможность решения проблемы иными правовыми, финансово-экономическими, информационными,     техническими     или    организационными    средствами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Не имеется.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Вывод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Необходимо принять проект нормативного акта.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Цели регулирования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Основные цели проекта муниципального нормативного правового акта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Нормативно правовое регулирование вопросов связанных с осуществлением отдельных переданных государственных полномочий.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Варианты решения проблемы </w:t>
      </w:r>
      <w:hyperlink r:id="rId5" w:anchor="Par482" w:tooltip="&lt;*&gt; Примечание. Количество вариантов решения проблемы определяется разработчиком проекта муниципального нормативного правового акта." w:history="1">
        <w:r>
          <w:rPr>
            <w:rStyle w:val="a8"/>
            <w:rFonts w:ascii="Times New Roman" w:hAnsi="Times New Roman"/>
            <w:sz w:val="24"/>
            <w:szCs w:val="24"/>
          </w:rPr>
          <w:t>&lt;*&gt;</w:t>
        </w:r>
      </w:hyperlink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</w:rPr>
      </w:pPr>
      <w:bookmarkStart w:id="0" w:name="Par438"/>
      <w:bookmarkEnd w:id="0"/>
      <w:r>
        <w:rPr>
          <w:rFonts w:ascii="Times New Roman" w:hAnsi="Times New Roman"/>
          <w:sz w:val="24"/>
          <w:szCs w:val="24"/>
        </w:rPr>
        <w:t xml:space="preserve">Вариант 1: </w:t>
      </w:r>
      <w:r>
        <w:rPr>
          <w:rFonts w:ascii="Times New Roman" w:hAnsi="Times New Roman"/>
          <w:sz w:val="24"/>
          <w:szCs w:val="24"/>
          <w:u w:val="single"/>
        </w:rPr>
        <w:t>принятие проекта нормативного правового акта достигнет полного решения проблемы.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</w:rPr>
      </w:pPr>
      <w:bookmarkStart w:id="1" w:name="Par439"/>
      <w:bookmarkEnd w:id="1"/>
      <w:r>
        <w:rPr>
          <w:rFonts w:ascii="Times New Roman" w:hAnsi="Times New Roman"/>
          <w:sz w:val="24"/>
          <w:szCs w:val="24"/>
        </w:rPr>
        <w:t xml:space="preserve">Вариант 2: </w:t>
      </w:r>
      <w:r>
        <w:rPr>
          <w:rFonts w:ascii="Times New Roman" w:hAnsi="Times New Roman"/>
          <w:sz w:val="24"/>
          <w:szCs w:val="24"/>
          <w:u w:val="single"/>
        </w:rPr>
        <w:t>отказ от принятия проекта нормативного правового акта  не достигнет заявленной цели регулирования.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Основные  группы участников общественных отношений, интересы которых будут  затронуты  с  принятием  муниципального нормативного правового акта, оценка их предполагаемых издержек и выгод: 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Для </w:t>
      </w:r>
      <w:hyperlink r:id="rId6" w:anchor="Par438" w:tooltip="    Вариант 1 _____________________________________________________________" w:history="1">
        <w:r>
          <w:rPr>
            <w:rStyle w:val="a8"/>
            <w:rFonts w:ascii="Times New Roman" w:hAnsi="Times New Roman"/>
            <w:b/>
            <w:i/>
            <w:sz w:val="24"/>
            <w:szCs w:val="24"/>
          </w:rPr>
          <w:t>варианта 1</w:t>
        </w:r>
      </w:hyperlink>
      <w:r>
        <w:rPr>
          <w:rFonts w:ascii="Times New Roman" w:hAnsi="Times New Roman"/>
          <w:b/>
          <w:i/>
          <w:sz w:val="24"/>
          <w:szCs w:val="24"/>
        </w:rPr>
        <w:t xml:space="preserve"> решения проблемы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Основные группы, подверженные влиянию проблемы</w:t>
      </w:r>
    </w:p>
    <w:p w:rsidR="009C3B4A" w:rsidRDefault="00535650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Граждане</w:t>
      </w:r>
      <w:r w:rsidR="009C3B4A">
        <w:rPr>
          <w:rFonts w:ascii="Times New Roman" w:hAnsi="Times New Roman"/>
          <w:sz w:val="24"/>
          <w:szCs w:val="24"/>
          <w:u w:val="single"/>
        </w:rPr>
        <w:t xml:space="preserve"> и юридические лица</w:t>
      </w:r>
      <w:r>
        <w:rPr>
          <w:rFonts w:ascii="Times New Roman" w:hAnsi="Times New Roman"/>
          <w:sz w:val="24"/>
          <w:szCs w:val="24"/>
          <w:u w:val="single"/>
        </w:rPr>
        <w:t xml:space="preserve">, проживающие на территории муниципального района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Клявлинский</w:t>
      </w:r>
      <w:proofErr w:type="spellEnd"/>
      <w:r w:rsidR="009C3B4A">
        <w:rPr>
          <w:rFonts w:ascii="Times New Roman" w:hAnsi="Times New Roman"/>
          <w:sz w:val="24"/>
          <w:szCs w:val="24"/>
          <w:u w:val="single"/>
        </w:rPr>
        <w:t>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Предполагаемые  издержки и выгоды основных групп участников от принятия </w:t>
      </w:r>
      <w:r>
        <w:rPr>
          <w:rFonts w:ascii="Times New Roman" w:hAnsi="Times New Roman"/>
          <w:b/>
          <w:i/>
          <w:sz w:val="24"/>
          <w:szCs w:val="24"/>
        </w:rPr>
        <w:lastRenderedPageBreak/>
        <w:t>муниципального нормативного правового акта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Издержки отсутствуют, выгоды – совершенство механизма проверки документов в целях подтверждения правильности составления и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достоверности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содержащихся в них сведений, предоставляемых </w:t>
      </w:r>
      <w:r w:rsidR="00535650">
        <w:rPr>
          <w:rFonts w:ascii="Times New Roman" w:hAnsi="Times New Roman"/>
          <w:sz w:val="24"/>
          <w:szCs w:val="24"/>
          <w:u w:val="single"/>
        </w:rPr>
        <w:t xml:space="preserve">гражданами, проживающими  </w:t>
      </w:r>
      <w:r>
        <w:rPr>
          <w:rFonts w:ascii="Times New Roman" w:hAnsi="Times New Roman"/>
          <w:sz w:val="24"/>
          <w:szCs w:val="24"/>
          <w:u w:val="single"/>
        </w:rPr>
        <w:t xml:space="preserve">на территории муниципального района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Кл</w:t>
      </w:r>
      <w:r w:rsidR="00535650">
        <w:rPr>
          <w:rFonts w:ascii="Times New Roman" w:hAnsi="Times New Roman"/>
          <w:sz w:val="24"/>
          <w:szCs w:val="24"/>
          <w:u w:val="single"/>
        </w:rPr>
        <w:t>явлинский</w:t>
      </w:r>
      <w:proofErr w:type="spellEnd"/>
      <w:r w:rsidR="00535650">
        <w:rPr>
          <w:rFonts w:ascii="Times New Roman" w:hAnsi="Times New Roman"/>
          <w:sz w:val="24"/>
          <w:szCs w:val="24"/>
          <w:u w:val="single"/>
        </w:rPr>
        <w:t xml:space="preserve"> Самарской област</w:t>
      </w:r>
      <w:r w:rsidR="009C3B4A">
        <w:rPr>
          <w:rFonts w:ascii="Times New Roman" w:hAnsi="Times New Roman"/>
          <w:sz w:val="24"/>
          <w:szCs w:val="24"/>
          <w:u w:val="single"/>
        </w:rPr>
        <w:t>и</w:t>
      </w:r>
      <w:r w:rsidR="00535650">
        <w:rPr>
          <w:rFonts w:ascii="Times New Roman" w:hAnsi="Times New Roman"/>
          <w:sz w:val="24"/>
          <w:szCs w:val="24"/>
          <w:u w:val="single"/>
        </w:rPr>
        <w:t xml:space="preserve"> и нуждающимися в </w:t>
      </w:r>
      <w:r w:rsidR="009C3B4A">
        <w:rPr>
          <w:rFonts w:ascii="Times New Roman" w:hAnsi="Times New Roman"/>
          <w:sz w:val="24"/>
          <w:szCs w:val="24"/>
          <w:u w:val="single"/>
        </w:rPr>
        <w:t>обследовании жилых помещений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Для </w:t>
      </w:r>
      <w:hyperlink r:id="rId7" w:anchor="Par439" w:tooltip="    Вариант 2 _____________________________________________________________" w:history="1">
        <w:r>
          <w:rPr>
            <w:rStyle w:val="a8"/>
            <w:rFonts w:ascii="Times New Roman" w:hAnsi="Times New Roman"/>
            <w:b/>
            <w:i/>
            <w:sz w:val="24"/>
            <w:szCs w:val="24"/>
          </w:rPr>
          <w:t>варианта 2</w:t>
        </w:r>
      </w:hyperlink>
      <w:r>
        <w:rPr>
          <w:rFonts w:ascii="Times New Roman" w:hAnsi="Times New Roman"/>
          <w:b/>
          <w:i/>
          <w:sz w:val="24"/>
          <w:szCs w:val="24"/>
        </w:rPr>
        <w:t xml:space="preserve"> решения проблемы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Основные группы, подверженные влиянию проблемы</w:t>
      </w:r>
    </w:p>
    <w:p w:rsidR="00632588" w:rsidRDefault="00535650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Граждане</w:t>
      </w:r>
      <w:r w:rsidR="009C3B4A">
        <w:rPr>
          <w:rFonts w:ascii="Times New Roman" w:hAnsi="Times New Roman"/>
          <w:sz w:val="24"/>
          <w:szCs w:val="24"/>
          <w:u w:val="single"/>
        </w:rPr>
        <w:t>, п</w:t>
      </w:r>
      <w:r>
        <w:rPr>
          <w:rFonts w:ascii="Times New Roman" w:hAnsi="Times New Roman"/>
          <w:sz w:val="24"/>
          <w:szCs w:val="24"/>
          <w:u w:val="single"/>
        </w:rPr>
        <w:t>роживающие на террит</w:t>
      </w:r>
      <w:r w:rsidR="009C3B4A">
        <w:rPr>
          <w:rFonts w:ascii="Times New Roman" w:hAnsi="Times New Roman"/>
          <w:sz w:val="24"/>
          <w:szCs w:val="24"/>
          <w:u w:val="single"/>
        </w:rPr>
        <w:t>о</w:t>
      </w:r>
      <w:r>
        <w:rPr>
          <w:rFonts w:ascii="Times New Roman" w:hAnsi="Times New Roman"/>
          <w:sz w:val="24"/>
          <w:szCs w:val="24"/>
          <w:u w:val="single"/>
        </w:rPr>
        <w:t xml:space="preserve">рии муниципального района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Клявлинский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и нуждающиеся в </w:t>
      </w:r>
      <w:r w:rsidR="009C3B4A">
        <w:rPr>
          <w:rFonts w:ascii="Times New Roman" w:hAnsi="Times New Roman"/>
          <w:sz w:val="24"/>
          <w:szCs w:val="24"/>
          <w:u w:val="single"/>
        </w:rPr>
        <w:t>обследовании</w:t>
      </w:r>
      <w:r>
        <w:rPr>
          <w:rFonts w:ascii="Times New Roman" w:hAnsi="Times New Roman"/>
          <w:sz w:val="24"/>
          <w:szCs w:val="24"/>
          <w:u w:val="single"/>
        </w:rPr>
        <w:t xml:space="preserve"> жилья</w:t>
      </w:r>
      <w:r w:rsidR="00632588">
        <w:rPr>
          <w:rFonts w:ascii="Times New Roman" w:hAnsi="Times New Roman"/>
          <w:sz w:val="24"/>
          <w:szCs w:val="24"/>
          <w:u w:val="single"/>
        </w:rPr>
        <w:t>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Предполагаемые  издержки и выгоды основных групп участников от принятия муниципального нормативного правового акта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Издержки - н</w:t>
      </w:r>
      <w:r>
        <w:rPr>
          <w:rFonts w:ascii="Times New Roman" w:hAnsi="Times New Roman"/>
          <w:sz w:val="24"/>
          <w:szCs w:val="24"/>
          <w:u w:val="single"/>
        </w:rPr>
        <w:t xml:space="preserve">еопределенность процесса порядка проверки документов в целях подтверждения правильности составления и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достоверности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содержащихся в них сведений, предоставляемых </w:t>
      </w:r>
      <w:r w:rsidR="00535650">
        <w:rPr>
          <w:rFonts w:ascii="Times New Roman" w:hAnsi="Times New Roman"/>
          <w:sz w:val="24"/>
          <w:szCs w:val="24"/>
          <w:u w:val="single"/>
        </w:rPr>
        <w:t>граждан</w:t>
      </w:r>
      <w:r>
        <w:rPr>
          <w:rFonts w:ascii="Times New Roman" w:hAnsi="Times New Roman"/>
          <w:sz w:val="24"/>
          <w:szCs w:val="24"/>
          <w:u w:val="single"/>
        </w:rPr>
        <w:t xml:space="preserve"> на территории муниципального района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Клявлинский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Самарской области</w:t>
      </w:r>
      <w:r w:rsidR="00535650">
        <w:rPr>
          <w:rFonts w:ascii="Times New Roman" w:hAnsi="Times New Roman"/>
          <w:sz w:val="24"/>
          <w:szCs w:val="24"/>
          <w:u w:val="single"/>
        </w:rPr>
        <w:t xml:space="preserve"> и нуждающихся в </w:t>
      </w:r>
      <w:r w:rsidR="009C3B4A">
        <w:rPr>
          <w:rFonts w:ascii="Times New Roman" w:hAnsi="Times New Roman"/>
          <w:sz w:val="24"/>
          <w:szCs w:val="24"/>
          <w:u w:val="single"/>
        </w:rPr>
        <w:t>обследовании жилья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Выбранный вариант решения проблемы</w:t>
      </w:r>
    </w:p>
    <w:p w:rsidR="00632588" w:rsidRDefault="009C3B4A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  <w:u w:val="single"/>
        </w:rPr>
      </w:pPr>
      <w:hyperlink r:id="rId8" w:anchor="Par438" w:tooltip="    Вариант 1 _____________________________________________________________" w:history="1">
        <w:r w:rsidR="00632588">
          <w:rPr>
            <w:rStyle w:val="a8"/>
            <w:rFonts w:ascii="Times New Roman" w:hAnsi="Times New Roman"/>
            <w:sz w:val="24"/>
            <w:szCs w:val="24"/>
          </w:rPr>
          <w:t>Вариант 1</w:t>
        </w:r>
      </w:hyperlink>
      <w:r w:rsidR="00632588">
        <w:rPr>
          <w:rFonts w:ascii="Times New Roman" w:hAnsi="Times New Roman"/>
          <w:sz w:val="24"/>
          <w:szCs w:val="24"/>
          <w:u w:val="single"/>
        </w:rPr>
        <w:t>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Риски </w:t>
      </w:r>
      <w:proofErr w:type="spellStart"/>
      <w:r>
        <w:rPr>
          <w:rFonts w:ascii="Times New Roman" w:hAnsi="Times New Roman"/>
          <w:b/>
          <w:sz w:val="24"/>
          <w:szCs w:val="24"/>
        </w:rPr>
        <w:t>недостижения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целей  правового  регулирования  или возможные негативные  последствия  от  принятия муниципального нормативного правового акта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Отсутствуют.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Справка о проведении публичных консультаций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проведения публичных консультаций: </w:t>
      </w:r>
      <w:r w:rsidR="009C3B4A">
        <w:rPr>
          <w:rFonts w:ascii="Times New Roman" w:hAnsi="Times New Roman"/>
          <w:sz w:val="24"/>
          <w:szCs w:val="24"/>
          <w:u w:val="single"/>
        </w:rPr>
        <w:t>5 рабочих дней с 23июня</w:t>
      </w:r>
      <w:r>
        <w:rPr>
          <w:rFonts w:ascii="Times New Roman" w:hAnsi="Times New Roman"/>
          <w:sz w:val="24"/>
          <w:szCs w:val="24"/>
          <w:u w:val="single"/>
        </w:rPr>
        <w:t xml:space="preserve"> 2023 г. по </w:t>
      </w:r>
      <w:r w:rsidR="009C3B4A">
        <w:rPr>
          <w:rFonts w:ascii="Times New Roman" w:hAnsi="Times New Roman"/>
          <w:sz w:val="24"/>
          <w:szCs w:val="24"/>
          <w:u w:val="single"/>
        </w:rPr>
        <w:t>30 июня</w:t>
      </w:r>
      <w:r>
        <w:rPr>
          <w:rFonts w:ascii="Times New Roman" w:hAnsi="Times New Roman"/>
          <w:sz w:val="24"/>
          <w:szCs w:val="24"/>
          <w:u w:val="single"/>
        </w:rPr>
        <w:t xml:space="preserve"> 2023 г.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Участники публичных консультаций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Предложений не поступало.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Способ проведения публичных консультаций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u w:val="single"/>
        </w:rPr>
        <w:t xml:space="preserve">убликация на официальном сайте администрации муниципального района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Клявлинский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Самарской области.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Предложения,  полученные  в  ходе  проведения публичных консультаций, с указанием результата их рассмотрения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Предложений не поступало.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Иная  информация, подлежащая  отражению в отчете о проведении оценки регулирующего воздействия по усмотрению разработчика проекта муниципального нормативного правового акта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Отсутствует.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Приложения   (по   усмотрению   разработчика   проекта   муниципального нормативного правового акта)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Отсутствуют.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</w:rPr>
      </w:pP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разработчика проекта нормативного правового акта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</w:rPr>
      </w:pP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 </w:t>
      </w:r>
      <w:r w:rsidR="00535650">
        <w:rPr>
          <w:rFonts w:ascii="Times New Roman" w:hAnsi="Times New Roman"/>
          <w:sz w:val="24"/>
          <w:szCs w:val="24"/>
        </w:rPr>
        <w:t>Семенова Т.Н.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</w:rPr>
      </w:pPr>
    </w:p>
    <w:p w:rsidR="00632588" w:rsidRDefault="009C3B4A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«30</w:t>
      </w:r>
      <w:r w:rsidR="0053565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июня</w:t>
      </w:r>
      <w:r w:rsidR="00632588">
        <w:rPr>
          <w:rFonts w:ascii="Times New Roman" w:hAnsi="Times New Roman"/>
          <w:sz w:val="24"/>
          <w:szCs w:val="24"/>
        </w:rPr>
        <w:t xml:space="preserve"> 2023 г.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Cs w:val="16"/>
        </w:rPr>
      </w:pPr>
      <w:bookmarkStart w:id="2" w:name="Par482"/>
      <w:bookmarkEnd w:id="2"/>
      <w:r>
        <w:rPr>
          <w:rFonts w:ascii="Times New Roman" w:hAnsi="Times New Roman"/>
          <w:szCs w:val="16"/>
        </w:rPr>
        <w:t>&lt;*&gt; Примечание. Количество вариантов решения проблемы определяется разработчиком проекта муниципального нормативного правового акта.</w:t>
      </w:r>
    </w:p>
    <w:p w:rsidR="00B410A4" w:rsidRDefault="00B410A4">
      <w:bookmarkStart w:id="3" w:name="_GoBack"/>
      <w:bookmarkEnd w:id="3"/>
    </w:p>
    <w:sectPr w:rsidR="00B41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C3"/>
    <w:rsid w:val="00535650"/>
    <w:rsid w:val="00632588"/>
    <w:rsid w:val="006859BD"/>
    <w:rsid w:val="006E68D6"/>
    <w:rsid w:val="009C3B4A"/>
    <w:rsid w:val="00A933FD"/>
    <w:rsid w:val="00AA60ED"/>
    <w:rsid w:val="00B410A4"/>
    <w:rsid w:val="00C477C3"/>
    <w:rsid w:val="00FB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2588"/>
    <w:pPr>
      <w:widowControl w:val="0"/>
      <w:snapToGrid w:val="0"/>
      <w:jc w:val="both"/>
    </w:pPr>
    <w:rPr>
      <w:rFonts w:ascii="Arial" w:hAnsi="Arial"/>
      <w:sz w:val="16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A933FD"/>
    <w:pPr>
      <w:keepNext/>
      <w:autoSpaceDE w:val="0"/>
      <w:autoSpaceDN w:val="0"/>
      <w:snapToGrid/>
      <w:outlineLvl w:val="0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33FD"/>
    <w:rPr>
      <w:b/>
      <w:sz w:val="32"/>
      <w:lang w:eastAsia="ru-RU"/>
    </w:rPr>
  </w:style>
  <w:style w:type="paragraph" w:styleId="a3">
    <w:name w:val="Title"/>
    <w:basedOn w:val="a"/>
    <w:link w:val="a4"/>
    <w:qFormat/>
    <w:rsid w:val="00A933FD"/>
    <w:pPr>
      <w:autoSpaceDE w:val="0"/>
      <w:autoSpaceDN w:val="0"/>
      <w:snapToGri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A933F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1"/>
    <w:qFormat/>
    <w:rsid w:val="00A933FD"/>
    <w:pPr>
      <w:autoSpaceDE w:val="0"/>
      <w:autoSpaceDN w:val="0"/>
      <w:snapToGrid/>
      <w:ind w:left="720"/>
      <w:contextualSpacing/>
      <w:jc w:val="left"/>
    </w:pPr>
    <w:rPr>
      <w:rFonts w:ascii="Times New Roman" w:hAnsi="Times New Roman"/>
      <w:sz w:val="24"/>
      <w:szCs w:val="22"/>
      <w:lang w:eastAsia="en-US"/>
    </w:rPr>
  </w:style>
  <w:style w:type="paragraph" w:styleId="a6">
    <w:name w:val="Body Text"/>
    <w:basedOn w:val="a"/>
    <w:link w:val="a7"/>
    <w:uiPriority w:val="1"/>
    <w:qFormat/>
    <w:rsid w:val="00A933FD"/>
    <w:pPr>
      <w:autoSpaceDE w:val="0"/>
      <w:autoSpaceDN w:val="0"/>
      <w:snapToGrid/>
      <w:ind w:left="172"/>
      <w:jc w:val="left"/>
    </w:pPr>
    <w:rPr>
      <w:rFonts w:ascii="Times New Roman" w:hAnsi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A933FD"/>
    <w:rPr>
      <w:sz w:val="28"/>
      <w:szCs w:val="28"/>
    </w:rPr>
  </w:style>
  <w:style w:type="character" w:styleId="a8">
    <w:name w:val="Hyperlink"/>
    <w:semiHidden/>
    <w:unhideWhenUsed/>
    <w:rsid w:val="006325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2588"/>
    <w:pPr>
      <w:widowControl w:val="0"/>
      <w:snapToGrid w:val="0"/>
      <w:jc w:val="both"/>
    </w:pPr>
    <w:rPr>
      <w:rFonts w:ascii="Arial" w:hAnsi="Arial"/>
      <w:sz w:val="16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A933FD"/>
    <w:pPr>
      <w:keepNext/>
      <w:autoSpaceDE w:val="0"/>
      <w:autoSpaceDN w:val="0"/>
      <w:snapToGrid/>
      <w:outlineLvl w:val="0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33FD"/>
    <w:rPr>
      <w:b/>
      <w:sz w:val="32"/>
      <w:lang w:eastAsia="ru-RU"/>
    </w:rPr>
  </w:style>
  <w:style w:type="paragraph" w:styleId="a3">
    <w:name w:val="Title"/>
    <w:basedOn w:val="a"/>
    <w:link w:val="a4"/>
    <w:qFormat/>
    <w:rsid w:val="00A933FD"/>
    <w:pPr>
      <w:autoSpaceDE w:val="0"/>
      <w:autoSpaceDN w:val="0"/>
      <w:snapToGri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A933F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1"/>
    <w:qFormat/>
    <w:rsid w:val="00A933FD"/>
    <w:pPr>
      <w:autoSpaceDE w:val="0"/>
      <w:autoSpaceDN w:val="0"/>
      <w:snapToGrid/>
      <w:ind w:left="720"/>
      <w:contextualSpacing/>
      <w:jc w:val="left"/>
    </w:pPr>
    <w:rPr>
      <w:rFonts w:ascii="Times New Roman" w:hAnsi="Times New Roman"/>
      <w:sz w:val="24"/>
      <w:szCs w:val="22"/>
      <w:lang w:eastAsia="en-US"/>
    </w:rPr>
  </w:style>
  <w:style w:type="paragraph" w:styleId="a6">
    <w:name w:val="Body Text"/>
    <w:basedOn w:val="a"/>
    <w:link w:val="a7"/>
    <w:uiPriority w:val="1"/>
    <w:qFormat/>
    <w:rsid w:val="00A933FD"/>
    <w:pPr>
      <w:autoSpaceDE w:val="0"/>
      <w:autoSpaceDN w:val="0"/>
      <w:snapToGrid/>
      <w:ind w:left="172"/>
      <w:jc w:val="left"/>
    </w:pPr>
    <w:rPr>
      <w:rFonts w:ascii="Times New Roman" w:hAnsi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A933FD"/>
    <w:rPr>
      <w:sz w:val="28"/>
      <w:szCs w:val="28"/>
    </w:rPr>
  </w:style>
  <w:style w:type="character" w:styleId="a8">
    <w:name w:val="Hyperlink"/>
    <w:semiHidden/>
    <w:unhideWhenUsed/>
    <w:rsid w:val="00632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specgil\Downloads\dqxozivqxtjbc0noylbpj8d03cc07ovm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dmspecgil\Downloads\dqxozivqxtjbc0noylbpj8d03cc07ovm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dmspecgil\Downloads\dqxozivqxtjbc0noylbpj8d03cc07ovm.doc" TargetMode="External"/><Relationship Id="rId5" Type="http://schemas.openxmlformats.org/officeDocument/2006/relationships/hyperlink" Target="file:///C:\Users\Admspecgil\Downloads\dqxozivqxtjbc0noylbpj8d03cc07ovm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2023-03-30T12:44:00Z</dcterms:created>
  <dcterms:modified xsi:type="dcterms:W3CDTF">2023-06-23T11:35:00Z</dcterms:modified>
</cp:coreProperties>
</file>