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>изации муниципальной программы «Поддержка и развитие малого и среднего предпринимательства на территории муниципального района Клявлински</w:t>
      </w:r>
      <w:r w:rsidR="00196E81">
        <w:rPr>
          <w:rFonts w:ascii="Times New Roman" w:hAnsi="Times New Roman" w:cs="Times New Roman"/>
          <w:sz w:val="28"/>
          <w:szCs w:val="28"/>
        </w:rPr>
        <w:t>й Самарской области на 2017-2024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годы»  </w:t>
      </w:r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2238B0" w:rsidRPr="00FF2D6E">
        <w:rPr>
          <w:rFonts w:ascii="Times New Roman" w:hAnsi="Times New Roman" w:cs="Times New Roman"/>
          <w:sz w:val="28"/>
          <w:szCs w:val="28"/>
        </w:rPr>
        <w:t xml:space="preserve"> Улучшение условий  для развития малого и среднего предпринимательства в муниципальном районе Клявлинский Самарской области, способствующих.</w:t>
      </w:r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04"/>
        <w:gridCol w:w="30"/>
        <w:gridCol w:w="1104"/>
        <w:gridCol w:w="30"/>
        <w:gridCol w:w="1274"/>
      </w:tblGrid>
      <w:tr w:rsidR="00791B78" w:rsidRPr="00791B78" w:rsidTr="008556F5">
        <w:trPr>
          <w:trHeight w:val="323"/>
        </w:trPr>
        <w:tc>
          <w:tcPr>
            <w:tcW w:w="703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4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Pr="00791B78" w:rsidRDefault="006C672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Pr="00791B78" w:rsidRDefault="006C672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91B78" w:rsidRDefault="002238B0" w:rsidP="00FD71B5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консультационно-информационных услуг, оказанных </w:t>
            </w:r>
            <w:r w:rsidR="00FD71B5" w:rsidRPr="00791B78">
              <w:t xml:space="preserve">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126" w:type="dxa"/>
          </w:tcPr>
          <w:p w:rsidR="007D1864" w:rsidRPr="00791B78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lang w:eastAsia="ar-SA"/>
              </w:rPr>
              <w:t xml:space="preserve"> </w:t>
            </w:r>
            <w:r w:rsidR="00754476"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34" w:type="dxa"/>
            <w:gridSpan w:val="2"/>
          </w:tcPr>
          <w:p w:rsidR="007D1864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  <w:gridSpan w:val="2"/>
          </w:tcPr>
          <w:p w:rsidR="007D1864" w:rsidRPr="00791B78" w:rsidRDefault="006C6727" w:rsidP="00E3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4" w:type="dxa"/>
          </w:tcPr>
          <w:p w:rsidR="007D1864" w:rsidRPr="00791B78" w:rsidRDefault="00380D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91B78" w:rsidRDefault="00FD71B5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t xml:space="preserve"> 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A2E43" w:rsidRPr="00791B78">
              <w:rPr>
                <w:rFonts w:ascii="Times New Roman" w:hAnsi="Times New Roman" w:cs="Times New Roman"/>
                <w:sz w:val="28"/>
                <w:szCs w:val="28"/>
              </w:rPr>
              <w:t>уникальных субъектов малого и с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предпринимательства, </w:t>
            </w:r>
            <w:r w:rsidRPr="009A670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9A670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proofErr w:type="gramStart"/>
            <w:r w:rsidR="009A6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консультационную поддержку</w:t>
            </w:r>
          </w:p>
        </w:tc>
        <w:tc>
          <w:tcPr>
            <w:tcW w:w="2126" w:type="dxa"/>
          </w:tcPr>
          <w:p w:rsidR="007D1864" w:rsidRPr="00791B78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</w:tcPr>
          <w:p w:rsidR="007D1864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gridSpan w:val="2"/>
          </w:tcPr>
          <w:p w:rsidR="007D1864" w:rsidRPr="00791B78" w:rsidRDefault="006C672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7D1864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29488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3"/>
          </w:tcPr>
          <w:p w:rsidR="0029488E" w:rsidRPr="00791B78" w:rsidRDefault="0029488E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126" w:type="dxa"/>
          </w:tcPr>
          <w:p w:rsidR="0029488E" w:rsidRPr="00791B78" w:rsidRDefault="0029488E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29488E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gridSpan w:val="2"/>
          </w:tcPr>
          <w:p w:rsidR="0029488E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</w:tcPr>
          <w:p w:rsidR="0029488E" w:rsidRPr="00791B78" w:rsidRDefault="006C672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4" w:type="dxa"/>
          </w:tcPr>
          <w:p w:rsidR="0029488E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791B78" w:rsidRPr="00791B78" w:rsidTr="008556F5">
        <w:tc>
          <w:tcPr>
            <w:tcW w:w="703" w:type="dxa"/>
          </w:tcPr>
          <w:p w:rsidR="0014611F" w:rsidRPr="00791B78" w:rsidRDefault="0029488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14611F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  <w:r w:rsidRPr="00791B78">
              <w:t xml:space="preserve"> и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поддержку в рамках федерального 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(нарастающим итогом)</w:t>
            </w:r>
          </w:p>
        </w:tc>
        <w:tc>
          <w:tcPr>
            <w:tcW w:w="2126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9" w:type="dxa"/>
            <w:gridSpan w:val="2"/>
          </w:tcPr>
          <w:p w:rsidR="0014611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14611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gridSpan w:val="2"/>
          </w:tcPr>
          <w:p w:rsidR="0014611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4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29488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8" w:type="dxa"/>
            <w:gridSpan w:val="3"/>
          </w:tcPr>
          <w:p w:rsidR="0029488E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Прирост численности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="001A7B59" w:rsidRPr="00791B78">
              <w:t xml:space="preserve"> </w:t>
            </w:r>
            <w:r w:rsidR="001A7B59" w:rsidRPr="00791B7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(нарастающим итогом)</w:t>
            </w:r>
          </w:p>
        </w:tc>
        <w:tc>
          <w:tcPr>
            <w:tcW w:w="2126" w:type="dxa"/>
          </w:tcPr>
          <w:p w:rsidR="0029488E" w:rsidRPr="00791B78" w:rsidRDefault="001A7B59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29488E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gridSpan w:val="2"/>
          </w:tcPr>
          <w:p w:rsidR="0029488E" w:rsidRPr="00791B78" w:rsidRDefault="00786A0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9488E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29488E" w:rsidRPr="00791B78" w:rsidRDefault="00786A04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791B78" w:rsidRPr="00791B78" w:rsidTr="008556F5">
        <w:tc>
          <w:tcPr>
            <w:tcW w:w="703" w:type="dxa"/>
          </w:tcPr>
          <w:p w:rsidR="001A7B59" w:rsidRPr="00791B78" w:rsidRDefault="001A7B59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1A7B59" w:rsidRPr="00791B78" w:rsidRDefault="001A7B59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обученных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126" w:type="dxa"/>
          </w:tcPr>
          <w:p w:rsidR="001A7B59" w:rsidRPr="00791B78" w:rsidRDefault="001A7B59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1A7B59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A7B59" w:rsidRPr="00791B78" w:rsidRDefault="005E46A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1A7B59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1A7B59" w:rsidRPr="00791B78" w:rsidRDefault="006C6727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 субъектов малого и среднего предпринимательства, отвечающих требованиям и условиям оказания финансовой поддержки (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микрозаймы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и поручительства), направленных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МЭР СО (АО «ГФСО»)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C713EF" w:rsidRPr="00791B78" w:rsidRDefault="002C5E9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 субъектов малого и среднего предпринимательства, выведенных на экспорт при поддержке центров (агентств) координации поддержки экспортно – ориентированных субъектов малого и среднего предпринимательства (нарастающим итогом)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C713EF" w:rsidRPr="00791B78" w:rsidRDefault="006C6727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Прирост численности занятых в сфере малого и среднего предпринимательства  за счет легализации «теневого» сектора экономики (нарастающим итогом</w:t>
            </w:r>
            <w:proofErr w:type="gramEnd"/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4" w:type="dxa"/>
          </w:tcPr>
          <w:p w:rsidR="00C713EF" w:rsidRPr="00791B78" w:rsidRDefault="006C6727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</w:t>
            </w:r>
            <w:r w:rsidRPr="00791B78">
              <w:t xml:space="preserve">  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 по 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реализации федерального проекта «Популяризация проекта»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9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592"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713EF" w:rsidRPr="00791B78" w:rsidRDefault="00F7159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6C6727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– участников федерального проекта</w:t>
            </w:r>
            <w:r w:rsidR="00B102C2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«Популяризация предпринимательства»</w:t>
            </w:r>
          </w:p>
        </w:tc>
        <w:tc>
          <w:tcPr>
            <w:tcW w:w="2126" w:type="dxa"/>
          </w:tcPr>
          <w:p w:rsidR="00C713EF" w:rsidRPr="00791B78" w:rsidRDefault="00B102C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9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gridSpan w:val="2"/>
          </w:tcPr>
          <w:p w:rsidR="00C713EF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B78" w:rsidRPr="00791B78" w:rsidTr="008556F5">
        <w:tc>
          <w:tcPr>
            <w:tcW w:w="703" w:type="dxa"/>
          </w:tcPr>
          <w:p w:rsidR="00B102C2" w:rsidRPr="00791B78" w:rsidRDefault="00B102C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  <w:gridSpan w:val="3"/>
          </w:tcPr>
          <w:p w:rsidR="00B102C2" w:rsidRPr="00791B78" w:rsidRDefault="00B102C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– участников  федерального 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2126" w:type="dxa"/>
          </w:tcPr>
          <w:p w:rsidR="00B102C2" w:rsidRPr="00791B78" w:rsidRDefault="00B102C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B102C2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B102C2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:rsidR="00B102C2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B102C2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,77</w:t>
            </w:r>
          </w:p>
        </w:tc>
      </w:tr>
      <w:tr w:rsidR="00791B78" w:rsidRPr="00791B78" w:rsidTr="002238B0">
        <w:tc>
          <w:tcPr>
            <w:tcW w:w="719" w:type="dxa"/>
            <w:gridSpan w:val="2"/>
          </w:tcPr>
          <w:p w:rsidR="00766038" w:rsidRPr="00791B78" w:rsidRDefault="00E85A3B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766038" w:rsidRPr="00791B7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791B7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Pr="00791B78" w:rsidRDefault="00F71592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766038" w:rsidRPr="00791B78" w:rsidRDefault="006C6727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766038" w:rsidRPr="00791B78" w:rsidRDefault="006C6727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gridSpan w:val="2"/>
          </w:tcPr>
          <w:p w:rsidR="00766038" w:rsidRPr="00791B78" w:rsidRDefault="006A181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67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C6727" w:rsidRPr="00791B78"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616724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= (39,32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1973A1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0E97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327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E87D39" w:rsidP="00E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E87D3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044DBD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Pr="00CA4AC2" w:rsidRDefault="00E87D39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476,143</w:t>
            </w:r>
          </w:p>
        </w:tc>
        <w:tc>
          <w:tcPr>
            <w:tcW w:w="1843" w:type="dxa"/>
          </w:tcPr>
          <w:p w:rsidR="002678E5" w:rsidRDefault="00E87D39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2238B0" w:rsidRPr="00CA4AC2" w:rsidRDefault="002238B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8E5" w:rsidRDefault="00FB55F3" w:rsidP="00E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54EA" w:rsidRPr="00CA4AC2" w:rsidRDefault="008054EA" w:rsidP="0044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054EA" w:rsidRPr="00CA4AC2" w:rsidRDefault="00E87D39" w:rsidP="005E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46A6" w:rsidTr="00044DBD">
        <w:tc>
          <w:tcPr>
            <w:tcW w:w="704" w:type="dxa"/>
          </w:tcPr>
          <w:p w:rsidR="005E46A6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5E46A6" w:rsidRDefault="00B34822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2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</w:t>
            </w:r>
          </w:p>
        </w:tc>
        <w:tc>
          <w:tcPr>
            <w:tcW w:w="961" w:type="dxa"/>
          </w:tcPr>
          <w:p w:rsidR="005E46A6" w:rsidRPr="00CA4AC2" w:rsidRDefault="005E46A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46A6" w:rsidRDefault="006C6727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480,789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5E46A6" w:rsidRDefault="00FB55F3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480,7</w:t>
            </w:r>
            <w:r w:rsidR="00861D9D">
              <w:rPr>
                <w:rFonts w:ascii="Times New Roman" w:hAnsi="Times New Roman" w:cs="Times New Roman"/>
                <w:sz w:val="28"/>
                <w:szCs w:val="28"/>
              </w:rPr>
              <w:t>89*</w:t>
            </w:r>
          </w:p>
        </w:tc>
        <w:tc>
          <w:tcPr>
            <w:tcW w:w="1701" w:type="dxa"/>
          </w:tcPr>
          <w:p w:rsidR="005E46A6" w:rsidRDefault="00616724" w:rsidP="008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E46A6" w:rsidRDefault="001973A1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A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11C5" w:rsidTr="00044DBD">
        <w:tc>
          <w:tcPr>
            <w:tcW w:w="704" w:type="dxa"/>
          </w:tcPr>
          <w:p w:rsidR="00F011C5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F011C5" w:rsidRPr="00B34822" w:rsidRDefault="002A327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27B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праздников</w:t>
            </w:r>
          </w:p>
        </w:tc>
        <w:tc>
          <w:tcPr>
            <w:tcW w:w="961" w:type="dxa"/>
          </w:tcPr>
          <w:p w:rsidR="00F011C5" w:rsidRPr="00CA4AC2" w:rsidRDefault="00F011C5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11C5" w:rsidRDefault="00616724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140,426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F011C5" w:rsidRDefault="00616724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140,426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F011C5" w:rsidRDefault="00616724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F011C5" w:rsidRDefault="001973A1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A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E48" w:rsidTr="00E0185E">
        <w:tc>
          <w:tcPr>
            <w:tcW w:w="704" w:type="dxa"/>
          </w:tcPr>
          <w:p w:rsidR="00E12E48" w:rsidRPr="00890DDA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2238B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E12E48" w:rsidRPr="00044DBD" w:rsidRDefault="00E12E4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FB55F3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1097,358</w:t>
            </w:r>
          </w:p>
        </w:tc>
        <w:tc>
          <w:tcPr>
            <w:tcW w:w="1843" w:type="dxa"/>
          </w:tcPr>
          <w:p w:rsidR="00E12E48" w:rsidRDefault="00FB55F3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701" w:type="dxa"/>
          </w:tcPr>
          <w:p w:rsidR="00E12E48" w:rsidRPr="00044DBD" w:rsidRDefault="00FB55F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Pr="00044DBD" w:rsidRDefault="00FB55F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B55F3">
        <w:rPr>
          <w:rFonts w:ascii="Times New Roman" w:hAnsi="Times New Roman" w:cs="Times New Roman"/>
          <w:sz w:val="28"/>
          <w:szCs w:val="28"/>
        </w:rPr>
        <w:t>1097,358</w:t>
      </w:r>
      <w:r w:rsidR="004F7594">
        <w:rPr>
          <w:rFonts w:ascii="Times New Roman" w:hAnsi="Times New Roman" w:cs="Times New Roman"/>
          <w:sz w:val="28"/>
          <w:szCs w:val="28"/>
        </w:rPr>
        <w:t xml:space="preserve"> / </w:t>
      </w:r>
      <w:r w:rsidR="00FB55F3">
        <w:rPr>
          <w:rFonts w:ascii="Times New Roman" w:hAnsi="Times New Roman" w:cs="Times New Roman"/>
          <w:sz w:val="28"/>
          <w:szCs w:val="28"/>
        </w:rPr>
        <w:t>1097,358</w:t>
      </w:r>
      <w:r w:rsidR="004F7594">
        <w:rPr>
          <w:rFonts w:ascii="Times New Roman" w:hAnsi="Times New Roman" w:cs="Times New Roman"/>
          <w:sz w:val="28"/>
          <w:szCs w:val="28"/>
        </w:rPr>
        <w:t xml:space="preserve"> * 100 =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lastRenderedPageBreak/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1C64F4" w:rsidRPr="001C64F4" w:rsidRDefault="001C64F4" w:rsidP="001C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F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1C64F4"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  <w:proofErr w:type="gramEnd"/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FB55F3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FB55F3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1973A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AB0A14" w:rsidRDefault="00FB55F3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1973A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AB0A14" w:rsidRDefault="00FB55F3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FB55F3">
        <w:rPr>
          <w:rFonts w:ascii="Times New Roman" w:hAnsi="Times New Roman" w:cs="Times New Roman"/>
          <w:sz w:val="28"/>
          <w:szCs w:val="28"/>
        </w:rPr>
        <w:t>5</w:t>
      </w:r>
      <w:r w:rsidR="00AB0A14">
        <w:rPr>
          <w:rFonts w:ascii="Times New Roman" w:hAnsi="Times New Roman" w:cs="Times New Roman"/>
          <w:sz w:val="28"/>
          <w:szCs w:val="28"/>
        </w:rPr>
        <w:t xml:space="preserve"> /</w:t>
      </w:r>
      <w:r w:rsidR="001973A1">
        <w:rPr>
          <w:rFonts w:ascii="Times New Roman" w:hAnsi="Times New Roman" w:cs="Times New Roman"/>
          <w:sz w:val="28"/>
          <w:szCs w:val="28"/>
        </w:rPr>
        <w:t xml:space="preserve"> 5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FB55F3">
        <w:rPr>
          <w:rFonts w:ascii="Times New Roman" w:hAnsi="Times New Roman" w:cs="Times New Roman"/>
          <w:sz w:val="28"/>
          <w:szCs w:val="28"/>
        </w:rPr>
        <w:t>10</w:t>
      </w:r>
      <w:r w:rsidR="006A181C">
        <w:rPr>
          <w:rFonts w:ascii="Times New Roman" w:hAnsi="Times New Roman" w:cs="Times New Roman"/>
          <w:sz w:val="28"/>
          <w:szCs w:val="28"/>
        </w:rPr>
        <w:t>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6724">
        <w:rPr>
          <w:rFonts w:ascii="Times New Roman" w:hAnsi="Times New Roman" w:cs="Times New Roman"/>
          <w:sz w:val="28"/>
          <w:szCs w:val="28"/>
        </w:rPr>
        <w:t>327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B55F3">
        <w:rPr>
          <w:rFonts w:ascii="Times New Roman" w:hAnsi="Times New Roman" w:cs="Times New Roman"/>
          <w:sz w:val="28"/>
          <w:szCs w:val="28"/>
        </w:rPr>
        <w:t>213,8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FB55F3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2020</w:t>
      </w:r>
      <w:r w:rsidR="00F67F22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F2D6E">
        <w:rPr>
          <w:rFonts w:ascii="Times New Roman" w:eastAsia="Calibri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муниципального района Клявл</w:t>
      </w:r>
      <w:r w:rsidR="001C64F4">
        <w:rPr>
          <w:rFonts w:ascii="Times New Roman" w:eastAsia="Calibri" w:hAnsi="Times New Roman" w:cs="Times New Roman"/>
          <w:sz w:val="28"/>
          <w:szCs w:val="28"/>
        </w:rPr>
        <w:t>инский Самарской области на 2017</w:t>
      </w:r>
      <w:r w:rsidR="00FF2D6E">
        <w:rPr>
          <w:rFonts w:ascii="Times New Roman" w:eastAsia="Calibri" w:hAnsi="Times New Roman" w:cs="Times New Roman"/>
          <w:sz w:val="28"/>
          <w:szCs w:val="28"/>
        </w:rPr>
        <w:t>-202</w:t>
      </w:r>
      <w:r w:rsidR="0065054F">
        <w:rPr>
          <w:rFonts w:ascii="Times New Roman" w:eastAsia="Calibri" w:hAnsi="Times New Roman" w:cs="Times New Roman"/>
          <w:sz w:val="28"/>
          <w:szCs w:val="28"/>
        </w:rPr>
        <w:t>4</w:t>
      </w:r>
      <w:r w:rsidR="00FF2D6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67F22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="00F67F2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67F2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F67F22"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861D9D">
        <w:rPr>
          <w:rFonts w:ascii="Times New Roman" w:hAnsi="Times New Roman" w:cs="Times New Roman"/>
          <w:sz w:val="28"/>
          <w:szCs w:val="28"/>
        </w:rPr>
        <w:t xml:space="preserve">213,8 </w:t>
      </w:r>
      <w:r w:rsidR="00F67F22">
        <w:rPr>
          <w:rFonts w:ascii="Times New Roman" w:hAnsi="Times New Roman" w:cs="Times New Roman"/>
          <w:sz w:val="28"/>
          <w:szCs w:val="28"/>
        </w:rPr>
        <w:t>%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</w:t>
      </w:r>
      <w:r w:rsidR="00861D9D">
        <w:rPr>
          <w:rFonts w:ascii="Times New Roman" w:hAnsi="Times New Roman" w:cs="Times New Roman"/>
          <w:sz w:val="28"/>
          <w:szCs w:val="28"/>
        </w:rPr>
        <w:t xml:space="preserve"> - от 90% до 110</w:t>
      </w:r>
      <w:bookmarkStart w:id="0" w:name="_GoBack"/>
      <w:bookmarkEnd w:id="0"/>
      <w:r w:rsidR="00F67F22" w:rsidRPr="003D0E5A">
        <w:rPr>
          <w:rFonts w:ascii="Times New Roman" w:hAnsi="Times New Roman" w:cs="Times New Roman"/>
          <w:sz w:val="28"/>
          <w:szCs w:val="28"/>
        </w:rPr>
        <w:t>% - эффективность реализации муни</w:t>
      </w:r>
      <w:r w:rsidR="00F67F22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F67F22"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81C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МФПМСП                                                                          Сапожникова Н.В.</w:t>
      </w:r>
    </w:p>
    <w:p w:rsidR="007E4A84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Клявлинского района «Развитие»</w:t>
      </w:r>
      <w:r w:rsidR="00FF2D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D56AC"/>
    <w:rsid w:val="000F3A8E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F3203"/>
    <w:rsid w:val="00201C42"/>
    <w:rsid w:val="002238B0"/>
    <w:rsid w:val="00242253"/>
    <w:rsid w:val="00253E05"/>
    <w:rsid w:val="00254895"/>
    <w:rsid w:val="0026397B"/>
    <w:rsid w:val="002678E5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43D0"/>
    <w:rsid w:val="00432E35"/>
    <w:rsid w:val="00445446"/>
    <w:rsid w:val="00450CB6"/>
    <w:rsid w:val="00485F2B"/>
    <w:rsid w:val="004F7594"/>
    <w:rsid w:val="00502985"/>
    <w:rsid w:val="00502B75"/>
    <w:rsid w:val="00576133"/>
    <w:rsid w:val="0057748E"/>
    <w:rsid w:val="00582073"/>
    <w:rsid w:val="005A4854"/>
    <w:rsid w:val="005D3357"/>
    <w:rsid w:val="005E46A6"/>
    <w:rsid w:val="005E7B98"/>
    <w:rsid w:val="005F74E1"/>
    <w:rsid w:val="00616724"/>
    <w:rsid w:val="00626608"/>
    <w:rsid w:val="00630E63"/>
    <w:rsid w:val="0065054F"/>
    <w:rsid w:val="00656600"/>
    <w:rsid w:val="00673E83"/>
    <w:rsid w:val="006929D4"/>
    <w:rsid w:val="006A181C"/>
    <w:rsid w:val="006B247E"/>
    <w:rsid w:val="006C6727"/>
    <w:rsid w:val="00717683"/>
    <w:rsid w:val="007309FC"/>
    <w:rsid w:val="00734B2C"/>
    <w:rsid w:val="00754476"/>
    <w:rsid w:val="00766038"/>
    <w:rsid w:val="007678B9"/>
    <w:rsid w:val="0077676E"/>
    <w:rsid w:val="00786A04"/>
    <w:rsid w:val="00791B78"/>
    <w:rsid w:val="007B6829"/>
    <w:rsid w:val="007D1864"/>
    <w:rsid w:val="007D6D55"/>
    <w:rsid w:val="007E4A84"/>
    <w:rsid w:val="007F43FF"/>
    <w:rsid w:val="008054EA"/>
    <w:rsid w:val="00820334"/>
    <w:rsid w:val="008357B2"/>
    <w:rsid w:val="00847498"/>
    <w:rsid w:val="00853BCD"/>
    <w:rsid w:val="008556F5"/>
    <w:rsid w:val="00861D9D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E07EA"/>
    <w:rsid w:val="008F0DA5"/>
    <w:rsid w:val="00910E97"/>
    <w:rsid w:val="00931A28"/>
    <w:rsid w:val="0095123B"/>
    <w:rsid w:val="00953094"/>
    <w:rsid w:val="00986ACF"/>
    <w:rsid w:val="0098794E"/>
    <w:rsid w:val="009A6709"/>
    <w:rsid w:val="009B0358"/>
    <w:rsid w:val="009C5BD5"/>
    <w:rsid w:val="009D0D89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D7268"/>
    <w:rsid w:val="00AE14DE"/>
    <w:rsid w:val="00AF253E"/>
    <w:rsid w:val="00AF6612"/>
    <w:rsid w:val="00B067C1"/>
    <w:rsid w:val="00B102C2"/>
    <w:rsid w:val="00B11833"/>
    <w:rsid w:val="00B13F17"/>
    <w:rsid w:val="00B2690D"/>
    <w:rsid w:val="00B34822"/>
    <w:rsid w:val="00B35506"/>
    <w:rsid w:val="00B36E8B"/>
    <w:rsid w:val="00B451CE"/>
    <w:rsid w:val="00B532FC"/>
    <w:rsid w:val="00B561CF"/>
    <w:rsid w:val="00B70CF6"/>
    <w:rsid w:val="00B943A0"/>
    <w:rsid w:val="00BB5A0D"/>
    <w:rsid w:val="00BC0F71"/>
    <w:rsid w:val="00BD45E8"/>
    <w:rsid w:val="00C05129"/>
    <w:rsid w:val="00C16E6C"/>
    <w:rsid w:val="00C41ECA"/>
    <w:rsid w:val="00C713EF"/>
    <w:rsid w:val="00C72217"/>
    <w:rsid w:val="00C87819"/>
    <w:rsid w:val="00C91893"/>
    <w:rsid w:val="00CA4AC2"/>
    <w:rsid w:val="00CB4CBD"/>
    <w:rsid w:val="00CC7CEA"/>
    <w:rsid w:val="00D02295"/>
    <w:rsid w:val="00D7492A"/>
    <w:rsid w:val="00D9228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112A5"/>
    <w:rsid w:val="00E12E48"/>
    <w:rsid w:val="00E16FC7"/>
    <w:rsid w:val="00E27139"/>
    <w:rsid w:val="00E349DE"/>
    <w:rsid w:val="00E461A7"/>
    <w:rsid w:val="00E646C1"/>
    <w:rsid w:val="00E67BA8"/>
    <w:rsid w:val="00E7612B"/>
    <w:rsid w:val="00E85A3B"/>
    <w:rsid w:val="00E87D39"/>
    <w:rsid w:val="00EA5E23"/>
    <w:rsid w:val="00EB05D2"/>
    <w:rsid w:val="00EC55A1"/>
    <w:rsid w:val="00ED79F1"/>
    <w:rsid w:val="00EE6333"/>
    <w:rsid w:val="00EF1D61"/>
    <w:rsid w:val="00EF551B"/>
    <w:rsid w:val="00F007C9"/>
    <w:rsid w:val="00F011C5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71592"/>
    <w:rsid w:val="00F9736D"/>
    <w:rsid w:val="00FA5FE5"/>
    <w:rsid w:val="00FB55F3"/>
    <w:rsid w:val="00FC25E4"/>
    <w:rsid w:val="00FD0778"/>
    <w:rsid w:val="00FD0A0D"/>
    <w:rsid w:val="00FD5C07"/>
    <w:rsid w:val="00FD71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D567-E272-4C56-B076-CDEB902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Валера</cp:lastModifiedBy>
  <cp:revision>5</cp:revision>
  <cp:lastPrinted>2021-02-17T12:00:00Z</cp:lastPrinted>
  <dcterms:created xsi:type="dcterms:W3CDTF">2021-02-17T11:48:00Z</dcterms:created>
  <dcterms:modified xsi:type="dcterms:W3CDTF">2021-02-20T05:50:00Z</dcterms:modified>
</cp:coreProperties>
</file>