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pPr w:leftFromText="180" w:rightFromText="180" w:vertAnchor="text" w:horzAnchor="margin" w:tblpXSpec="center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3"/>
        <w:gridCol w:w="4728"/>
      </w:tblGrid>
      <w:tr w:rsidR="00563E86" w:rsidTr="006C639F">
        <w:tc>
          <w:tcPr>
            <w:tcW w:w="4927" w:type="dxa"/>
          </w:tcPr>
          <w:p w:rsidR="00563E86" w:rsidRPr="00CC49E3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49E3"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  <w:p w:rsidR="00563E86" w:rsidRPr="00CC49E3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63E86" w:rsidRPr="00CC49E3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CC49E3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:rsidR="001A6BA9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49E3">
              <w:rPr>
                <w:rFonts w:ascii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563E86" w:rsidRPr="00CC49E3" w:rsidRDefault="00563E86" w:rsidP="001A6BA9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3B51">
              <w:rPr>
                <w:rFonts w:ascii="Times New Roman" w:hAnsi="Times New Roman"/>
                <w:b/>
                <w:sz w:val="28"/>
                <w:szCs w:val="28"/>
              </w:rPr>
              <w:t>станция Клявлино</w:t>
            </w:r>
          </w:p>
          <w:p w:rsidR="00563E86" w:rsidRPr="00CC49E3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49E3">
              <w:rPr>
                <w:rFonts w:ascii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563E86" w:rsidRPr="00CC49E3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49E3">
              <w:rPr>
                <w:rFonts w:ascii="Times New Roman" w:hAnsi="Times New Roman"/>
                <w:b/>
                <w:sz w:val="28"/>
                <w:szCs w:val="28"/>
              </w:rPr>
              <w:t>Клявлинский</w:t>
            </w:r>
          </w:p>
          <w:p w:rsidR="00563E86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CC49E3">
              <w:rPr>
                <w:rFonts w:ascii="Times New Roman" w:hAnsi="Times New Roman"/>
                <w:b/>
                <w:sz w:val="28"/>
                <w:szCs w:val="28"/>
              </w:rPr>
              <w:t>Самарской области</w:t>
            </w:r>
          </w:p>
          <w:p w:rsidR="00563E86" w:rsidRPr="005439F5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563E86" w:rsidRPr="00CC49E3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CC49E3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563E86" w:rsidRPr="00CC49E3" w:rsidRDefault="00563E86" w:rsidP="006C639F">
            <w:pPr>
              <w:tabs>
                <w:tab w:val="left" w:pos="2730"/>
              </w:tabs>
              <w:jc w:val="center"/>
              <w:rPr>
                <w:rFonts w:ascii="Times New Roman" w:hAnsi="Times New Roman"/>
              </w:rPr>
            </w:pPr>
          </w:p>
          <w:p w:rsidR="00563E86" w:rsidRPr="00563E86" w:rsidRDefault="008C3B51" w:rsidP="004A1717">
            <w:pPr>
              <w:tabs>
                <w:tab w:val="left" w:pos="2730"/>
              </w:tabs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A1717">
              <w:rPr>
                <w:rFonts w:ascii="Times New Roman" w:hAnsi="Times New Roman"/>
                <w:sz w:val="28"/>
                <w:szCs w:val="28"/>
              </w:rPr>
              <w:t>14</w:t>
            </w:r>
            <w:r w:rsidR="00563E86" w:rsidRPr="008C3B51">
              <w:rPr>
                <w:rFonts w:ascii="Times New Roman" w:hAnsi="Times New Roman"/>
                <w:sz w:val="28"/>
                <w:szCs w:val="28"/>
              </w:rPr>
              <w:t>.</w:t>
            </w:r>
            <w:r w:rsidR="009503CF" w:rsidRPr="008C3B51">
              <w:rPr>
                <w:rFonts w:ascii="Times New Roman" w:hAnsi="Times New Roman"/>
                <w:sz w:val="28"/>
                <w:szCs w:val="28"/>
              </w:rPr>
              <w:t>07</w:t>
            </w:r>
            <w:r w:rsidR="00563E86" w:rsidRPr="008C3B51">
              <w:rPr>
                <w:rFonts w:ascii="Times New Roman" w:hAnsi="Times New Roman"/>
                <w:sz w:val="28"/>
                <w:szCs w:val="28"/>
              </w:rPr>
              <w:t>.202</w:t>
            </w:r>
            <w:r w:rsidR="00ED1B10" w:rsidRPr="008C3B51">
              <w:rPr>
                <w:rFonts w:ascii="Times New Roman" w:hAnsi="Times New Roman"/>
                <w:sz w:val="28"/>
                <w:szCs w:val="28"/>
              </w:rPr>
              <w:t>6</w:t>
            </w:r>
            <w:r w:rsidR="00563E86" w:rsidRPr="008C3B51">
              <w:rPr>
                <w:rFonts w:ascii="Times New Roman" w:hAnsi="Times New Roman"/>
                <w:sz w:val="28"/>
                <w:szCs w:val="28"/>
              </w:rPr>
              <w:t xml:space="preserve"> г.  № </w:t>
            </w:r>
            <w:r w:rsidR="004A1717">
              <w:rPr>
                <w:rFonts w:ascii="Times New Roman" w:hAnsi="Times New Roman"/>
                <w:sz w:val="28"/>
                <w:szCs w:val="28"/>
              </w:rPr>
              <w:t>35</w:t>
            </w:r>
            <w:r w:rsidR="00563E86" w:rsidRPr="00563E8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</w:tcPr>
          <w:p w:rsidR="00563E86" w:rsidRDefault="00563E86" w:rsidP="006C639F">
            <w:pPr>
              <w:widowControl/>
              <w:tabs>
                <w:tab w:val="left" w:pos="2730"/>
              </w:tabs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563E86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ED1B10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</w:pP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Об утверждении Порядка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0B6F4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выявления, </w:t>
      </w: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учета</w:t>
      </w:r>
      <w:r w:rsidR="000B6F4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 и оформления </w:t>
      </w:r>
    </w:p>
    <w:p w:rsidR="00ED1B10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</w:pP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выморочного имущества,</w:t>
      </w: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 расположенного </w:t>
      </w: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на </w:t>
      </w:r>
    </w:p>
    <w:p w:rsidR="00ED1B10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</w:pP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территории сельского поселения </w:t>
      </w:r>
      <w:r w:rsidRPr="008C3B51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станция Клявлино</w:t>
      </w: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 </w:t>
      </w:r>
    </w:p>
    <w:p w:rsidR="00B6212E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</w:pP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муниципального района </w:t>
      </w: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Клявлинский</w:t>
      </w: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 Самарской области</w:t>
      </w:r>
      <w:r w:rsidR="00B6212E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,</w:t>
      </w:r>
    </w:p>
    <w:p w:rsidR="00B6212E" w:rsidRDefault="00B6212E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и о признании утратившим силу отдельного муниципального</w:t>
      </w:r>
    </w:p>
    <w:p w:rsidR="00ED1B10" w:rsidRPr="00ED1B10" w:rsidRDefault="00B6212E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правового акта </w:t>
      </w:r>
    </w:p>
    <w:p w:rsidR="00563E86" w:rsidRPr="00F0156C" w:rsidRDefault="00563E86" w:rsidP="00E23488">
      <w:pPr>
        <w:widowControl/>
        <w:tabs>
          <w:tab w:val="left" w:pos="273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63E86" w:rsidRPr="00F0156C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  <w:r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</w:p>
    <w:p w:rsidR="00ED1B10" w:rsidRDefault="00ED1B10" w:rsidP="00ED1B10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 соответст</w:t>
      </w:r>
      <w:r w:rsidR="005858D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вии с Федеральным законом от 06.10.2003 г. </w:t>
      </w:r>
      <w:r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№ 131-ФЗ «Об общих принципах организации местного са</w:t>
      </w:r>
      <w:r w:rsidR="005858D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моуправления в </w:t>
      </w:r>
      <w:r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Российской Федерации», руководствуясь Уставом сельское поселение </w:t>
      </w:r>
      <w:r w:rsidRPr="008C3B5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станция Клявлино</w:t>
      </w:r>
      <w:r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Клявлинский</w:t>
      </w:r>
      <w:r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области, </w:t>
      </w:r>
      <w:r w:rsidR="00563E86"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Администрация сельского поселения </w:t>
      </w:r>
      <w:r w:rsidR="00563E86" w:rsidRPr="008C3B5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станция </w:t>
      </w:r>
      <w:r w:rsidR="0088321A" w:rsidRPr="008C3B5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Клявлино</w:t>
      </w:r>
      <w:r w:rsidR="0088321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88321A"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муниципального</w:t>
      </w:r>
      <w:r w:rsidR="00563E86"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района Клявлинский Самарской </w:t>
      </w:r>
      <w:r w:rsidR="0088321A"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области </w:t>
      </w:r>
      <w:r w:rsidR="0088321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ПОСТАНОВЛЯЕТ</w:t>
      </w:r>
      <w:r w:rsidR="00563E86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:rsidR="00361047" w:rsidRPr="00361047" w:rsidRDefault="00273B38" w:rsidP="0036104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ED1B10"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1. Утвердить </w:t>
      </w:r>
      <w:r w:rsidR="000B6F4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прилагаемый Порядок выявления, </w:t>
      </w:r>
      <w:r w:rsidR="00ED1B10"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учета</w:t>
      </w:r>
      <w:r w:rsidR="000B6F4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 оформления</w:t>
      </w:r>
      <w:r w:rsidR="00ED1B10"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выморочного имущества, расположенного на территории сельского поселения </w:t>
      </w:r>
      <w:r w:rsidR="00ED1B10" w:rsidRPr="008C3B5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станция Клявлино</w:t>
      </w:r>
      <w:r w:rsidR="00ED1B10"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ED1B10" w:rsidRPr="0036104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муниципального района Клявлинский</w:t>
      </w:r>
      <w:r w:rsidR="00361047" w:rsidRPr="0036104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области.</w:t>
      </w:r>
    </w:p>
    <w:p w:rsidR="00361047" w:rsidRDefault="00361047" w:rsidP="0036104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36104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2. Признать утратившим силу постановление Администрации сельского поселения </w:t>
      </w:r>
      <w:r w:rsidRPr="008C3B5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станция Клявлино</w:t>
      </w:r>
      <w:r w:rsidRPr="0036104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от 10.01.2023 г. № 3 «</w:t>
      </w:r>
      <w:r w:rsidRPr="0036104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Об утверждении Положения о порядке учета и оформления права муниципальной собственности на выморочное имущество в виде жилых помещений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».</w:t>
      </w:r>
    </w:p>
    <w:p w:rsidR="00361047" w:rsidRDefault="00ED1B10" w:rsidP="0036104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/>
          <w:sz w:val="28"/>
          <w:szCs w:val="28"/>
        </w:rPr>
        <w:t>2</w:t>
      </w:r>
      <w:r w:rsidR="00645118" w:rsidRPr="0065083B">
        <w:rPr>
          <w:rFonts w:ascii="Times New Roman" w:hAnsi="Times New Roman"/>
          <w:sz w:val="28"/>
          <w:szCs w:val="28"/>
        </w:rPr>
        <w:t>.</w:t>
      </w:r>
      <w:r w:rsidR="00645118" w:rsidRPr="00645118">
        <w:rPr>
          <w:rFonts w:ascii="Times New Roman" w:hAnsi="Times New Roman"/>
          <w:sz w:val="28"/>
          <w:szCs w:val="28"/>
        </w:rPr>
        <w:t xml:space="preserve"> </w:t>
      </w:r>
      <w:r w:rsidR="00645118" w:rsidRPr="00645118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«Вести сельского </w:t>
      </w:r>
      <w:r w:rsidR="00645118" w:rsidRPr="00645118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</w:t>
      </w:r>
      <w:r w:rsidR="00645118" w:rsidRPr="008C3B51">
        <w:rPr>
          <w:rFonts w:ascii="Times New Roman" w:hAnsi="Times New Roman" w:cs="Times New Roman"/>
          <w:sz w:val="28"/>
          <w:szCs w:val="28"/>
        </w:rPr>
        <w:t>станция Клявлино</w:t>
      </w:r>
      <w:r w:rsidR="00645118" w:rsidRPr="00645118">
        <w:rPr>
          <w:rFonts w:ascii="Times New Roman" w:hAnsi="Times New Roman" w:cs="Times New Roman"/>
          <w:sz w:val="28"/>
          <w:szCs w:val="28"/>
        </w:rPr>
        <w:t>» и</w:t>
      </w:r>
      <w:r w:rsidR="00645118" w:rsidRPr="00645118">
        <w:rPr>
          <w:rFonts w:ascii="Times New Roman" w:hAnsi="Times New Roman" w:cs="Times New Roman"/>
          <w:color w:val="auto"/>
          <w:sz w:val="28"/>
          <w:szCs w:val="28"/>
        </w:rPr>
        <w:t xml:space="preserve"> разместить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361047" w:rsidRDefault="00ED1B10" w:rsidP="0036104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</w:t>
      </w:r>
      <w:r w:rsidR="00645118" w:rsidRPr="006508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 Настоящее</w:t>
      </w:r>
      <w:r w:rsidR="00645118"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постановление вступает в силу со дня его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опубликования</w:t>
      </w:r>
      <w:r w:rsidR="00645118"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645118" w:rsidRPr="007D13F9" w:rsidRDefault="00ED1B10" w:rsidP="00361047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 w:rsidR="00645118" w:rsidRPr="006508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="00645118"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Контроль за исполнением настоящего постановления оставляю за собой</w:t>
      </w:r>
      <w:r w:rsidR="00F85BC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645118" w:rsidRDefault="00645118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62609" w:rsidRPr="00645118" w:rsidRDefault="00C62609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45118" w:rsidRPr="00645118" w:rsidTr="00B20CF8">
        <w:tc>
          <w:tcPr>
            <w:tcW w:w="9571" w:type="dxa"/>
            <w:shd w:val="clear" w:color="auto" w:fill="auto"/>
          </w:tcPr>
          <w:p w:rsidR="00645118" w:rsidRPr="00645118" w:rsidRDefault="00645118" w:rsidP="00645118">
            <w:pPr>
              <w:widowControl/>
              <w:tabs>
                <w:tab w:val="left" w:pos="2730"/>
                <w:tab w:val="left" w:pos="6435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Глава сельского поселения </w:t>
            </w:r>
            <w:r w:rsidRPr="008C3B5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станция Клявлино</w:t>
            </w:r>
          </w:p>
          <w:p w:rsidR="00645118" w:rsidRPr="00645118" w:rsidRDefault="00645118" w:rsidP="00645118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муниципального района Клявлинский </w:t>
            </w:r>
          </w:p>
          <w:p w:rsidR="00645118" w:rsidRPr="00645118" w:rsidRDefault="00645118" w:rsidP="00645118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Самарской </w:t>
            </w:r>
            <w:r w:rsidRPr="008C3B5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области                                                             </w:t>
            </w:r>
            <w:r w:rsidR="00656CDD" w:rsidRPr="008C3B5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 </w:t>
            </w:r>
            <w:r w:rsidRPr="008C3B5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="00361047" w:rsidRPr="008C3B5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8C3B51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Ю.Д.Иванов</w:t>
            </w:r>
            <w:proofErr w:type="spellEnd"/>
            <w:r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</w:tr>
    </w:tbl>
    <w:p w:rsidR="001A6BA9" w:rsidRDefault="001A6BA9" w:rsidP="007D13F9"/>
    <w:p w:rsidR="001A6BA9" w:rsidRDefault="001A6BA9">
      <w:pPr>
        <w:widowControl/>
        <w:spacing w:after="200" w:line="276" w:lineRule="auto"/>
      </w:pPr>
      <w:r>
        <w:br w:type="page"/>
      </w:r>
    </w:p>
    <w:p w:rsidR="00D701EC" w:rsidRPr="00D701EC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701EC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Приложение </w:t>
      </w:r>
    </w:p>
    <w:p w:rsidR="00D701EC" w:rsidRPr="00D701EC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701EC">
        <w:rPr>
          <w:rFonts w:ascii="Times New Roman" w:eastAsia="Times New Roman" w:hAnsi="Times New Roman" w:cs="Times New Roman"/>
          <w:color w:val="auto"/>
          <w:lang w:bidi="ar-SA"/>
        </w:rPr>
        <w:t xml:space="preserve">к постановлению Администрации </w:t>
      </w:r>
    </w:p>
    <w:p w:rsidR="00D701EC" w:rsidRPr="00D701EC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701EC">
        <w:rPr>
          <w:rFonts w:ascii="Times New Roman" w:eastAsia="Times New Roman" w:hAnsi="Times New Roman" w:cs="Times New Roman"/>
          <w:color w:val="auto"/>
          <w:lang w:bidi="ar-SA"/>
        </w:rPr>
        <w:t xml:space="preserve">сельского поселения </w:t>
      </w:r>
      <w:r w:rsidRPr="008C3B51">
        <w:rPr>
          <w:rFonts w:ascii="Times New Roman" w:eastAsia="Times New Roman" w:hAnsi="Times New Roman" w:cs="Times New Roman"/>
          <w:color w:val="auto"/>
          <w:lang w:bidi="ar-SA"/>
        </w:rPr>
        <w:t>станция Клявлино</w:t>
      </w:r>
    </w:p>
    <w:p w:rsidR="00D701EC" w:rsidRPr="00D701EC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701EC">
        <w:rPr>
          <w:rFonts w:ascii="Times New Roman" w:eastAsia="Times New Roman" w:hAnsi="Times New Roman" w:cs="Times New Roman"/>
          <w:color w:val="auto"/>
          <w:lang w:bidi="ar-SA"/>
        </w:rPr>
        <w:t>муниципального района Клявлинский</w:t>
      </w:r>
    </w:p>
    <w:p w:rsidR="00D701EC" w:rsidRPr="00D701EC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701EC">
        <w:rPr>
          <w:rFonts w:ascii="Times New Roman" w:eastAsia="Times New Roman" w:hAnsi="Times New Roman" w:cs="Times New Roman"/>
          <w:color w:val="auto"/>
          <w:lang w:bidi="ar-SA"/>
        </w:rPr>
        <w:t xml:space="preserve">Самарской области                           </w:t>
      </w:r>
    </w:p>
    <w:p w:rsidR="00D701EC" w:rsidRPr="00D701EC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701EC">
        <w:rPr>
          <w:rFonts w:ascii="Times New Roman" w:eastAsia="Times New Roman" w:hAnsi="Times New Roman" w:cs="Times New Roman"/>
          <w:color w:val="auto"/>
          <w:lang w:bidi="ar-SA"/>
        </w:rPr>
        <w:t xml:space="preserve">№ </w:t>
      </w:r>
      <w:r w:rsidR="004A1717">
        <w:rPr>
          <w:rFonts w:ascii="Times New Roman" w:eastAsia="Times New Roman" w:hAnsi="Times New Roman" w:cs="Times New Roman"/>
          <w:color w:val="auto"/>
          <w:lang w:bidi="ar-SA"/>
        </w:rPr>
        <w:t>35</w:t>
      </w:r>
      <w:r w:rsidRPr="00D701EC">
        <w:rPr>
          <w:rFonts w:ascii="Times New Roman" w:eastAsia="Times New Roman" w:hAnsi="Times New Roman" w:cs="Times New Roman"/>
          <w:color w:val="auto"/>
          <w:lang w:bidi="ar-SA"/>
        </w:rPr>
        <w:t xml:space="preserve"> от </w:t>
      </w:r>
      <w:r w:rsidR="004A1717">
        <w:rPr>
          <w:rFonts w:ascii="Times New Roman" w:eastAsia="Times New Roman" w:hAnsi="Times New Roman" w:cs="Times New Roman"/>
          <w:color w:val="auto"/>
          <w:lang w:bidi="ar-SA"/>
        </w:rPr>
        <w:t>14</w:t>
      </w:r>
      <w:r w:rsidRPr="00D701EC">
        <w:rPr>
          <w:rFonts w:ascii="Times New Roman" w:eastAsia="Times New Roman" w:hAnsi="Times New Roman" w:cs="Times New Roman"/>
          <w:color w:val="auto"/>
          <w:lang w:bidi="ar-SA"/>
        </w:rPr>
        <w:t>.</w:t>
      </w:r>
      <w:r w:rsidR="004A1717">
        <w:rPr>
          <w:rFonts w:ascii="Times New Roman" w:eastAsia="Times New Roman" w:hAnsi="Times New Roman" w:cs="Times New Roman"/>
          <w:color w:val="auto"/>
          <w:lang w:bidi="ar-SA"/>
        </w:rPr>
        <w:t>07</w:t>
      </w:r>
      <w:bookmarkStart w:id="0" w:name="_GoBack"/>
      <w:bookmarkEnd w:id="0"/>
      <w:r w:rsidRPr="00D701EC">
        <w:rPr>
          <w:rFonts w:ascii="Times New Roman" w:eastAsia="Times New Roman" w:hAnsi="Times New Roman" w:cs="Times New Roman"/>
          <w:color w:val="auto"/>
          <w:lang w:bidi="ar-SA"/>
        </w:rPr>
        <w:t xml:space="preserve">.2026 г. </w:t>
      </w:r>
      <w:r w:rsidRPr="00D701E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D701EC" w:rsidRDefault="00D701EC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:rsidR="00D701EC" w:rsidRDefault="00D701EC" w:rsidP="00D701EC">
      <w:pPr>
        <w:widowControl/>
        <w:autoSpaceDE w:val="0"/>
        <w:autoSpaceDN w:val="0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:rsidR="001A6BA9" w:rsidRPr="001A6BA9" w:rsidRDefault="001A6BA9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1A6BA9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Порядок</w:t>
      </w:r>
    </w:p>
    <w:p w:rsidR="001A6BA9" w:rsidRPr="001A6BA9" w:rsidRDefault="000B6F4D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выявления, </w:t>
      </w:r>
      <w:r w:rsidR="001A6BA9" w:rsidRPr="001A6BA9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учета </w:t>
      </w:r>
      <w:r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и оформления </w:t>
      </w:r>
      <w:r w:rsidR="001A6BA9" w:rsidRPr="001A6BA9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выморочного имущества,</w:t>
      </w:r>
    </w:p>
    <w:p w:rsidR="001A6BA9" w:rsidRPr="001A6BA9" w:rsidRDefault="001A6BA9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1A6BA9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расположенного на территории сельского поселения </w:t>
      </w:r>
      <w:r w:rsidRPr="008C3B51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станция Клявлино</w:t>
      </w:r>
      <w:r w:rsidRPr="001A6BA9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</w:t>
      </w:r>
    </w:p>
    <w:p w:rsidR="001A6BA9" w:rsidRPr="001A6BA9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A6BA9" w:rsidRPr="001A6BA9" w:rsidRDefault="001A6BA9" w:rsidP="001A6BA9">
      <w:pPr>
        <w:widowControl/>
        <w:autoSpaceDE w:val="0"/>
        <w:autoSpaceDN w:val="0"/>
        <w:jc w:val="center"/>
        <w:outlineLvl w:val="1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1A6BA9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1. Общие положения</w:t>
      </w:r>
    </w:p>
    <w:p w:rsidR="001A6BA9" w:rsidRPr="001A6BA9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A6BA9" w:rsidRPr="008C3B51" w:rsidRDefault="001A6BA9" w:rsidP="001A6BA9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A6BA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1.1</w:t>
      </w:r>
      <w:r w:rsidR="000B6F4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. Настоящий Порядок выявления, </w:t>
      </w:r>
      <w:r w:rsidRPr="001A6BA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учета</w:t>
      </w:r>
      <w:r w:rsidR="000B6F4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 оформления</w:t>
      </w:r>
      <w:r w:rsidRPr="001A6BA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выморочного имущества, расположенного на территории сельского поселения </w:t>
      </w:r>
      <w:r w:rsidRPr="008C3B5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станция Клявлино муниципального района Клявлинский Самарской области (далее – Порядок), разработан в целях упорядочения учета, сохранности, оценки и реализации выморочного имущества, переходящего в порядке наследования по закону в собственность сельск</w:t>
      </w:r>
      <w:r w:rsidR="00380A9C" w:rsidRPr="008C3B5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ого</w:t>
      </w:r>
      <w:r w:rsidRPr="008C3B5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поселени</w:t>
      </w:r>
      <w:r w:rsidR="00380A9C" w:rsidRPr="008C3B5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я</w:t>
      </w:r>
      <w:r w:rsidRPr="008C3B5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станция Клявлино муниципального района Клявлинский Самарской области на основании Гражданского кодекса Российской Федерации (далее — ГК РФ), Федерального закона от 06.10.2003 </w:t>
      </w:r>
      <w:r w:rsidR="00380A9C" w:rsidRPr="008C3B5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г. </w:t>
      </w:r>
      <w:r w:rsidRPr="008C3B5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№ 131-ФЗ «Об общих принципах организации местного самоуправления в Российской Федерации», Устава сельского поселения станция Клявлино муниципального района Клявлинский Самарской области.</w:t>
      </w:r>
    </w:p>
    <w:p w:rsidR="001A6BA9" w:rsidRPr="008C3B51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1.2. В соответствии с пунктом 1 статьи 1151 ГК РФ имущество умершего считается выморочным в случае, если отсутствуют наследники </w:t>
      </w: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br/>
        <w:t>как по закону, так и по завещанию, либо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наследника.</w:t>
      </w:r>
    </w:p>
    <w:p w:rsidR="000B6F4D" w:rsidRPr="008C3B51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lastRenderedPageBreak/>
        <w:t xml:space="preserve">1.3. Порядок распространяется на находящиеся на территории сельского поселения станция Клявлино муниципального района </w:t>
      </w:r>
      <w:r w:rsidR="000B6F4D"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Клявлинский Самарской области:</w:t>
      </w:r>
    </w:p>
    <w:p w:rsidR="000B6F4D" w:rsidRPr="008C3B51" w:rsidRDefault="000B6F4D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жилые помещения;</w:t>
      </w:r>
    </w:p>
    <w:p w:rsidR="000B6F4D" w:rsidRPr="008C3B51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земельные участки, а также расположенные на них здания, сооружения, иные</w:t>
      </w:r>
      <w:r w:rsidR="000B6F4D"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объекты недвижимого имущества;</w:t>
      </w:r>
    </w:p>
    <w:p w:rsidR="001A6BA9" w:rsidRPr="008C3B51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доли в праве общей долевой собственности на вышеуказанные объекты недвижимого имущества (далее по тексту — выморочное имущество).</w:t>
      </w:r>
    </w:p>
    <w:p w:rsidR="001A6BA9" w:rsidRPr="008C3B51" w:rsidRDefault="001A6BA9" w:rsidP="001A6BA9">
      <w:pPr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1.4.  К объектам недвижимого имущества, переходящим в порядке  наследования по закону в собственность сельского поселения станция Клявлино муниципального района Клявлинский Самарской области в качестве выморочного имущества, относятся объекты недвижимого имущества, </w:t>
      </w:r>
      <w:r w:rsidRPr="008C3B51">
        <w:rPr>
          <w:rFonts w:ascii="Times New Roman" w:eastAsia="SimSun" w:hAnsi="Times New Roman" w:cs="Times New Roman"/>
          <w:color w:val="auto"/>
          <w:spacing w:val="-6"/>
          <w:sz w:val="28"/>
          <w:szCs w:val="28"/>
          <w:lang w:bidi="ar-SA"/>
        </w:rPr>
        <w:t>принадлежащие гражданам на праве собственности, при отсутствии у умершего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гражданина наследников по закону и по завещанию либо в случае, если никто из наследников не имеет права наследовать, либо все наследники отстранены от наследования (</w:t>
      </w:r>
      <w:hyperlink r:id="rId7">
        <w:r w:rsidRPr="008C3B51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статья 1117</w:t>
        </w:r>
      </w:hyperlink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ГК РФ), либо никто из наследников не принял </w:t>
      </w:r>
      <w:r w:rsidRPr="008C3B51">
        <w:rPr>
          <w:rFonts w:ascii="Times New Roman" w:eastAsia="SimSun" w:hAnsi="Times New Roman" w:cs="Times New Roman"/>
          <w:color w:val="auto"/>
          <w:spacing w:val="-6"/>
          <w:sz w:val="28"/>
          <w:szCs w:val="28"/>
          <w:lang w:bidi="ar-SA"/>
        </w:rPr>
        <w:t>наследство, в том числе не совершил действия, свидетельствующие о фактическом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принятии наследства (</w:t>
      </w:r>
      <w:hyperlink r:id="rId8">
        <w:r w:rsidRPr="008C3B51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пункт 2 статьи 1153</w:t>
        </w:r>
      </w:hyperlink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ГК РФ), либо все наследники отказались от наследства и при этом никто из них не указал, что отказывается в пользу другого наследника (</w:t>
      </w:r>
      <w:hyperlink r:id="rId9">
        <w:r w:rsidRPr="008C3B51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статья 1158</w:t>
        </w:r>
      </w:hyperlink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ГК РФ). </w:t>
      </w:r>
    </w:p>
    <w:p w:rsidR="001A6BA9" w:rsidRPr="008C3B51" w:rsidRDefault="001A6BA9" w:rsidP="001A6BA9">
      <w:pPr>
        <w:tabs>
          <w:tab w:val="left" w:pos="709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1.5.  Земельные участки, предоставленные гражданину до введения                           в действие Земельного </w:t>
      </w:r>
      <w:hyperlink r:id="rId10">
        <w:r w:rsidRPr="008C3B51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кодекса</w:t>
        </w:r>
      </w:hyperlink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Российской Федерации на праве постоянного (бессрочного) пользования или на праве пожизненного наследуемого владения, которые в соответствии с пунктом 9.1 статьи 3 Федерального </w:t>
      </w:r>
      <w:hyperlink r:id="rId11">
        <w:r w:rsidRPr="008C3B51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закона</w:t>
        </w:r>
      </w:hyperlink>
      <w:r w:rsidRPr="008C3B51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 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от 25.10.2001 № 137-ФЗ «О введении в действие Земельного кодекса Российской Федерации» считаются предоставленными такому гражданину 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br/>
        <w:t xml:space="preserve">на праве собственности, переходят в качестве выморочного имущества                           в собственность </w:t>
      </w:r>
      <w:r w:rsidR="001B7168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сельского поселения станция Клявлино муниципального района Клявлинский Самарской области 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в случаях, указанных в </w:t>
      </w:r>
      <w:r w:rsidR="001B7168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пункте 1.</w:t>
      </w:r>
      <w:hyperlink w:anchor="P42">
        <w:r w:rsidR="001B7168" w:rsidRPr="008C3B51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4</w:t>
        </w:r>
      </w:hyperlink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lastRenderedPageBreak/>
        <w:t>настоящего Порядка.</w:t>
      </w:r>
    </w:p>
    <w:p w:rsidR="001A6BA9" w:rsidRPr="008C3B51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outlineLvl w:val="1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:rsidR="001A6BA9" w:rsidRPr="008C3B51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outlineLvl w:val="1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8C3B51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2. Порядок оформления документов на выморочное имущество</w:t>
      </w:r>
    </w:p>
    <w:p w:rsidR="001A6BA9" w:rsidRPr="008C3B51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A6BA9" w:rsidRPr="008C3B51" w:rsidRDefault="001A6BA9" w:rsidP="001A6BA9">
      <w:pPr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2.1. О наличии объекта недвижимого имущества, который может быть признан выморочным имуществом, свидетельствует одно из следующих обстоятельств:</w:t>
      </w:r>
    </w:p>
    <w:p w:rsidR="001A6BA9" w:rsidRPr="008C3B51" w:rsidRDefault="001A6BA9" w:rsidP="001A6BA9">
      <w:pPr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- информация о смерти собственника недвижимого имущества, имеющего признаки</w:t>
      </w:r>
      <w:r w:rsidR="00CC536C"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выморочного имущества (далее - </w:t>
      </w: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правообладатель);</w:t>
      </w:r>
    </w:p>
    <w:p w:rsidR="001A6BA9" w:rsidRPr="008C3B51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- невнесение платы за коммунальные услуги, содержание жилого помещения, взносов на капитальный </w:t>
      </w:r>
      <w:r w:rsidR="001B7168"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ремонт в отношении объекта и пр.</w:t>
      </w: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более 6 месяцев.</w:t>
      </w:r>
    </w:p>
    <w:p w:rsidR="001A6BA9" w:rsidRPr="008C3B51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2.2. В целях выявления объектов недвижимого имущества, которые могут быть признаны выморочным имуществом, расположенных </w:t>
      </w: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br/>
        <w:t>на территории сельского поселения станция Клявлино муниципального района Клявлинский Самарской области, Администрация сельского поселения станция Клявлино муниципального района Клявлинский Самарской области (далее — Администрация сельского поселения) осуществляет:</w:t>
      </w:r>
    </w:p>
    <w:p w:rsidR="00974CB0" w:rsidRPr="008C3B51" w:rsidRDefault="00974CB0" w:rsidP="00974CB0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C3B51">
        <w:rPr>
          <w:rFonts w:ascii="Times New Roman" w:hAnsi="Times New Roman" w:cs="Times New Roman"/>
          <w:sz w:val="28"/>
          <w:szCs w:val="28"/>
        </w:rPr>
        <w:t xml:space="preserve">а) сбор сведений, полученных от органов записи актов гражданского </w:t>
      </w:r>
      <w:r w:rsidRPr="008C3B51">
        <w:rPr>
          <w:rFonts w:ascii="Times New Roman" w:hAnsi="Times New Roman" w:cs="Times New Roman"/>
          <w:spacing w:val="-6"/>
          <w:sz w:val="28"/>
          <w:szCs w:val="28"/>
        </w:rPr>
        <w:t>состояния (далее – органы ЗАГС), публично-правовой компании «</w:t>
      </w:r>
      <w:proofErr w:type="spellStart"/>
      <w:r w:rsidRPr="008C3B51">
        <w:rPr>
          <w:rFonts w:ascii="Times New Roman" w:hAnsi="Times New Roman" w:cs="Times New Roman"/>
          <w:spacing w:val="-6"/>
          <w:sz w:val="28"/>
          <w:szCs w:val="28"/>
        </w:rPr>
        <w:t>Роскадастр</w:t>
      </w:r>
      <w:proofErr w:type="spellEnd"/>
      <w:r w:rsidRPr="008C3B51">
        <w:rPr>
          <w:rFonts w:ascii="Times New Roman" w:hAnsi="Times New Roman" w:cs="Times New Roman"/>
          <w:spacing w:val="-6"/>
          <w:sz w:val="28"/>
          <w:szCs w:val="28"/>
        </w:rPr>
        <w:t>»,</w:t>
      </w:r>
      <w:r w:rsidRPr="008C3B51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Pr="008C3B5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C3B51">
        <w:rPr>
          <w:rFonts w:ascii="Times New Roman" w:hAnsi="Times New Roman" w:cs="Times New Roman"/>
          <w:sz w:val="28"/>
          <w:szCs w:val="28"/>
        </w:rPr>
        <w:t xml:space="preserve"> по Самарской области, территориальных органов Министерства внутренних дел Российской Федерации, организаций, </w:t>
      </w:r>
      <w:r w:rsidRPr="008C3B51">
        <w:rPr>
          <w:rFonts w:ascii="Times New Roman" w:hAnsi="Times New Roman" w:cs="Times New Roman"/>
          <w:spacing w:val="-8"/>
          <w:sz w:val="28"/>
          <w:szCs w:val="28"/>
        </w:rPr>
        <w:t>осуществляющих обслуживание и эксплуатацию жилищного фонда, управляющих</w:t>
      </w:r>
      <w:r w:rsidRPr="008C3B51">
        <w:rPr>
          <w:rFonts w:ascii="Times New Roman" w:hAnsi="Times New Roman" w:cs="Times New Roman"/>
          <w:sz w:val="28"/>
          <w:szCs w:val="28"/>
        </w:rPr>
        <w:t xml:space="preserve"> </w:t>
      </w:r>
      <w:r w:rsidRPr="008C3B51">
        <w:rPr>
          <w:rFonts w:ascii="Times New Roman" w:hAnsi="Times New Roman" w:cs="Times New Roman"/>
          <w:spacing w:val="-6"/>
          <w:sz w:val="28"/>
          <w:szCs w:val="28"/>
        </w:rPr>
        <w:t xml:space="preserve">организаций, граждан и иных источников об объектах недвижимого имущества, </w:t>
      </w:r>
      <w:r w:rsidRPr="008C3B51">
        <w:rPr>
          <w:rFonts w:ascii="Times New Roman" w:hAnsi="Times New Roman" w:cs="Times New Roman"/>
          <w:sz w:val="28"/>
          <w:szCs w:val="28"/>
        </w:rPr>
        <w:t>имеющих признаки выморочного имущества, в том числе посредством направления запросов не реже 2 (двух) раз в год;</w:t>
      </w:r>
    </w:p>
    <w:p w:rsidR="00974CB0" w:rsidRPr="008C3B51" w:rsidRDefault="00974CB0" w:rsidP="00974CB0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hAnsi="Times New Roman" w:cs="Times New Roman"/>
          <w:sz w:val="28"/>
          <w:szCs w:val="28"/>
        </w:rPr>
        <w:t xml:space="preserve">б) анализ и проверку в течение 30 (тридцати) календарных дней                  со дня поступления в </w:t>
      </w: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Администрацию сельского поселения</w:t>
      </w:r>
      <w:r w:rsidRPr="008C3B51">
        <w:rPr>
          <w:rFonts w:ascii="Times New Roman" w:hAnsi="Times New Roman" w:cs="Times New Roman"/>
          <w:sz w:val="28"/>
          <w:szCs w:val="28"/>
        </w:rPr>
        <w:t xml:space="preserve"> сведений об </w:t>
      </w:r>
      <w:r w:rsidRPr="008C3B51">
        <w:rPr>
          <w:rFonts w:ascii="Times New Roman" w:hAnsi="Times New Roman" w:cs="Times New Roman"/>
          <w:sz w:val="28"/>
          <w:szCs w:val="28"/>
        </w:rPr>
        <w:lastRenderedPageBreak/>
        <w:t>объектах недвижимого имущества, имеющих признаки выморочного имущества.</w:t>
      </w:r>
    </w:p>
    <w:p w:rsidR="007655F2" w:rsidRPr="008C3B51" w:rsidRDefault="00974CB0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8C3B51">
        <w:rPr>
          <w:rFonts w:ascii="Times New Roman" w:eastAsiaTheme="minorEastAsia" w:hAnsi="Times New Roman" w:cs="Times New Roman"/>
          <w:sz w:val="28"/>
          <w:szCs w:val="28"/>
        </w:rPr>
        <w:t xml:space="preserve">2.3. </w:t>
      </w:r>
      <w:r w:rsidRPr="008C3B51">
        <w:rPr>
          <w:rFonts w:ascii="Times New Roman" w:hAnsi="Times New Roman"/>
          <w:sz w:val="28"/>
          <w:szCs w:val="28"/>
        </w:rPr>
        <w:t xml:space="preserve">В случае если в течение срока проведения проверки, указанного                 в подпункте «б» пункта 2.2 настоящего Порядка, в Администрацию сельского поселения не поступили ответы на запросы, а также при выявлении в процессе проведения проверки необходимости направления дополнительных запросов, срок проведения проверки продляется, но не более чем на 30 (тридцать) календарных дней. </w:t>
      </w:r>
      <w:bookmarkStart w:id="1" w:name="P61"/>
      <w:bookmarkEnd w:id="1"/>
    </w:p>
    <w:p w:rsidR="007655F2" w:rsidRPr="008C3B51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8C3B51">
        <w:rPr>
          <w:rFonts w:ascii="Times New Roman" w:hAnsi="Times New Roman" w:cs="Times New Roman"/>
          <w:sz w:val="28"/>
          <w:szCs w:val="28"/>
        </w:rPr>
        <w:t>2.4.  </w:t>
      </w:r>
      <w:r w:rsidRPr="008C3B51">
        <w:rPr>
          <w:rFonts w:ascii="Times New Roman" w:hAnsi="Times New Roman"/>
          <w:sz w:val="28"/>
          <w:szCs w:val="28"/>
        </w:rPr>
        <w:t>При выявлении объекта недвижимого имущества, имеющего признаки выморочного, Администрация сельского поселения в срок, указанный в пункте 2.2 настоящего Порядка:</w:t>
      </w:r>
    </w:p>
    <w:p w:rsidR="007655F2" w:rsidRPr="008C3B51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C3B51">
        <w:rPr>
          <w:rFonts w:ascii="Times New Roman" w:hAnsi="Times New Roman" w:cs="Times New Roman"/>
          <w:sz w:val="28"/>
          <w:szCs w:val="28"/>
        </w:rPr>
        <w:t xml:space="preserve">1) направляет запрос о наличии сведений о зарегистрированных правах </w:t>
      </w:r>
      <w:r w:rsidRPr="008C3B51">
        <w:rPr>
          <w:rFonts w:ascii="Times New Roman" w:hAnsi="Times New Roman" w:cs="Times New Roman"/>
          <w:sz w:val="28"/>
          <w:szCs w:val="28"/>
        </w:rPr>
        <w:br/>
      </w:r>
      <w:r w:rsidRPr="008C3B51">
        <w:rPr>
          <w:rFonts w:ascii="Times New Roman" w:hAnsi="Times New Roman" w:cs="Times New Roman"/>
          <w:spacing w:val="-6"/>
          <w:sz w:val="28"/>
          <w:szCs w:val="28"/>
        </w:rPr>
        <w:t>на объект недвижимого имущества в орган, осуществляющий государственную</w:t>
      </w:r>
      <w:r w:rsidRPr="008C3B51">
        <w:rPr>
          <w:rFonts w:ascii="Times New Roman" w:hAnsi="Times New Roman" w:cs="Times New Roman"/>
          <w:sz w:val="28"/>
          <w:szCs w:val="28"/>
        </w:rPr>
        <w:t xml:space="preserve"> регистрацию прав на недвижимость; </w:t>
      </w:r>
    </w:p>
    <w:p w:rsidR="007655F2" w:rsidRPr="008C3B51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C3B51">
        <w:rPr>
          <w:rFonts w:ascii="Times New Roman" w:hAnsi="Times New Roman" w:cs="Times New Roman"/>
          <w:sz w:val="28"/>
          <w:szCs w:val="28"/>
        </w:rPr>
        <w:t>2) направляет запрос о предоставлении сведений о государственной регистрации смерти правообладателя имущества в органы ЗАГС;</w:t>
      </w:r>
    </w:p>
    <w:p w:rsidR="007655F2" w:rsidRPr="008C3B51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C3B51">
        <w:rPr>
          <w:rFonts w:ascii="Times New Roman" w:hAnsi="Times New Roman" w:cs="Times New Roman"/>
          <w:sz w:val="28"/>
          <w:szCs w:val="28"/>
        </w:rPr>
        <w:t xml:space="preserve">3) направляет запрос о предоставлении сведений о месте регистрации правообладателя на дату смерти, а также об иных зарегистрированных </w:t>
      </w:r>
      <w:r w:rsidRPr="008C3B51">
        <w:rPr>
          <w:rFonts w:ascii="Times New Roman" w:hAnsi="Times New Roman" w:cs="Times New Roman"/>
          <w:sz w:val="28"/>
          <w:szCs w:val="28"/>
        </w:rPr>
        <w:br/>
        <w:t xml:space="preserve">и совместно проживающих с ним лицах в территориальные органы Министерства внутренних дел Российской Федерации, акционерное общество «Единый информационно-расчетный центр», управляющие организации; </w:t>
      </w:r>
    </w:p>
    <w:p w:rsidR="007655F2" w:rsidRPr="008C3B51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C3B51">
        <w:rPr>
          <w:rFonts w:ascii="Times New Roman" w:hAnsi="Times New Roman" w:cs="Times New Roman"/>
          <w:sz w:val="28"/>
          <w:szCs w:val="28"/>
        </w:rPr>
        <w:t>4) организует осмотр объекта недвижимого имущества, о чем составляет соответствующий акт;</w:t>
      </w:r>
    </w:p>
    <w:p w:rsidR="007655F2" w:rsidRPr="008C3B51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C3B51">
        <w:rPr>
          <w:rFonts w:ascii="Times New Roman" w:hAnsi="Times New Roman" w:cs="Times New Roman"/>
          <w:sz w:val="28"/>
          <w:szCs w:val="28"/>
        </w:rPr>
        <w:t xml:space="preserve">5) в целях установления данных о наличии либо отсутствии открытых </w:t>
      </w:r>
      <w:r w:rsidRPr="008C3B51">
        <w:rPr>
          <w:rFonts w:ascii="Times New Roman" w:hAnsi="Times New Roman" w:cs="Times New Roman"/>
          <w:spacing w:val="-6"/>
          <w:sz w:val="28"/>
          <w:szCs w:val="28"/>
        </w:rPr>
        <w:t>наследственных дел после смерти гражданина, имевшего на праве собственности</w:t>
      </w:r>
      <w:r w:rsidRPr="008C3B51">
        <w:rPr>
          <w:rFonts w:ascii="Times New Roman" w:hAnsi="Times New Roman" w:cs="Times New Roman"/>
          <w:sz w:val="28"/>
          <w:szCs w:val="28"/>
        </w:rPr>
        <w:t xml:space="preserve"> объект недвижимого имущества, имеющий признаки выморочного, в режиме постоянного мониторинга осуществляет поиск информации в реестре </w:t>
      </w:r>
      <w:r w:rsidRPr="008C3B51">
        <w:rPr>
          <w:rFonts w:ascii="Times New Roman" w:hAnsi="Times New Roman" w:cs="Times New Roman"/>
          <w:spacing w:val="-10"/>
          <w:sz w:val="28"/>
          <w:szCs w:val="28"/>
        </w:rPr>
        <w:t>наследственных дел единой информационной системы нотариата в информационно-</w:t>
      </w:r>
      <w:r w:rsidRPr="008C3B51">
        <w:rPr>
          <w:rFonts w:ascii="Times New Roman" w:hAnsi="Times New Roman" w:cs="Times New Roman"/>
          <w:sz w:val="28"/>
          <w:szCs w:val="28"/>
        </w:rPr>
        <w:t xml:space="preserve">телекоммуникационной сети «Интернет»;  </w:t>
      </w:r>
    </w:p>
    <w:p w:rsidR="007655F2" w:rsidRPr="008C3B51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C3B51">
        <w:rPr>
          <w:rFonts w:ascii="Times New Roman" w:hAnsi="Times New Roman" w:cs="Times New Roman"/>
          <w:sz w:val="28"/>
          <w:szCs w:val="28"/>
        </w:rPr>
        <w:lastRenderedPageBreak/>
        <w:t>6) при наличии наследственного дела направляет запрос нотариусу, в производстве которого находится наследственное дело, для установления круга наследников, принявших наследство после смерти правообладателя;</w:t>
      </w:r>
    </w:p>
    <w:p w:rsidR="00A17B26" w:rsidRPr="008C3B51" w:rsidRDefault="007655F2" w:rsidP="00A17B26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C3B51">
        <w:rPr>
          <w:rFonts w:ascii="Times New Roman" w:hAnsi="Times New Roman" w:cs="Times New Roman"/>
          <w:sz w:val="28"/>
          <w:szCs w:val="28"/>
        </w:rPr>
        <w:t xml:space="preserve">7) в случае отсутствия открытых наследственных дел после смерти правообладателя объекта недвижимого имущества, имеющего признаки выморочного имущества, направляет заявление нотариусу для открытия наследственного дела и принимает меры к розыску наследников умершего правообладателя путем размещения на официальном сайте Администрации муниципального района Клявлинский Самарской области в </w:t>
      </w:r>
      <w:r w:rsidRPr="008C3B51">
        <w:rPr>
          <w:rFonts w:ascii="Times New Roman" w:hAnsi="Times New Roman" w:cs="Times New Roman"/>
          <w:spacing w:val="-10"/>
          <w:sz w:val="28"/>
          <w:szCs w:val="28"/>
        </w:rPr>
        <w:t>информационно-</w:t>
      </w:r>
      <w:r w:rsidRPr="008C3B51">
        <w:rPr>
          <w:rFonts w:ascii="Times New Roman" w:hAnsi="Times New Roman" w:cs="Times New Roman"/>
          <w:sz w:val="28"/>
          <w:szCs w:val="28"/>
        </w:rPr>
        <w:t>телекоммуникационной сети «Интернет», в социальных сетях и на официальных каналах связи Администрации муниципального района Клявлинский Самарской области извещения о розыске наследников.</w:t>
      </w:r>
    </w:p>
    <w:p w:rsidR="00A17B26" w:rsidRPr="008C3B51" w:rsidRDefault="00A17B26" w:rsidP="00A17B26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C3B5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2.5.  При </w:t>
      </w:r>
      <w:proofErr w:type="spellStart"/>
      <w:r w:rsidRPr="008C3B5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непоступлении</w:t>
      </w:r>
      <w:proofErr w:type="spellEnd"/>
      <w:r w:rsidRPr="008C3B5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от органов или организаций в установленный законодательством срок ответа на запросы Администрации сельского поселения либо в случае отказа </w:t>
      </w:r>
      <w:r w:rsidRPr="008C3B51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  <w:t>в предоставлении запрашиваемой информации Администрация сельского поселения вправе обратиться</w:t>
      </w:r>
      <w:r w:rsidRPr="008C3B5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в надзо</w:t>
      </w:r>
      <w:r w:rsidR="00177E27" w:rsidRPr="008C3B5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рный орган с жалобой на действия</w:t>
      </w:r>
      <w:r w:rsidRPr="008C3B5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(бездействие) органов или </w:t>
      </w:r>
      <w:r w:rsidRPr="008C3B51">
        <w:rPr>
          <w:rFonts w:ascii="Times New Roman" w:eastAsia="Calibri" w:hAnsi="Times New Roman" w:cs="Times New Roman"/>
          <w:bCs/>
          <w:spacing w:val="-6"/>
          <w:sz w:val="28"/>
          <w:szCs w:val="28"/>
          <w:lang w:eastAsia="en-US"/>
        </w:rPr>
        <w:t>организаций, которым направлены соответствующие запросы, либо обжаловать</w:t>
      </w:r>
      <w:r w:rsidRPr="008C3B5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их действия (бездействие) в судебном порядке.       </w:t>
      </w:r>
    </w:p>
    <w:p w:rsidR="00DE2B6F" w:rsidRPr="008C3B51" w:rsidRDefault="00DE2B6F" w:rsidP="00DE2B6F">
      <w:pPr>
        <w:widowControl/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2.6.  </w:t>
      </w:r>
      <w:r w:rsidRPr="008C3B51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  <w:t>Администрация сельского поселения</w:t>
      </w:r>
      <w:r w:rsidRPr="008C3B5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прекращает совершение действий, направленных на выявление выморочного имущества, при получении подтверждения от нотариуса о наличии наследников, принявших наследство, либо при наличии вступившего в законную силу судебного акта, подтверждающего право собственности наследников на имущество, либо при получении достоверных сведений о наличии наследников по закону, фактически принявших наследство.</w:t>
      </w:r>
    </w:p>
    <w:p w:rsidR="00DE2B6F" w:rsidRPr="008C3B51" w:rsidRDefault="00DE2B6F" w:rsidP="00DE2B6F">
      <w:pPr>
        <w:widowControl/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2.7.  Для получения свидетельства о праве на наследство по закону                            на выморочное имущество Администрация сельского поселения по истечении 6 (шести) месяцев со дня открытия наследства обращается к нотариусу по месту открытия наследства с заявлением о выдаче </w:t>
      </w:r>
      <w:r w:rsidRPr="008C3B5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свидетельства о праве на наследство по закону с приложением следующих документов:</w:t>
      </w:r>
    </w:p>
    <w:p w:rsidR="00DE2B6F" w:rsidRPr="008C3B51" w:rsidRDefault="00DE2B6F" w:rsidP="00DE2B6F">
      <w:pPr>
        <w:widowControl/>
        <w:spacing w:line="360" w:lineRule="auto"/>
        <w:ind w:firstLine="53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8C3B5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а) справки о смерти либо свидетельства о смерти правообладателя, выданных органами ЗАГС, либо сведений о смерти правообладателя объекта недвижимого имущества, имеющего признаки выморочного имущества, полученных с помощью электронного межведомственного взаимодействия;</w:t>
      </w:r>
    </w:p>
    <w:p w:rsidR="00DE2B6F" w:rsidRPr="008C3B51" w:rsidRDefault="00DE2B6F" w:rsidP="00DE2B6F">
      <w:pPr>
        <w:widowControl/>
        <w:tabs>
          <w:tab w:val="left" w:pos="709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8C3B5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б) правоустанавливающего документа на объект недвижимого имущества (при наличии);</w:t>
      </w:r>
    </w:p>
    <w:p w:rsidR="00DE2B6F" w:rsidRPr="008C3B51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8C3B5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в) выписки из Единого государственного реестра недвижимости, удостоверяющей внесение в реестр записи о праве собственности умершего гражданина на объект недвижимого имущества;</w:t>
      </w:r>
    </w:p>
    <w:p w:rsidR="00DE2B6F" w:rsidRPr="008C3B51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pacing w:val="-6"/>
          <w:sz w:val="28"/>
          <w:szCs w:val="28"/>
          <w:lang w:eastAsia="en-US" w:bidi="ar-SA"/>
        </w:rPr>
      </w:pPr>
      <w:r w:rsidRPr="008C3B51">
        <w:rPr>
          <w:rFonts w:ascii="Times New Roman" w:eastAsia="Calibri" w:hAnsi="Times New Roman" w:cs="Times New Roman"/>
          <w:color w:val="auto"/>
          <w:spacing w:val="-6"/>
          <w:sz w:val="28"/>
          <w:szCs w:val="28"/>
          <w:lang w:eastAsia="en-US" w:bidi="ar-SA"/>
        </w:rPr>
        <w:t>г) информации из</w:t>
      </w:r>
      <w:r w:rsidRPr="008C3B51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 xml:space="preserve"> публично-правовой компании «</w:t>
      </w:r>
      <w:proofErr w:type="spellStart"/>
      <w:r w:rsidRPr="008C3B51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Роскадастр</w:t>
      </w:r>
      <w:proofErr w:type="spellEnd"/>
      <w:r w:rsidRPr="008C3B51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» (при наличии);</w:t>
      </w:r>
      <w:r w:rsidRPr="008C3B51">
        <w:rPr>
          <w:rFonts w:ascii="Times New Roman" w:eastAsia="Calibri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</w:p>
    <w:p w:rsidR="00DE2B6F" w:rsidRPr="008C3B51" w:rsidRDefault="00DE2B6F" w:rsidP="00DE2B6F">
      <w:pPr>
        <w:widowControl/>
        <w:tabs>
          <w:tab w:val="left" w:pos="709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8C3B5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д) иных необходимых документов в соответствии с законодательством Российской Федерации с учетом особенностей конкретного наследственного дела.</w:t>
      </w:r>
    </w:p>
    <w:p w:rsidR="00DE2B6F" w:rsidRPr="008C3B51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После выдачи свидетельства о праве на наследство по закону 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br/>
      </w:r>
      <w:r w:rsidRPr="008C3B51">
        <w:rPr>
          <w:rFonts w:ascii="Times New Roman" w:eastAsia="SimSun" w:hAnsi="Times New Roman" w:cs="Times New Roman"/>
          <w:color w:val="auto"/>
          <w:spacing w:val="-6"/>
          <w:sz w:val="28"/>
          <w:szCs w:val="28"/>
          <w:lang w:bidi="ar-SA"/>
        </w:rPr>
        <w:t>на выморочное имущество государственная регистрация права муниципальной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собственности </w:t>
      </w:r>
      <w:r w:rsidR="00177E27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станция Клявлино муниципального района Клявлинский Самарской области осуществляется в соответствии со статьей 72 Основ законодательства Российской Федерации о нотариате. </w:t>
      </w:r>
    </w:p>
    <w:p w:rsidR="00DE2B6F" w:rsidRPr="008C3B51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8C3B5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2.8.  В случае отказа нотариуса в выдаче свидетельства о праве                          на наследство по закону, либо в случае невыдачи свидетельства о праве                               на наследство по закону в установленный срок, </w:t>
      </w:r>
      <w:r w:rsidRPr="008C3B51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  <w:t>Администрация сельского поселения</w:t>
      </w:r>
      <w:r w:rsidRPr="008C3B5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наличии законных оснований обращается в суд с исковым заявлением о признании права собственности муниципального образования </w:t>
      </w:r>
      <w:r w:rsidR="00CD1B1D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станция Клявлино муниципального района Клявлинский Самарской области </w:t>
      </w:r>
      <w:r w:rsidRPr="008C3B5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 выморочное имущество.</w:t>
      </w:r>
      <w:r w:rsidRPr="008C3B5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</w:p>
    <w:p w:rsidR="00DE2B6F" w:rsidRPr="008C3B51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Вступившее в законную силу решение суда о признании права собственности </w:t>
      </w:r>
      <w:r w:rsidR="00177E27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</w:t>
      </w:r>
      <w:r w:rsidR="00DA02B6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станция Клявлино муниципального </w:t>
      </w:r>
      <w:r w:rsidR="00DA02B6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lastRenderedPageBreak/>
        <w:t xml:space="preserve">района Клявлинский Самарской области </w:t>
      </w:r>
      <w:r w:rsidRPr="008C3B5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 выморочное имущество в целях </w:t>
      </w:r>
      <w:r w:rsidRPr="008C3B51">
        <w:rPr>
          <w:rFonts w:ascii="Times New Roman" w:eastAsia="Calibri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государственной регистрации права муниципальной собственности </w:t>
      </w:r>
      <w:r w:rsidR="00DA02B6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</w:t>
      </w:r>
      <w:r w:rsidR="00177E27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го</w:t>
      </w:r>
      <w:r w:rsidR="00DA02B6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поселени</w:t>
      </w:r>
      <w:r w:rsidR="00177E27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я</w:t>
      </w:r>
      <w:r w:rsidR="00DA02B6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станция Клявлино муниципального района Клявлинский Самарской области </w:t>
      </w:r>
      <w:r w:rsidRPr="008C3B5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направляется </w:t>
      </w:r>
      <w:r w:rsidR="00DA02B6" w:rsidRPr="008C3B5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Администрацией сельского поселения</w:t>
      </w:r>
      <w:r w:rsidRPr="008C3B5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в орган, осуществляющий государственную регистрацию прав на недвижимость, в течение 5 (пяти) рабочих дней со дня его поступления в </w:t>
      </w:r>
      <w:r w:rsidR="00DA02B6" w:rsidRPr="008C3B5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Администрацию сельского поселения</w:t>
      </w:r>
      <w:r w:rsidRPr="008C3B5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DE2B6F" w:rsidRPr="008C3B51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bookmarkStart w:id="2" w:name="Par0"/>
      <w:bookmarkEnd w:id="2"/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2.9.  В течение 10 (десяти) рабочих дней со дня получения документа, подтверждающего государственную регистрацию права собственности </w:t>
      </w:r>
      <w:r w:rsidR="00177E27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</w:t>
      </w:r>
      <w:r w:rsidR="004E431A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станция Клявлино муниципального района Клявлинский Самарской области 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на</w:t>
      </w:r>
      <w:r w:rsidR="004E431A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объект недвижимого имущества, Администрация сельского поселения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готовится приказ об учете объекта недвижимого имущества в реестре муниципального имущества </w:t>
      </w:r>
      <w:r w:rsidR="004E431A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 станция Клявлино муниципального района Клявлинский Самарской области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. </w:t>
      </w:r>
    </w:p>
    <w:p w:rsidR="009503CF" w:rsidRPr="008C3B51" w:rsidRDefault="00DE2B6F" w:rsidP="009503C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2.10. Оплата расходов, связанных с получением свидетельства о праве 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br/>
        <w:t xml:space="preserve">на наследство по закону и регистрацией права муниципальной собственности, производится за счет средств бюджета </w:t>
      </w:r>
      <w:r w:rsidR="004E431A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 станция Клявлино муниципального района Клявлинский Самарской области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.</w:t>
      </w:r>
    </w:p>
    <w:p w:rsidR="009503CF" w:rsidRPr="008C3B51" w:rsidRDefault="009503CF" w:rsidP="00177E27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2.11. Владение, пользование и распоряжение имуществом, принятым </w:t>
      </w:r>
      <w:r w:rsidRPr="008C3B51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br/>
        <w:t>в муниципальную собственность в соответствии с настоящим Порядком, осуществляется в порядке, установленном действующим законодательством.</w:t>
      </w:r>
    </w:p>
    <w:p w:rsidR="00DE2B6F" w:rsidRPr="008C3B51" w:rsidRDefault="00DE2B6F" w:rsidP="00DE2B6F">
      <w:pPr>
        <w:autoSpaceDE w:val="0"/>
        <w:autoSpaceDN w:val="0"/>
        <w:spacing w:line="360" w:lineRule="auto"/>
        <w:jc w:val="center"/>
        <w:outlineLvl w:val="1"/>
        <w:rPr>
          <w:rFonts w:ascii="Times New Roman" w:eastAsia="SimSun" w:hAnsi="Times New Roman" w:cs="Times New Roman"/>
          <w:color w:val="auto"/>
          <w:sz w:val="16"/>
          <w:szCs w:val="16"/>
          <w:lang w:bidi="ar-SA"/>
        </w:rPr>
      </w:pPr>
    </w:p>
    <w:p w:rsidR="00DE2B6F" w:rsidRPr="008C3B51" w:rsidRDefault="00DE2B6F" w:rsidP="00DE2B6F">
      <w:pPr>
        <w:autoSpaceDE w:val="0"/>
        <w:autoSpaceDN w:val="0"/>
        <w:ind w:left="568"/>
        <w:jc w:val="center"/>
        <w:outlineLvl w:val="1"/>
        <w:rPr>
          <w:rFonts w:ascii="Times New Roman" w:eastAsia="SimSun" w:hAnsi="Times New Roman" w:cs="Times New Roman"/>
          <w:b/>
          <w:color w:val="auto"/>
          <w:sz w:val="28"/>
          <w:szCs w:val="28"/>
          <w:lang w:bidi="ar-SA"/>
        </w:rPr>
      </w:pPr>
      <w:r w:rsidRPr="008C3B51">
        <w:rPr>
          <w:rFonts w:ascii="Times New Roman" w:eastAsia="SimSun" w:hAnsi="Times New Roman" w:cs="Times New Roman"/>
          <w:b/>
          <w:color w:val="auto"/>
          <w:sz w:val="28"/>
          <w:szCs w:val="28"/>
          <w:lang w:bidi="ar-SA"/>
        </w:rPr>
        <w:t>3.  Учет объектов выморочного имущества</w:t>
      </w:r>
    </w:p>
    <w:p w:rsidR="00DE2B6F" w:rsidRPr="008C3B51" w:rsidRDefault="00DE2B6F" w:rsidP="00DE2B6F">
      <w:pPr>
        <w:autoSpaceDE w:val="0"/>
        <w:autoSpaceDN w:val="0"/>
        <w:ind w:left="928"/>
        <w:outlineLvl w:val="1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</w:p>
    <w:p w:rsidR="00DE2B6F" w:rsidRPr="008C3B51" w:rsidRDefault="00DE2B6F" w:rsidP="00DE2B6F">
      <w:pPr>
        <w:autoSpaceDE w:val="0"/>
        <w:autoSpaceDN w:val="0"/>
        <w:spacing w:line="360" w:lineRule="auto"/>
        <w:ind w:firstLine="68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3.1.  При получении информации об объектах недвижимого имущества, имеющих признаки выморочного имущества, </w:t>
      </w:r>
      <w:r w:rsidR="009503CF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Администрация сельского поселения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не позднее 5 (пяти) рабочих дней со дня получения та</w:t>
      </w:r>
      <w:r w:rsidR="009503CF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кой информации вносит сведения 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об имуществе в </w:t>
      </w:r>
      <w:hyperlink w:anchor="P82">
        <w:r w:rsidRPr="008C3B51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журнал</w:t>
        </w:r>
      </w:hyperlink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учета объектов недвижимого имущества, имеющих признаки выморочного имущества, который ведется по форме согласно приложению к настоящему Порядку.</w:t>
      </w:r>
    </w:p>
    <w:p w:rsidR="00DE2B6F" w:rsidRPr="008C3B51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lastRenderedPageBreak/>
        <w:t xml:space="preserve">3.2.  Документация об объектах недвижимого имущества, имеющих признаки выморочного имущества, хранится в </w:t>
      </w:r>
      <w:r w:rsidR="009503CF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Администрации сельского поселения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в течение сроков хранения, установленных законодательством Российской Федерации.</w:t>
      </w:r>
    </w:p>
    <w:p w:rsidR="00DE2B6F" w:rsidRPr="008C3B51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3.3.  В рамках требований </w:t>
      </w:r>
      <w:hyperlink r:id="rId12">
        <w:r w:rsidRPr="008C3B51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пункта 2 статьи 1151</w:t>
        </w:r>
      </w:hyperlink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ГК РФ жилое помещение, унаследованное по закону муниципальным образованием </w:t>
      </w:r>
      <w:r w:rsidR="00177E27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сельским</w:t>
      </w:r>
      <w:r w:rsidR="009503CF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поселение</w:t>
      </w:r>
      <w:r w:rsidR="00177E27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м</w:t>
      </w:r>
      <w:r w:rsidR="009503CF"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станция Клявлино муниципального района Клявлинский Самарской области </w:t>
      </w: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в качестве выморочного имущества, включается в соответствующий жилищный фонд социального использования.</w:t>
      </w:r>
    </w:p>
    <w:p w:rsidR="00DE2B6F" w:rsidRPr="008C3B51" w:rsidRDefault="00DE2B6F" w:rsidP="00DE2B6F">
      <w:pPr>
        <w:autoSpaceDE w:val="0"/>
        <w:autoSpaceDN w:val="0"/>
        <w:spacing w:line="360" w:lineRule="auto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</w:p>
    <w:p w:rsidR="001A6BA9" w:rsidRPr="008C3B51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outlineLvl w:val="1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:rsidR="00D701EC" w:rsidRPr="008C3B51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8C3B51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8C3B51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8C3B51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8C3B51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8C3B51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8C3B51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8C3B51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8C3B51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Pr="008C3B51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EF5818" w:rsidRPr="008C3B51" w:rsidRDefault="00EF5818" w:rsidP="00113CBA">
      <w:pPr>
        <w:widowControl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EF5818" w:rsidRPr="008C3B51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8C3B51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8C3B51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8C3B51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8C3B51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8C3B51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8C3B51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8C3B51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8C3B51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8C3B51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8C3B51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8C3B51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8C3B51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113CBA" w:rsidRPr="008C3B51" w:rsidRDefault="00113CBA" w:rsidP="00EF5818">
      <w:pPr>
        <w:tabs>
          <w:tab w:val="left" w:pos="3247"/>
        </w:tabs>
        <w:rPr>
          <w:rFonts w:ascii="Times New Roman" w:eastAsiaTheme="minorHAnsi" w:hAnsi="Times New Roman" w:cs="Times New Roman"/>
          <w:lang w:eastAsia="en-US" w:bidi="ar-SA"/>
        </w:rPr>
        <w:sectPr w:rsidR="00113CBA" w:rsidRPr="008C3B51" w:rsidSect="00F3443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A6BA9" w:rsidRPr="008C3B51" w:rsidRDefault="001A6BA9" w:rsidP="00EF5818">
      <w:pPr>
        <w:widowControl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8C3B51">
        <w:rPr>
          <w:rFonts w:ascii="Times New Roman" w:eastAsiaTheme="minorHAnsi" w:hAnsi="Times New Roman" w:cs="Times New Roman"/>
          <w:color w:val="auto"/>
          <w:lang w:eastAsia="en-US" w:bidi="ar-SA"/>
        </w:rPr>
        <w:lastRenderedPageBreak/>
        <w:t>Приложение к</w:t>
      </w:r>
    </w:p>
    <w:p w:rsidR="00895B07" w:rsidRPr="008C3B51" w:rsidRDefault="00895B07" w:rsidP="00895B07">
      <w:pPr>
        <w:widowControl/>
        <w:jc w:val="right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 w:rsidRPr="008C3B51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Порядку выявления, </w:t>
      </w:r>
      <w:r w:rsidR="001A6BA9" w:rsidRPr="008C3B51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учета </w:t>
      </w:r>
      <w:r w:rsidRPr="008C3B51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и </w:t>
      </w:r>
    </w:p>
    <w:p w:rsidR="001A6BA9" w:rsidRPr="008C3B51" w:rsidRDefault="00895B07" w:rsidP="00895B07">
      <w:pPr>
        <w:widowControl/>
        <w:jc w:val="right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 w:rsidRPr="008C3B51">
        <w:rPr>
          <w:rFonts w:ascii="Times New Roman" w:eastAsiaTheme="minorEastAsia" w:hAnsi="Times New Roman" w:cs="Times New Roman"/>
          <w:color w:val="auto"/>
          <w:lang w:bidi="ar-SA"/>
        </w:rPr>
        <w:t xml:space="preserve">оформления </w:t>
      </w:r>
      <w:r w:rsidR="001A6BA9" w:rsidRPr="008C3B51">
        <w:rPr>
          <w:rFonts w:ascii="Times New Roman" w:eastAsiaTheme="minorEastAsia" w:hAnsi="Times New Roman" w:cs="Times New Roman"/>
          <w:color w:val="auto"/>
          <w:lang w:bidi="ar-SA"/>
        </w:rPr>
        <w:t>выморочного имущества,</w:t>
      </w:r>
    </w:p>
    <w:p w:rsidR="001A6BA9" w:rsidRPr="008C3B51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8C3B51">
        <w:rPr>
          <w:rFonts w:ascii="Times New Roman" w:eastAsiaTheme="minorEastAsia" w:hAnsi="Times New Roman" w:cs="Times New Roman"/>
          <w:color w:val="auto"/>
          <w:lang w:bidi="ar-SA"/>
        </w:rPr>
        <w:t>расположенного на территории</w:t>
      </w:r>
    </w:p>
    <w:p w:rsidR="001A6BA9" w:rsidRPr="008C3B51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8C3B51">
        <w:rPr>
          <w:rFonts w:ascii="Times New Roman" w:eastAsiaTheme="minorEastAsia" w:hAnsi="Times New Roman" w:cs="Times New Roman"/>
          <w:color w:val="auto"/>
          <w:lang w:bidi="ar-SA"/>
        </w:rPr>
        <w:t xml:space="preserve"> сельского поселения станция Клявлино </w:t>
      </w:r>
    </w:p>
    <w:p w:rsidR="001A6BA9" w:rsidRPr="008C3B51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8C3B51">
        <w:rPr>
          <w:rFonts w:ascii="Times New Roman" w:eastAsiaTheme="minorEastAsia" w:hAnsi="Times New Roman" w:cs="Times New Roman"/>
          <w:color w:val="auto"/>
          <w:lang w:bidi="ar-SA"/>
        </w:rPr>
        <w:t xml:space="preserve">муниципального района Клявлинский </w:t>
      </w:r>
    </w:p>
    <w:p w:rsidR="001A6BA9" w:rsidRPr="008C3B51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8C3B51">
        <w:rPr>
          <w:rFonts w:ascii="Times New Roman" w:eastAsiaTheme="minorEastAsia" w:hAnsi="Times New Roman" w:cs="Times New Roman"/>
          <w:color w:val="auto"/>
          <w:lang w:bidi="ar-SA"/>
        </w:rPr>
        <w:t>Самарской области</w:t>
      </w:r>
    </w:p>
    <w:p w:rsidR="001A6BA9" w:rsidRPr="008C3B51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A6BA9" w:rsidRPr="008C3B51" w:rsidRDefault="001A6BA9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bookmarkStart w:id="3" w:name="P86"/>
      <w:bookmarkEnd w:id="3"/>
    </w:p>
    <w:p w:rsidR="00CD1B1D" w:rsidRPr="008C3B51" w:rsidRDefault="00CD1B1D" w:rsidP="00CD1B1D">
      <w:pPr>
        <w:autoSpaceDE w:val="0"/>
        <w:autoSpaceDN w:val="0"/>
        <w:spacing w:line="360" w:lineRule="auto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</w:p>
    <w:p w:rsidR="00CD1B1D" w:rsidRPr="008C3B51" w:rsidRDefault="00CD1B1D" w:rsidP="00CD1B1D">
      <w:pPr>
        <w:autoSpaceDE w:val="0"/>
        <w:autoSpaceDN w:val="0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ФОРМА ЖУРНАЛА</w:t>
      </w:r>
    </w:p>
    <w:p w:rsidR="00CD1B1D" w:rsidRPr="008C3B51" w:rsidRDefault="00CD1B1D" w:rsidP="00CD1B1D">
      <w:pPr>
        <w:autoSpaceDE w:val="0"/>
        <w:autoSpaceDN w:val="0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УЧЕТА ОБЪЕКТОВ НЕДВИЖИМОГО ИМУЩЕСТВА, ИМЕЮЩИХ</w:t>
      </w:r>
    </w:p>
    <w:p w:rsidR="00CD1B1D" w:rsidRPr="008C3B51" w:rsidRDefault="00CD1B1D" w:rsidP="00CD1B1D">
      <w:pPr>
        <w:autoSpaceDE w:val="0"/>
        <w:autoSpaceDN w:val="0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8C3B51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ПРИЗНАКИ ВЫМОРОЧНОГО ИМУЩЕСТВА</w:t>
      </w:r>
    </w:p>
    <w:p w:rsidR="00CD1B1D" w:rsidRPr="008C3B51" w:rsidRDefault="00CD1B1D" w:rsidP="00CD1B1D">
      <w:pPr>
        <w:autoSpaceDE w:val="0"/>
        <w:autoSpaceDN w:val="0"/>
        <w:jc w:val="both"/>
        <w:rPr>
          <w:rFonts w:ascii="Times New Roman" w:eastAsia="SimSun" w:hAnsi="Times New Roman" w:cs="Times New Roman"/>
          <w:color w:val="auto"/>
          <w:sz w:val="16"/>
          <w:szCs w:val="16"/>
          <w:lang w:bidi="ar-SA"/>
        </w:rPr>
      </w:pPr>
    </w:p>
    <w:tbl>
      <w:tblPr>
        <w:tblStyle w:val="2"/>
        <w:tblW w:w="14283" w:type="dxa"/>
        <w:tblLayout w:type="fixed"/>
        <w:tblLook w:val="04A0" w:firstRow="1" w:lastRow="0" w:firstColumn="1" w:lastColumn="0" w:noHBand="0" w:noVBand="1"/>
      </w:tblPr>
      <w:tblGrid>
        <w:gridCol w:w="675"/>
        <w:gridCol w:w="2439"/>
        <w:gridCol w:w="2523"/>
        <w:gridCol w:w="2551"/>
        <w:gridCol w:w="2126"/>
        <w:gridCol w:w="2127"/>
        <w:gridCol w:w="1842"/>
      </w:tblGrid>
      <w:tr w:rsidR="00CD1B1D" w:rsidRPr="00CD1B1D" w:rsidTr="001F7358">
        <w:tc>
          <w:tcPr>
            <w:tcW w:w="675" w:type="dxa"/>
          </w:tcPr>
          <w:p w:rsidR="00CD1B1D" w:rsidRPr="008C3B51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8C3B51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№ п/п</w:t>
            </w:r>
          </w:p>
        </w:tc>
        <w:tc>
          <w:tcPr>
            <w:tcW w:w="2439" w:type="dxa"/>
          </w:tcPr>
          <w:p w:rsidR="00CD1B1D" w:rsidRPr="008C3B51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8C3B51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Данные о собственнике объекта недвижимого имущества (Ф.И.О., дата рождения, дата смерти)</w:t>
            </w:r>
          </w:p>
        </w:tc>
        <w:tc>
          <w:tcPr>
            <w:tcW w:w="2523" w:type="dxa"/>
          </w:tcPr>
          <w:p w:rsidR="00CD1B1D" w:rsidRPr="008C3B51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8C3B51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Адрес объекта недвижимого имущества</w:t>
            </w:r>
          </w:p>
          <w:p w:rsidR="00CD1B1D" w:rsidRPr="008C3B51" w:rsidRDefault="00CD1B1D" w:rsidP="00CD1B1D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8C3B51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8C3B51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Характеристика объекта недвижимого имущества</w:t>
            </w:r>
          </w:p>
        </w:tc>
        <w:tc>
          <w:tcPr>
            <w:tcW w:w="2126" w:type="dxa"/>
          </w:tcPr>
          <w:p w:rsidR="00CD1B1D" w:rsidRPr="008C3B51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8C3B51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 xml:space="preserve">Дата и источник получения информации </w:t>
            </w:r>
          </w:p>
          <w:p w:rsidR="00CD1B1D" w:rsidRPr="008C3B51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8C3B51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об объекте недвижимого имущества</w:t>
            </w:r>
          </w:p>
        </w:tc>
        <w:tc>
          <w:tcPr>
            <w:tcW w:w="2127" w:type="dxa"/>
          </w:tcPr>
          <w:p w:rsidR="00CD1B1D" w:rsidRPr="008C3B51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8C3B51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 xml:space="preserve">Результат работы по включению объекта недвижимого имущества </w:t>
            </w:r>
          </w:p>
          <w:p w:rsidR="00CD1B1D" w:rsidRPr="008C3B51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8C3B51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в муниципальную собственность</w:t>
            </w:r>
          </w:p>
        </w:tc>
        <w:tc>
          <w:tcPr>
            <w:tcW w:w="1842" w:type="dxa"/>
          </w:tcPr>
          <w:p w:rsidR="00CD1B1D" w:rsidRPr="008C3B51" w:rsidRDefault="00CD1B1D" w:rsidP="00CD1B1D">
            <w:pPr>
              <w:autoSpaceDE w:val="0"/>
              <w:autoSpaceDN w:val="0"/>
              <w:ind w:left="-108" w:right="-108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8C3B51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 xml:space="preserve">Сведения </w:t>
            </w:r>
          </w:p>
          <w:p w:rsidR="00CD1B1D" w:rsidRPr="00CD1B1D" w:rsidRDefault="00CD1B1D" w:rsidP="00CD1B1D">
            <w:pPr>
              <w:autoSpaceDE w:val="0"/>
              <w:autoSpaceDN w:val="0"/>
              <w:ind w:left="-108" w:right="-108"/>
              <w:jc w:val="center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  <w:r w:rsidRPr="008C3B51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об использовании объекта недвижимого имущества</w:t>
            </w:r>
          </w:p>
        </w:tc>
      </w:tr>
      <w:tr w:rsidR="00CD1B1D" w:rsidRPr="00CD1B1D" w:rsidTr="001F7358">
        <w:tc>
          <w:tcPr>
            <w:tcW w:w="675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39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3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2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</w:tr>
      <w:tr w:rsidR="00CD1B1D" w:rsidRPr="00CD1B1D" w:rsidTr="001F7358">
        <w:tc>
          <w:tcPr>
            <w:tcW w:w="675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39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3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2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</w:tr>
      <w:tr w:rsidR="00CD1B1D" w:rsidRPr="00CD1B1D" w:rsidTr="001F7358">
        <w:tc>
          <w:tcPr>
            <w:tcW w:w="675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39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3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2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</w:tr>
    </w:tbl>
    <w:p w:rsidR="001A6BA9" w:rsidRPr="001A6BA9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7D7B77" w:rsidRDefault="007D7B77" w:rsidP="007D13F9"/>
    <w:sectPr w:rsidR="007D7B77" w:rsidSect="001F7358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8A"/>
    <w:rsid w:val="00013D46"/>
    <w:rsid w:val="0003312F"/>
    <w:rsid w:val="00042267"/>
    <w:rsid w:val="00086F75"/>
    <w:rsid w:val="000B6F4D"/>
    <w:rsid w:val="000C458A"/>
    <w:rsid w:val="000C4C17"/>
    <w:rsid w:val="000D4224"/>
    <w:rsid w:val="00107085"/>
    <w:rsid w:val="00113CBA"/>
    <w:rsid w:val="00114736"/>
    <w:rsid w:val="00124110"/>
    <w:rsid w:val="00156221"/>
    <w:rsid w:val="0016500C"/>
    <w:rsid w:val="00173238"/>
    <w:rsid w:val="00177E27"/>
    <w:rsid w:val="0019777B"/>
    <w:rsid w:val="001A6BA9"/>
    <w:rsid w:val="001B7168"/>
    <w:rsid w:val="001C6697"/>
    <w:rsid w:val="001D13AD"/>
    <w:rsid w:val="001D74B3"/>
    <w:rsid w:val="001F7358"/>
    <w:rsid w:val="002024C7"/>
    <w:rsid w:val="00226900"/>
    <w:rsid w:val="00235EF7"/>
    <w:rsid w:val="00273B38"/>
    <w:rsid w:val="00280826"/>
    <w:rsid w:val="00282CA4"/>
    <w:rsid w:val="002A0D02"/>
    <w:rsid w:val="002F0F36"/>
    <w:rsid w:val="00300F52"/>
    <w:rsid w:val="003125D4"/>
    <w:rsid w:val="00317CC0"/>
    <w:rsid w:val="00332343"/>
    <w:rsid w:val="00334852"/>
    <w:rsid w:val="00350138"/>
    <w:rsid w:val="003511D7"/>
    <w:rsid w:val="00361047"/>
    <w:rsid w:val="00364580"/>
    <w:rsid w:val="00380A9C"/>
    <w:rsid w:val="003B1BBD"/>
    <w:rsid w:val="003C6CD5"/>
    <w:rsid w:val="003C7BEE"/>
    <w:rsid w:val="003E0E7F"/>
    <w:rsid w:val="00410025"/>
    <w:rsid w:val="00426F13"/>
    <w:rsid w:val="00431189"/>
    <w:rsid w:val="0048291E"/>
    <w:rsid w:val="00491279"/>
    <w:rsid w:val="004A1717"/>
    <w:rsid w:val="004B0E39"/>
    <w:rsid w:val="004B30D0"/>
    <w:rsid w:val="004D49C5"/>
    <w:rsid w:val="004E431A"/>
    <w:rsid w:val="004F2FE1"/>
    <w:rsid w:val="00563E86"/>
    <w:rsid w:val="0058319D"/>
    <w:rsid w:val="005858D0"/>
    <w:rsid w:val="005B5C10"/>
    <w:rsid w:val="005F1992"/>
    <w:rsid w:val="00607AD3"/>
    <w:rsid w:val="00613257"/>
    <w:rsid w:val="006147E0"/>
    <w:rsid w:val="00645118"/>
    <w:rsid w:val="0065083B"/>
    <w:rsid w:val="00656CDD"/>
    <w:rsid w:val="006617C2"/>
    <w:rsid w:val="00664639"/>
    <w:rsid w:val="00665B40"/>
    <w:rsid w:val="006843D9"/>
    <w:rsid w:val="006C209C"/>
    <w:rsid w:val="00704745"/>
    <w:rsid w:val="00705BAB"/>
    <w:rsid w:val="00713B99"/>
    <w:rsid w:val="00717804"/>
    <w:rsid w:val="007334E5"/>
    <w:rsid w:val="00745520"/>
    <w:rsid w:val="00750E3F"/>
    <w:rsid w:val="007655F2"/>
    <w:rsid w:val="00781F8B"/>
    <w:rsid w:val="007A52E8"/>
    <w:rsid w:val="007D13F9"/>
    <w:rsid w:val="007D7B77"/>
    <w:rsid w:val="0080505D"/>
    <w:rsid w:val="0082377C"/>
    <w:rsid w:val="008376BD"/>
    <w:rsid w:val="00840917"/>
    <w:rsid w:val="008551BB"/>
    <w:rsid w:val="008615B9"/>
    <w:rsid w:val="0088321A"/>
    <w:rsid w:val="00895B07"/>
    <w:rsid w:val="008B34B4"/>
    <w:rsid w:val="008C3B51"/>
    <w:rsid w:val="008D62C5"/>
    <w:rsid w:val="00947E25"/>
    <w:rsid w:val="009503CF"/>
    <w:rsid w:val="00974CB0"/>
    <w:rsid w:val="009A65E2"/>
    <w:rsid w:val="009B384F"/>
    <w:rsid w:val="009E35AB"/>
    <w:rsid w:val="00A17B26"/>
    <w:rsid w:val="00A424F2"/>
    <w:rsid w:val="00A44621"/>
    <w:rsid w:val="00A8699D"/>
    <w:rsid w:val="00AA5543"/>
    <w:rsid w:val="00AB45D9"/>
    <w:rsid w:val="00AD723A"/>
    <w:rsid w:val="00AD7269"/>
    <w:rsid w:val="00AF0B43"/>
    <w:rsid w:val="00B046A4"/>
    <w:rsid w:val="00B0773E"/>
    <w:rsid w:val="00B6212E"/>
    <w:rsid w:val="00B64C56"/>
    <w:rsid w:val="00BA5E3D"/>
    <w:rsid w:val="00BC7EC5"/>
    <w:rsid w:val="00C62609"/>
    <w:rsid w:val="00C97E4B"/>
    <w:rsid w:val="00CC44FD"/>
    <w:rsid w:val="00CC536C"/>
    <w:rsid w:val="00CD1B1D"/>
    <w:rsid w:val="00CE6DA2"/>
    <w:rsid w:val="00CE782D"/>
    <w:rsid w:val="00CF72CE"/>
    <w:rsid w:val="00D26BE4"/>
    <w:rsid w:val="00D701EC"/>
    <w:rsid w:val="00DA02B6"/>
    <w:rsid w:val="00DB27DA"/>
    <w:rsid w:val="00DB6772"/>
    <w:rsid w:val="00DE2B6F"/>
    <w:rsid w:val="00DF2E42"/>
    <w:rsid w:val="00E165A2"/>
    <w:rsid w:val="00E23488"/>
    <w:rsid w:val="00E77330"/>
    <w:rsid w:val="00E84EAA"/>
    <w:rsid w:val="00EA6BF5"/>
    <w:rsid w:val="00ED1B10"/>
    <w:rsid w:val="00EE0F8D"/>
    <w:rsid w:val="00EE7C5C"/>
    <w:rsid w:val="00EF5818"/>
    <w:rsid w:val="00F04D91"/>
    <w:rsid w:val="00F1550B"/>
    <w:rsid w:val="00F207F6"/>
    <w:rsid w:val="00F34432"/>
    <w:rsid w:val="00F528F4"/>
    <w:rsid w:val="00F6436D"/>
    <w:rsid w:val="00F85BCA"/>
    <w:rsid w:val="00FA1865"/>
    <w:rsid w:val="00FD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customStyle="1" w:styleId="ConsPlusNormal">
    <w:name w:val="ConsPlusNormal"/>
    <w:qFormat/>
    <w:rsid w:val="00974CB0"/>
    <w:pPr>
      <w:widowControl w:val="0"/>
      <w:autoSpaceDE w:val="0"/>
      <w:autoSpaceDN w:val="0"/>
      <w:spacing w:after="0" w:line="240" w:lineRule="auto"/>
    </w:pPr>
    <w:rPr>
      <w:rFonts w:ascii="Calibri" w:eastAsia="SimSun" w:hAnsi="Calibri" w:cs="Calibri"/>
      <w:lang w:eastAsia="ru-RU"/>
    </w:rPr>
  </w:style>
  <w:style w:type="table" w:customStyle="1" w:styleId="2">
    <w:name w:val="Сетка таблицы2"/>
    <w:basedOn w:val="a1"/>
    <w:next w:val="a3"/>
    <w:uiPriority w:val="59"/>
    <w:qFormat/>
    <w:rsid w:val="00CD1B1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down-word">
    <w:name w:val="markdown-word"/>
    <w:basedOn w:val="a0"/>
    <w:rsid w:val="00B621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customStyle="1" w:styleId="ConsPlusNormal">
    <w:name w:val="ConsPlusNormal"/>
    <w:qFormat/>
    <w:rsid w:val="00974CB0"/>
    <w:pPr>
      <w:widowControl w:val="0"/>
      <w:autoSpaceDE w:val="0"/>
      <w:autoSpaceDN w:val="0"/>
      <w:spacing w:after="0" w:line="240" w:lineRule="auto"/>
    </w:pPr>
    <w:rPr>
      <w:rFonts w:ascii="Calibri" w:eastAsia="SimSun" w:hAnsi="Calibri" w:cs="Calibri"/>
      <w:lang w:eastAsia="ru-RU"/>
    </w:rPr>
  </w:style>
  <w:style w:type="table" w:customStyle="1" w:styleId="2">
    <w:name w:val="Сетка таблицы2"/>
    <w:basedOn w:val="a1"/>
    <w:next w:val="a3"/>
    <w:uiPriority w:val="59"/>
    <w:qFormat/>
    <w:rsid w:val="00CD1B1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down-word">
    <w:name w:val="markdown-word"/>
    <w:basedOn w:val="a0"/>
    <w:rsid w:val="00B62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94&amp;dst=10022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2694&amp;dst=100031" TargetMode="External"/><Relationship Id="rId12" Type="http://schemas.openxmlformats.org/officeDocument/2006/relationships/hyperlink" Target="https://login.consultant.ru/link/?req=doc&amp;base=LAW&amp;n=482694&amp;dst=25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1326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13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694&amp;dst=10025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3D6D7-AA8C-4664-9F6C-30E6381BD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2405</Words>
  <Characters>13711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2026-07-13T05:30:00Z</dcterms:created>
  <dcterms:modified xsi:type="dcterms:W3CDTF">2026-07-17T04:47:00Z</dcterms:modified>
</cp:coreProperties>
</file>