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8C3" w:rsidRDefault="009978C3" w:rsidP="009978C3">
      <w:pPr>
        <w:spacing w:after="0" w:line="240" w:lineRule="auto"/>
        <w:ind w:right="-428"/>
        <w:rPr>
          <w:rFonts w:ascii="Times New Roman" w:eastAsia="Times New Roman" w:hAnsi="Times New Roman"/>
          <w:sz w:val="32"/>
          <w:szCs w:val="32"/>
          <w:u w:val="single"/>
          <w:lang w:eastAsia="ru-RU"/>
        </w:rPr>
      </w:pPr>
      <w:r>
        <w:rPr>
          <w:rFonts w:ascii="Book Antiqua" w:eastAsia="Times New Roman" w:hAnsi="Book Antiqua"/>
          <w:b/>
          <w:sz w:val="68"/>
          <w:szCs w:val="68"/>
          <w:u w:val="single"/>
          <w:lang w:eastAsia="ru-RU"/>
        </w:rPr>
        <w:t>ВЕС</w:t>
      </w:r>
      <w:r>
        <w:rPr>
          <w:rFonts w:ascii="Times New Roman" w:eastAsia="Times New Roman" w:hAnsi="Times New Roman"/>
          <w:b/>
          <w:sz w:val="68"/>
          <w:szCs w:val="68"/>
          <w:u w:val="single"/>
          <w:lang w:eastAsia="ru-RU"/>
        </w:rPr>
        <w:t>ТИ</w:t>
      </w:r>
      <w:r>
        <w:rPr>
          <w:rFonts w:ascii="Times New Roman" w:eastAsia="Times New Roman" w:hAnsi="Times New Roman"/>
          <w:sz w:val="68"/>
          <w:szCs w:val="68"/>
          <w:u w:val="single"/>
          <w:lang w:eastAsia="ru-RU"/>
        </w:rPr>
        <w:t xml:space="preserve"> </w:t>
      </w:r>
      <w:r>
        <w:rPr>
          <w:rFonts w:ascii="Times New Roman" w:eastAsia="Times New Roman" w:hAnsi="Times New Roman"/>
          <w:b/>
          <w:sz w:val="68"/>
          <w:szCs w:val="68"/>
          <w:u w:val="single"/>
          <w:lang w:eastAsia="ru-RU"/>
        </w:rPr>
        <w:t xml:space="preserve">№ 5 (283) </w:t>
      </w:r>
      <w:r w:rsidRPr="009978C3">
        <w:rPr>
          <w:rFonts w:ascii="Times New Roman" w:eastAsia="Times New Roman" w:hAnsi="Times New Roman"/>
          <w:b/>
          <w:sz w:val="40"/>
          <w:szCs w:val="40"/>
          <w:u w:val="single"/>
          <w:lang w:eastAsia="ru-RU"/>
        </w:rPr>
        <w:t>пятница</w:t>
      </w:r>
      <w:r w:rsidRPr="003C28F7">
        <w:rPr>
          <w:rFonts w:ascii="Times New Roman" w:eastAsia="Times New Roman" w:hAnsi="Times New Roman"/>
          <w:b/>
          <w:sz w:val="40"/>
          <w:szCs w:val="40"/>
          <w:u w:val="single"/>
          <w:lang w:eastAsia="ru-RU"/>
        </w:rPr>
        <w:t>,</w:t>
      </w:r>
      <w:r>
        <w:rPr>
          <w:rFonts w:ascii="Times New Roman" w:eastAsia="Times New Roman" w:hAnsi="Times New Roman"/>
          <w:b/>
          <w:sz w:val="32"/>
          <w:szCs w:val="32"/>
          <w:u w:val="single"/>
          <w:lang w:eastAsia="ru-RU"/>
        </w:rPr>
        <w:t xml:space="preserve"> </w:t>
      </w:r>
      <w:r w:rsidRPr="009978C3">
        <w:rPr>
          <w:rFonts w:ascii="Times New Roman" w:eastAsia="Times New Roman" w:hAnsi="Times New Roman"/>
          <w:sz w:val="32"/>
          <w:szCs w:val="32"/>
          <w:u w:val="single"/>
          <w:lang w:eastAsia="ru-RU"/>
        </w:rPr>
        <w:t>26 апреля</w:t>
      </w:r>
      <w:r>
        <w:rPr>
          <w:rFonts w:ascii="Times New Roman" w:eastAsia="Times New Roman" w:hAnsi="Times New Roman"/>
          <w:sz w:val="28"/>
          <w:szCs w:val="28"/>
          <w:u w:val="single"/>
          <w:lang w:eastAsia="ru-RU"/>
        </w:rPr>
        <w:t xml:space="preserve"> 2024</w:t>
      </w:r>
      <w:r>
        <w:rPr>
          <w:rFonts w:ascii="Times New Roman" w:eastAsia="Times New Roman" w:hAnsi="Times New Roman"/>
          <w:sz w:val="32"/>
          <w:szCs w:val="28"/>
          <w:u w:val="single"/>
          <w:lang w:eastAsia="ru-RU"/>
        </w:rPr>
        <w:t xml:space="preserve"> г.  </w:t>
      </w:r>
      <w:r>
        <w:rPr>
          <w:rFonts w:ascii="Times New Roman" w:eastAsia="Times New Roman" w:hAnsi="Times New Roman"/>
          <w:sz w:val="48"/>
          <w:szCs w:val="48"/>
          <w:lang w:eastAsia="ru-RU" w:bidi="en-US"/>
        </w:rPr>
        <w:t>сельского поселения станция Клявлино</w:t>
      </w:r>
    </w:p>
    <w:p w:rsidR="009978C3" w:rsidRDefault="009978C3" w:rsidP="009978C3">
      <w:pPr>
        <w:pBdr>
          <w:bottom w:val="single" w:sz="12" w:space="1" w:color="auto"/>
        </w:pBdr>
        <w:spacing w:after="0" w:line="240" w:lineRule="auto"/>
        <w:ind w:right="-428"/>
        <w:rPr>
          <w:rFonts w:ascii="Times New Roman" w:eastAsia="Times New Roman" w:hAnsi="Times New Roman"/>
          <w:sz w:val="48"/>
          <w:szCs w:val="72"/>
          <w:lang w:eastAsia="ru-RU" w:bidi="en-US"/>
        </w:rPr>
      </w:pPr>
      <w:r>
        <w:rPr>
          <w:rFonts w:ascii="Times New Roman" w:eastAsia="Times New Roman" w:hAnsi="Times New Roman"/>
          <w:sz w:val="48"/>
          <w:szCs w:val="72"/>
          <w:lang w:eastAsia="ru-RU" w:bidi="en-US"/>
        </w:rPr>
        <w:t xml:space="preserve">Официальное опубликование </w:t>
      </w:r>
    </w:p>
    <w:p w:rsidR="00A12F52" w:rsidRPr="00957424" w:rsidRDefault="009978C3" w:rsidP="00A12F52">
      <w:pPr>
        <w:spacing w:after="0" w:line="240" w:lineRule="atLeast"/>
        <w:ind w:right="-1"/>
        <w:jc w:val="both"/>
        <w:rPr>
          <w:rFonts w:ascii="Times New Roman" w:hAnsi="Times New Roman"/>
          <w:b/>
          <w:bCs/>
          <w:i/>
          <w:sz w:val="20"/>
          <w:szCs w:val="20"/>
        </w:rPr>
      </w:pPr>
      <w:r w:rsidRPr="00957424">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w:t>
      </w:r>
      <w:r w:rsidR="00A12F52" w:rsidRPr="00957424">
        <w:rPr>
          <w:rFonts w:ascii="Times New Roman" w:eastAsia="Times New Roman" w:hAnsi="Times New Roman"/>
          <w:b/>
          <w:i/>
          <w:color w:val="000000"/>
          <w:sz w:val="20"/>
          <w:szCs w:val="20"/>
          <w:lang w:eastAsia="ru-RU" w:bidi="en-US"/>
        </w:rPr>
        <w:t>явлинский Самарской области от 08</w:t>
      </w:r>
      <w:r w:rsidRPr="00957424">
        <w:rPr>
          <w:rFonts w:ascii="Times New Roman" w:eastAsia="Times New Roman" w:hAnsi="Times New Roman"/>
          <w:b/>
          <w:i/>
          <w:color w:val="000000"/>
          <w:sz w:val="20"/>
          <w:szCs w:val="20"/>
          <w:lang w:eastAsia="ru-RU" w:bidi="en-US"/>
        </w:rPr>
        <w:t>.0</w:t>
      </w:r>
      <w:r w:rsidR="00A12F52" w:rsidRPr="00957424">
        <w:rPr>
          <w:rFonts w:ascii="Times New Roman" w:eastAsia="Times New Roman" w:hAnsi="Times New Roman"/>
          <w:b/>
          <w:i/>
          <w:color w:val="000000"/>
          <w:sz w:val="20"/>
          <w:szCs w:val="20"/>
          <w:lang w:eastAsia="ru-RU" w:bidi="en-US"/>
        </w:rPr>
        <w:t>4</w:t>
      </w:r>
      <w:r w:rsidRPr="00957424">
        <w:rPr>
          <w:rFonts w:ascii="Times New Roman" w:eastAsia="Times New Roman" w:hAnsi="Times New Roman"/>
          <w:b/>
          <w:i/>
          <w:color w:val="000000"/>
          <w:sz w:val="20"/>
          <w:szCs w:val="20"/>
          <w:lang w:eastAsia="ru-RU" w:bidi="en-US"/>
        </w:rPr>
        <w:t>.2024 № 1</w:t>
      </w:r>
      <w:r w:rsidR="00A12F52" w:rsidRPr="00957424">
        <w:rPr>
          <w:rFonts w:ascii="Times New Roman" w:eastAsia="Times New Roman" w:hAnsi="Times New Roman"/>
          <w:b/>
          <w:i/>
          <w:color w:val="000000"/>
          <w:sz w:val="20"/>
          <w:szCs w:val="20"/>
          <w:lang w:eastAsia="ru-RU" w:bidi="en-US"/>
        </w:rPr>
        <w:t>6 «</w:t>
      </w:r>
      <w:r w:rsidR="00A12F52" w:rsidRPr="00957424">
        <w:rPr>
          <w:rFonts w:ascii="Times New Roman" w:hAnsi="Times New Roman"/>
          <w:b/>
          <w:bCs/>
          <w:i/>
          <w:sz w:val="20"/>
          <w:szCs w:val="20"/>
        </w:rPr>
        <w:t>Об утверждении отчета об исполнении бюджета сельского поселения станция Клявлино муниципального района Клявлинский Самарской области за 1 квартал 2024 года»</w:t>
      </w:r>
    </w:p>
    <w:p w:rsidR="00A12F52" w:rsidRPr="00A12F52" w:rsidRDefault="00A12F52" w:rsidP="00A12F52">
      <w:pPr>
        <w:spacing w:after="0"/>
        <w:ind w:firstLine="567"/>
        <w:jc w:val="both"/>
        <w:rPr>
          <w:rFonts w:ascii="Times New Roman" w:hAnsi="Times New Roman"/>
          <w:sz w:val="16"/>
          <w:szCs w:val="16"/>
        </w:rPr>
      </w:pPr>
      <w:r w:rsidRPr="00A12F52">
        <w:rPr>
          <w:rFonts w:ascii="Times New Roman" w:hAnsi="Times New Roman"/>
          <w:sz w:val="16"/>
          <w:szCs w:val="16"/>
        </w:rPr>
        <w:t xml:space="preserve">Рассмотрев отчет об исполнении бюджета сельского </w:t>
      </w:r>
      <w:proofErr w:type="gramStart"/>
      <w:r w:rsidRPr="00A12F52">
        <w:rPr>
          <w:rFonts w:ascii="Times New Roman" w:hAnsi="Times New Roman"/>
          <w:sz w:val="16"/>
          <w:szCs w:val="16"/>
        </w:rPr>
        <w:t>поселения</w:t>
      </w:r>
      <w:proofErr w:type="gramEnd"/>
      <w:r w:rsidRPr="00A12F52">
        <w:rPr>
          <w:rFonts w:ascii="Times New Roman" w:hAnsi="Times New Roman"/>
          <w:sz w:val="16"/>
          <w:szCs w:val="16"/>
        </w:rPr>
        <w:t xml:space="preserve"> станция Клявлино муниципального района Клявлинский Самарской области за 1 квартал 2024 года и в соответствии с п.5 ст.264.2 Бюджетного кодекса Российской Федерации Администрация сельского поселения станция Клявлино муниципального района Клявлинский Самарской области ПОСТАНОВЛЯЕТ:</w:t>
      </w:r>
    </w:p>
    <w:p w:rsidR="00A12F52" w:rsidRPr="00A12F52" w:rsidRDefault="00A12F52" w:rsidP="00A12F52">
      <w:pPr>
        <w:spacing w:after="0"/>
        <w:jc w:val="both"/>
        <w:rPr>
          <w:rFonts w:ascii="Times New Roman" w:hAnsi="Times New Roman"/>
          <w:sz w:val="16"/>
          <w:szCs w:val="16"/>
        </w:rPr>
      </w:pPr>
    </w:p>
    <w:p w:rsidR="00A12F52" w:rsidRPr="00A12F52" w:rsidRDefault="00A12F52" w:rsidP="00A12F52">
      <w:pPr>
        <w:tabs>
          <w:tab w:val="left" w:pos="0"/>
        </w:tabs>
        <w:spacing w:after="0"/>
        <w:ind w:firstLine="426"/>
        <w:jc w:val="both"/>
        <w:rPr>
          <w:rFonts w:ascii="Times New Roman" w:hAnsi="Times New Roman"/>
          <w:sz w:val="16"/>
          <w:szCs w:val="16"/>
        </w:rPr>
      </w:pPr>
      <w:r w:rsidRPr="00A12F52">
        <w:rPr>
          <w:rFonts w:ascii="Times New Roman" w:hAnsi="Times New Roman"/>
          <w:sz w:val="16"/>
          <w:szCs w:val="16"/>
        </w:rPr>
        <w:t xml:space="preserve">1. Утвердить отчет об исполнении бюджета сельского поселения станция Клявлино за 1 квартал 2024 года по доходам в сумме </w:t>
      </w:r>
      <w:r w:rsidRPr="00A12F52">
        <w:rPr>
          <w:rFonts w:ascii="Times New Roman" w:eastAsia="Times New Roman" w:hAnsi="Times New Roman"/>
          <w:color w:val="000000"/>
          <w:sz w:val="16"/>
          <w:szCs w:val="16"/>
          <w:lang w:eastAsia="ru-RU"/>
        </w:rPr>
        <w:t>5 792,210</w:t>
      </w:r>
      <w:r w:rsidRPr="00A12F52">
        <w:rPr>
          <w:rFonts w:ascii="Times New Roman" w:hAnsi="Times New Roman"/>
          <w:bCs/>
          <w:color w:val="000000"/>
          <w:sz w:val="16"/>
          <w:szCs w:val="16"/>
        </w:rPr>
        <w:t xml:space="preserve"> </w:t>
      </w:r>
      <w:r w:rsidRPr="00A12F52">
        <w:rPr>
          <w:rFonts w:ascii="Times New Roman" w:hAnsi="Times New Roman"/>
          <w:sz w:val="16"/>
          <w:szCs w:val="16"/>
        </w:rPr>
        <w:t xml:space="preserve">тыс. руб. и расходам в сумме </w:t>
      </w:r>
      <w:r w:rsidRPr="00A12F52">
        <w:rPr>
          <w:rFonts w:ascii="Times New Roman" w:eastAsia="Times New Roman" w:hAnsi="Times New Roman"/>
          <w:color w:val="000000"/>
          <w:sz w:val="16"/>
          <w:szCs w:val="16"/>
          <w:lang w:eastAsia="ru-RU"/>
        </w:rPr>
        <w:t>6 122,047</w:t>
      </w:r>
      <w:r w:rsidRPr="00A12F52">
        <w:rPr>
          <w:rFonts w:ascii="Times New Roman" w:hAnsi="Times New Roman"/>
          <w:bCs/>
          <w:color w:val="000000"/>
          <w:sz w:val="16"/>
          <w:szCs w:val="16"/>
        </w:rPr>
        <w:t xml:space="preserve"> </w:t>
      </w:r>
      <w:r w:rsidRPr="00A12F52">
        <w:rPr>
          <w:rFonts w:ascii="Times New Roman" w:hAnsi="Times New Roman"/>
          <w:sz w:val="16"/>
          <w:szCs w:val="16"/>
        </w:rPr>
        <w:t>тыс. руб. с превышением расходов над доходами в сумме 329,837 тыс. руб.</w:t>
      </w:r>
    </w:p>
    <w:p w:rsidR="00A12F52" w:rsidRPr="00A12F52" w:rsidRDefault="00A12F52" w:rsidP="00A12F52">
      <w:pPr>
        <w:tabs>
          <w:tab w:val="left" w:pos="0"/>
        </w:tabs>
        <w:spacing w:after="0"/>
        <w:ind w:firstLine="426"/>
        <w:jc w:val="both"/>
        <w:rPr>
          <w:rFonts w:ascii="Times New Roman" w:hAnsi="Times New Roman"/>
          <w:sz w:val="16"/>
          <w:szCs w:val="16"/>
        </w:rPr>
      </w:pPr>
      <w:r w:rsidRPr="00A12F52">
        <w:rPr>
          <w:rFonts w:ascii="Times New Roman" w:hAnsi="Times New Roman"/>
          <w:sz w:val="16"/>
          <w:szCs w:val="16"/>
        </w:rPr>
        <w:t>2. Утвердить следующие показатели отчета 1 квартал 2024 года:</w:t>
      </w:r>
    </w:p>
    <w:p w:rsidR="00A12F52" w:rsidRPr="00A12F52" w:rsidRDefault="00A12F52" w:rsidP="00A12F52">
      <w:pPr>
        <w:tabs>
          <w:tab w:val="left" w:pos="0"/>
        </w:tabs>
        <w:spacing w:after="0"/>
        <w:ind w:firstLine="426"/>
        <w:jc w:val="both"/>
        <w:rPr>
          <w:rFonts w:ascii="Times New Roman" w:hAnsi="Times New Roman"/>
          <w:sz w:val="16"/>
          <w:szCs w:val="16"/>
        </w:rPr>
      </w:pPr>
      <w:r w:rsidRPr="00A12F52">
        <w:rPr>
          <w:rFonts w:ascii="Times New Roman" w:hAnsi="Times New Roman"/>
          <w:sz w:val="16"/>
          <w:szCs w:val="16"/>
        </w:rPr>
        <w:t>2.1.</w:t>
      </w:r>
      <w:r w:rsidRPr="00A12F52">
        <w:rPr>
          <w:rFonts w:ascii="Times New Roman" w:hAnsi="Times New Roman"/>
          <w:b/>
          <w:bCs/>
          <w:sz w:val="16"/>
          <w:szCs w:val="16"/>
        </w:rPr>
        <w:t xml:space="preserve"> </w:t>
      </w:r>
      <w:r w:rsidRPr="00A12F52">
        <w:rPr>
          <w:rFonts w:ascii="Times New Roman" w:hAnsi="Times New Roman"/>
          <w:bCs/>
          <w:sz w:val="16"/>
          <w:szCs w:val="16"/>
        </w:rPr>
        <w:t>Доходы бюджета сельского поселения станция Клявлино муниципального района Клявлинский Самарской области за 1 квартал 2024 года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1 к настоящему постановлению;</w:t>
      </w:r>
    </w:p>
    <w:p w:rsidR="00A12F52" w:rsidRPr="00A12F52" w:rsidRDefault="00A12F52" w:rsidP="00A12F52">
      <w:pPr>
        <w:tabs>
          <w:tab w:val="left" w:pos="0"/>
          <w:tab w:val="left" w:pos="975"/>
        </w:tabs>
        <w:spacing w:after="0"/>
        <w:ind w:firstLine="426"/>
        <w:jc w:val="both"/>
        <w:rPr>
          <w:rFonts w:ascii="Times New Roman" w:hAnsi="Times New Roman"/>
          <w:sz w:val="16"/>
          <w:szCs w:val="16"/>
        </w:rPr>
      </w:pPr>
      <w:r w:rsidRPr="00A12F52">
        <w:rPr>
          <w:rFonts w:ascii="Times New Roman" w:hAnsi="Times New Roman"/>
          <w:sz w:val="16"/>
          <w:szCs w:val="16"/>
        </w:rPr>
        <w:t>2.2. 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квартал 2024 года, согласно приложению № 2 к настоящему постановлению;</w:t>
      </w:r>
    </w:p>
    <w:p w:rsidR="00A12F52" w:rsidRPr="00A12F52" w:rsidRDefault="00A12F52" w:rsidP="00A12F52">
      <w:pPr>
        <w:tabs>
          <w:tab w:val="left" w:pos="0"/>
          <w:tab w:val="left" w:pos="426"/>
          <w:tab w:val="left" w:pos="975"/>
        </w:tabs>
        <w:spacing w:after="0"/>
        <w:ind w:firstLine="426"/>
        <w:jc w:val="both"/>
        <w:rPr>
          <w:rFonts w:ascii="Times New Roman" w:hAnsi="Times New Roman"/>
          <w:sz w:val="16"/>
          <w:szCs w:val="16"/>
        </w:rPr>
      </w:pPr>
      <w:r w:rsidRPr="00A12F52">
        <w:rPr>
          <w:rFonts w:ascii="Times New Roman" w:hAnsi="Times New Roman"/>
          <w:sz w:val="16"/>
          <w:szCs w:val="16"/>
        </w:rPr>
        <w:t>2.3. Расходы бюджета сельского поселения станция Клявлино муниципального района Клявлинский Самарской области за 1 квартал 2024 года по разделам, подразделам классификации расходов, согласно приложению № 3 к настоящему постановлению;</w:t>
      </w:r>
    </w:p>
    <w:p w:rsidR="00A12F52" w:rsidRPr="00A12F52" w:rsidRDefault="00A12F52" w:rsidP="00A12F52">
      <w:pPr>
        <w:tabs>
          <w:tab w:val="left" w:pos="0"/>
          <w:tab w:val="left" w:pos="975"/>
        </w:tabs>
        <w:spacing w:after="0"/>
        <w:ind w:firstLine="426"/>
        <w:jc w:val="both"/>
        <w:rPr>
          <w:rFonts w:ascii="Times New Roman" w:hAnsi="Times New Roman"/>
          <w:sz w:val="16"/>
          <w:szCs w:val="16"/>
        </w:rPr>
      </w:pPr>
      <w:r w:rsidRPr="00A12F52">
        <w:rPr>
          <w:rFonts w:ascii="Times New Roman" w:hAnsi="Times New Roman"/>
          <w:sz w:val="16"/>
          <w:szCs w:val="16"/>
        </w:rPr>
        <w:t>2.4. Расходы бюджета сельского поселения станция Клявлино муниципального района Клявлинский Самарской области за 1 квартал 2024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согласно приложению № 4 к настоящему постановлению;</w:t>
      </w:r>
    </w:p>
    <w:p w:rsidR="00A12F52" w:rsidRPr="00A12F52" w:rsidRDefault="00A12F52" w:rsidP="00A12F52">
      <w:pPr>
        <w:tabs>
          <w:tab w:val="left" w:pos="0"/>
          <w:tab w:val="left" w:pos="975"/>
        </w:tabs>
        <w:spacing w:after="0"/>
        <w:ind w:firstLine="426"/>
        <w:jc w:val="both"/>
        <w:rPr>
          <w:rFonts w:ascii="Times New Roman" w:hAnsi="Times New Roman"/>
          <w:sz w:val="16"/>
          <w:szCs w:val="16"/>
        </w:rPr>
      </w:pPr>
      <w:r w:rsidRPr="00A12F52">
        <w:rPr>
          <w:rFonts w:ascii="Times New Roman" w:hAnsi="Times New Roman"/>
          <w:sz w:val="16"/>
          <w:szCs w:val="16"/>
        </w:rPr>
        <w:t>2.5. Источники внутреннего финансирования дефицита бюджета сельского поселения станция Клявлино муниципального района Клявлинский Самарской области за 1 квартал 2024 года, согласно приложению № 5 к настоящему постановлению;</w:t>
      </w:r>
    </w:p>
    <w:p w:rsidR="00A12F52" w:rsidRPr="00A12F52" w:rsidRDefault="00A12F52" w:rsidP="00A12F52">
      <w:pPr>
        <w:tabs>
          <w:tab w:val="left" w:pos="0"/>
          <w:tab w:val="left" w:pos="975"/>
        </w:tabs>
        <w:spacing w:after="0"/>
        <w:ind w:firstLine="426"/>
        <w:jc w:val="both"/>
        <w:rPr>
          <w:rFonts w:ascii="Times New Roman" w:hAnsi="Times New Roman"/>
          <w:sz w:val="16"/>
          <w:szCs w:val="16"/>
        </w:rPr>
      </w:pPr>
      <w:r w:rsidRPr="00A12F52">
        <w:rPr>
          <w:rFonts w:ascii="Times New Roman" w:hAnsi="Times New Roman"/>
          <w:sz w:val="16"/>
          <w:szCs w:val="16"/>
        </w:rPr>
        <w:t>2.6. 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квартал 2024 года, согласно приложению № 6 к настоящему постановлению.</w:t>
      </w:r>
    </w:p>
    <w:p w:rsidR="00A12F52" w:rsidRPr="00A12F52" w:rsidRDefault="00A12F52" w:rsidP="00A12F52">
      <w:pPr>
        <w:spacing w:after="0"/>
        <w:ind w:firstLine="426"/>
        <w:jc w:val="both"/>
        <w:rPr>
          <w:rFonts w:ascii="Times New Roman" w:hAnsi="Times New Roman"/>
          <w:iCs/>
          <w:sz w:val="16"/>
          <w:szCs w:val="16"/>
        </w:rPr>
      </w:pPr>
      <w:r w:rsidRPr="00A12F52">
        <w:rPr>
          <w:rFonts w:ascii="Times New Roman" w:hAnsi="Times New Roman"/>
          <w:iCs/>
          <w:sz w:val="16"/>
          <w:szCs w:val="16"/>
        </w:rPr>
        <w:t>3.Направить настоящее постановление в Собрание представителей сельского поселения станция Клявлино муниципального района Клявлинский Самарской области и Счетную палату муниципального района Клявлинский Самарской области.</w:t>
      </w:r>
    </w:p>
    <w:p w:rsidR="00A12F52" w:rsidRPr="00A12F52" w:rsidRDefault="00A12F52" w:rsidP="00A12F52">
      <w:pPr>
        <w:spacing w:after="0"/>
        <w:ind w:firstLine="426"/>
        <w:jc w:val="both"/>
        <w:rPr>
          <w:rFonts w:ascii="Times New Roman" w:hAnsi="Times New Roman"/>
          <w:iCs/>
          <w:sz w:val="16"/>
          <w:szCs w:val="16"/>
        </w:rPr>
      </w:pPr>
      <w:r w:rsidRPr="00A12F52">
        <w:rPr>
          <w:rFonts w:ascii="Times New Roman" w:hAnsi="Times New Roman"/>
          <w:iCs/>
          <w:sz w:val="16"/>
          <w:szCs w:val="16"/>
        </w:rPr>
        <w:t>4.Опубликовать настоящее постановление в газете «Вести сельского поселения станция Клявлино».</w:t>
      </w:r>
    </w:p>
    <w:p w:rsidR="00A12F52" w:rsidRPr="00A12F52" w:rsidRDefault="00A12F52" w:rsidP="00A12F52">
      <w:pPr>
        <w:spacing w:after="0"/>
        <w:ind w:firstLine="426"/>
        <w:jc w:val="both"/>
        <w:rPr>
          <w:rFonts w:ascii="Times New Roman" w:hAnsi="Times New Roman"/>
          <w:iCs/>
          <w:sz w:val="16"/>
          <w:szCs w:val="16"/>
        </w:rPr>
      </w:pPr>
      <w:r w:rsidRPr="00A12F52">
        <w:rPr>
          <w:rFonts w:ascii="Times New Roman" w:hAnsi="Times New Roman"/>
          <w:iCs/>
          <w:sz w:val="16"/>
          <w:szCs w:val="16"/>
        </w:rPr>
        <w:t>5. Настоящее постановление вступает в силу со дня его официального опубликования.</w:t>
      </w:r>
    </w:p>
    <w:p w:rsidR="00A12F52" w:rsidRPr="00A12F52" w:rsidRDefault="00A12F52" w:rsidP="00A12F52">
      <w:pPr>
        <w:spacing w:after="0"/>
        <w:ind w:left="567" w:firstLine="426"/>
        <w:jc w:val="both"/>
        <w:rPr>
          <w:rFonts w:ascii="Times New Roman" w:hAnsi="Times New Roman"/>
          <w:iCs/>
          <w:sz w:val="16"/>
          <w:szCs w:val="16"/>
        </w:rPr>
      </w:pPr>
    </w:p>
    <w:p w:rsidR="00A12F52" w:rsidRPr="00A12F52" w:rsidRDefault="00A12F52" w:rsidP="00A12F52">
      <w:pPr>
        <w:spacing w:after="0"/>
        <w:ind w:firstLine="567"/>
        <w:jc w:val="both"/>
        <w:rPr>
          <w:rFonts w:ascii="Times New Roman" w:hAnsi="Times New Roman"/>
          <w:iCs/>
          <w:sz w:val="16"/>
          <w:szCs w:val="16"/>
        </w:rPr>
      </w:pPr>
    </w:p>
    <w:p w:rsidR="00A12F52" w:rsidRPr="00A12F52" w:rsidRDefault="00A12F52" w:rsidP="00A12F52">
      <w:pPr>
        <w:spacing w:after="0" w:line="240" w:lineRule="auto"/>
        <w:jc w:val="both"/>
        <w:rPr>
          <w:rFonts w:ascii="Times New Roman" w:hAnsi="Times New Roman"/>
          <w:sz w:val="16"/>
          <w:szCs w:val="16"/>
        </w:rPr>
      </w:pPr>
      <w:r w:rsidRPr="00A12F52">
        <w:rPr>
          <w:rFonts w:ascii="Times New Roman" w:hAnsi="Times New Roman"/>
          <w:sz w:val="16"/>
          <w:szCs w:val="16"/>
        </w:rPr>
        <w:t>Глава сельского поселения станция Клявлино</w:t>
      </w:r>
    </w:p>
    <w:p w:rsidR="00A12F52" w:rsidRPr="00A12F52" w:rsidRDefault="00A12F52" w:rsidP="00A12F52">
      <w:pPr>
        <w:spacing w:after="0" w:line="240" w:lineRule="auto"/>
        <w:jc w:val="both"/>
        <w:rPr>
          <w:rFonts w:ascii="Times New Roman" w:hAnsi="Times New Roman"/>
          <w:sz w:val="16"/>
          <w:szCs w:val="16"/>
        </w:rPr>
      </w:pPr>
      <w:r w:rsidRPr="00A12F52">
        <w:rPr>
          <w:rFonts w:ascii="Times New Roman" w:hAnsi="Times New Roman"/>
          <w:sz w:val="16"/>
          <w:szCs w:val="16"/>
        </w:rPr>
        <w:t>муниципального района Клявлинский</w:t>
      </w:r>
    </w:p>
    <w:p w:rsidR="00A12F52" w:rsidRPr="00A12F52" w:rsidRDefault="00A12F52" w:rsidP="00A12F52">
      <w:pPr>
        <w:spacing w:after="0" w:line="240" w:lineRule="auto"/>
        <w:jc w:val="both"/>
        <w:rPr>
          <w:rFonts w:ascii="Times New Roman" w:hAnsi="Times New Roman"/>
          <w:sz w:val="16"/>
          <w:szCs w:val="16"/>
        </w:rPr>
      </w:pPr>
      <w:r w:rsidRPr="00A12F52">
        <w:rPr>
          <w:rFonts w:ascii="Times New Roman" w:hAnsi="Times New Roman"/>
          <w:sz w:val="16"/>
          <w:szCs w:val="16"/>
        </w:rPr>
        <w:t xml:space="preserve">Самарской области                                                                                                        Ю.Д. Иванов                   </w:t>
      </w:r>
    </w:p>
    <w:p w:rsidR="00A12F52" w:rsidRPr="00A12F52" w:rsidRDefault="00A12F52" w:rsidP="00A12F52">
      <w:pPr>
        <w:spacing w:after="0" w:line="240" w:lineRule="auto"/>
        <w:jc w:val="both"/>
        <w:rPr>
          <w:rFonts w:ascii="Times New Roman" w:hAnsi="Times New Roman"/>
          <w:sz w:val="16"/>
          <w:szCs w:val="16"/>
        </w:rPr>
      </w:pPr>
      <w:r w:rsidRPr="00A12F52">
        <w:rPr>
          <w:rFonts w:ascii="Times New Roman" w:hAnsi="Times New Roman"/>
          <w:sz w:val="16"/>
          <w:szCs w:val="16"/>
        </w:rPr>
        <w:t xml:space="preserve">  </w:t>
      </w:r>
    </w:p>
    <w:p w:rsidR="00A12F52" w:rsidRPr="00A12F52" w:rsidRDefault="00A12F52" w:rsidP="00A12F52">
      <w:pPr>
        <w:spacing w:after="0" w:line="240" w:lineRule="auto"/>
        <w:jc w:val="both"/>
        <w:rPr>
          <w:rFonts w:ascii="Times New Roman" w:hAnsi="Times New Roman"/>
          <w:sz w:val="16"/>
          <w:szCs w:val="16"/>
        </w:rPr>
      </w:pPr>
    </w:p>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sectPr w:rsidR="00A12F52" w:rsidRPr="00A12F52" w:rsidSect="00A12F52">
          <w:pgSz w:w="11906" w:h="16838"/>
          <w:pgMar w:top="425" w:right="851" w:bottom="992" w:left="1418" w:header="709" w:footer="709" w:gutter="0"/>
          <w:cols w:space="708"/>
          <w:docGrid w:linePitch="360"/>
        </w:sectPr>
      </w:pPr>
    </w:p>
    <w:tbl>
      <w:tblPr>
        <w:tblW w:w="15028" w:type="dxa"/>
        <w:tblInd w:w="106" w:type="dxa"/>
        <w:tblLook w:val="04A0" w:firstRow="1" w:lastRow="0" w:firstColumn="1" w:lastColumn="0" w:noHBand="0" w:noVBand="1"/>
      </w:tblPr>
      <w:tblGrid>
        <w:gridCol w:w="4291"/>
        <w:gridCol w:w="3101"/>
        <w:gridCol w:w="1783"/>
        <w:gridCol w:w="1867"/>
        <w:gridCol w:w="3986"/>
      </w:tblGrid>
      <w:tr w:rsidR="00A12F52" w:rsidRPr="00A12F52" w:rsidTr="00A12F52">
        <w:trPr>
          <w:trHeight w:val="300"/>
        </w:trPr>
        <w:tc>
          <w:tcPr>
            <w:tcW w:w="15028" w:type="dxa"/>
            <w:gridSpan w:val="5"/>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lastRenderedPageBreak/>
              <w:t>Приложение №1</w:t>
            </w:r>
          </w:p>
        </w:tc>
      </w:tr>
      <w:tr w:rsidR="00A12F52" w:rsidRPr="00A12F52" w:rsidTr="00A12F52">
        <w:trPr>
          <w:trHeight w:val="300"/>
        </w:trPr>
        <w:tc>
          <w:tcPr>
            <w:tcW w:w="15028" w:type="dxa"/>
            <w:gridSpan w:val="5"/>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 постановлению администрации сельского поселения</w:t>
            </w:r>
          </w:p>
        </w:tc>
      </w:tr>
      <w:tr w:rsidR="00A12F52" w:rsidRPr="00A12F52" w:rsidTr="00A12F52">
        <w:trPr>
          <w:trHeight w:val="300"/>
        </w:trPr>
        <w:tc>
          <w:tcPr>
            <w:tcW w:w="15028" w:type="dxa"/>
            <w:gridSpan w:val="5"/>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станция Клявлино муниципального района Клявлинский Самарской области</w:t>
            </w:r>
          </w:p>
        </w:tc>
      </w:tr>
      <w:tr w:rsidR="00A12F52" w:rsidRPr="00A12F52" w:rsidTr="00A12F52">
        <w:trPr>
          <w:trHeight w:val="300"/>
        </w:trPr>
        <w:tc>
          <w:tcPr>
            <w:tcW w:w="15028" w:type="dxa"/>
            <w:gridSpan w:val="5"/>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от 08 апреля 2024 г. №16</w:t>
            </w:r>
          </w:p>
        </w:tc>
      </w:tr>
      <w:tr w:rsidR="00A12F52" w:rsidRPr="00A12F52" w:rsidTr="00A12F52">
        <w:trPr>
          <w:trHeight w:val="300"/>
        </w:trPr>
        <w:tc>
          <w:tcPr>
            <w:tcW w:w="15028" w:type="dxa"/>
            <w:gridSpan w:val="5"/>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"Об утверждении отчета об исполнении бюджета сельского поселения станция </w:t>
            </w:r>
          </w:p>
        </w:tc>
      </w:tr>
      <w:tr w:rsidR="00A12F52" w:rsidRPr="00A12F52" w:rsidTr="00A12F52">
        <w:trPr>
          <w:trHeight w:val="300"/>
        </w:trPr>
        <w:tc>
          <w:tcPr>
            <w:tcW w:w="15028" w:type="dxa"/>
            <w:gridSpan w:val="5"/>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Клявлино муниципального района Клявлинский Самарской области за 1 квартал 2024 года "</w:t>
            </w:r>
          </w:p>
        </w:tc>
      </w:tr>
      <w:tr w:rsidR="00A12F52" w:rsidRPr="00A12F52" w:rsidTr="00A12F52">
        <w:trPr>
          <w:trHeight w:val="300"/>
        </w:trPr>
        <w:tc>
          <w:tcPr>
            <w:tcW w:w="4291" w:type="dxa"/>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p>
        </w:tc>
        <w:tc>
          <w:tcPr>
            <w:tcW w:w="3101" w:type="dxa"/>
            <w:tcBorders>
              <w:top w:val="nil"/>
              <w:left w:val="nil"/>
              <w:bottom w:val="nil"/>
              <w:right w:val="nil"/>
            </w:tcBorders>
            <w:shd w:val="clear" w:color="auto" w:fill="auto"/>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783" w:type="dxa"/>
            <w:tcBorders>
              <w:top w:val="nil"/>
              <w:left w:val="nil"/>
              <w:bottom w:val="nil"/>
              <w:right w:val="nil"/>
            </w:tcBorders>
            <w:shd w:val="clear" w:color="auto" w:fill="auto"/>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867" w:type="dxa"/>
            <w:tcBorders>
              <w:top w:val="nil"/>
              <w:left w:val="nil"/>
              <w:bottom w:val="nil"/>
              <w:right w:val="nil"/>
            </w:tcBorders>
            <w:shd w:val="clear" w:color="auto" w:fill="auto"/>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3986" w:type="dxa"/>
            <w:tcBorders>
              <w:top w:val="nil"/>
              <w:left w:val="nil"/>
              <w:bottom w:val="nil"/>
              <w:right w:val="nil"/>
            </w:tcBorders>
            <w:shd w:val="clear" w:color="auto" w:fill="auto"/>
            <w:hideMark/>
          </w:tcPr>
          <w:p w:rsidR="00A12F52" w:rsidRPr="00A12F52" w:rsidRDefault="00A12F52" w:rsidP="00A12F52">
            <w:pPr>
              <w:spacing w:after="0" w:line="240" w:lineRule="auto"/>
              <w:rPr>
                <w:rFonts w:ascii="Times New Roman" w:eastAsia="Times New Roman" w:hAnsi="Times New Roman"/>
                <w:sz w:val="16"/>
                <w:szCs w:val="16"/>
                <w:lang w:eastAsia="ru-RU"/>
              </w:rPr>
            </w:pPr>
          </w:p>
        </w:tc>
      </w:tr>
      <w:tr w:rsidR="00A12F52" w:rsidRPr="00A12F52" w:rsidTr="00A12F52">
        <w:trPr>
          <w:trHeight w:val="615"/>
        </w:trPr>
        <w:tc>
          <w:tcPr>
            <w:tcW w:w="15028" w:type="dxa"/>
            <w:gridSpan w:val="5"/>
            <w:tcBorders>
              <w:top w:val="nil"/>
              <w:left w:val="nil"/>
              <w:bottom w:val="nil"/>
              <w:right w:val="nil"/>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Доходы бюджета сельского поселения станция Клявлино муниципального района Клявлинский Самарской области за 1 квартал 2024 года по кодам видов доходов, подвидов доходов, классификации операций сектора государственного управления, относящихся к доходам бюджетов</w:t>
            </w:r>
          </w:p>
        </w:tc>
      </w:tr>
      <w:tr w:rsidR="00A12F52" w:rsidRPr="00A12F52" w:rsidTr="00A12F52">
        <w:trPr>
          <w:trHeight w:val="330"/>
        </w:trPr>
        <w:tc>
          <w:tcPr>
            <w:tcW w:w="15028" w:type="dxa"/>
            <w:gridSpan w:val="5"/>
            <w:tcBorders>
              <w:top w:val="nil"/>
              <w:left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тыс. руб.</w:t>
            </w:r>
          </w:p>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p>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p>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p>
          <w:tbl>
            <w:tblPr>
              <w:tblW w:w="14626" w:type="dxa"/>
              <w:tblLook w:val="04A0" w:firstRow="1" w:lastRow="0" w:firstColumn="1" w:lastColumn="0" w:noHBand="0" w:noVBand="1"/>
            </w:tblPr>
            <w:tblGrid>
              <w:gridCol w:w="7720"/>
              <w:gridCol w:w="2660"/>
              <w:gridCol w:w="1340"/>
              <w:gridCol w:w="1200"/>
              <w:gridCol w:w="1706"/>
            </w:tblGrid>
            <w:tr w:rsidR="00A12F52" w:rsidRPr="00A12F52" w:rsidTr="00A12F52">
              <w:trPr>
                <w:trHeight w:val="288"/>
              </w:trPr>
              <w:tc>
                <w:tcPr>
                  <w:tcW w:w="7720" w:type="dxa"/>
                  <w:tcBorders>
                    <w:top w:val="single" w:sz="8" w:space="0" w:color="auto"/>
                    <w:left w:val="single" w:sz="8"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Вид дохода</w:t>
                  </w:r>
                </w:p>
              </w:tc>
              <w:tc>
                <w:tcPr>
                  <w:tcW w:w="2660" w:type="dxa"/>
                  <w:tcBorders>
                    <w:top w:val="single" w:sz="8" w:space="0" w:color="auto"/>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Код бюджетной классификации</w:t>
                  </w:r>
                </w:p>
              </w:tc>
              <w:tc>
                <w:tcPr>
                  <w:tcW w:w="1340" w:type="dxa"/>
                  <w:tcBorders>
                    <w:top w:val="single" w:sz="8" w:space="0" w:color="000000"/>
                    <w:left w:val="nil"/>
                    <w:bottom w:val="single" w:sz="8" w:space="0" w:color="000000"/>
                    <w:right w:val="single" w:sz="8" w:space="0" w:color="000000"/>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2023 год</w:t>
                  </w:r>
                </w:p>
              </w:tc>
              <w:tc>
                <w:tcPr>
                  <w:tcW w:w="1200" w:type="dxa"/>
                  <w:tcBorders>
                    <w:top w:val="single" w:sz="8" w:space="0" w:color="000000"/>
                    <w:left w:val="nil"/>
                    <w:bottom w:val="single" w:sz="8" w:space="0" w:color="000000"/>
                    <w:right w:val="single" w:sz="8" w:space="0" w:color="000000"/>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Исполнено</w:t>
                  </w:r>
                </w:p>
              </w:tc>
              <w:tc>
                <w:tcPr>
                  <w:tcW w:w="1706" w:type="dxa"/>
                  <w:tcBorders>
                    <w:top w:val="single" w:sz="8" w:space="0" w:color="000000"/>
                    <w:left w:val="nil"/>
                    <w:bottom w:val="single" w:sz="8" w:space="0" w:color="000000"/>
                    <w:right w:val="single" w:sz="8" w:space="0" w:color="000000"/>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 исполнения</w:t>
                  </w:r>
                </w:p>
              </w:tc>
            </w:tr>
            <w:tr w:rsidR="00A12F52" w:rsidRPr="00A12F52" w:rsidTr="00A12F52">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Доходы бюджета-всего</w:t>
                  </w:r>
                </w:p>
              </w:tc>
              <w:tc>
                <w:tcPr>
                  <w:tcW w:w="266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000 0 00 00000 00 0000 000</w:t>
                  </w:r>
                </w:p>
              </w:tc>
              <w:tc>
                <w:tcPr>
                  <w:tcW w:w="134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56150,830</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5792,210</w:t>
                  </w:r>
                </w:p>
              </w:tc>
              <w:tc>
                <w:tcPr>
                  <w:tcW w:w="1706"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10,32</w:t>
                  </w:r>
                </w:p>
              </w:tc>
            </w:tr>
            <w:tr w:rsidR="00A12F52" w:rsidRPr="00A12F52" w:rsidTr="00A12F52">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Налоговые и неналоговые доходы</w:t>
                  </w:r>
                </w:p>
              </w:tc>
              <w:tc>
                <w:tcPr>
                  <w:tcW w:w="266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000 1 00 00000 00 0000 000</w:t>
                  </w:r>
                </w:p>
              </w:tc>
              <w:tc>
                <w:tcPr>
                  <w:tcW w:w="134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27843,957</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3687,922</w:t>
                  </w:r>
                </w:p>
              </w:tc>
              <w:tc>
                <w:tcPr>
                  <w:tcW w:w="1706"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13,24</w:t>
                  </w:r>
                </w:p>
              </w:tc>
            </w:tr>
            <w:tr w:rsidR="00A12F52" w:rsidRPr="00A12F52" w:rsidTr="00A12F52">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Налог на доходы физических лиц</w:t>
                  </w:r>
                </w:p>
              </w:tc>
              <w:tc>
                <w:tcPr>
                  <w:tcW w:w="266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182 1 01 02000 01 0000 110</w:t>
                  </w:r>
                </w:p>
              </w:tc>
              <w:tc>
                <w:tcPr>
                  <w:tcW w:w="134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12615,421</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2182,884</w:t>
                  </w:r>
                </w:p>
              </w:tc>
              <w:tc>
                <w:tcPr>
                  <w:tcW w:w="1706"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17,30</w:t>
                  </w:r>
                </w:p>
              </w:tc>
            </w:tr>
            <w:tr w:rsidR="00A12F52" w:rsidRPr="00A12F52" w:rsidTr="00A12F52">
              <w:trPr>
                <w:trHeight w:val="528"/>
              </w:trPr>
              <w:tc>
                <w:tcPr>
                  <w:tcW w:w="7720" w:type="dxa"/>
                  <w:tcBorders>
                    <w:top w:val="nil"/>
                    <w:left w:val="single" w:sz="8" w:space="0" w:color="auto"/>
                    <w:bottom w:val="nil"/>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Акцизы по подакцизным товарам (продукции), производимым на территории Российской Федерации</w:t>
                  </w:r>
                </w:p>
              </w:tc>
              <w:tc>
                <w:tcPr>
                  <w:tcW w:w="266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100 1 03 02000 01 0000 110</w:t>
                  </w:r>
                </w:p>
              </w:tc>
              <w:tc>
                <w:tcPr>
                  <w:tcW w:w="134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4444,364</w:t>
                  </w:r>
                </w:p>
              </w:tc>
              <w:tc>
                <w:tcPr>
                  <w:tcW w:w="120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1142,905</w:t>
                  </w:r>
                </w:p>
              </w:tc>
              <w:tc>
                <w:tcPr>
                  <w:tcW w:w="1706"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25,72</w:t>
                  </w:r>
                </w:p>
              </w:tc>
            </w:tr>
            <w:tr w:rsidR="00A12F52" w:rsidRPr="00A12F52" w:rsidTr="00A12F52">
              <w:trPr>
                <w:trHeight w:val="288"/>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Единый сельскохозяйственный налог</w:t>
                  </w:r>
                </w:p>
              </w:tc>
              <w:tc>
                <w:tcPr>
                  <w:tcW w:w="266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182 1 05 03000 01 0000 110</w:t>
                  </w:r>
                </w:p>
              </w:tc>
              <w:tc>
                <w:tcPr>
                  <w:tcW w:w="134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1244,690</w:t>
                  </w:r>
                </w:p>
              </w:tc>
              <w:tc>
                <w:tcPr>
                  <w:tcW w:w="120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-916,215</w:t>
                  </w:r>
                </w:p>
              </w:tc>
              <w:tc>
                <w:tcPr>
                  <w:tcW w:w="1706" w:type="dxa"/>
                  <w:tcBorders>
                    <w:top w:val="nil"/>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-73,61</w:t>
                  </w:r>
                </w:p>
              </w:tc>
            </w:tr>
            <w:tr w:rsidR="00A12F52" w:rsidRPr="00A12F52" w:rsidTr="00A12F52">
              <w:trPr>
                <w:trHeight w:val="288"/>
              </w:trPr>
              <w:tc>
                <w:tcPr>
                  <w:tcW w:w="7720" w:type="dxa"/>
                  <w:tcBorders>
                    <w:top w:val="nil"/>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Налог на имущество физических лиц</w:t>
                  </w:r>
                </w:p>
              </w:tc>
              <w:tc>
                <w:tcPr>
                  <w:tcW w:w="2660" w:type="dxa"/>
                  <w:tcBorders>
                    <w:top w:val="nil"/>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182 1 06 01000 00 0000 110</w:t>
                  </w:r>
                </w:p>
              </w:tc>
              <w:tc>
                <w:tcPr>
                  <w:tcW w:w="1340" w:type="dxa"/>
                  <w:tcBorders>
                    <w:top w:val="nil"/>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4150,000</w:t>
                  </w:r>
                </w:p>
              </w:tc>
              <w:tc>
                <w:tcPr>
                  <w:tcW w:w="1200" w:type="dxa"/>
                  <w:tcBorders>
                    <w:top w:val="nil"/>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157,347</w:t>
                  </w:r>
                </w:p>
              </w:tc>
              <w:tc>
                <w:tcPr>
                  <w:tcW w:w="1706" w:type="dxa"/>
                  <w:tcBorders>
                    <w:top w:val="nil"/>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3,79</w:t>
                  </w:r>
                </w:p>
              </w:tc>
            </w:tr>
            <w:tr w:rsidR="00A12F52" w:rsidRPr="00A12F52" w:rsidTr="00A12F52">
              <w:trPr>
                <w:trHeight w:val="300"/>
              </w:trPr>
              <w:tc>
                <w:tcPr>
                  <w:tcW w:w="7720" w:type="dxa"/>
                  <w:tcBorders>
                    <w:top w:val="nil"/>
                    <w:left w:val="single" w:sz="8"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Земельный налог</w:t>
                  </w:r>
                </w:p>
              </w:tc>
              <w:tc>
                <w:tcPr>
                  <w:tcW w:w="266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182 1 06 06000 00 0000 110</w:t>
                  </w:r>
                </w:p>
              </w:tc>
              <w:tc>
                <w:tcPr>
                  <w:tcW w:w="134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4120,000</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871,674</w:t>
                  </w:r>
                </w:p>
              </w:tc>
              <w:tc>
                <w:tcPr>
                  <w:tcW w:w="1706" w:type="dxa"/>
                  <w:tcBorders>
                    <w:top w:val="nil"/>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21,16</w:t>
                  </w:r>
                </w:p>
              </w:tc>
            </w:tr>
            <w:tr w:rsidR="00A12F52" w:rsidRPr="00A12F52" w:rsidTr="00A12F52">
              <w:trPr>
                <w:trHeight w:val="540"/>
              </w:trPr>
              <w:tc>
                <w:tcPr>
                  <w:tcW w:w="7720" w:type="dxa"/>
                  <w:tcBorders>
                    <w:top w:val="nil"/>
                    <w:left w:val="single" w:sz="8" w:space="0" w:color="auto"/>
                    <w:bottom w:val="single" w:sz="8" w:space="0" w:color="auto"/>
                    <w:right w:val="single" w:sz="8" w:space="0" w:color="auto"/>
                  </w:tcBorders>
                  <w:shd w:val="clear" w:color="auto" w:fill="auto"/>
                  <w:vAlign w:val="center"/>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Доходы от использования имущества, находящегося в государственной и муниципальной собственности</w:t>
                  </w:r>
                </w:p>
              </w:tc>
              <w:tc>
                <w:tcPr>
                  <w:tcW w:w="266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938 1 1100000 00 0000 000</w:t>
                  </w:r>
                </w:p>
              </w:tc>
              <w:tc>
                <w:tcPr>
                  <w:tcW w:w="134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1269,482</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249,327</w:t>
                  </w:r>
                </w:p>
              </w:tc>
              <w:tc>
                <w:tcPr>
                  <w:tcW w:w="1706" w:type="dxa"/>
                  <w:tcBorders>
                    <w:top w:val="nil"/>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19,64</w:t>
                  </w:r>
                </w:p>
              </w:tc>
            </w:tr>
            <w:tr w:rsidR="00A12F52" w:rsidRPr="00A12F52" w:rsidTr="00A12F52">
              <w:trPr>
                <w:trHeight w:val="585"/>
              </w:trPr>
              <w:tc>
                <w:tcPr>
                  <w:tcW w:w="7720" w:type="dxa"/>
                  <w:tcBorders>
                    <w:top w:val="nil"/>
                    <w:left w:val="single" w:sz="8"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Безвозмездные поступления</w:t>
                  </w:r>
                </w:p>
              </w:tc>
              <w:tc>
                <w:tcPr>
                  <w:tcW w:w="266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000 2 00 00000 00 0000 000</w:t>
                  </w:r>
                </w:p>
              </w:tc>
              <w:tc>
                <w:tcPr>
                  <w:tcW w:w="134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28306,873</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2104,288</w:t>
                  </w:r>
                </w:p>
              </w:tc>
              <w:tc>
                <w:tcPr>
                  <w:tcW w:w="1706" w:type="dxa"/>
                  <w:tcBorders>
                    <w:top w:val="nil"/>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7,43</w:t>
                  </w:r>
                </w:p>
              </w:tc>
            </w:tr>
            <w:tr w:rsidR="00A12F52" w:rsidRPr="00A12F52" w:rsidTr="00A12F52">
              <w:trPr>
                <w:trHeight w:val="1008"/>
              </w:trPr>
              <w:tc>
                <w:tcPr>
                  <w:tcW w:w="7720" w:type="dxa"/>
                  <w:tcBorders>
                    <w:top w:val="nil"/>
                    <w:left w:val="single" w:sz="8" w:space="0" w:color="auto"/>
                    <w:bottom w:val="nil"/>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Дотации бюджетам сельских поселений на выравнивание бюджетной обеспеченности из бюджетов муниципальных районов</w:t>
                  </w:r>
                </w:p>
              </w:tc>
              <w:tc>
                <w:tcPr>
                  <w:tcW w:w="266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323 2 02 16001 10 0000 150</w:t>
                  </w:r>
                </w:p>
              </w:tc>
              <w:tc>
                <w:tcPr>
                  <w:tcW w:w="134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12752,646</w:t>
                  </w:r>
                </w:p>
              </w:tc>
              <w:tc>
                <w:tcPr>
                  <w:tcW w:w="120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1949,390</w:t>
                  </w:r>
                </w:p>
              </w:tc>
              <w:tc>
                <w:tcPr>
                  <w:tcW w:w="1706"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15,29</w:t>
                  </w:r>
                </w:p>
              </w:tc>
            </w:tr>
            <w:tr w:rsidR="00A12F52" w:rsidRPr="00A12F52" w:rsidTr="00A12F52">
              <w:trPr>
                <w:trHeight w:val="804"/>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66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323 2 02 20041 10 0000 150</w:t>
                  </w:r>
                </w:p>
              </w:tc>
              <w:tc>
                <w:tcPr>
                  <w:tcW w:w="134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10000,000</w:t>
                  </w:r>
                </w:p>
              </w:tc>
              <w:tc>
                <w:tcPr>
                  <w:tcW w:w="1200" w:type="dxa"/>
                  <w:tcBorders>
                    <w:top w:val="nil"/>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c>
                <w:tcPr>
                  <w:tcW w:w="1706"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52,284</w:t>
                  </w:r>
                </w:p>
              </w:tc>
            </w:tr>
            <w:tr w:rsidR="00A12F52" w:rsidRPr="00A12F52" w:rsidTr="00A12F52">
              <w:trPr>
                <w:trHeight w:val="540"/>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lastRenderedPageBreak/>
                    <w:t>Субсидии бюджетам сельских поселений на реализацию программ формирования современной городской среды</w:t>
                  </w:r>
                </w:p>
              </w:tc>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323 2 02 25555 10 0000 150</w:t>
                  </w:r>
                </w:p>
              </w:tc>
              <w:tc>
                <w:tcPr>
                  <w:tcW w:w="134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1357,418</w:t>
                  </w:r>
                </w:p>
              </w:tc>
              <w:tc>
                <w:tcPr>
                  <w:tcW w:w="120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706" w:type="dxa"/>
                  <w:tcBorders>
                    <w:top w:val="single" w:sz="4" w:space="0" w:color="auto"/>
                    <w:left w:val="single" w:sz="4"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w:t>
                  </w:r>
                </w:p>
              </w:tc>
            </w:tr>
            <w:tr w:rsidR="00A12F52" w:rsidRPr="00A12F52" w:rsidTr="00A12F52">
              <w:trPr>
                <w:trHeight w:val="300"/>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Прочие субсидии бюджетам сельских поселений</w:t>
                  </w:r>
                </w:p>
              </w:tc>
              <w:tc>
                <w:tcPr>
                  <w:tcW w:w="266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323 2 02 29999 10 0000 150</w:t>
                  </w:r>
                </w:p>
              </w:tc>
              <w:tc>
                <w:tcPr>
                  <w:tcW w:w="1340" w:type="dxa"/>
                  <w:tcBorders>
                    <w:top w:val="nil"/>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1164,000</w:t>
                  </w:r>
                </w:p>
              </w:tc>
              <w:tc>
                <w:tcPr>
                  <w:tcW w:w="120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706"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w:t>
                  </w:r>
                </w:p>
              </w:tc>
            </w:tr>
            <w:tr w:rsidR="00A12F52" w:rsidRPr="00A12F52" w:rsidTr="00A12F52">
              <w:trPr>
                <w:trHeight w:val="540"/>
              </w:trPr>
              <w:tc>
                <w:tcPr>
                  <w:tcW w:w="7720" w:type="dxa"/>
                  <w:tcBorders>
                    <w:top w:val="nil"/>
                    <w:left w:val="single" w:sz="8" w:space="0" w:color="auto"/>
                    <w:bottom w:val="nil"/>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66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323 2 02 35118 10 0000 150</w:t>
                  </w:r>
                </w:p>
              </w:tc>
              <w:tc>
                <w:tcPr>
                  <w:tcW w:w="134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688,840</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172,200</w:t>
                  </w:r>
                </w:p>
              </w:tc>
              <w:tc>
                <w:tcPr>
                  <w:tcW w:w="1706"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25,00</w:t>
                  </w:r>
                </w:p>
              </w:tc>
            </w:tr>
            <w:tr w:rsidR="00A12F52" w:rsidRPr="00A12F52" w:rsidTr="00A12F52">
              <w:trPr>
                <w:trHeight w:val="300"/>
              </w:trPr>
              <w:tc>
                <w:tcPr>
                  <w:tcW w:w="7720" w:type="dxa"/>
                  <w:tcBorders>
                    <w:top w:val="single" w:sz="4" w:space="0" w:color="auto"/>
                    <w:left w:val="single" w:sz="4" w:space="0" w:color="auto"/>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Прочие межбюджетные трансферты, передаваемые бюджетам сельских поселений</w:t>
                  </w:r>
                </w:p>
              </w:tc>
              <w:tc>
                <w:tcPr>
                  <w:tcW w:w="266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323 2 02 49999 10 0000 150</w:t>
                  </w:r>
                </w:p>
              </w:tc>
              <w:tc>
                <w:tcPr>
                  <w:tcW w:w="1340" w:type="dxa"/>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2273,969</w:t>
                  </w:r>
                </w:p>
              </w:tc>
              <w:tc>
                <w:tcPr>
                  <w:tcW w:w="1200" w:type="dxa"/>
                  <w:tcBorders>
                    <w:top w:val="nil"/>
                    <w:left w:val="nil"/>
                    <w:bottom w:val="nil"/>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706"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w:t>
                  </w:r>
                </w:p>
              </w:tc>
            </w:tr>
            <w:tr w:rsidR="00A12F52" w:rsidRPr="00A12F52" w:rsidTr="00A12F52">
              <w:trPr>
                <w:trHeight w:val="552"/>
              </w:trPr>
              <w:tc>
                <w:tcPr>
                  <w:tcW w:w="7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660" w:type="dxa"/>
                  <w:tcBorders>
                    <w:top w:val="nil"/>
                    <w:left w:val="nil"/>
                    <w:bottom w:val="single" w:sz="4" w:space="0" w:color="auto"/>
                    <w:right w:val="single" w:sz="4" w:space="0" w:color="auto"/>
                  </w:tcBorders>
                  <w:shd w:val="clear" w:color="auto" w:fill="auto"/>
                  <w:noWrap/>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323 2 07 05020 10 0000 150</w:t>
                  </w:r>
                </w:p>
              </w:tc>
              <w:tc>
                <w:tcPr>
                  <w:tcW w:w="1340" w:type="dxa"/>
                  <w:tcBorders>
                    <w:top w:val="nil"/>
                    <w:left w:val="nil"/>
                    <w:bottom w:val="single" w:sz="4" w:space="0" w:color="auto"/>
                    <w:right w:val="single" w:sz="4" w:space="0" w:color="auto"/>
                  </w:tcBorders>
                  <w:shd w:val="clear" w:color="auto" w:fill="auto"/>
                  <w:noWrap/>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70,000</w:t>
                  </w:r>
                </w:p>
              </w:tc>
              <w:tc>
                <w:tcPr>
                  <w:tcW w:w="1200" w:type="dxa"/>
                  <w:tcBorders>
                    <w:top w:val="single" w:sz="8" w:space="0" w:color="auto"/>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19,100</w:t>
                  </w:r>
                </w:p>
              </w:tc>
              <w:tc>
                <w:tcPr>
                  <w:tcW w:w="1706"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27,29</w:t>
                  </w:r>
                </w:p>
              </w:tc>
            </w:tr>
            <w:tr w:rsidR="00A12F52" w:rsidRPr="00A12F52" w:rsidTr="00A12F52">
              <w:trPr>
                <w:trHeight w:val="864"/>
              </w:trPr>
              <w:tc>
                <w:tcPr>
                  <w:tcW w:w="7720" w:type="dxa"/>
                  <w:tcBorders>
                    <w:top w:val="nil"/>
                    <w:left w:val="single" w:sz="8" w:space="0" w:color="auto"/>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66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323 2 08 05000 10 0000 150</w:t>
                  </w:r>
                </w:p>
              </w:tc>
              <w:tc>
                <w:tcPr>
                  <w:tcW w:w="134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200"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-36,402</w:t>
                  </w:r>
                </w:p>
              </w:tc>
              <w:tc>
                <w:tcPr>
                  <w:tcW w:w="1706" w:type="dxa"/>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w:t>
                  </w:r>
                </w:p>
              </w:tc>
            </w:tr>
          </w:tbl>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p>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p>
        </w:tc>
      </w:tr>
      <w:tr w:rsidR="00A12F52" w:rsidRPr="00A12F52" w:rsidTr="00A12F52">
        <w:trPr>
          <w:trHeight w:val="300"/>
        </w:trPr>
        <w:tc>
          <w:tcPr>
            <w:tcW w:w="15028" w:type="dxa"/>
            <w:gridSpan w:val="5"/>
            <w:shd w:val="clear" w:color="auto" w:fill="auto"/>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Приложение 2</w:t>
            </w:r>
          </w:p>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xml:space="preserve"> к постановлению администрации сельского поселения</w:t>
            </w:r>
          </w:p>
        </w:tc>
      </w:tr>
      <w:tr w:rsidR="00A12F52" w:rsidRPr="00A12F52" w:rsidTr="00A12F52">
        <w:trPr>
          <w:trHeight w:val="300"/>
        </w:trPr>
        <w:tc>
          <w:tcPr>
            <w:tcW w:w="15028" w:type="dxa"/>
            <w:gridSpan w:val="5"/>
            <w:tcBorders>
              <w:left w:val="nil"/>
              <w:bottom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xml:space="preserve">  станция Клявлино муниципального района Клявлинский Самарской области</w:t>
            </w:r>
          </w:p>
        </w:tc>
      </w:tr>
      <w:tr w:rsidR="00A12F52" w:rsidRPr="00A12F52" w:rsidTr="00A12F52">
        <w:trPr>
          <w:trHeight w:val="300"/>
        </w:trPr>
        <w:tc>
          <w:tcPr>
            <w:tcW w:w="15028" w:type="dxa"/>
            <w:gridSpan w:val="5"/>
            <w:tcBorders>
              <w:top w:val="nil"/>
              <w:left w:val="nil"/>
              <w:bottom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от 08 апреля 2024 г. №16</w:t>
            </w:r>
          </w:p>
        </w:tc>
      </w:tr>
      <w:tr w:rsidR="00A12F52" w:rsidRPr="00A12F52" w:rsidTr="00A12F52">
        <w:trPr>
          <w:trHeight w:val="300"/>
        </w:trPr>
        <w:tc>
          <w:tcPr>
            <w:tcW w:w="15028" w:type="dxa"/>
            <w:gridSpan w:val="5"/>
            <w:tcBorders>
              <w:top w:val="nil"/>
              <w:left w:val="nil"/>
              <w:bottom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A12F52" w:rsidRPr="00A12F52" w:rsidTr="00A12F52">
        <w:trPr>
          <w:trHeight w:val="300"/>
        </w:trPr>
        <w:tc>
          <w:tcPr>
            <w:tcW w:w="15028" w:type="dxa"/>
            <w:gridSpan w:val="5"/>
            <w:tcBorders>
              <w:top w:val="nil"/>
              <w:left w:val="nil"/>
              <w:bottom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xml:space="preserve">Клявлино муниципального района Клявлинский Самарской области за  </w:t>
            </w:r>
            <w:r w:rsidRPr="00A12F52">
              <w:rPr>
                <w:rFonts w:ascii="Times New Roman" w:hAnsi="Times New Roman"/>
                <w:sz w:val="16"/>
                <w:szCs w:val="16"/>
              </w:rPr>
              <w:t xml:space="preserve">1 квартал 2024 года </w:t>
            </w:r>
            <w:r w:rsidRPr="00A12F52">
              <w:rPr>
                <w:rFonts w:ascii="Times New Roman" w:eastAsia="Times New Roman" w:hAnsi="Times New Roman"/>
                <w:sz w:val="16"/>
                <w:szCs w:val="16"/>
                <w:lang w:eastAsia="ru-RU"/>
              </w:rPr>
              <w:t xml:space="preserve"> "</w:t>
            </w:r>
          </w:p>
        </w:tc>
      </w:tr>
      <w:tr w:rsidR="00A12F52" w:rsidRPr="00A12F52" w:rsidTr="00A12F52">
        <w:trPr>
          <w:trHeight w:val="300"/>
        </w:trPr>
        <w:tc>
          <w:tcPr>
            <w:tcW w:w="15028" w:type="dxa"/>
            <w:gridSpan w:val="5"/>
            <w:tcBorders>
              <w:top w:val="nil"/>
              <w:left w:val="nil"/>
              <w:bottom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p>
        </w:tc>
      </w:tr>
      <w:tr w:rsidR="00A12F52" w:rsidRPr="00A12F52" w:rsidTr="00A12F52">
        <w:trPr>
          <w:trHeight w:val="480"/>
        </w:trPr>
        <w:tc>
          <w:tcPr>
            <w:tcW w:w="15028" w:type="dxa"/>
            <w:gridSpan w:val="5"/>
            <w:tcBorders>
              <w:top w:val="nil"/>
              <w:left w:val="nil"/>
              <w:bottom w:val="nil"/>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квартал 2024 года</w:t>
            </w:r>
          </w:p>
        </w:tc>
      </w:tr>
    </w:tbl>
    <w:p w:rsidR="00A12F52" w:rsidRPr="00A12F52" w:rsidRDefault="00A12F52" w:rsidP="00A12F52">
      <w:pPr>
        <w:spacing w:after="0" w:line="240" w:lineRule="auto"/>
        <w:rPr>
          <w:rFonts w:ascii="Times New Roman" w:hAnsi="Times New Roman"/>
          <w:sz w:val="16"/>
          <w:szCs w:val="16"/>
        </w:rPr>
      </w:pPr>
      <w:r w:rsidRPr="00A12F52">
        <w:rPr>
          <w:rFonts w:ascii="Times New Roman" w:hAnsi="Times New Roman"/>
          <w:sz w:val="16"/>
          <w:szCs w:val="16"/>
        </w:rPr>
        <w:t xml:space="preserve">                                                                                                                                                                                                               тыс. руб.</w:t>
      </w:r>
    </w:p>
    <w:tbl>
      <w:tblPr>
        <w:tblW w:w="14992" w:type="dxa"/>
        <w:tblLook w:val="04A0" w:firstRow="1" w:lastRow="0" w:firstColumn="1" w:lastColumn="0" w:noHBand="0" w:noVBand="1"/>
      </w:tblPr>
      <w:tblGrid>
        <w:gridCol w:w="720"/>
        <w:gridCol w:w="4280"/>
        <w:gridCol w:w="900"/>
        <w:gridCol w:w="1340"/>
        <w:gridCol w:w="900"/>
        <w:gridCol w:w="1540"/>
        <w:gridCol w:w="1560"/>
        <w:gridCol w:w="1180"/>
        <w:gridCol w:w="2572"/>
      </w:tblGrid>
      <w:tr w:rsidR="00A12F52" w:rsidRPr="00A12F52" w:rsidTr="00A12F52">
        <w:trPr>
          <w:trHeight w:val="2436"/>
        </w:trPr>
        <w:tc>
          <w:tcPr>
            <w:tcW w:w="7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Код ГРБС</w:t>
            </w:r>
          </w:p>
        </w:tc>
        <w:tc>
          <w:tcPr>
            <w:tcW w:w="4280" w:type="dxa"/>
            <w:tcBorders>
              <w:top w:val="single" w:sz="4" w:space="0" w:color="auto"/>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Наименование главного распорядителя средств муниципального бюджета, раздела подраздела, целевой статьи, группы и подгруппы вида расходов</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proofErr w:type="spellStart"/>
            <w:r w:rsidRPr="00A12F52">
              <w:rPr>
                <w:rFonts w:ascii="Times New Roman" w:eastAsia="Times New Roman" w:hAnsi="Times New Roman"/>
                <w:b/>
                <w:bCs/>
                <w:color w:val="000000"/>
                <w:sz w:val="16"/>
                <w:szCs w:val="16"/>
                <w:lang w:eastAsia="ru-RU"/>
              </w:rPr>
              <w:t>Рз</w:t>
            </w:r>
            <w:proofErr w:type="spellEnd"/>
            <w:r w:rsidRPr="00A12F52">
              <w:rPr>
                <w:rFonts w:ascii="Times New Roman" w:eastAsia="Times New Roman" w:hAnsi="Times New Roman"/>
                <w:b/>
                <w:bCs/>
                <w:color w:val="000000"/>
                <w:sz w:val="16"/>
                <w:szCs w:val="16"/>
                <w:lang w:eastAsia="ru-RU"/>
              </w:rPr>
              <w:t xml:space="preserve"> </w:t>
            </w:r>
            <w:proofErr w:type="spellStart"/>
            <w:r w:rsidRPr="00A12F52">
              <w:rPr>
                <w:rFonts w:ascii="Times New Roman" w:eastAsia="Times New Roman" w:hAnsi="Times New Roman"/>
                <w:b/>
                <w:bCs/>
                <w:color w:val="000000"/>
                <w:sz w:val="16"/>
                <w:szCs w:val="16"/>
                <w:lang w:eastAsia="ru-RU"/>
              </w:rPr>
              <w:t>Пр</w:t>
            </w:r>
            <w:proofErr w:type="spellEnd"/>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ЦСР</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ВР</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Бюджетные ассигнования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в том числе за счет безвозмездных поступлений имеющие целевое назначение из вышестоящих бюджетов</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Исполнено</w:t>
            </w:r>
          </w:p>
        </w:tc>
        <w:tc>
          <w:tcPr>
            <w:tcW w:w="2572" w:type="dxa"/>
            <w:tcBorders>
              <w:top w:val="single" w:sz="4" w:space="0" w:color="auto"/>
              <w:left w:val="nil"/>
              <w:bottom w:val="single" w:sz="4" w:space="0" w:color="auto"/>
              <w:right w:val="single" w:sz="4"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323</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Администрация сельского поселения станция Клявлино муниципального района Клявлинский Самарской области</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57 083,467</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13 210,258</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6 122,047</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109,745</w:t>
            </w:r>
          </w:p>
        </w:tc>
      </w:tr>
      <w:tr w:rsidR="00A12F52" w:rsidRPr="00A12F52" w:rsidTr="00A12F52">
        <w:trPr>
          <w:trHeight w:val="8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1 332,324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211,828</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1 332,324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211,828</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1 332,324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211,828</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1 332,324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211,828</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r>
      <w:tr w:rsidR="00A12F52" w:rsidRPr="00A12F52" w:rsidTr="00A12F52">
        <w:trPr>
          <w:trHeight w:val="14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5 645,210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1 017,271</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5 645,210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1 017,271</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4 572,525</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775,599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63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4 572,525</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775,599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1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711,021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89,968</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711,021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89,968</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148,704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350,392</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148,704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11,272</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0104</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11,272</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0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11,270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11,270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11,270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0106</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378,993</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11,270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Резервные фонды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Непрограммные направления расходов местного бюджета</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8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Резервные средства</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9010000000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870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66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Другие общегосударственные вопросы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1 264,397</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182,100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1 264,397</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182,100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307,000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94,703</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307,000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94,703</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87,397</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87,397</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87,397</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870,000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0113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870,000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Мобилизационная и вневойсковая подготовка</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688,840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688,840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109,745</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109,745</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688,840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688,840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109,745</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109,745</w:t>
            </w:r>
          </w:p>
        </w:tc>
      </w:tr>
      <w:tr w:rsidR="00A12F52" w:rsidRPr="00A12F52" w:rsidTr="00A12F52">
        <w:trPr>
          <w:trHeight w:val="48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651,542</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651,542</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106,149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106,149</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120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651,542</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651,542</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106,149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106,149</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37,298</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37,298</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3,596</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3,596</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0203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37,298</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37,298</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3,596</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3,596</w:t>
            </w:r>
          </w:p>
        </w:tc>
      </w:tr>
      <w:tr w:rsidR="00A12F52" w:rsidRPr="00A12F52" w:rsidTr="00A12F52">
        <w:trPr>
          <w:trHeight w:val="10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40,000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0310</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40,000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Дорожное хозяйство (дорожные фонды)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14 444,364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10 000,000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321,614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20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14 444,364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10 000,000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321,614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72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14 444,364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10 000,000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321,614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5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0409</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2100000000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14 444,364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10 000,000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321,614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Жилищное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70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75,000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Коммунальное хозяйство</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3 753,256</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710,675</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3 753,256</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710,675</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891,388</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173,014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казенных учреждений</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891,388</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173,014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2 861,868</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537,661</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93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0502</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2 861,868</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1 164,000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537,661</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Благоустройство</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24 044,542</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1 357,418</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2 078,424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22 309,824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2 078,424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22 309,824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2 078,424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1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22 309,824</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2 078,424</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38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90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1 357,418</w:t>
            </w:r>
          </w:p>
        </w:tc>
        <w:tc>
          <w:tcPr>
            <w:tcW w:w="118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1 357,418</w:t>
            </w:r>
          </w:p>
        </w:tc>
        <w:tc>
          <w:tcPr>
            <w:tcW w:w="118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4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0503</w:t>
            </w:r>
          </w:p>
        </w:tc>
        <w:tc>
          <w:tcPr>
            <w:tcW w:w="134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5000000000</w:t>
            </w:r>
          </w:p>
        </w:tc>
        <w:tc>
          <w:tcPr>
            <w:tcW w:w="90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1 734,718</w:t>
            </w:r>
          </w:p>
        </w:tc>
        <w:tc>
          <w:tcPr>
            <w:tcW w:w="156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1 357,418</w:t>
            </w:r>
          </w:p>
        </w:tc>
        <w:tc>
          <w:tcPr>
            <w:tcW w:w="1180"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572"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xml:space="preserve">Молодежная политика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74,809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74,809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74,809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0707</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74,809</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74,809</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459"/>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Культура</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4 667,225</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1 226,013</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4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4 667,225</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1 226,013</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4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2 037,090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353,970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казенных учреждений</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2 037,090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353,970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2 194,479</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454,990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2 194,479</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454,990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415,141</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73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415,141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415,141</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4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бюджетные ассигнования</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20,515</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1,912</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492"/>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Уплата налогов, сборов и иных платежей</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0801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850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20,515</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1,912</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46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Пенсионное обеспечение</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48,982</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42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48,982</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6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Социальное обеспечение и иные выплаты населению</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48,982</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600"/>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Публичные нормативные социальные выплаты гражданам</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310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315,191</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48,982</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Социальное обеспечение населения</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239,350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39,350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239,350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39,350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239,350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39,350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804"/>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1003</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239,350</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39,350</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Физическая культура</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89,966</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1596"/>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89,966</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89,966</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720"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42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1101</w:t>
            </w:r>
          </w:p>
        </w:tc>
        <w:tc>
          <w:tcPr>
            <w:tcW w:w="13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90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89,966</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89,966</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88"/>
        </w:trPr>
        <w:tc>
          <w:tcPr>
            <w:tcW w:w="814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ИТОГО</w:t>
            </w:r>
          </w:p>
        </w:tc>
        <w:tc>
          <w:tcPr>
            <w:tcW w:w="154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57 083,467</w:t>
            </w:r>
          </w:p>
        </w:tc>
        <w:tc>
          <w:tcPr>
            <w:tcW w:w="156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13 210,258</w:t>
            </w:r>
          </w:p>
        </w:tc>
        <w:tc>
          <w:tcPr>
            <w:tcW w:w="1180"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6 122,047</w:t>
            </w:r>
          </w:p>
        </w:tc>
        <w:tc>
          <w:tcPr>
            <w:tcW w:w="2572" w:type="dxa"/>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109,745</w:t>
            </w:r>
          </w:p>
        </w:tc>
      </w:tr>
    </w:tbl>
    <w:p w:rsidR="00A12F52" w:rsidRPr="00A12F52" w:rsidRDefault="00A12F52" w:rsidP="00A12F52">
      <w:pPr>
        <w:spacing w:after="0" w:line="240" w:lineRule="auto"/>
        <w:jc w:val="both"/>
        <w:rPr>
          <w:rFonts w:ascii="Times New Roman" w:hAnsi="Times New Roman"/>
          <w:sz w:val="16"/>
          <w:szCs w:val="16"/>
        </w:rPr>
      </w:pPr>
    </w:p>
    <w:p w:rsidR="00A12F52" w:rsidRPr="00A12F52" w:rsidRDefault="00A12F52" w:rsidP="00A12F52">
      <w:pPr>
        <w:spacing w:after="0" w:line="240" w:lineRule="auto"/>
        <w:jc w:val="both"/>
        <w:rPr>
          <w:rFonts w:ascii="Times New Roman" w:hAnsi="Times New Roman"/>
          <w:sz w:val="16"/>
          <w:szCs w:val="16"/>
        </w:rPr>
      </w:pPr>
    </w:p>
    <w:p w:rsidR="00A12F52" w:rsidRPr="00A12F52" w:rsidRDefault="00A12F52" w:rsidP="00A12F52">
      <w:pPr>
        <w:spacing w:after="0" w:line="240" w:lineRule="auto"/>
        <w:jc w:val="both"/>
        <w:rPr>
          <w:rFonts w:ascii="Times New Roman" w:hAnsi="Times New Roman"/>
          <w:sz w:val="16"/>
          <w:szCs w:val="16"/>
        </w:rPr>
      </w:pPr>
    </w:p>
    <w:p w:rsidR="00A12F52" w:rsidRPr="00A12F52" w:rsidRDefault="00A12F52" w:rsidP="00A12F52">
      <w:pPr>
        <w:spacing w:after="0"/>
        <w:jc w:val="right"/>
        <w:rPr>
          <w:rFonts w:ascii="Times New Roman" w:hAnsi="Times New Roman"/>
          <w:sz w:val="16"/>
          <w:szCs w:val="16"/>
        </w:rPr>
        <w:sectPr w:rsidR="00A12F52" w:rsidRPr="00A12F52" w:rsidSect="00A12F52">
          <w:pgSz w:w="16838" w:h="11906" w:orient="landscape"/>
          <w:pgMar w:top="1418" w:right="425" w:bottom="851" w:left="992" w:header="709" w:footer="709" w:gutter="0"/>
          <w:cols w:space="708"/>
          <w:docGrid w:linePitch="360"/>
        </w:sectPr>
      </w:pPr>
    </w:p>
    <w:tbl>
      <w:tblPr>
        <w:tblW w:w="10669" w:type="dxa"/>
        <w:tblLayout w:type="fixed"/>
        <w:tblLook w:val="04A0" w:firstRow="1" w:lastRow="0" w:firstColumn="1" w:lastColumn="0" w:noHBand="0" w:noVBand="1"/>
      </w:tblPr>
      <w:tblGrid>
        <w:gridCol w:w="939"/>
        <w:gridCol w:w="3879"/>
        <w:gridCol w:w="139"/>
        <w:gridCol w:w="304"/>
        <w:gridCol w:w="805"/>
        <w:gridCol w:w="584"/>
        <w:gridCol w:w="386"/>
        <w:gridCol w:w="1000"/>
        <w:gridCol w:w="386"/>
        <w:gridCol w:w="999"/>
        <w:gridCol w:w="839"/>
        <w:gridCol w:w="27"/>
        <w:gridCol w:w="311"/>
        <w:gridCol w:w="71"/>
      </w:tblGrid>
      <w:tr w:rsidR="00A12F52" w:rsidRPr="00A12F52" w:rsidTr="00A864FC">
        <w:trPr>
          <w:gridAfter w:val="3"/>
          <w:wAfter w:w="409" w:type="dxa"/>
          <w:trHeight w:val="300"/>
        </w:trPr>
        <w:tc>
          <w:tcPr>
            <w:tcW w:w="939"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4018" w:type="dxa"/>
            <w:gridSpan w:val="2"/>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109" w:type="dxa"/>
            <w:gridSpan w:val="2"/>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970" w:type="dxa"/>
            <w:gridSpan w:val="2"/>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386" w:type="dxa"/>
            <w:gridSpan w:val="2"/>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838" w:type="dxa"/>
            <w:gridSpan w:val="2"/>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Приложение № 3</w:t>
            </w:r>
          </w:p>
        </w:tc>
      </w:tr>
      <w:tr w:rsidR="00A12F52" w:rsidRPr="00A12F52" w:rsidTr="00A864FC">
        <w:trPr>
          <w:gridAfter w:val="2"/>
          <w:wAfter w:w="382" w:type="dxa"/>
          <w:trHeight w:val="300"/>
        </w:trPr>
        <w:tc>
          <w:tcPr>
            <w:tcW w:w="10287" w:type="dxa"/>
            <w:gridSpan w:val="12"/>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 постановлению администрации сельского поселения</w:t>
            </w:r>
          </w:p>
        </w:tc>
      </w:tr>
      <w:tr w:rsidR="00A12F52" w:rsidRPr="00A12F52" w:rsidTr="00A864FC">
        <w:trPr>
          <w:gridAfter w:val="2"/>
          <w:wAfter w:w="382" w:type="dxa"/>
          <w:trHeight w:val="300"/>
        </w:trPr>
        <w:tc>
          <w:tcPr>
            <w:tcW w:w="10287" w:type="dxa"/>
            <w:gridSpan w:val="12"/>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станция Клявлино муниципального района Клявлинский Самарской области</w:t>
            </w:r>
          </w:p>
        </w:tc>
      </w:tr>
      <w:tr w:rsidR="00A12F52" w:rsidRPr="00A12F52" w:rsidTr="00A864FC">
        <w:trPr>
          <w:gridAfter w:val="2"/>
          <w:wAfter w:w="382" w:type="dxa"/>
          <w:trHeight w:val="300"/>
        </w:trPr>
        <w:tc>
          <w:tcPr>
            <w:tcW w:w="10287" w:type="dxa"/>
            <w:gridSpan w:val="12"/>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от 08 апреля 2024 г. №16</w:t>
            </w:r>
          </w:p>
        </w:tc>
      </w:tr>
      <w:tr w:rsidR="00A12F52" w:rsidRPr="00A12F52" w:rsidTr="00A864FC">
        <w:trPr>
          <w:gridAfter w:val="2"/>
          <w:wAfter w:w="382" w:type="dxa"/>
          <w:trHeight w:val="300"/>
        </w:trPr>
        <w:tc>
          <w:tcPr>
            <w:tcW w:w="10287" w:type="dxa"/>
            <w:gridSpan w:val="12"/>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"Об утверждении отчета об исполнении бюджета сельского поселения станция </w:t>
            </w:r>
          </w:p>
        </w:tc>
      </w:tr>
      <w:tr w:rsidR="00A12F52" w:rsidRPr="00A12F52" w:rsidTr="00A864FC">
        <w:trPr>
          <w:gridAfter w:val="2"/>
          <w:wAfter w:w="382" w:type="dxa"/>
          <w:trHeight w:val="300"/>
        </w:trPr>
        <w:tc>
          <w:tcPr>
            <w:tcW w:w="10287" w:type="dxa"/>
            <w:gridSpan w:val="12"/>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Клявлино муниципального района Клявлинский Самарской области за 1 квартал 2024 года "</w:t>
            </w:r>
          </w:p>
        </w:tc>
      </w:tr>
      <w:tr w:rsidR="00A12F52" w:rsidRPr="00A12F52" w:rsidTr="00A864FC">
        <w:trPr>
          <w:gridAfter w:val="2"/>
          <w:wAfter w:w="382" w:type="dxa"/>
          <w:trHeight w:val="830"/>
        </w:trPr>
        <w:tc>
          <w:tcPr>
            <w:tcW w:w="10287" w:type="dxa"/>
            <w:gridSpan w:val="12"/>
            <w:tcBorders>
              <w:top w:val="nil"/>
              <w:left w:val="nil"/>
              <w:bottom w:val="nil"/>
              <w:right w:val="nil"/>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 xml:space="preserve">Расходы бюджета сельского поселения станция Клявлино муниципального района Клявлинский Самарской области  за 1 квартал 2024 года по разделам, подразделам классификации расходов </w:t>
            </w:r>
          </w:p>
        </w:tc>
      </w:tr>
      <w:tr w:rsidR="00A12F52" w:rsidRPr="00A12F52" w:rsidTr="00A864FC">
        <w:trPr>
          <w:gridAfter w:val="3"/>
          <w:wAfter w:w="409" w:type="dxa"/>
          <w:trHeight w:val="300"/>
        </w:trPr>
        <w:tc>
          <w:tcPr>
            <w:tcW w:w="939" w:type="dxa"/>
            <w:tcBorders>
              <w:top w:val="nil"/>
              <w:left w:val="nil"/>
              <w:bottom w:val="single" w:sz="4" w:space="0" w:color="auto"/>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w:t>
            </w:r>
          </w:p>
        </w:tc>
        <w:tc>
          <w:tcPr>
            <w:tcW w:w="3879"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p>
        </w:tc>
        <w:tc>
          <w:tcPr>
            <w:tcW w:w="1248" w:type="dxa"/>
            <w:gridSpan w:val="3"/>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w:t>
            </w:r>
          </w:p>
        </w:tc>
        <w:tc>
          <w:tcPr>
            <w:tcW w:w="970" w:type="dxa"/>
            <w:gridSpan w:val="2"/>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w:t>
            </w:r>
          </w:p>
        </w:tc>
        <w:tc>
          <w:tcPr>
            <w:tcW w:w="1386" w:type="dxa"/>
            <w:gridSpan w:val="2"/>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p>
        </w:tc>
        <w:tc>
          <w:tcPr>
            <w:tcW w:w="1838" w:type="dxa"/>
            <w:gridSpan w:val="2"/>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тыс. руб.</w:t>
            </w:r>
          </w:p>
        </w:tc>
      </w:tr>
      <w:tr w:rsidR="00A12F52" w:rsidRPr="00A12F52" w:rsidTr="00A864FC">
        <w:trPr>
          <w:trHeight w:val="1744"/>
        </w:trPr>
        <w:tc>
          <w:tcPr>
            <w:tcW w:w="939" w:type="dxa"/>
            <w:tcBorders>
              <w:top w:val="single" w:sz="4" w:space="0" w:color="auto"/>
              <w:left w:val="single" w:sz="4" w:space="0" w:color="auto"/>
              <w:bottom w:val="single" w:sz="4" w:space="0" w:color="auto"/>
              <w:right w:val="single" w:sz="4" w:space="0" w:color="auto"/>
            </w:tcBorders>
            <w:shd w:val="clear" w:color="000000" w:fill="FFFFFF"/>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proofErr w:type="spellStart"/>
            <w:r w:rsidRPr="00A12F52">
              <w:rPr>
                <w:rFonts w:ascii="Times New Roman" w:eastAsia="Times New Roman" w:hAnsi="Times New Roman"/>
                <w:b/>
                <w:bCs/>
                <w:color w:val="000000"/>
                <w:sz w:val="16"/>
                <w:szCs w:val="16"/>
                <w:lang w:eastAsia="ru-RU"/>
              </w:rPr>
              <w:t>Рз</w:t>
            </w:r>
            <w:proofErr w:type="spellEnd"/>
            <w:r w:rsidRPr="00A12F52">
              <w:rPr>
                <w:rFonts w:ascii="Times New Roman" w:eastAsia="Times New Roman" w:hAnsi="Times New Roman"/>
                <w:b/>
                <w:bCs/>
                <w:color w:val="000000"/>
                <w:sz w:val="16"/>
                <w:szCs w:val="16"/>
                <w:lang w:eastAsia="ru-RU"/>
              </w:rPr>
              <w:t xml:space="preserve"> </w:t>
            </w:r>
            <w:proofErr w:type="spellStart"/>
            <w:r w:rsidRPr="00A12F52">
              <w:rPr>
                <w:rFonts w:ascii="Times New Roman" w:eastAsia="Times New Roman" w:hAnsi="Times New Roman"/>
                <w:b/>
                <w:bCs/>
                <w:color w:val="000000"/>
                <w:sz w:val="16"/>
                <w:szCs w:val="16"/>
                <w:lang w:eastAsia="ru-RU"/>
              </w:rPr>
              <w:t>Пр</w:t>
            </w:r>
            <w:proofErr w:type="spellEnd"/>
          </w:p>
        </w:tc>
        <w:tc>
          <w:tcPr>
            <w:tcW w:w="4322" w:type="dxa"/>
            <w:gridSpan w:val="3"/>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Наименование  раздела, подраздела расходов</w:t>
            </w:r>
          </w:p>
        </w:tc>
        <w:tc>
          <w:tcPr>
            <w:tcW w:w="1389" w:type="dxa"/>
            <w:gridSpan w:val="2"/>
            <w:tcBorders>
              <w:top w:val="single" w:sz="4" w:space="0" w:color="auto"/>
              <w:left w:val="nil"/>
              <w:bottom w:val="single" w:sz="4" w:space="0" w:color="auto"/>
              <w:right w:val="single" w:sz="4" w:space="0" w:color="auto"/>
            </w:tcBorders>
            <w:shd w:val="clear" w:color="000000" w:fill="FFFFFF"/>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Бюджетные ассигнования</w:t>
            </w:r>
          </w:p>
        </w:tc>
        <w:tc>
          <w:tcPr>
            <w:tcW w:w="1386" w:type="dxa"/>
            <w:gridSpan w:val="2"/>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c>
          <w:tcPr>
            <w:tcW w:w="1385" w:type="dxa"/>
            <w:gridSpan w:val="2"/>
            <w:tcBorders>
              <w:top w:val="single" w:sz="4" w:space="0" w:color="auto"/>
              <w:left w:val="nil"/>
              <w:bottom w:val="single" w:sz="4" w:space="0" w:color="auto"/>
              <w:right w:val="single" w:sz="4"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Исполнено</w:t>
            </w:r>
          </w:p>
        </w:tc>
        <w:tc>
          <w:tcPr>
            <w:tcW w:w="1248" w:type="dxa"/>
            <w:gridSpan w:val="4"/>
            <w:tcBorders>
              <w:top w:val="single" w:sz="4" w:space="0" w:color="auto"/>
              <w:left w:val="nil"/>
              <w:bottom w:val="single" w:sz="4" w:space="0" w:color="auto"/>
              <w:right w:val="single" w:sz="4"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0100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ОБЩЕГОСУДАРСТВЕННЫЕ ВОПРОСЫ</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8 650,924</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1 422,469</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864FC">
        <w:trPr>
          <w:trHeight w:val="541"/>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0102</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1 332,324</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211,828</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937"/>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0104</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5 645,210</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1 017,271</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741"/>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0106</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378,993</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11,270</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0111</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Резервные фонды</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30,000</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0113</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Другие общегосударственные вопросы</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1 264,397</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182,100</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gridAfter w:val="1"/>
          <w:wAfter w:w="71" w:type="dxa"/>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0200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НАЦИОНАЛЬНАЯ ОБОРОНА</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688,840</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688,840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109,745</w:t>
            </w:r>
          </w:p>
        </w:tc>
        <w:tc>
          <w:tcPr>
            <w:tcW w:w="1177" w:type="dxa"/>
            <w:gridSpan w:val="3"/>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109,745</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0203</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Мобилизационная и вневойсковая подготовка</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688,840</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688,840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109,745</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109,745</w:t>
            </w:r>
          </w:p>
        </w:tc>
      </w:tr>
      <w:tr w:rsidR="00A12F52" w:rsidRPr="00A12F52" w:rsidTr="00A864FC">
        <w:trPr>
          <w:trHeight w:val="541"/>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0310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НАЦИОНАЛЬНАЯ БЕЗОПАСНОСТЬ И ПРАВООХРАНИТЕЛЬНАЯ ДЕЯТЕЛЬНОСТЬ</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40,000</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r>
      <w:tr w:rsidR="00A12F52" w:rsidRPr="00A12F52" w:rsidTr="00A864FC">
        <w:trPr>
          <w:trHeight w:val="43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0310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Закупка товаров, работ и услуг для обеспечения государственных (муниципальных) нужд</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40,000</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0400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НАЦИОНАЛЬНАЯ ЭКОНОМИКА</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14 444,364</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10 000,000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321,614</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0409</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Дорожное хозяйство (дорожные фонды)</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14 444,364</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10 000,000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321,614</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0500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ЖИЛИЩНО-КОММУНАЛЬНОЕ ХОЗЯЙСТВО</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27 872,798</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2 521,418</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2 789,099</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0501</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Жилищное хозяйство</w:t>
            </w:r>
          </w:p>
        </w:tc>
        <w:tc>
          <w:tcPr>
            <w:tcW w:w="1389" w:type="dxa"/>
            <w:gridSpan w:val="2"/>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75</w:t>
            </w:r>
          </w:p>
        </w:tc>
        <w:tc>
          <w:tcPr>
            <w:tcW w:w="1386" w:type="dxa"/>
            <w:gridSpan w:val="2"/>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w:t>
            </w:r>
          </w:p>
        </w:tc>
        <w:tc>
          <w:tcPr>
            <w:tcW w:w="1385" w:type="dxa"/>
            <w:gridSpan w:val="2"/>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w:t>
            </w:r>
          </w:p>
        </w:tc>
        <w:tc>
          <w:tcPr>
            <w:tcW w:w="1248" w:type="dxa"/>
            <w:gridSpan w:val="4"/>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0502</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Коммунальное хозяйство</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3 753,256</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1 164,000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710,675</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0503</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Благоустройство</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24 044,542</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1 357,418</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2 078,424</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0700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ОБРАЗОВАНИЕ</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74,809</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74,809</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0707</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Молодежная политика </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74,809</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74,809</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0800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КУЛЬТУРА, КИНЕМАТОГРАФИЯ</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4 667,225</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1 226,013</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0801</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Культура</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4 667,225</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1 226,013</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1000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Социальная политика</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554,541</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88,332</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1001</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Пенсионное обеспечение</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315,191</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48,982</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1003</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Социальное обеспечение населения</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239,350</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39,350</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1100</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ФИЗИЧЕСКАЯ КУЛЬТУРА И СПОРТ</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89,966</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89,966</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0,000</w:t>
            </w:r>
          </w:p>
        </w:tc>
      </w:tr>
      <w:tr w:rsidR="00A12F52" w:rsidRPr="00A12F52" w:rsidTr="00A864FC">
        <w:trPr>
          <w:trHeight w:val="288"/>
        </w:trPr>
        <w:tc>
          <w:tcPr>
            <w:tcW w:w="939"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1101</w:t>
            </w:r>
          </w:p>
        </w:tc>
        <w:tc>
          <w:tcPr>
            <w:tcW w:w="4322" w:type="dxa"/>
            <w:gridSpan w:val="3"/>
            <w:tcBorders>
              <w:top w:val="nil"/>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Физическая культура</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89,966</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89,966</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0,000</w:t>
            </w:r>
          </w:p>
        </w:tc>
      </w:tr>
      <w:tr w:rsidR="00A12F52" w:rsidRPr="00A12F52" w:rsidTr="00A864FC">
        <w:trPr>
          <w:trHeight w:val="288"/>
        </w:trPr>
        <w:tc>
          <w:tcPr>
            <w:tcW w:w="5261" w:type="dxa"/>
            <w:gridSpan w:val="4"/>
            <w:tcBorders>
              <w:top w:val="single" w:sz="4" w:space="0" w:color="auto"/>
              <w:left w:val="single" w:sz="4" w:space="0" w:color="auto"/>
              <w:bottom w:val="single" w:sz="4" w:space="0" w:color="auto"/>
              <w:right w:val="single" w:sz="4" w:space="0" w:color="000000"/>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ИТОГО</w:t>
            </w:r>
          </w:p>
        </w:tc>
        <w:tc>
          <w:tcPr>
            <w:tcW w:w="1389"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57 083,467</w:t>
            </w:r>
          </w:p>
        </w:tc>
        <w:tc>
          <w:tcPr>
            <w:tcW w:w="1386"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13 210,258</w:t>
            </w:r>
          </w:p>
        </w:tc>
        <w:tc>
          <w:tcPr>
            <w:tcW w:w="1385" w:type="dxa"/>
            <w:gridSpan w:val="2"/>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6 122,047</w:t>
            </w:r>
          </w:p>
        </w:tc>
        <w:tc>
          <w:tcPr>
            <w:tcW w:w="1248" w:type="dxa"/>
            <w:gridSpan w:val="4"/>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109,745</w:t>
            </w:r>
          </w:p>
        </w:tc>
      </w:tr>
    </w:tbl>
    <w:p w:rsidR="00A12F52" w:rsidRPr="00A12F52" w:rsidRDefault="00A12F52" w:rsidP="00A12F52">
      <w:pPr>
        <w:spacing w:after="0" w:line="240" w:lineRule="auto"/>
        <w:rPr>
          <w:rFonts w:ascii="Times New Roman" w:eastAsia="Times New Roman" w:hAnsi="Times New Roman"/>
          <w:sz w:val="16"/>
          <w:szCs w:val="16"/>
          <w:lang w:eastAsia="ru-RU"/>
        </w:rPr>
        <w:sectPr w:rsidR="00A12F52" w:rsidRPr="00A12F52" w:rsidSect="00A12F52">
          <w:pgSz w:w="11906" w:h="16838"/>
          <w:pgMar w:top="284" w:right="284" w:bottom="1134" w:left="851" w:header="709" w:footer="709" w:gutter="0"/>
          <w:cols w:space="708"/>
          <w:docGrid w:linePitch="360"/>
        </w:sectPr>
      </w:pPr>
    </w:p>
    <w:tbl>
      <w:tblPr>
        <w:tblW w:w="15417" w:type="dxa"/>
        <w:tblLayout w:type="fixed"/>
        <w:tblLook w:val="04A0" w:firstRow="1" w:lastRow="0" w:firstColumn="1" w:lastColumn="0" w:noHBand="0" w:noVBand="1"/>
      </w:tblPr>
      <w:tblGrid>
        <w:gridCol w:w="4660"/>
        <w:gridCol w:w="1780"/>
        <w:gridCol w:w="1160"/>
        <w:gridCol w:w="1300"/>
        <w:gridCol w:w="1540"/>
        <w:gridCol w:w="1320"/>
        <w:gridCol w:w="3657"/>
      </w:tblGrid>
      <w:tr w:rsidR="00A12F52" w:rsidRPr="00A12F52" w:rsidTr="00A12F52">
        <w:trPr>
          <w:trHeight w:val="285"/>
        </w:trPr>
        <w:tc>
          <w:tcPr>
            <w:tcW w:w="46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 </w:t>
            </w:r>
          </w:p>
        </w:tc>
        <w:tc>
          <w:tcPr>
            <w:tcW w:w="178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32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3657"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Приложение 4</w:t>
            </w:r>
          </w:p>
        </w:tc>
      </w:tr>
      <w:tr w:rsidR="00A12F52" w:rsidRPr="00A12F52" w:rsidTr="00A12F52">
        <w:trPr>
          <w:trHeight w:val="285"/>
        </w:trPr>
        <w:tc>
          <w:tcPr>
            <w:tcW w:w="46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32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3657"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к постановлению администрации сельского поселения</w:t>
            </w:r>
          </w:p>
        </w:tc>
      </w:tr>
      <w:tr w:rsidR="00A12F52" w:rsidRPr="00A12F52" w:rsidTr="00A12F52">
        <w:trPr>
          <w:trHeight w:val="300"/>
        </w:trPr>
        <w:tc>
          <w:tcPr>
            <w:tcW w:w="15417" w:type="dxa"/>
            <w:gridSpan w:val="7"/>
            <w:tcBorders>
              <w:top w:val="nil"/>
              <w:left w:val="nil"/>
              <w:bottom w:val="nil"/>
              <w:right w:val="nil"/>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xml:space="preserve">  станция Клявлино муниципального района Клявлинский Самарской области</w:t>
            </w:r>
          </w:p>
        </w:tc>
      </w:tr>
      <w:tr w:rsidR="00A12F52" w:rsidRPr="00A12F52" w:rsidTr="00A12F52">
        <w:trPr>
          <w:trHeight w:val="285"/>
        </w:trPr>
        <w:tc>
          <w:tcPr>
            <w:tcW w:w="46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32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3657"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от 08 апреля 2024 г. №16</w:t>
            </w:r>
          </w:p>
        </w:tc>
      </w:tr>
      <w:tr w:rsidR="00A12F52" w:rsidRPr="00A12F52" w:rsidTr="00A12F52">
        <w:trPr>
          <w:trHeight w:val="300"/>
        </w:trPr>
        <w:tc>
          <w:tcPr>
            <w:tcW w:w="15417" w:type="dxa"/>
            <w:gridSpan w:val="7"/>
            <w:tcBorders>
              <w:top w:val="nil"/>
              <w:left w:val="nil"/>
              <w:bottom w:val="nil"/>
              <w:right w:val="nil"/>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xml:space="preserve">"Об утверждении отчета об исполнении бюджета сельского поселения станция </w:t>
            </w:r>
          </w:p>
        </w:tc>
      </w:tr>
      <w:tr w:rsidR="00A12F52" w:rsidRPr="00A12F52" w:rsidTr="00A12F52">
        <w:trPr>
          <w:trHeight w:val="300"/>
        </w:trPr>
        <w:tc>
          <w:tcPr>
            <w:tcW w:w="15417" w:type="dxa"/>
            <w:gridSpan w:val="7"/>
            <w:tcBorders>
              <w:top w:val="nil"/>
              <w:left w:val="nil"/>
              <w:bottom w:val="nil"/>
              <w:right w:val="nil"/>
            </w:tcBorders>
            <w:shd w:val="clear" w:color="000000" w:fill="FFFFFF"/>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Клявлино муниципального района Клявлинский Самарской области за 1 квартал  2024 года "</w:t>
            </w:r>
          </w:p>
        </w:tc>
      </w:tr>
      <w:tr w:rsidR="00A12F52" w:rsidRPr="00A12F52" w:rsidTr="00A12F52">
        <w:trPr>
          <w:trHeight w:val="285"/>
        </w:trPr>
        <w:tc>
          <w:tcPr>
            <w:tcW w:w="46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2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p>
        </w:tc>
        <w:tc>
          <w:tcPr>
            <w:tcW w:w="3657"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r>
      <w:tr w:rsidR="00A12F52" w:rsidRPr="00A12F52" w:rsidTr="00A12F52">
        <w:trPr>
          <w:trHeight w:val="173"/>
        </w:trPr>
        <w:tc>
          <w:tcPr>
            <w:tcW w:w="46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p>
        </w:tc>
        <w:tc>
          <w:tcPr>
            <w:tcW w:w="154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2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p>
        </w:tc>
        <w:tc>
          <w:tcPr>
            <w:tcW w:w="3657"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r>
      <w:tr w:rsidR="00A12F52" w:rsidRPr="00A12F52" w:rsidTr="00A12F52">
        <w:trPr>
          <w:trHeight w:val="780"/>
        </w:trPr>
        <w:tc>
          <w:tcPr>
            <w:tcW w:w="15417" w:type="dxa"/>
            <w:gridSpan w:val="7"/>
            <w:tcBorders>
              <w:top w:val="nil"/>
              <w:left w:val="nil"/>
              <w:bottom w:val="nil"/>
              <w:right w:val="nil"/>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xml:space="preserve">Расходы бюджета сельского поселения станция Клявлино муниципального района Клявлинский Самарской области  за 1 квартал 2024 года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w:t>
            </w:r>
          </w:p>
        </w:tc>
      </w:tr>
      <w:tr w:rsidR="00A12F52" w:rsidRPr="00A12F52" w:rsidTr="00A12F52">
        <w:trPr>
          <w:trHeight w:val="300"/>
        </w:trPr>
        <w:tc>
          <w:tcPr>
            <w:tcW w:w="46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78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16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0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1540" w:type="dxa"/>
            <w:tcBorders>
              <w:top w:val="nil"/>
              <w:left w:val="nil"/>
              <w:bottom w:val="nil"/>
              <w:right w:val="nil"/>
            </w:tcBorders>
            <w:shd w:val="clear" w:color="000000" w:fill="FFFFFF"/>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 </w:t>
            </w:r>
          </w:p>
        </w:tc>
        <w:tc>
          <w:tcPr>
            <w:tcW w:w="1320"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3657" w:type="dxa"/>
            <w:tcBorders>
              <w:top w:val="nil"/>
              <w:left w:val="nil"/>
              <w:bottom w:val="nil"/>
              <w:right w:val="nil"/>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тыс. руб.</w:t>
            </w:r>
          </w:p>
        </w:tc>
      </w:tr>
    </w:tbl>
    <w:p w:rsidR="00A12F52" w:rsidRPr="00A12F52" w:rsidRDefault="00A12F52" w:rsidP="00A12F52">
      <w:pPr>
        <w:spacing w:after="0" w:line="240" w:lineRule="auto"/>
        <w:rPr>
          <w:rFonts w:ascii="Times New Roman" w:hAnsi="Times New Roman"/>
          <w:sz w:val="16"/>
          <w:szCs w:val="16"/>
        </w:rPr>
      </w:pPr>
    </w:p>
    <w:tbl>
      <w:tblPr>
        <w:tblW w:w="15021" w:type="dxa"/>
        <w:tblLook w:val="04A0" w:firstRow="1" w:lastRow="0" w:firstColumn="1" w:lastColumn="0" w:noHBand="0" w:noVBand="1"/>
      </w:tblPr>
      <w:tblGrid>
        <w:gridCol w:w="5807"/>
        <w:gridCol w:w="1276"/>
        <w:gridCol w:w="1134"/>
        <w:gridCol w:w="1559"/>
        <w:gridCol w:w="1843"/>
        <w:gridCol w:w="1276"/>
        <w:gridCol w:w="2126"/>
      </w:tblGrid>
      <w:tr w:rsidR="00A12F52" w:rsidRPr="00A12F52" w:rsidTr="00A12F52">
        <w:trPr>
          <w:trHeight w:val="1866"/>
        </w:trPr>
        <w:tc>
          <w:tcPr>
            <w:tcW w:w="580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Наименование</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ЦСР</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ВР</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Всего</w:t>
            </w:r>
          </w:p>
        </w:tc>
        <w:tc>
          <w:tcPr>
            <w:tcW w:w="1843" w:type="dxa"/>
            <w:tcBorders>
              <w:top w:val="single" w:sz="4" w:space="0" w:color="auto"/>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Всего</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 том числе за счет безвозмездных поступлений имеющие целевое назначение из вышестоящих бюджетов</w:t>
            </w:r>
          </w:p>
        </w:tc>
      </w:tr>
      <w:tr w:rsidR="00A12F52" w:rsidRPr="00A12F52" w:rsidTr="00A12F52">
        <w:trPr>
          <w:trHeight w:val="1365"/>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59"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14 444,364</w:t>
            </w:r>
          </w:p>
        </w:tc>
        <w:tc>
          <w:tcPr>
            <w:tcW w:w="1843"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10 000,000</w:t>
            </w:r>
          </w:p>
        </w:tc>
        <w:tc>
          <w:tcPr>
            <w:tcW w:w="1276"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321,614</w:t>
            </w:r>
          </w:p>
        </w:tc>
        <w:tc>
          <w:tcPr>
            <w:tcW w:w="2126"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792"/>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59"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14 444,364</w:t>
            </w:r>
          </w:p>
        </w:tc>
        <w:tc>
          <w:tcPr>
            <w:tcW w:w="1843"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10 000,000</w:t>
            </w:r>
          </w:p>
        </w:tc>
        <w:tc>
          <w:tcPr>
            <w:tcW w:w="1276"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321,614</w:t>
            </w:r>
          </w:p>
        </w:tc>
        <w:tc>
          <w:tcPr>
            <w:tcW w:w="2126"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648"/>
        </w:trPr>
        <w:tc>
          <w:tcPr>
            <w:tcW w:w="5807" w:type="dxa"/>
            <w:tcBorders>
              <w:top w:val="nil"/>
              <w:left w:val="single" w:sz="4" w:space="0" w:color="auto"/>
              <w:bottom w:val="single" w:sz="4" w:space="0" w:color="auto"/>
              <w:right w:val="single" w:sz="4"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59"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14 444,364</w:t>
            </w:r>
          </w:p>
        </w:tc>
        <w:tc>
          <w:tcPr>
            <w:tcW w:w="1843"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10 000,000</w:t>
            </w:r>
          </w:p>
        </w:tc>
        <w:tc>
          <w:tcPr>
            <w:tcW w:w="1276"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321,614</w:t>
            </w:r>
          </w:p>
        </w:tc>
        <w:tc>
          <w:tcPr>
            <w:tcW w:w="2126" w:type="dxa"/>
            <w:tcBorders>
              <w:top w:val="nil"/>
              <w:left w:val="nil"/>
              <w:bottom w:val="single" w:sz="4" w:space="0" w:color="000000"/>
              <w:right w:val="single" w:sz="4" w:space="0" w:color="000000"/>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58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40 874,385</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1 852,840</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5 800,433</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109,745</w:t>
            </w:r>
          </w:p>
        </w:tc>
      </w:tr>
      <w:tr w:rsidR="00A12F52" w:rsidRPr="00A12F52" w:rsidTr="00A12F52">
        <w:trPr>
          <w:trHeight w:val="1092"/>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9 484,869</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651,542</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1 620,560</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106,149</w:t>
            </w:r>
          </w:p>
        </w:tc>
      </w:tr>
      <w:tr w:rsidR="00A12F52" w:rsidRPr="00A12F52" w:rsidTr="00A12F52">
        <w:trPr>
          <w:trHeight w:val="26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110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2 928,478</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526,984</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28"/>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120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6 556,391</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651,542</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1 093,576</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106,149</w:t>
            </w:r>
          </w:p>
        </w:tc>
      </w:tr>
      <w:tr w:rsidR="00A12F52" w:rsidRPr="00A12F52" w:rsidTr="00A12F52">
        <w:trPr>
          <w:trHeight w:val="528"/>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200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28 775,840</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1 201,298</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3 298,692</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3,596</w:t>
            </w:r>
          </w:p>
        </w:tc>
      </w:tr>
      <w:tr w:rsidR="00A12F52" w:rsidRPr="00A12F52" w:rsidTr="00A12F52">
        <w:trPr>
          <w:trHeight w:val="528"/>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240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28 775,840</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1 201,298</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3 298,692</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3,596</w:t>
            </w:r>
          </w:p>
        </w:tc>
      </w:tr>
      <w:tr w:rsidR="00A12F52" w:rsidRPr="00A12F52" w:rsidTr="00A12F52">
        <w:trPr>
          <w:trHeight w:val="26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315,191</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48,982</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387"/>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310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315,191</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48,982</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6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1 396,698</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827,287</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6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1 396,698</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827,287</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6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800</w:t>
            </w:r>
          </w:p>
        </w:tc>
        <w:tc>
          <w:tcPr>
            <w:tcW w:w="1559"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901,787</w:t>
            </w:r>
          </w:p>
        </w:tc>
        <w:tc>
          <w:tcPr>
            <w:tcW w:w="1843"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4,912</w:t>
            </w:r>
          </w:p>
        </w:tc>
        <w:tc>
          <w:tcPr>
            <w:tcW w:w="2126" w:type="dxa"/>
            <w:tcBorders>
              <w:top w:val="nil"/>
              <w:left w:val="nil"/>
              <w:bottom w:val="single" w:sz="4" w:space="0" w:color="000000"/>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307"/>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850</w:t>
            </w:r>
          </w:p>
        </w:tc>
        <w:tc>
          <w:tcPr>
            <w:tcW w:w="1559" w:type="dxa"/>
            <w:tcBorders>
              <w:top w:val="nil"/>
              <w:left w:val="nil"/>
              <w:bottom w:val="nil"/>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901,787</w:t>
            </w:r>
          </w:p>
        </w:tc>
        <w:tc>
          <w:tcPr>
            <w:tcW w:w="1843" w:type="dxa"/>
            <w:tcBorders>
              <w:top w:val="nil"/>
              <w:left w:val="nil"/>
              <w:bottom w:val="nil"/>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nil"/>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4,912</w:t>
            </w:r>
          </w:p>
        </w:tc>
        <w:tc>
          <w:tcPr>
            <w:tcW w:w="2126" w:type="dxa"/>
            <w:tcBorders>
              <w:top w:val="nil"/>
              <w:left w:val="nil"/>
              <w:bottom w:val="nil"/>
              <w:right w:val="single" w:sz="4" w:space="0" w:color="000000"/>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1117"/>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1 734,718</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1 357,418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359"/>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w:t>
            </w:r>
          </w:p>
        </w:tc>
        <w:tc>
          <w:tcPr>
            <w:tcW w:w="1559"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1 734,718</w:t>
            </w:r>
          </w:p>
        </w:tc>
        <w:tc>
          <w:tcPr>
            <w:tcW w:w="1843"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1 357,418</w:t>
            </w:r>
          </w:p>
        </w:tc>
        <w:tc>
          <w:tcPr>
            <w:tcW w:w="127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12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65"/>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5000000000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540</w:t>
            </w:r>
          </w:p>
        </w:tc>
        <w:tc>
          <w:tcPr>
            <w:tcW w:w="1559"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1 734,718</w:t>
            </w:r>
          </w:p>
        </w:tc>
        <w:tc>
          <w:tcPr>
            <w:tcW w:w="1843"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1 357,418</w:t>
            </w:r>
          </w:p>
        </w:tc>
        <w:tc>
          <w:tcPr>
            <w:tcW w:w="127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12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33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Непрограммные направления расходов местного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9000000000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30,000</w:t>
            </w:r>
          </w:p>
        </w:tc>
        <w:tc>
          <w:tcPr>
            <w:tcW w:w="1843"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127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c>
          <w:tcPr>
            <w:tcW w:w="212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0,000</w:t>
            </w:r>
          </w:p>
        </w:tc>
      </w:tr>
      <w:tr w:rsidR="00A12F52" w:rsidRPr="00A12F52" w:rsidTr="00A12F52">
        <w:trPr>
          <w:trHeight w:val="420"/>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30,000</w:t>
            </w:r>
          </w:p>
        </w:tc>
        <w:tc>
          <w:tcPr>
            <w:tcW w:w="1843"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12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300"/>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800</w:t>
            </w:r>
          </w:p>
        </w:tc>
        <w:tc>
          <w:tcPr>
            <w:tcW w:w="1559"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30,000</w:t>
            </w:r>
          </w:p>
        </w:tc>
        <w:tc>
          <w:tcPr>
            <w:tcW w:w="1843"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12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275"/>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Резервные средства</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870</w:t>
            </w:r>
          </w:p>
        </w:tc>
        <w:tc>
          <w:tcPr>
            <w:tcW w:w="1559"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30,000</w:t>
            </w:r>
          </w:p>
        </w:tc>
        <w:tc>
          <w:tcPr>
            <w:tcW w:w="1843"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127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c>
          <w:tcPr>
            <w:tcW w:w="212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0,000</w:t>
            </w:r>
          </w:p>
        </w:tc>
      </w:tr>
      <w:tr w:rsidR="00A12F52" w:rsidRPr="00A12F52" w:rsidTr="00A12F52">
        <w:trPr>
          <w:trHeight w:val="564"/>
        </w:trPr>
        <w:tc>
          <w:tcPr>
            <w:tcW w:w="5807" w:type="dxa"/>
            <w:tcBorders>
              <w:top w:val="nil"/>
              <w:left w:val="single" w:sz="4" w:space="0" w:color="auto"/>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A12F52" w:rsidRPr="00A12F52" w:rsidRDefault="00A12F52" w:rsidP="00A12F52">
            <w:pPr>
              <w:spacing w:after="0" w:line="240" w:lineRule="auto"/>
              <w:jc w:val="center"/>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57 083,467</w:t>
            </w:r>
          </w:p>
        </w:tc>
        <w:tc>
          <w:tcPr>
            <w:tcW w:w="1843"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13 210,258</w:t>
            </w:r>
          </w:p>
        </w:tc>
        <w:tc>
          <w:tcPr>
            <w:tcW w:w="127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6 122,047</w:t>
            </w:r>
          </w:p>
        </w:tc>
        <w:tc>
          <w:tcPr>
            <w:tcW w:w="2126" w:type="dxa"/>
            <w:tcBorders>
              <w:top w:val="nil"/>
              <w:left w:val="nil"/>
              <w:bottom w:val="single" w:sz="4" w:space="0" w:color="auto"/>
              <w:right w:val="single" w:sz="4" w:space="0" w:color="auto"/>
            </w:tcBorders>
            <w:shd w:val="clear" w:color="auto" w:fill="auto"/>
            <w:noWrap/>
            <w:vAlign w:val="bottom"/>
            <w:hideMark/>
          </w:tcPr>
          <w:p w:rsidR="00A12F52" w:rsidRPr="00A12F52" w:rsidRDefault="00A12F52" w:rsidP="00A12F52">
            <w:pPr>
              <w:spacing w:after="0" w:line="240" w:lineRule="auto"/>
              <w:jc w:val="right"/>
              <w:rPr>
                <w:rFonts w:ascii="Times New Roman" w:eastAsia="Times New Roman" w:hAnsi="Times New Roman"/>
                <w:b/>
                <w:bCs/>
                <w:sz w:val="16"/>
                <w:szCs w:val="16"/>
                <w:lang w:eastAsia="ru-RU"/>
              </w:rPr>
            </w:pPr>
            <w:r w:rsidRPr="00A12F52">
              <w:rPr>
                <w:rFonts w:ascii="Times New Roman" w:eastAsia="Times New Roman" w:hAnsi="Times New Roman"/>
                <w:b/>
                <w:bCs/>
                <w:sz w:val="16"/>
                <w:szCs w:val="16"/>
                <w:lang w:eastAsia="ru-RU"/>
              </w:rPr>
              <w:t>109,745</w:t>
            </w:r>
          </w:p>
        </w:tc>
      </w:tr>
    </w:tbl>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sectPr w:rsidR="00A12F52" w:rsidRPr="00A12F52" w:rsidSect="00A12F52">
          <w:pgSz w:w="16838" w:h="11906" w:orient="landscape"/>
          <w:pgMar w:top="851" w:right="284" w:bottom="284" w:left="1134" w:header="709" w:footer="709" w:gutter="0"/>
          <w:cols w:space="708"/>
          <w:docGrid w:linePitch="360"/>
        </w:sectPr>
      </w:pPr>
    </w:p>
    <w:tbl>
      <w:tblPr>
        <w:tblW w:w="10337" w:type="dxa"/>
        <w:tblInd w:w="108" w:type="dxa"/>
        <w:tblLayout w:type="fixed"/>
        <w:tblLook w:val="04A0" w:firstRow="1" w:lastRow="0" w:firstColumn="1" w:lastColumn="0" w:noHBand="0" w:noVBand="1"/>
      </w:tblPr>
      <w:tblGrid>
        <w:gridCol w:w="851"/>
        <w:gridCol w:w="745"/>
        <w:gridCol w:w="1948"/>
        <w:gridCol w:w="353"/>
        <w:gridCol w:w="4010"/>
        <w:gridCol w:w="1024"/>
        <w:gridCol w:w="850"/>
        <w:gridCol w:w="556"/>
      </w:tblGrid>
      <w:tr w:rsidR="00A12F52" w:rsidRPr="00A12F52" w:rsidTr="00A12F52">
        <w:trPr>
          <w:gridAfter w:val="1"/>
          <w:wAfter w:w="556" w:type="dxa"/>
          <w:trHeight w:val="300"/>
        </w:trPr>
        <w:tc>
          <w:tcPr>
            <w:tcW w:w="9781" w:type="dxa"/>
            <w:gridSpan w:val="7"/>
            <w:tcBorders>
              <w:top w:val="nil"/>
              <w:left w:val="nil"/>
              <w:bottom w:val="nil"/>
              <w:right w:val="nil"/>
            </w:tcBorders>
            <w:shd w:val="clear" w:color="auto" w:fill="auto"/>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lastRenderedPageBreak/>
              <w:t>Приложение № 5</w:t>
            </w:r>
          </w:p>
        </w:tc>
      </w:tr>
      <w:tr w:rsidR="00A12F52" w:rsidRPr="00A12F52" w:rsidTr="00A12F52">
        <w:trPr>
          <w:gridAfter w:val="1"/>
          <w:wAfter w:w="556" w:type="dxa"/>
          <w:trHeight w:val="300"/>
        </w:trPr>
        <w:tc>
          <w:tcPr>
            <w:tcW w:w="9781" w:type="dxa"/>
            <w:gridSpan w:val="7"/>
            <w:tcBorders>
              <w:top w:val="nil"/>
              <w:left w:val="nil"/>
              <w:bottom w:val="nil"/>
              <w:right w:val="nil"/>
            </w:tcBorders>
            <w:shd w:val="clear" w:color="auto" w:fill="auto"/>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 постановлению администрации сельского поселения</w:t>
            </w:r>
          </w:p>
        </w:tc>
      </w:tr>
      <w:tr w:rsidR="00A12F52" w:rsidRPr="00A12F52" w:rsidTr="00A12F52">
        <w:trPr>
          <w:gridAfter w:val="1"/>
          <w:wAfter w:w="556" w:type="dxa"/>
          <w:trHeight w:val="300"/>
        </w:trPr>
        <w:tc>
          <w:tcPr>
            <w:tcW w:w="9781" w:type="dxa"/>
            <w:gridSpan w:val="7"/>
            <w:tcBorders>
              <w:top w:val="nil"/>
              <w:left w:val="nil"/>
              <w:bottom w:val="nil"/>
              <w:right w:val="nil"/>
            </w:tcBorders>
            <w:shd w:val="clear" w:color="auto" w:fill="auto"/>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станция Клявлино муниципального района Клявлинский Самарской области</w:t>
            </w:r>
          </w:p>
        </w:tc>
      </w:tr>
      <w:tr w:rsidR="00A12F52" w:rsidRPr="00A12F52" w:rsidTr="00A12F52">
        <w:trPr>
          <w:gridAfter w:val="1"/>
          <w:wAfter w:w="556" w:type="dxa"/>
          <w:trHeight w:val="300"/>
        </w:trPr>
        <w:tc>
          <w:tcPr>
            <w:tcW w:w="9781" w:type="dxa"/>
            <w:gridSpan w:val="7"/>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от 08 апреля 2024 г. №16</w:t>
            </w:r>
          </w:p>
        </w:tc>
      </w:tr>
      <w:tr w:rsidR="00A12F52" w:rsidRPr="00A12F52" w:rsidTr="00A12F52">
        <w:trPr>
          <w:gridAfter w:val="1"/>
          <w:wAfter w:w="556" w:type="dxa"/>
          <w:trHeight w:val="300"/>
        </w:trPr>
        <w:tc>
          <w:tcPr>
            <w:tcW w:w="9781" w:type="dxa"/>
            <w:gridSpan w:val="7"/>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"Об утверждении отчета об исполнении бюджета сельского поселения станция </w:t>
            </w:r>
          </w:p>
        </w:tc>
      </w:tr>
      <w:tr w:rsidR="00A12F52" w:rsidRPr="00A12F52" w:rsidTr="00A12F52">
        <w:trPr>
          <w:gridAfter w:val="1"/>
          <w:wAfter w:w="556" w:type="dxa"/>
          <w:trHeight w:val="300"/>
        </w:trPr>
        <w:tc>
          <w:tcPr>
            <w:tcW w:w="9781" w:type="dxa"/>
            <w:gridSpan w:val="7"/>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Клявлино муниципального района Клявлинский Самарской области за 1 квартал 2024 года "</w:t>
            </w:r>
          </w:p>
        </w:tc>
      </w:tr>
      <w:tr w:rsidR="00A12F52" w:rsidRPr="00A12F52" w:rsidTr="00A12F52">
        <w:trPr>
          <w:trHeight w:val="300"/>
        </w:trPr>
        <w:tc>
          <w:tcPr>
            <w:tcW w:w="1596" w:type="dxa"/>
            <w:gridSpan w:val="2"/>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p>
        </w:tc>
        <w:tc>
          <w:tcPr>
            <w:tcW w:w="2301" w:type="dxa"/>
            <w:gridSpan w:val="2"/>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sz w:val="16"/>
                <w:szCs w:val="16"/>
                <w:lang w:eastAsia="ru-RU"/>
              </w:rPr>
            </w:pPr>
          </w:p>
        </w:tc>
        <w:tc>
          <w:tcPr>
            <w:tcW w:w="4010" w:type="dxa"/>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sz w:val="16"/>
                <w:szCs w:val="16"/>
                <w:lang w:eastAsia="ru-RU"/>
              </w:rPr>
            </w:pPr>
          </w:p>
        </w:tc>
        <w:tc>
          <w:tcPr>
            <w:tcW w:w="1874" w:type="dxa"/>
            <w:gridSpan w:val="2"/>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sz w:val="16"/>
                <w:szCs w:val="16"/>
                <w:lang w:eastAsia="ru-RU"/>
              </w:rPr>
            </w:pPr>
          </w:p>
        </w:tc>
        <w:tc>
          <w:tcPr>
            <w:tcW w:w="556" w:type="dxa"/>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sz w:val="16"/>
                <w:szCs w:val="16"/>
                <w:lang w:eastAsia="ru-RU"/>
              </w:rPr>
            </w:pPr>
          </w:p>
        </w:tc>
      </w:tr>
      <w:tr w:rsidR="00A12F52" w:rsidRPr="00A12F52" w:rsidTr="00A12F52">
        <w:trPr>
          <w:gridAfter w:val="1"/>
          <w:wAfter w:w="556" w:type="dxa"/>
          <w:trHeight w:val="600"/>
        </w:trPr>
        <w:tc>
          <w:tcPr>
            <w:tcW w:w="9781" w:type="dxa"/>
            <w:gridSpan w:val="7"/>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за 1квартал 2024 года</w:t>
            </w:r>
          </w:p>
        </w:tc>
      </w:tr>
      <w:tr w:rsidR="00A12F52" w:rsidRPr="00A12F52" w:rsidTr="00A12F52">
        <w:trPr>
          <w:gridAfter w:val="1"/>
          <w:wAfter w:w="556" w:type="dxa"/>
          <w:trHeight w:val="510"/>
        </w:trPr>
        <w:tc>
          <w:tcPr>
            <w:tcW w:w="9781" w:type="dxa"/>
            <w:gridSpan w:val="7"/>
            <w:tcBorders>
              <w:top w:val="nil"/>
              <w:left w:val="nil"/>
              <w:bottom w:val="nil"/>
              <w:right w:val="nil"/>
            </w:tcBorders>
            <w:shd w:val="clear" w:color="auto" w:fill="auto"/>
            <w:vAlign w:val="bottom"/>
            <w:hideMark/>
          </w:tcPr>
          <w:p w:rsidR="00A12F52" w:rsidRPr="00A12F52" w:rsidRDefault="00A12F52" w:rsidP="00A12F52">
            <w:pPr>
              <w:spacing w:after="0" w:line="240" w:lineRule="auto"/>
              <w:ind w:right="39"/>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тыс. руб.</w:t>
            </w:r>
          </w:p>
        </w:tc>
      </w:tr>
      <w:tr w:rsidR="00A12F52" w:rsidRPr="00A12F52" w:rsidTr="00A12F52">
        <w:trPr>
          <w:gridAfter w:val="1"/>
          <w:wAfter w:w="556" w:type="dxa"/>
          <w:trHeight w:val="420"/>
        </w:trPr>
        <w:tc>
          <w:tcPr>
            <w:tcW w:w="851"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Код администратора</w:t>
            </w:r>
          </w:p>
        </w:tc>
        <w:tc>
          <w:tcPr>
            <w:tcW w:w="269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Код</w:t>
            </w:r>
          </w:p>
        </w:tc>
        <w:tc>
          <w:tcPr>
            <w:tcW w:w="4363" w:type="dxa"/>
            <w:gridSpan w:val="2"/>
            <w:vMerge w:val="restart"/>
            <w:tcBorders>
              <w:top w:val="single" w:sz="8" w:space="0" w:color="000000"/>
              <w:left w:val="single" w:sz="8" w:space="0" w:color="000000"/>
              <w:bottom w:val="single" w:sz="8" w:space="0" w:color="000000"/>
              <w:right w:val="nil"/>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02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Плановые бюджетные ассигнования</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Исполнено</w:t>
            </w:r>
          </w:p>
        </w:tc>
      </w:tr>
      <w:tr w:rsidR="00A12F52" w:rsidRPr="00A12F52" w:rsidTr="00A12F52">
        <w:trPr>
          <w:gridAfter w:val="1"/>
          <w:wAfter w:w="556" w:type="dxa"/>
          <w:trHeight w:val="360"/>
        </w:trPr>
        <w:tc>
          <w:tcPr>
            <w:tcW w:w="851" w:type="dxa"/>
            <w:vMerge/>
            <w:tcBorders>
              <w:top w:val="single" w:sz="8" w:space="0" w:color="000000"/>
              <w:left w:val="single" w:sz="8" w:space="0" w:color="000000"/>
              <w:bottom w:val="single" w:sz="8" w:space="0" w:color="000000"/>
              <w:right w:val="single" w:sz="8" w:space="0" w:color="000000"/>
            </w:tcBorders>
            <w:vAlign w:val="center"/>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p>
        </w:tc>
        <w:tc>
          <w:tcPr>
            <w:tcW w:w="2693" w:type="dxa"/>
            <w:gridSpan w:val="2"/>
            <w:vMerge/>
            <w:tcBorders>
              <w:top w:val="single" w:sz="8" w:space="0" w:color="000000"/>
              <w:left w:val="single" w:sz="8" w:space="0" w:color="000000"/>
              <w:bottom w:val="single" w:sz="8" w:space="0" w:color="000000"/>
              <w:right w:val="single" w:sz="8" w:space="0" w:color="000000"/>
            </w:tcBorders>
            <w:vAlign w:val="center"/>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p>
        </w:tc>
        <w:tc>
          <w:tcPr>
            <w:tcW w:w="4363" w:type="dxa"/>
            <w:gridSpan w:val="2"/>
            <w:vMerge/>
            <w:tcBorders>
              <w:top w:val="single" w:sz="8" w:space="0" w:color="000000"/>
              <w:left w:val="single" w:sz="8" w:space="0" w:color="000000"/>
              <w:bottom w:val="single" w:sz="8" w:space="0" w:color="000000"/>
              <w:right w:val="nil"/>
            </w:tcBorders>
            <w:vAlign w:val="center"/>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p>
        </w:tc>
        <w:tc>
          <w:tcPr>
            <w:tcW w:w="1024" w:type="dxa"/>
            <w:vMerge/>
            <w:tcBorders>
              <w:top w:val="single" w:sz="8" w:space="0" w:color="auto"/>
              <w:left w:val="single" w:sz="8" w:space="0" w:color="auto"/>
              <w:bottom w:val="single" w:sz="8" w:space="0" w:color="000000"/>
              <w:right w:val="single" w:sz="8" w:space="0" w:color="auto"/>
            </w:tcBorders>
            <w:vAlign w:val="center"/>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000000"/>
              <w:right w:val="single" w:sz="8" w:space="0" w:color="000000"/>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 xml:space="preserve"> 90 00 00 00 00 0000 000</w:t>
            </w:r>
          </w:p>
        </w:tc>
        <w:tc>
          <w:tcPr>
            <w:tcW w:w="4363" w:type="dxa"/>
            <w:gridSpan w:val="2"/>
            <w:tcBorders>
              <w:top w:val="nil"/>
              <w:left w:val="nil"/>
              <w:bottom w:val="single" w:sz="8" w:space="0" w:color="000000"/>
              <w:right w:val="single" w:sz="8" w:space="0" w:color="000000"/>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Источники финансирования дефицита бюджета</w:t>
            </w:r>
          </w:p>
        </w:tc>
        <w:tc>
          <w:tcPr>
            <w:tcW w:w="1024" w:type="dxa"/>
            <w:tcBorders>
              <w:top w:val="nil"/>
              <w:left w:val="nil"/>
              <w:bottom w:val="single" w:sz="8" w:space="0" w:color="000000"/>
              <w:right w:val="single" w:sz="8" w:space="0" w:color="000000"/>
            </w:tcBorders>
            <w:shd w:val="clear" w:color="auto" w:fill="auto"/>
            <w:hideMark/>
          </w:tcPr>
          <w:tbl>
            <w:tblPr>
              <w:tblW w:w="2494" w:type="dxa"/>
              <w:tblLayout w:type="fixed"/>
              <w:tblCellMar>
                <w:left w:w="0" w:type="dxa"/>
                <w:right w:w="0" w:type="dxa"/>
              </w:tblCellMar>
              <w:tblLook w:val="04A0" w:firstRow="1" w:lastRow="0" w:firstColumn="1" w:lastColumn="0" w:noHBand="0" w:noVBand="1"/>
            </w:tblPr>
            <w:tblGrid>
              <w:gridCol w:w="774"/>
              <w:gridCol w:w="1720"/>
            </w:tblGrid>
            <w:tr w:rsidR="00A12F52" w:rsidRPr="00A12F52" w:rsidTr="00A12F52">
              <w:trPr>
                <w:trHeight w:val="300"/>
              </w:trPr>
              <w:tc>
                <w:tcPr>
                  <w:tcW w:w="77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spacing w:after="0" w:line="240" w:lineRule="auto"/>
                    <w:jc w:val="center"/>
                    <w:rPr>
                      <w:rFonts w:ascii="Times New Roman" w:hAnsi="Times New Roman"/>
                      <w:b/>
                      <w:bCs/>
                      <w:color w:val="000000"/>
                      <w:sz w:val="16"/>
                      <w:szCs w:val="16"/>
                      <w:lang w:eastAsia="ru-RU"/>
                    </w:rPr>
                  </w:pPr>
                  <w:r w:rsidRPr="00A12F52">
                    <w:rPr>
                      <w:rFonts w:ascii="Times New Roman" w:hAnsi="Times New Roman"/>
                      <w:b/>
                      <w:bCs/>
                      <w:color w:val="000000"/>
                      <w:sz w:val="16"/>
                      <w:szCs w:val="16"/>
                    </w:rPr>
                    <w:t>932,637</w:t>
                  </w:r>
                </w:p>
              </w:tc>
              <w:tc>
                <w:tcPr>
                  <w:tcW w:w="172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329,837</w:t>
                  </w:r>
                </w:p>
              </w:tc>
            </w:tr>
          </w:tbl>
          <w:p w:rsidR="00A12F52" w:rsidRPr="00A12F52" w:rsidRDefault="00A12F52" w:rsidP="00A12F52">
            <w:pPr>
              <w:rPr>
                <w:rFonts w:ascii="Times New Roman" w:hAnsi="Times New Roman"/>
                <w:sz w:val="16"/>
                <w:szCs w:val="16"/>
              </w:rPr>
            </w:pPr>
          </w:p>
        </w:tc>
        <w:tc>
          <w:tcPr>
            <w:tcW w:w="850" w:type="dxa"/>
            <w:tcBorders>
              <w:top w:val="nil"/>
              <w:left w:val="nil"/>
              <w:bottom w:val="single" w:sz="8" w:space="0" w:color="000000"/>
              <w:right w:val="single" w:sz="8" w:space="0" w:color="000000"/>
            </w:tcBorders>
            <w:shd w:val="clear" w:color="auto" w:fill="auto"/>
            <w:hideMark/>
          </w:tcPr>
          <w:tbl>
            <w:tblPr>
              <w:tblW w:w="742" w:type="dxa"/>
              <w:tblLayout w:type="fixed"/>
              <w:tblCellMar>
                <w:left w:w="0" w:type="dxa"/>
                <w:right w:w="0" w:type="dxa"/>
              </w:tblCellMar>
              <w:tblLook w:val="04A0" w:firstRow="1" w:lastRow="0" w:firstColumn="1" w:lastColumn="0" w:noHBand="0" w:noVBand="1"/>
            </w:tblPr>
            <w:tblGrid>
              <w:gridCol w:w="398"/>
              <w:gridCol w:w="344"/>
            </w:tblGrid>
            <w:tr w:rsidR="00A12F52" w:rsidRPr="00A12F52" w:rsidTr="00A12F52">
              <w:trPr>
                <w:trHeight w:val="300"/>
              </w:trPr>
              <w:tc>
                <w:tcPr>
                  <w:tcW w:w="398"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spacing w:after="0" w:line="240" w:lineRule="auto"/>
                    <w:jc w:val="center"/>
                    <w:rPr>
                      <w:rFonts w:ascii="Times New Roman" w:hAnsi="Times New Roman"/>
                      <w:b/>
                      <w:bCs/>
                      <w:color w:val="000000"/>
                      <w:sz w:val="16"/>
                      <w:szCs w:val="16"/>
                      <w:lang w:eastAsia="ru-RU"/>
                    </w:rPr>
                  </w:pPr>
                  <w:r w:rsidRPr="00A12F52">
                    <w:rPr>
                      <w:rFonts w:ascii="Times New Roman" w:hAnsi="Times New Roman"/>
                      <w:b/>
                      <w:bCs/>
                      <w:color w:val="000000"/>
                      <w:sz w:val="16"/>
                      <w:szCs w:val="16"/>
                    </w:rPr>
                    <w:t>932,637</w:t>
                  </w:r>
                </w:p>
              </w:tc>
              <w:tc>
                <w:tcPr>
                  <w:tcW w:w="34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329,837</w:t>
                  </w:r>
                </w:p>
              </w:tc>
            </w:tr>
          </w:tbl>
          <w:p w:rsidR="00A12F52" w:rsidRPr="00A12F52" w:rsidRDefault="00A12F52" w:rsidP="00A12F52">
            <w:pPr>
              <w:rPr>
                <w:rFonts w:ascii="Times New Roman" w:hAnsi="Times New Roman"/>
                <w:sz w:val="16"/>
                <w:szCs w:val="16"/>
              </w:rPr>
            </w:pP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01 00 00 00 00 0000 000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ИСТОЧНИКИ ВНУТРЕННЕГО ФИНАНСИРОВАНИЯ ДЕФИЦИТОВ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 xml:space="preserve"> 01 01 00 00 00 0000 000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01 01 00 00 00 0000 700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01 01 00 00 10 0000 710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01 01 00 00 00 0000 800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01 01 00 00 10 0000 810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01 02 00 00 00 0000 000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Кредиты кредитных организаций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01 02 00 00 00 0000 700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Получение кредитов от кредитных организаций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01 02 00 00 10 0000 710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Получение кредитов от кредитных организаций бюджетами  сельских поселений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01 02 00 00 00 0000 800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Погашение кредитов, предоставленных кредитными организациями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01 02 00 00 10 0000 810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Погашение сельскими </w:t>
            </w:r>
            <w:proofErr w:type="spellStart"/>
            <w:r w:rsidRPr="00A12F52">
              <w:rPr>
                <w:rFonts w:ascii="Times New Roman" w:eastAsia="Times New Roman" w:hAnsi="Times New Roman"/>
                <w:color w:val="000000"/>
                <w:sz w:val="16"/>
                <w:szCs w:val="16"/>
                <w:lang w:eastAsia="ru-RU"/>
              </w:rPr>
              <w:t>поселеними</w:t>
            </w:r>
            <w:proofErr w:type="spellEnd"/>
            <w:r w:rsidRPr="00A12F52">
              <w:rPr>
                <w:rFonts w:ascii="Times New Roman" w:eastAsia="Times New Roman" w:hAnsi="Times New Roman"/>
                <w:color w:val="000000"/>
                <w:sz w:val="16"/>
                <w:szCs w:val="16"/>
                <w:lang w:eastAsia="ru-RU"/>
              </w:rPr>
              <w:t xml:space="preserve"> кредитов от кредитных организаций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 xml:space="preserve"> 01 03 00 00 00 0000 000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Бюджетные кредиты от других бюджетов бюджетной системы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01 03 01 00 00 0000 000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Бюджетные кредиты из других бюджетов бюджетной системы Российской Федерации в валюте Российской Федерации </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01 03 01 00 00 0000 700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Получение бюджетных кредитов из других бюджетов бюджетной системы Российской Федерации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70"/>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01 03 01 00 10 0000 710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Получение кредитов из других бюджетов бюджетной системы Российской Федерации бюджетами сельских поселений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10"/>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01 03 01 00 00 0000 800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5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01 03 01 00 10 0000 810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Погашение сельскими поселениями кредитов из других бюджетов бюджетной системы Российской Федерации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01 05 00 00 00 0000 000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Изменение остатков средств на счетах по учету средств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spacing w:after="0" w:line="240" w:lineRule="auto"/>
              <w:jc w:val="center"/>
              <w:rPr>
                <w:rFonts w:ascii="Times New Roman" w:hAnsi="Times New Roman"/>
                <w:b/>
                <w:bCs/>
                <w:color w:val="000000"/>
                <w:sz w:val="16"/>
                <w:szCs w:val="16"/>
                <w:lang w:eastAsia="ru-RU"/>
              </w:rPr>
            </w:pPr>
            <w:r w:rsidRPr="00A12F52">
              <w:rPr>
                <w:rFonts w:ascii="Times New Roman" w:hAnsi="Times New Roman"/>
                <w:b/>
                <w:bCs/>
                <w:color w:val="000000"/>
                <w:sz w:val="16"/>
                <w:szCs w:val="16"/>
              </w:rPr>
              <w:t>932,637</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329,837</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01 05 00 00 00 0000 500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Увеличение остатков средств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-56 150,830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-6 120,860</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01 05 02 00 00 0000 500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Увеличение прочих остатков средств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-56 150,830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 xml:space="preserve">-6 </w:t>
            </w:r>
            <w:r w:rsidRPr="00A12F52">
              <w:rPr>
                <w:rFonts w:ascii="Times New Roman" w:hAnsi="Times New Roman"/>
                <w:color w:val="000000"/>
                <w:sz w:val="16"/>
                <w:szCs w:val="16"/>
              </w:rPr>
              <w:lastRenderedPageBreak/>
              <w:t>120,860</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lastRenderedPageBreak/>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01 05 02 01 00 0000 510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Увеличение прочих остатков денежных средств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-56 150,830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-6 120,860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01 05 02 01 10 0000 510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Увеличение прочих остатков денежных средств бюджетов сельских поселений</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-56 150,830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-6 120,860</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01 05 00 00 00 0000 600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Уменьшение остатков средств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57 083,467</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6 450,697</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01 05 02 00 00 0000 600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Уменьшение прочих остатков средств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57 083,467</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6 450,697</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01 05 02 01 00 0000 610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Уменьшение прочих остатков денежных средств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57 083,467</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6 450,697</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01 05 02 01 10 0000 610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Уменьшение прочих остатков денежных средств бюджетов сельских поселений</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57 083,467</w:t>
            </w:r>
          </w:p>
        </w:tc>
        <w:tc>
          <w:tcPr>
            <w:tcW w:w="850" w:type="dxa"/>
            <w:tcBorders>
              <w:top w:val="nil"/>
              <w:left w:val="nil"/>
              <w:bottom w:val="single" w:sz="8" w:space="0" w:color="000000"/>
              <w:right w:val="single" w:sz="8" w:space="0" w:color="000000"/>
            </w:tcBorders>
            <w:shd w:val="clear" w:color="000000" w:fill="FFFFFF"/>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6 450,697</w:t>
            </w:r>
          </w:p>
        </w:tc>
      </w:tr>
      <w:tr w:rsidR="00A12F52" w:rsidRPr="00A12F52" w:rsidTr="00A12F52">
        <w:trPr>
          <w:gridAfter w:val="1"/>
          <w:wAfter w:w="556" w:type="dxa"/>
          <w:trHeight w:val="31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01 06 00 00 00 0000 000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Иные источники внутреннего финансирования дефицитов бюджетов</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b/>
                <w:bCs/>
                <w:color w:val="000000"/>
                <w:sz w:val="16"/>
                <w:szCs w:val="16"/>
              </w:rPr>
            </w:pPr>
            <w:r w:rsidRPr="00A12F52">
              <w:rPr>
                <w:rFonts w:ascii="Times New Roman" w:hAnsi="Times New Roman"/>
                <w:b/>
                <w:bCs/>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01 06 05 00 00 0000 000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Бюджетные кредиты, предоставленные внутри страны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01 06 05 00 00 0000 600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Возврат бюджетных кредитов, предоставленных внутри страны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01 06 05 01 00 0000 600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Возврат бюджетных кредитов, предоставленных юридическим лицам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01 06 05 01 10 0000 640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01 06 05 00 00 0000 500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Предоставление бюджетных кредитов внутри страны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01 06 05 01 00 0000 500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Предоставление бюджетных кредитов юридическим лицам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r w:rsidR="00A12F52" w:rsidRPr="00A12F52" w:rsidTr="00A12F52">
        <w:trPr>
          <w:gridAfter w:val="1"/>
          <w:wAfter w:w="556" w:type="dxa"/>
          <w:trHeight w:val="525"/>
        </w:trPr>
        <w:tc>
          <w:tcPr>
            <w:tcW w:w="851" w:type="dxa"/>
            <w:tcBorders>
              <w:top w:val="nil"/>
              <w:left w:val="single" w:sz="8" w:space="0" w:color="000000"/>
              <w:bottom w:val="single" w:sz="8" w:space="0" w:color="000000"/>
              <w:right w:val="single" w:sz="8" w:space="0" w:color="000000"/>
            </w:tcBorders>
            <w:shd w:val="clear" w:color="auto" w:fill="auto"/>
            <w:hideMark/>
          </w:tcPr>
          <w:p w:rsidR="00A12F52" w:rsidRPr="00A12F52" w:rsidRDefault="00A12F52" w:rsidP="00A12F52">
            <w:pPr>
              <w:spacing w:after="0" w:line="240" w:lineRule="auto"/>
              <w:jc w:val="right"/>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323</w:t>
            </w:r>
          </w:p>
        </w:tc>
        <w:tc>
          <w:tcPr>
            <w:tcW w:w="269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01 06 05 01 10 0000 540</w:t>
            </w:r>
          </w:p>
        </w:tc>
        <w:tc>
          <w:tcPr>
            <w:tcW w:w="4363" w:type="dxa"/>
            <w:gridSpan w:val="2"/>
            <w:tcBorders>
              <w:top w:val="nil"/>
              <w:left w:val="nil"/>
              <w:bottom w:val="single" w:sz="8" w:space="0" w:color="auto"/>
              <w:right w:val="single" w:sz="8" w:space="0" w:color="auto"/>
            </w:tcBorders>
            <w:shd w:val="clear" w:color="auto" w:fill="auto"/>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sz w:val="16"/>
                <w:szCs w:val="16"/>
                <w:lang w:eastAsia="ru-RU"/>
              </w:rPr>
              <w:t xml:space="preserve">Предоставление </w:t>
            </w:r>
            <w:r w:rsidRPr="00A12F52">
              <w:rPr>
                <w:rFonts w:ascii="Times New Roman" w:eastAsia="Times New Roman" w:hAnsi="Times New Roman"/>
                <w:color w:val="000000"/>
                <w:sz w:val="16"/>
                <w:szCs w:val="16"/>
                <w:lang w:eastAsia="ru-RU"/>
              </w:rPr>
              <w:t>бюджетных кредитов юридическим лицам из бюджетов сельских поселений в валюте Российской Федерации</w:t>
            </w:r>
          </w:p>
        </w:tc>
        <w:tc>
          <w:tcPr>
            <w:tcW w:w="1024"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c>
          <w:tcPr>
            <w:tcW w:w="850" w:type="dxa"/>
            <w:tcBorders>
              <w:top w:val="nil"/>
              <w:left w:val="nil"/>
              <w:bottom w:val="single" w:sz="8" w:space="0" w:color="000000"/>
              <w:right w:val="single" w:sz="8" w:space="0" w:color="000000"/>
            </w:tcBorders>
            <w:shd w:val="clear" w:color="auto" w:fill="auto"/>
            <w:vAlign w:val="center"/>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0</w:t>
            </w:r>
          </w:p>
        </w:tc>
      </w:tr>
    </w:tbl>
    <w:p w:rsidR="00A12F52" w:rsidRPr="00A12F52" w:rsidRDefault="00A12F52" w:rsidP="00A12F52">
      <w:pPr>
        <w:spacing w:after="0" w:line="240" w:lineRule="auto"/>
        <w:rPr>
          <w:rFonts w:ascii="Times New Roman" w:hAnsi="Times New Roman"/>
          <w:sz w:val="16"/>
          <w:szCs w:val="16"/>
        </w:rPr>
      </w:pPr>
    </w:p>
    <w:p w:rsidR="00A12F52" w:rsidRPr="00A12F52" w:rsidRDefault="00A12F52" w:rsidP="00A12F52">
      <w:pPr>
        <w:spacing w:after="0" w:line="240" w:lineRule="auto"/>
        <w:rPr>
          <w:rFonts w:ascii="Times New Roman" w:hAnsi="Times New Roman"/>
          <w:sz w:val="16"/>
          <w:szCs w:val="16"/>
        </w:rPr>
      </w:pPr>
    </w:p>
    <w:tbl>
      <w:tblPr>
        <w:tblW w:w="9572" w:type="dxa"/>
        <w:tblInd w:w="108" w:type="dxa"/>
        <w:tblLook w:val="04A0" w:firstRow="1" w:lastRow="0" w:firstColumn="1" w:lastColumn="0" w:noHBand="0" w:noVBand="1"/>
      </w:tblPr>
      <w:tblGrid>
        <w:gridCol w:w="4221"/>
        <w:gridCol w:w="2129"/>
        <w:gridCol w:w="1733"/>
        <w:gridCol w:w="1489"/>
      </w:tblGrid>
      <w:tr w:rsidR="00A12F52" w:rsidRPr="00A12F52" w:rsidTr="00A12F52">
        <w:trPr>
          <w:trHeight w:val="306"/>
        </w:trPr>
        <w:tc>
          <w:tcPr>
            <w:tcW w:w="9572" w:type="dxa"/>
            <w:gridSpan w:val="4"/>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Приложение №6</w:t>
            </w:r>
          </w:p>
        </w:tc>
      </w:tr>
      <w:tr w:rsidR="00A12F52" w:rsidRPr="00A12F52" w:rsidTr="00A12F52">
        <w:trPr>
          <w:trHeight w:val="306"/>
        </w:trPr>
        <w:tc>
          <w:tcPr>
            <w:tcW w:w="9572" w:type="dxa"/>
            <w:gridSpan w:val="4"/>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 постановлению администрации сельского поселения</w:t>
            </w:r>
          </w:p>
        </w:tc>
      </w:tr>
      <w:tr w:rsidR="00A12F52" w:rsidRPr="00A12F52" w:rsidTr="00A12F52">
        <w:trPr>
          <w:trHeight w:val="295"/>
        </w:trPr>
        <w:tc>
          <w:tcPr>
            <w:tcW w:w="9572" w:type="dxa"/>
            <w:gridSpan w:val="4"/>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  станция Клявлино муниципального района Клявлинский Самарской области</w:t>
            </w:r>
          </w:p>
        </w:tc>
      </w:tr>
      <w:tr w:rsidR="00A12F52" w:rsidRPr="00A12F52" w:rsidTr="00A12F52">
        <w:trPr>
          <w:trHeight w:val="295"/>
        </w:trPr>
        <w:tc>
          <w:tcPr>
            <w:tcW w:w="9572" w:type="dxa"/>
            <w:gridSpan w:val="4"/>
            <w:tcBorders>
              <w:top w:val="nil"/>
              <w:left w:val="nil"/>
              <w:bottom w:val="nil"/>
              <w:right w:val="nil"/>
            </w:tcBorders>
            <w:shd w:val="clear" w:color="auto" w:fill="auto"/>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от 08 апреля 2024 г. №16</w:t>
            </w:r>
          </w:p>
        </w:tc>
      </w:tr>
      <w:tr w:rsidR="00A12F52" w:rsidRPr="00A12F52" w:rsidTr="00A12F52">
        <w:trPr>
          <w:trHeight w:val="295"/>
        </w:trPr>
        <w:tc>
          <w:tcPr>
            <w:tcW w:w="9572" w:type="dxa"/>
            <w:gridSpan w:val="4"/>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xml:space="preserve">"Об утверждении отчета об исполнении бюджета сельского поселения станция </w:t>
            </w:r>
          </w:p>
        </w:tc>
      </w:tr>
      <w:tr w:rsidR="00A12F52" w:rsidRPr="00A12F52" w:rsidTr="00A12F52">
        <w:trPr>
          <w:trHeight w:val="306"/>
        </w:trPr>
        <w:tc>
          <w:tcPr>
            <w:tcW w:w="9572" w:type="dxa"/>
            <w:gridSpan w:val="4"/>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Клявлино муниципального района Клявлинский Самарской области за 1 квартал 2024 года "</w:t>
            </w:r>
          </w:p>
        </w:tc>
      </w:tr>
      <w:tr w:rsidR="00A12F52" w:rsidRPr="00A12F52" w:rsidTr="00A12F52">
        <w:trPr>
          <w:trHeight w:val="306"/>
        </w:trPr>
        <w:tc>
          <w:tcPr>
            <w:tcW w:w="4221" w:type="dxa"/>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p>
        </w:tc>
        <w:tc>
          <w:tcPr>
            <w:tcW w:w="2129" w:type="dxa"/>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p>
        </w:tc>
        <w:tc>
          <w:tcPr>
            <w:tcW w:w="1733" w:type="dxa"/>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p>
        </w:tc>
        <w:tc>
          <w:tcPr>
            <w:tcW w:w="1489" w:type="dxa"/>
            <w:tcBorders>
              <w:top w:val="nil"/>
              <w:left w:val="nil"/>
              <w:bottom w:val="nil"/>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sz w:val="16"/>
                <w:szCs w:val="16"/>
                <w:lang w:eastAsia="ru-RU"/>
              </w:rPr>
            </w:pPr>
          </w:p>
        </w:tc>
      </w:tr>
      <w:tr w:rsidR="00A12F52" w:rsidRPr="00A12F52" w:rsidTr="00A12F52">
        <w:trPr>
          <w:trHeight w:val="957"/>
        </w:trPr>
        <w:tc>
          <w:tcPr>
            <w:tcW w:w="9572" w:type="dxa"/>
            <w:gridSpan w:val="4"/>
            <w:tcBorders>
              <w:top w:val="nil"/>
              <w:left w:val="nil"/>
              <w:bottom w:val="nil"/>
              <w:right w:val="nil"/>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Информация о численности муниципальных служащих,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квартал 2024 года</w:t>
            </w:r>
          </w:p>
        </w:tc>
      </w:tr>
      <w:tr w:rsidR="00A12F52" w:rsidRPr="00A12F52" w:rsidTr="00A12F52">
        <w:trPr>
          <w:trHeight w:val="321"/>
        </w:trPr>
        <w:tc>
          <w:tcPr>
            <w:tcW w:w="4221" w:type="dxa"/>
            <w:tcBorders>
              <w:top w:val="nil"/>
              <w:left w:val="nil"/>
              <w:bottom w:val="nil"/>
              <w:right w:val="nil"/>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p>
        </w:tc>
        <w:tc>
          <w:tcPr>
            <w:tcW w:w="2129" w:type="dxa"/>
            <w:tcBorders>
              <w:top w:val="nil"/>
              <w:left w:val="nil"/>
              <w:bottom w:val="nil"/>
              <w:right w:val="nil"/>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sz w:val="16"/>
                <w:szCs w:val="16"/>
                <w:lang w:eastAsia="ru-RU"/>
              </w:rPr>
            </w:pPr>
          </w:p>
        </w:tc>
        <w:tc>
          <w:tcPr>
            <w:tcW w:w="3222" w:type="dxa"/>
            <w:gridSpan w:val="2"/>
            <w:tcBorders>
              <w:top w:val="nil"/>
              <w:left w:val="nil"/>
              <w:bottom w:val="single" w:sz="8" w:space="0" w:color="auto"/>
              <w:right w:val="nil"/>
            </w:tcBorders>
            <w:shd w:val="clear" w:color="auto" w:fill="auto"/>
            <w:vAlign w:val="bottom"/>
            <w:hideMark/>
          </w:tcPr>
          <w:p w:rsidR="00A12F52" w:rsidRPr="00A12F52" w:rsidRDefault="00A12F52" w:rsidP="00A12F52">
            <w:pPr>
              <w:spacing w:after="0" w:line="240" w:lineRule="auto"/>
              <w:jc w:val="right"/>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 тыс. руб.</w:t>
            </w:r>
          </w:p>
        </w:tc>
      </w:tr>
      <w:tr w:rsidR="00A12F52" w:rsidRPr="00A12F52" w:rsidTr="00A12F52">
        <w:trPr>
          <w:trHeight w:val="536"/>
        </w:trPr>
        <w:tc>
          <w:tcPr>
            <w:tcW w:w="42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Наименование показателя</w:t>
            </w:r>
          </w:p>
        </w:tc>
        <w:tc>
          <w:tcPr>
            <w:tcW w:w="212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Утверждено должностей в штатном расписании на конец отчетного периода</w:t>
            </w:r>
          </w:p>
        </w:tc>
        <w:tc>
          <w:tcPr>
            <w:tcW w:w="1733" w:type="dxa"/>
            <w:vMerge w:val="restart"/>
            <w:tcBorders>
              <w:top w:val="nil"/>
              <w:left w:val="single" w:sz="8" w:space="0" w:color="auto"/>
              <w:bottom w:val="single" w:sz="8" w:space="0" w:color="000000"/>
              <w:right w:val="single" w:sz="8"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Фактически замещено должностей на конец отчетного периода</w:t>
            </w:r>
          </w:p>
        </w:tc>
        <w:tc>
          <w:tcPr>
            <w:tcW w:w="1489" w:type="dxa"/>
            <w:vMerge w:val="restart"/>
            <w:tcBorders>
              <w:top w:val="nil"/>
              <w:left w:val="single" w:sz="8" w:space="0" w:color="auto"/>
              <w:bottom w:val="single" w:sz="8" w:space="0" w:color="000000"/>
              <w:right w:val="single" w:sz="8" w:space="0" w:color="auto"/>
            </w:tcBorders>
            <w:shd w:val="clear" w:color="auto" w:fill="auto"/>
            <w:vAlign w:val="center"/>
            <w:hideMark/>
          </w:tcPr>
          <w:p w:rsidR="00A12F52" w:rsidRPr="00A12F52" w:rsidRDefault="00A12F52" w:rsidP="00A12F52">
            <w:pPr>
              <w:spacing w:after="0" w:line="240" w:lineRule="auto"/>
              <w:jc w:val="center"/>
              <w:rPr>
                <w:rFonts w:ascii="Times New Roman" w:eastAsia="Times New Roman" w:hAnsi="Times New Roman"/>
                <w:b/>
                <w:bCs/>
                <w:color w:val="000000"/>
                <w:sz w:val="16"/>
                <w:szCs w:val="16"/>
                <w:lang w:eastAsia="ru-RU"/>
              </w:rPr>
            </w:pPr>
            <w:r w:rsidRPr="00A12F52">
              <w:rPr>
                <w:rFonts w:ascii="Times New Roman" w:eastAsia="Times New Roman" w:hAnsi="Times New Roman"/>
                <w:b/>
                <w:bCs/>
                <w:color w:val="000000"/>
                <w:sz w:val="16"/>
                <w:szCs w:val="16"/>
                <w:lang w:eastAsia="ru-RU"/>
              </w:rPr>
              <w:t>Денежное содержание</w:t>
            </w:r>
          </w:p>
        </w:tc>
      </w:tr>
      <w:tr w:rsidR="00A12F52" w:rsidRPr="00A12F52" w:rsidTr="00A12F52">
        <w:trPr>
          <w:trHeight w:val="796"/>
        </w:trPr>
        <w:tc>
          <w:tcPr>
            <w:tcW w:w="4221" w:type="dxa"/>
            <w:vMerge/>
            <w:tcBorders>
              <w:top w:val="single" w:sz="8" w:space="0" w:color="auto"/>
              <w:left w:val="single" w:sz="8" w:space="0" w:color="auto"/>
              <w:bottom w:val="single" w:sz="8" w:space="0" w:color="000000"/>
              <w:right w:val="single" w:sz="8" w:space="0" w:color="auto"/>
            </w:tcBorders>
            <w:vAlign w:val="center"/>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p>
        </w:tc>
        <w:tc>
          <w:tcPr>
            <w:tcW w:w="2129" w:type="dxa"/>
            <w:vMerge/>
            <w:tcBorders>
              <w:top w:val="single" w:sz="8" w:space="0" w:color="auto"/>
              <w:left w:val="single" w:sz="8" w:space="0" w:color="auto"/>
              <w:bottom w:val="single" w:sz="8" w:space="0" w:color="000000"/>
              <w:right w:val="single" w:sz="8" w:space="0" w:color="auto"/>
            </w:tcBorders>
            <w:vAlign w:val="center"/>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p>
        </w:tc>
        <w:tc>
          <w:tcPr>
            <w:tcW w:w="1733" w:type="dxa"/>
            <w:vMerge/>
            <w:tcBorders>
              <w:top w:val="nil"/>
              <w:left w:val="single" w:sz="8" w:space="0" w:color="auto"/>
              <w:bottom w:val="single" w:sz="8" w:space="0" w:color="000000"/>
              <w:right w:val="single" w:sz="8" w:space="0" w:color="auto"/>
            </w:tcBorders>
            <w:vAlign w:val="center"/>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p>
        </w:tc>
        <w:tc>
          <w:tcPr>
            <w:tcW w:w="1489" w:type="dxa"/>
            <w:vMerge/>
            <w:tcBorders>
              <w:top w:val="nil"/>
              <w:left w:val="single" w:sz="8" w:space="0" w:color="auto"/>
              <w:bottom w:val="single" w:sz="8" w:space="0" w:color="000000"/>
              <w:right w:val="single" w:sz="8" w:space="0" w:color="auto"/>
            </w:tcBorders>
            <w:vAlign w:val="center"/>
            <w:hideMark/>
          </w:tcPr>
          <w:p w:rsidR="00A12F52" w:rsidRPr="00A12F52" w:rsidRDefault="00A12F52" w:rsidP="00A12F52">
            <w:pPr>
              <w:spacing w:after="0" w:line="240" w:lineRule="auto"/>
              <w:rPr>
                <w:rFonts w:ascii="Times New Roman" w:eastAsia="Times New Roman" w:hAnsi="Times New Roman"/>
                <w:b/>
                <w:bCs/>
                <w:color w:val="000000"/>
                <w:sz w:val="16"/>
                <w:szCs w:val="16"/>
                <w:lang w:eastAsia="ru-RU"/>
              </w:rPr>
            </w:pPr>
          </w:p>
        </w:tc>
      </w:tr>
      <w:tr w:rsidR="00A12F52" w:rsidRPr="00A12F52" w:rsidTr="00A12F52">
        <w:trPr>
          <w:trHeight w:val="321"/>
        </w:trPr>
        <w:tc>
          <w:tcPr>
            <w:tcW w:w="4221" w:type="dxa"/>
            <w:tcBorders>
              <w:top w:val="nil"/>
              <w:left w:val="single" w:sz="8" w:space="0" w:color="auto"/>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both"/>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Лица, замещающие муниципальные должности</w:t>
            </w:r>
          </w:p>
        </w:tc>
        <w:tc>
          <w:tcPr>
            <w:tcW w:w="212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w:t>
            </w:r>
          </w:p>
        </w:tc>
        <w:tc>
          <w:tcPr>
            <w:tcW w:w="1733"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w:t>
            </w:r>
          </w:p>
        </w:tc>
        <w:tc>
          <w:tcPr>
            <w:tcW w:w="148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hAnsi="Times New Roman"/>
                <w:color w:val="000000"/>
                <w:sz w:val="16"/>
                <w:szCs w:val="16"/>
                <w:lang w:eastAsia="ru-RU"/>
              </w:rPr>
            </w:pPr>
            <w:r w:rsidRPr="00A12F52">
              <w:rPr>
                <w:rFonts w:ascii="Times New Roman" w:hAnsi="Times New Roman"/>
                <w:color w:val="000000"/>
                <w:sz w:val="16"/>
                <w:szCs w:val="16"/>
              </w:rPr>
              <w:t>188,524</w:t>
            </w:r>
          </w:p>
        </w:tc>
      </w:tr>
      <w:tr w:rsidR="00A12F52" w:rsidRPr="00A12F52" w:rsidTr="00A12F52">
        <w:trPr>
          <w:trHeight w:val="551"/>
        </w:trPr>
        <w:tc>
          <w:tcPr>
            <w:tcW w:w="4221" w:type="dxa"/>
            <w:tcBorders>
              <w:top w:val="nil"/>
              <w:left w:val="single" w:sz="8" w:space="0" w:color="auto"/>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both"/>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Лица, замещающие должности муниципальной службы</w:t>
            </w:r>
          </w:p>
        </w:tc>
        <w:tc>
          <w:tcPr>
            <w:tcW w:w="212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sz w:val="16"/>
                <w:szCs w:val="16"/>
                <w:lang w:eastAsia="ru-RU"/>
              </w:rPr>
            </w:pPr>
            <w:r w:rsidRPr="00A12F52">
              <w:rPr>
                <w:rFonts w:ascii="Times New Roman" w:eastAsia="Times New Roman" w:hAnsi="Times New Roman"/>
                <w:sz w:val="16"/>
                <w:szCs w:val="16"/>
                <w:lang w:eastAsia="ru-RU"/>
              </w:rPr>
              <w:t>1</w:t>
            </w:r>
          </w:p>
        </w:tc>
        <w:tc>
          <w:tcPr>
            <w:tcW w:w="1733"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w:t>
            </w:r>
          </w:p>
        </w:tc>
        <w:tc>
          <w:tcPr>
            <w:tcW w:w="148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155,228</w:t>
            </w:r>
          </w:p>
        </w:tc>
      </w:tr>
      <w:tr w:rsidR="00A12F52" w:rsidRPr="00A12F52" w:rsidTr="00A12F52">
        <w:trPr>
          <w:trHeight w:val="857"/>
        </w:trPr>
        <w:tc>
          <w:tcPr>
            <w:tcW w:w="4221" w:type="dxa"/>
            <w:tcBorders>
              <w:top w:val="nil"/>
              <w:left w:val="single" w:sz="8" w:space="0" w:color="auto"/>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Работники органа местного самоуправления, замещающие должности, не являющиеся должностями муниципальной службы</w:t>
            </w:r>
          </w:p>
        </w:tc>
        <w:tc>
          <w:tcPr>
            <w:tcW w:w="212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w:t>
            </w:r>
          </w:p>
        </w:tc>
        <w:tc>
          <w:tcPr>
            <w:tcW w:w="1733"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color w:val="000000"/>
                <w:sz w:val="16"/>
                <w:szCs w:val="16"/>
                <w:lang w:eastAsia="ru-RU"/>
              </w:rPr>
            </w:pPr>
            <w:r w:rsidRPr="00A12F52">
              <w:rPr>
                <w:rFonts w:ascii="Times New Roman" w:eastAsia="Times New Roman" w:hAnsi="Times New Roman"/>
                <w:color w:val="000000"/>
                <w:sz w:val="16"/>
                <w:szCs w:val="16"/>
                <w:lang w:eastAsia="ru-RU"/>
              </w:rPr>
              <w:t>10</w:t>
            </w:r>
          </w:p>
        </w:tc>
        <w:tc>
          <w:tcPr>
            <w:tcW w:w="148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624,279</w:t>
            </w:r>
          </w:p>
        </w:tc>
      </w:tr>
      <w:tr w:rsidR="00A12F52" w:rsidRPr="00A12F52" w:rsidTr="00A12F52">
        <w:trPr>
          <w:trHeight w:val="321"/>
        </w:trPr>
        <w:tc>
          <w:tcPr>
            <w:tcW w:w="4221" w:type="dxa"/>
            <w:tcBorders>
              <w:top w:val="nil"/>
              <w:left w:val="single" w:sz="8" w:space="0" w:color="auto"/>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rPr>
                <w:rFonts w:ascii="Times New Roman" w:eastAsia="Times New Roman" w:hAnsi="Times New Roman"/>
                <w:b/>
                <w:color w:val="000000"/>
                <w:sz w:val="16"/>
                <w:szCs w:val="16"/>
                <w:lang w:eastAsia="ru-RU"/>
              </w:rPr>
            </w:pPr>
            <w:r w:rsidRPr="00A12F52">
              <w:rPr>
                <w:rFonts w:ascii="Times New Roman" w:eastAsia="Times New Roman" w:hAnsi="Times New Roman"/>
                <w:b/>
                <w:color w:val="000000"/>
                <w:sz w:val="16"/>
                <w:szCs w:val="16"/>
                <w:lang w:eastAsia="ru-RU"/>
              </w:rPr>
              <w:lastRenderedPageBreak/>
              <w:t>ВСЕГО</w:t>
            </w:r>
          </w:p>
        </w:tc>
        <w:tc>
          <w:tcPr>
            <w:tcW w:w="212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color w:val="000000"/>
                <w:sz w:val="16"/>
                <w:szCs w:val="16"/>
                <w:lang w:eastAsia="ru-RU"/>
              </w:rPr>
            </w:pPr>
            <w:r w:rsidRPr="00A12F52">
              <w:rPr>
                <w:rFonts w:ascii="Times New Roman" w:eastAsia="Times New Roman" w:hAnsi="Times New Roman"/>
                <w:b/>
                <w:color w:val="000000"/>
                <w:sz w:val="16"/>
                <w:szCs w:val="16"/>
                <w:lang w:eastAsia="ru-RU"/>
              </w:rPr>
              <w:t>12</w:t>
            </w:r>
          </w:p>
        </w:tc>
        <w:tc>
          <w:tcPr>
            <w:tcW w:w="1733"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spacing w:after="0" w:line="240" w:lineRule="auto"/>
              <w:jc w:val="center"/>
              <w:rPr>
                <w:rFonts w:ascii="Times New Roman" w:eastAsia="Times New Roman" w:hAnsi="Times New Roman"/>
                <w:b/>
                <w:color w:val="000000"/>
                <w:sz w:val="16"/>
                <w:szCs w:val="16"/>
                <w:lang w:eastAsia="ru-RU"/>
              </w:rPr>
            </w:pPr>
            <w:r w:rsidRPr="00A12F52">
              <w:rPr>
                <w:rFonts w:ascii="Times New Roman" w:eastAsia="Times New Roman" w:hAnsi="Times New Roman"/>
                <w:b/>
                <w:color w:val="000000"/>
                <w:sz w:val="16"/>
                <w:szCs w:val="16"/>
                <w:lang w:eastAsia="ru-RU"/>
              </w:rPr>
              <w:t>12</w:t>
            </w:r>
          </w:p>
        </w:tc>
        <w:tc>
          <w:tcPr>
            <w:tcW w:w="1489" w:type="dxa"/>
            <w:tcBorders>
              <w:top w:val="nil"/>
              <w:left w:val="nil"/>
              <w:bottom w:val="single" w:sz="8" w:space="0" w:color="auto"/>
              <w:right w:val="single" w:sz="8" w:space="0" w:color="auto"/>
            </w:tcBorders>
            <w:shd w:val="clear" w:color="auto" w:fill="auto"/>
            <w:vAlign w:val="bottom"/>
            <w:hideMark/>
          </w:tcPr>
          <w:p w:rsidR="00A12F52" w:rsidRPr="00A12F52" w:rsidRDefault="00A12F52" w:rsidP="00A12F52">
            <w:pPr>
              <w:jc w:val="center"/>
              <w:rPr>
                <w:rFonts w:ascii="Times New Roman" w:hAnsi="Times New Roman"/>
                <w:color w:val="000000"/>
                <w:sz w:val="16"/>
                <w:szCs w:val="16"/>
              </w:rPr>
            </w:pPr>
            <w:r w:rsidRPr="00A12F52">
              <w:rPr>
                <w:rFonts w:ascii="Times New Roman" w:hAnsi="Times New Roman"/>
                <w:color w:val="000000"/>
                <w:sz w:val="16"/>
                <w:szCs w:val="16"/>
              </w:rPr>
              <w:t>968,031</w:t>
            </w:r>
          </w:p>
        </w:tc>
      </w:tr>
    </w:tbl>
    <w:p w:rsidR="00A12F52" w:rsidRPr="00A12F52" w:rsidRDefault="00A12F52" w:rsidP="00A12F52">
      <w:pPr>
        <w:spacing w:after="0" w:line="240" w:lineRule="auto"/>
        <w:rPr>
          <w:rFonts w:ascii="Times New Roman" w:hAnsi="Times New Roman"/>
          <w:sz w:val="16"/>
          <w:szCs w:val="16"/>
        </w:rPr>
      </w:pPr>
    </w:p>
    <w:p w:rsidR="00A12F52" w:rsidRPr="00A12F52" w:rsidRDefault="00A12F52" w:rsidP="00A12F52">
      <w:pPr>
        <w:spacing w:after="0" w:line="240" w:lineRule="auto"/>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w:t>
      </w:r>
    </w:p>
    <w:p w:rsidR="00A12F52" w:rsidRPr="00957424" w:rsidRDefault="007A1A87" w:rsidP="007A1A87">
      <w:pPr>
        <w:pStyle w:val="a4"/>
        <w:jc w:val="both"/>
        <w:rPr>
          <w:rFonts w:ascii="Times New Roman" w:hAnsi="Times New Roman"/>
          <w:b/>
          <w:i/>
          <w:sz w:val="20"/>
          <w:szCs w:val="20"/>
        </w:rPr>
      </w:pPr>
      <w:r w:rsidRPr="00957424">
        <w:rPr>
          <w:rFonts w:ascii="Times New Roman" w:eastAsia="Times New Roman" w:hAnsi="Times New Roman"/>
          <w:b/>
          <w:i/>
          <w:color w:val="000000"/>
          <w:sz w:val="20"/>
          <w:szCs w:val="20"/>
          <w:lang w:eastAsia="ru-RU" w:bidi="en-US"/>
        </w:rPr>
        <w:t xml:space="preserve">     </w:t>
      </w:r>
      <w:proofErr w:type="gramStart"/>
      <w:r w:rsidR="00A12F52" w:rsidRPr="00957424">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08.04.2024 № 17 «</w:t>
      </w:r>
      <w:r w:rsidR="00A12F52" w:rsidRPr="00957424">
        <w:rPr>
          <w:rFonts w:ascii="Times New Roman" w:hAnsi="Times New Roman"/>
          <w:b/>
          <w:i/>
          <w:sz w:val="20"/>
          <w:szCs w:val="20"/>
        </w:rPr>
        <w:t>О внесении изменений в постановление Администрации сельского поселения станция Клявлино муниципального района Клявлинский Самарской области от 09.01.2018 г. № 1 «Об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roofErr w:type="gramEnd"/>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proofErr w:type="gramStart"/>
      <w:r w:rsidRPr="009F72CE">
        <w:rPr>
          <w:rFonts w:ascii="Times New Roman" w:hAnsi="Times New Roman"/>
          <w:color w:val="000000" w:themeColor="text1"/>
          <w:sz w:val="18"/>
          <w:szCs w:val="18"/>
          <w:shd w:val="clear" w:color="auto" w:fill="FFFFFF"/>
        </w:rPr>
        <w:t>В соответствии с</w:t>
      </w:r>
      <w:r w:rsidRPr="009F72CE">
        <w:rPr>
          <w:rFonts w:ascii="Times New Roman" w:hAnsi="Times New Roman"/>
          <w:color w:val="000000" w:themeColor="text1"/>
          <w:spacing w:val="2"/>
          <w:sz w:val="18"/>
          <w:szCs w:val="18"/>
          <w:shd w:val="clear" w:color="auto" w:fill="FFFFFF"/>
        </w:rPr>
        <w:t> </w:t>
      </w:r>
      <w:hyperlink r:id="rId6" w:history="1">
        <w:r w:rsidRPr="009F72CE">
          <w:rPr>
            <w:rFonts w:ascii="Times New Roman" w:hAnsi="Times New Roman"/>
            <w:color w:val="000000" w:themeColor="text1"/>
            <w:spacing w:val="2"/>
            <w:sz w:val="18"/>
            <w:szCs w:val="18"/>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9F72CE">
        <w:rPr>
          <w:rFonts w:ascii="Times New Roman" w:hAnsi="Times New Roman"/>
          <w:color w:val="000000" w:themeColor="text1"/>
          <w:sz w:val="18"/>
          <w:szCs w:val="18"/>
          <w:shd w:val="clear" w:color="auto" w:fill="FFFFFF"/>
        </w:rPr>
        <w:t>, Уставом</w:t>
      </w:r>
      <w:r w:rsidRPr="009F72CE">
        <w:rPr>
          <w:rFonts w:ascii="Times New Roman" w:hAnsi="Times New Roman"/>
          <w:color w:val="000000" w:themeColor="text1"/>
          <w:sz w:val="18"/>
          <w:szCs w:val="18"/>
        </w:rPr>
        <w:t xml:space="preserve"> сельского поселения станция Клявлино муниципального района Клявлинский, </w:t>
      </w:r>
      <w:hyperlink r:id="rId7" w:history="1">
        <w:r w:rsidRPr="009F72CE">
          <w:rPr>
            <w:rFonts w:ascii="Times New Roman" w:hAnsi="Times New Roman"/>
            <w:color w:val="000000" w:themeColor="text1"/>
            <w:sz w:val="18"/>
            <w:szCs w:val="18"/>
          </w:rPr>
          <w:t>постановлением</w:t>
        </w:r>
      </w:hyperlink>
      <w:r w:rsidRPr="009F72CE">
        <w:rPr>
          <w:rFonts w:ascii="Times New Roman" w:hAnsi="Times New Roman"/>
          <w:color w:val="000000" w:themeColor="text1"/>
          <w:sz w:val="18"/>
          <w:szCs w:val="18"/>
        </w:rPr>
        <w:t xml:space="preserve"> Администрации сельского поселения станция Клявлино муниципального района Клявлинский Самарской области от </w:t>
      </w:r>
      <w:r w:rsidRPr="009F72CE">
        <w:rPr>
          <w:rFonts w:ascii="Times New Roman" w:hAnsi="Times New Roman"/>
          <w:bCs/>
          <w:color w:val="000000" w:themeColor="text1"/>
          <w:spacing w:val="-1"/>
          <w:sz w:val="18"/>
          <w:szCs w:val="18"/>
        </w:rPr>
        <w:t>29.05.2015 г. № 28  «</w:t>
      </w:r>
      <w:r w:rsidRPr="009F72CE">
        <w:rPr>
          <w:rFonts w:ascii="Times New Roman" w:hAnsi="Times New Roman"/>
          <w:color w:val="000000" w:themeColor="text1"/>
          <w:sz w:val="18"/>
          <w:szCs w:val="18"/>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9F72CE">
        <w:rPr>
          <w:rFonts w:ascii="Times New Roman" w:hAnsi="Times New Roman"/>
          <w:color w:val="000000" w:themeColor="text1"/>
          <w:sz w:val="18"/>
          <w:szCs w:val="18"/>
        </w:rPr>
        <w:t xml:space="preserve"> </w:t>
      </w:r>
      <w:proofErr w:type="gramStart"/>
      <w:r w:rsidRPr="009F72CE">
        <w:rPr>
          <w:rFonts w:ascii="Times New Roman" w:hAnsi="Times New Roman"/>
          <w:color w:val="000000" w:themeColor="text1"/>
          <w:sz w:val="18"/>
          <w:szCs w:val="18"/>
        </w:rPr>
        <w:t xml:space="preserve">района Клявлинский», в целях уточнения объемов финансирования мероприятий муниципальной программы </w:t>
      </w:r>
      <w:r w:rsidRPr="009F72CE">
        <w:rPr>
          <w:rFonts w:ascii="Times New Roman" w:eastAsia="Times New Roman" w:hAnsi="Times New Roman"/>
          <w:color w:val="000000" w:themeColor="text1"/>
          <w:sz w:val="18"/>
          <w:szCs w:val="18"/>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9F72CE">
        <w:rPr>
          <w:rFonts w:ascii="Times New Roman" w:hAnsi="Times New Roman"/>
          <w:color w:val="000000" w:themeColor="text1"/>
          <w:spacing w:val="-2"/>
          <w:sz w:val="18"/>
          <w:szCs w:val="18"/>
        </w:rPr>
        <w:t xml:space="preserve">, утвержденной постановлением </w:t>
      </w:r>
      <w:r w:rsidRPr="009F72CE">
        <w:rPr>
          <w:rFonts w:ascii="Times New Roman" w:hAnsi="Times New Roman"/>
          <w:color w:val="000000" w:themeColor="text1"/>
          <w:sz w:val="18"/>
          <w:szCs w:val="18"/>
        </w:rPr>
        <w:t xml:space="preserve">Администрации </w:t>
      </w:r>
      <w:r w:rsidRPr="009F72CE">
        <w:rPr>
          <w:rFonts w:ascii="Times New Roman" w:eastAsia="Times New Roman" w:hAnsi="Times New Roman"/>
          <w:color w:val="000000" w:themeColor="text1"/>
          <w:sz w:val="18"/>
          <w:szCs w:val="18"/>
          <w:lang w:eastAsia="ru-RU"/>
        </w:rPr>
        <w:t>сельского поселения станция Клявлино муниципального района  Клявлинский Самарской области</w:t>
      </w:r>
      <w:r w:rsidRPr="009F72CE">
        <w:rPr>
          <w:rFonts w:ascii="Times New Roman" w:hAnsi="Times New Roman"/>
          <w:color w:val="000000" w:themeColor="text1"/>
          <w:sz w:val="18"/>
          <w:szCs w:val="18"/>
        </w:rPr>
        <w:t xml:space="preserve"> от 09.01.2018г. № 1, Администрация </w:t>
      </w:r>
      <w:r w:rsidRPr="009F72CE">
        <w:rPr>
          <w:rFonts w:ascii="Times New Roman" w:eastAsia="Times New Roman" w:hAnsi="Times New Roman"/>
          <w:color w:val="000000" w:themeColor="text1"/>
          <w:sz w:val="18"/>
          <w:szCs w:val="18"/>
          <w:lang w:eastAsia="ru-RU"/>
        </w:rPr>
        <w:t>сельского поселения станция Клявлино муниципального района  Клявлинский Самарской области,</w:t>
      </w:r>
      <w:r w:rsidRPr="009F72CE">
        <w:rPr>
          <w:rFonts w:ascii="Times New Roman" w:hAnsi="Times New Roman"/>
          <w:color w:val="000000" w:themeColor="text1"/>
          <w:sz w:val="18"/>
          <w:szCs w:val="18"/>
        </w:rPr>
        <w:t xml:space="preserve"> ПОСТАНОВЛЯЮ:</w:t>
      </w:r>
      <w:proofErr w:type="gramEnd"/>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1. Внести в постановление </w:t>
      </w:r>
      <w:r w:rsidRPr="009F72CE">
        <w:rPr>
          <w:rFonts w:ascii="Times New Roman" w:eastAsia="Times New Roman" w:hAnsi="Times New Roman"/>
          <w:color w:val="000000" w:themeColor="text1"/>
          <w:sz w:val="18"/>
          <w:szCs w:val="18"/>
          <w:lang w:eastAsia="ru-RU"/>
        </w:rPr>
        <w:t xml:space="preserve">Администрации сельского поселения станция Клявлино муниципального района Клявлинский Самарской области от </w:t>
      </w:r>
      <w:r w:rsidRPr="009F72CE">
        <w:rPr>
          <w:rFonts w:ascii="Times New Roman" w:hAnsi="Times New Roman"/>
          <w:color w:val="000000" w:themeColor="text1"/>
          <w:sz w:val="18"/>
          <w:szCs w:val="18"/>
        </w:rPr>
        <w:t xml:space="preserve">09.01.2018 г. № 1 </w:t>
      </w:r>
      <w:r w:rsidRPr="009F72CE">
        <w:rPr>
          <w:rFonts w:ascii="Times New Roman" w:eastAsia="Times New Roman" w:hAnsi="Times New Roman"/>
          <w:color w:val="000000" w:themeColor="text1"/>
          <w:sz w:val="18"/>
          <w:szCs w:val="18"/>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9F72CE">
        <w:rPr>
          <w:rFonts w:ascii="Times New Roman" w:hAnsi="Times New Roman"/>
          <w:color w:val="000000" w:themeColor="text1"/>
          <w:sz w:val="18"/>
          <w:szCs w:val="18"/>
        </w:rPr>
        <w:t>(далее - постановление) следующие изменения:</w:t>
      </w:r>
    </w:p>
    <w:p w:rsidR="00A12F52" w:rsidRPr="009F72CE" w:rsidRDefault="00A12F52" w:rsidP="00A12F52">
      <w:pPr>
        <w:spacing w:after="0" w:line="240" w:lineRule="auto"/>
        <w:ind w:firstLine="567"/>
        <w:jc w:val="both"/>
        <w:rPr>
          <w:rFonts w:ascii="Times New Roman" w:hAnsi="Times New Roman"/>
          <w:color w:val="000000" w:themeColor="text1"/>
          <w:spacing w:val="6"/>
          <w:sz w:val="18"/>
          <w:szCs w:val="18"/>
        </w:rPr>
      </w:pPr>
      <w:r w:rsidRPr="009F72CE">
        <w:rPr>
          <w:rFonts w:ascii="Times New Roman" w:hAnsi="Times New Roman"/>
          <w:color w:val="000000" w:themeColor="text1"/>
          <w:spacing w:val="6"/>
          <w:sz w:val="18"/>
          <w:szCs w:val="18"/>
        </w:rPr>
        <w:t xml:space="preserve">1.1. </w:t>
      </w:r>
      <w:r w:rsidRPr="009F72CE">
        <w:rPr>
          <w:rFonts w:ascii="Times New Roman" w:hAnsi="Times New Roman"/>
          <w:color w:val="000000" w:themeColor="text1"/>
          <w:sz w:val="18"/>
          <w:szCs w:val="18"/>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Общий объем финансового обеспечения муниципальной программы за счет всех источников составляет  </w:t>
      </w:r>
      <w:r w:rsidRPr="009F72CE">
        <w:rPr>
          <w:rFonts w:ascii="Times New Roman" w:hAnsi="Times New Roman"/>
          <w:color w:val="000000" w:themeColor="text1"/>
          <w:sz w:val="18"/>
          <w:szCs w:val="18"/>
        </w:rPr>
        <w:tab/>
        <w:t>407 268 959,36руб;</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2018 г. – </w:t>
      </w:r>
      <w:r w:rsidRPr="009F72CE">
        <w:rPr>
          <w:rFonts w:ascii="Times New Roman" w:hAnsi="Times New Roman"/>
          <w:color w:val="000000" w:themeColor="text1"/>
          <w:sz w:val="18"/>
          <w:szCs w:val="18"/>
        </w:rPr>
        <w:tab/>
        <w:t>33 219 063,92</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35 369 725,99</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53 964 307,04</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41 407 916,31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46 538 634,21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39 696 371,31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40 874 384,58</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39 265 588,00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38 880 544,00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2027 г. – </w:t>
      </w:r>
      <w:r w:rsidRPr="009F72CE">
        <w:rPr>
          <w:rFonts w:ascii="Times New Roman" w:hAnsi="Times New Roman"/>
          <w:color w:val="000000" w:themeColor="text1"/>
          <w:sz w:val="18"/>
          <w:szCs w:val="18"/>
        </w:rPr>
        <w:tab/>
        <w:t>38 052 424,00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По источникам финансового обеспечения:</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1) средства бюджета сельского поселения станция Клявлино муниципального района Клявлинский Самарской области </w:t>
      </w:r>
      <w:r w:rsidRPr="009F72CE">
        <w:rPr>
          <w:rFonts w:ascii="Times New Roman" w:hAnsi="Times New Roman"/>
          <w:color w:val="000000" w:themeColor="text1"/>
          <w:sz w:val="18"/>
          <w:szCs w:val="18"/>
        </w:rPr>
        <w:tab/>
        <w:t>381 882 184,16руб;</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2018 г. – </w:t>
      </w:r>
      <w:r w:rsidRPr="009F72CE">
        <w:rPr>
          <w:rFonts w:ascii="Times New Roman" w:hAnsi="Times New Roman"/>
          <w:color w:val="000000" w:themeColor="text1"/>
          <w:sz w:val="18"/>
          <w:szCs w:val="18"/>
        </w:rPr>
        <w:tab/>
        <w:t>30 225 863,92</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31 010 212,94</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42 694 644,89</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40 363 176,31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44 833 174,21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39 121 011,31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39 021 544,58</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38 507 708,00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38 052 424,00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2027 г. – </w:t>
      </w:r>
      <w:r w:rsidRPr="009F72CE">
        <w:rPr>
          <w:rFonts w:ascii="Times New Roman" w:hAnsi="Times New Roman"/>
          <w:color w:val="000000" w:themeColor="text1"/>
          <w:sz w:val="18"/>
          <w:szCs w:val="18"/>
        </w:rPr>
        <w:tab/>
        <w:t>38 052 424,00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2) средства областного бюджета </w:t>
      </w:r>
      <w:r w:rsidRPr="009F72CE">
        <w:rPr>
          <w:rFonts w:ascii="Times New Roman" w:hAnsi="Times New Roman"/>
          <w:color w:val="000000" w:themeColor="text1"/>
          <w:sz w:val="18"/>
          <w:szCs w:val="18"/>
        </w:rPr>
        <w:tab/>
        <w:t>20 222 935,20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2018 г. – </w:t>
      </w:r>
      <w:r w:rsidRPr="009F72CE">
        <w:rPr>
          <w:rFonts w:ascii="Times New Roman" w:hAnsi="Times New Roman"/>
          <w:color w:val="000000" w:themeColor="text1"/>
          <w:sz w:val="18"/>
          <w:szCs w:val="18"/>
        </w:rPr>
        <w:tab/>
        <w:t>2 577 400,00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3 911 313,05</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10 797 322,15</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570 900,00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1 202 000,00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1 164 000,00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2027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3) средства федерального бюджета </w:t>
      </w:r>
      <w:r w:rsidRPr="009F72CE">
        <w:rPr>
          <w:rFonts w:ascii="Times New Roman" w:hAnsi="Times New Roman"/>
          <w:color w:val="000000" w:themeColor="text1"/>
          <w:sz w:val="18"/>
          <w:szCs w:val="18"/>
        </w:rPr>
        <w:tab/>
        <w:t>5 163 840,00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lastRenderedPageBreak/>
        <w:t xml:space="preserve">в 2018 г. – </w:t>
      </w:r>
      <w:r w:rsidRPr="009F72CE">
        <w:rPr>
          <w:rFonts w:ascii="Times New Roman" w:hAnsi="Times New Roman"/>
          <w:color w:val="000000" w:themeColor="text1"/>
          <w:sz w:val="18"/>
          <w:szCs w:val="18"/>
        </w:rPr>
        <w:tab/>
        <w:t>415 800,00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448 200,00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472 340,00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473 840,00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503 460,00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575 360,00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688 840,00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757 880,00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828 120,00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2027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proofErr w:type="gramStart"/>
      <w:r w:rsidRPr="009F72CE">
        <w:rPr>
          <w:rFonts w:ascii="Times New Roman" w:hAnsi="Times New Roman"/>
          <w:color w:val="000000" w:themeColor="text1"/>
          <w:sz w:val="18"/>
          <w:szCs w:val="18"/>
        </w:rPr>
        <w:t>;;</w:t>
      </w:r>
      <w:proofErr w:type="gramEnd"/>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   </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 1.2. Абзац 2 Раздела </w:t>
      </w:r>
      <w:r w:rsidRPr="009F72CE">
        <w:rPr>
          <w:rFonts w:ascii="Times New Roman" w:hAnsi="Times New Roman"/>
          <w:color w:val="000000" w:themeColor="text1"/>
          <w:sz w:val="18"/>
          <w:szCs w:val="18"/>
          <w:lang w:val="en-US"/>
        </w:rPr>
        <w:t>I</w:t>
      </w:r>
      <w:r w:rsidRPr="009F72CE">
        <w:rPr>
          <w:rFonts w:ascii="Times New Roman" w:hAnsi="Times New Roman"/>
          <w:color w:val="000000" w:themeColor="text1"/>
          <w:sz w:val="18"/>
          <w:szCs w:val="18"/>
        </w:rPr>
        <w:t>V. Обоснование ресурсного обеспечения муниципальной программы изменить и изложить в следующей редакции:</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«Общий объем финансового обеспечения муниципальной программы за счет всех источников составляет  </w:t>
      </w:r>
      <w:r w:rsidRPr="009F72CE">
        <w:rPr>
          <w:rFonts w:ascii="Times New Roman" w:hAnsi="Times New Roman"/>
          <w:color w:val="000000" w:themeColor="text1"/>
          <w:sz w:val="18"/>
          <w:szCs w:val="18"/>
        </w:rPr>
        <w:tab/>
        <w:t>407 268 959,36руб;</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2018 г. – </w:t>
      </w:r>
      <w:r w:rsidRPr="009F72CE">
        <w:rPr>
          <w:rFonts w:ascii="Times New Roman" w:hAnsi="Times New Roman"/>
          <w:color w:val="000000" w:themeColor="text1"/>
          <w:sz w:val="18"/>
          <w:szCs w:val="18"/>
        </w:rPr>
        <w:tab/>
        <w:t>33 219 063,92</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35 369 725,99</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53 964 307,04</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41 407 916,31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46 538 634,21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39 696 371,31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40 874 384,58</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39 265 588,00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38 880 544,00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2027 г. – </w:t>
      </w:r>
      <w:r w:rsidRPr="009F72CE">
        <w:rPr>
          <w:rFonts w:ascii="Times New Roman" w:hAnsi="Times New Roman"/>
          <w:color w:val="000000" w:themeColor="text1"/>
          <w:sz w:val="18"/>
          <w:szCs w:val="18"/>
        </w:rPr>
        <w:tab/>
        <w:t>38 052 424,00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По источникам финансового обеспечения:</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1) средства бюджета сельского поселения станция Клявлино муниципального района Клявлинский Самарской области </w:t>
      </w:r>
      <w:r w:rsidRPr="009F72CE">
        <w:rPr>
          <w:rFonts w:ascii="Times New Roman" w:hAnsi="Times New Roman"/>
          <w:color w:val="000000" w:themeColor="text1"/>
          <w:sz w:val="18"/>
          <w:szCs w:val="18"/>
        </w:rPr>
        <w:tab/>
        <w:t>381 882 184,16руб;</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2018 г. – </w:t>
      </w:r>
      <w:r w:rsidRPr="009F72CE">
        <w:rPr>
          <w:rFonts w:ascii="Times New Roman" w:hAnsi="Times New Roman"/>
          <w:color w:val="000000" w:themeColor="text1"/>
          <w:sz w:val="18"/>
          <w:szCs w:val="18"/>
        </w:rPr>
        <w:tab/>
        <w:t>30 225 863,92</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31 010 212,94</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42 694 644,89</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40 363 176,31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44 833 174,21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39 121 011,31</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 xml:space="preserve">39 021 544,58 </w:t>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38 507 708,00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38 052 424,00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2027 г. – </w:t>
      </w:r>
      <w:r w:rsidRPr="009F72CE">
        <w:rPr>
          <w:rFonts w:ascii="Times New Roman" w:hAnsi="Times New Roman"/>
          <w:color w:val="000000" w:themeColor="text1"/>
          <w:sz w:val="18"/>
          <w:szCs w:val="18"/>
        </w:rPr>
        <w:tab/>
        <w:t>38 052 424,00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2) средства областного бюджета </w:t>
      </w:r>
      <w:r w:rsidRPr="009F72CE">
        <w:rPr>
          <w:rFonts w:ascii="Times New Roman" w:hAnsi="Times New Roman"/>
          <w:color w:val="000000" w:themeColor="text1"/>
          <w:sz w:val="18"/>
          <w:szCs w:val="18"/>
        </w:rPr>
        <w:tab/>
        <w:t>20 222 935,20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2018 г. – </w:t>
      </w:r>
      <w:r w:rsidRPr="009F72CE">
        <w:rPr>
          <w:rFonts w:ascii="Times New Roman" w:hAnsi="Times New Roman"/>
          <w:color w:val="000000" w:themeColor="text1"/>
          <w:sz w:val="18"/>
          <w:szCs w:val="18"/>
        </w:rPr>
        <w:tab/>
        <w:t>2 577 400,00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3 911 313,05</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10 797 322,15</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570 900,00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1 202 000,00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1 164 000,00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2027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3) средства федерального бюджета </w:t>
      </w:r>
      <w:r w:rsidRPr="009F72CE">
        <w:rPr>
          <w:rFonts w:ascii="Times New Roman" w:hAnsi="Times New Roman"/>
          <w:color w:val="000000" w:themeColor="text1"/>
          <w:sz w:val="18"/>
          <w:szCs w:val="18"/>
        </w:rPr>
        <w:tab/>
        <w:t>5 163 840,00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в том числе по годам:</w:t>
      </w:r>
      <w:r w:rsidRPr="009F72CE">
        <w:rPr>
          <w:rFonts w:ascii="Times New Roman" w:hAnsi="Times New Roman"/>
          <w:color w:val="000000" w:themeColor="text1"/>
          <w:sz w:val="18"/>
          <w:szCs w:val="18"/>
        </w:rPr>
        <w:tab/>
      </w:r>
      <w:r w:rsidRPr="009F72CE">
        <w:rPr>
          <w:rFonts w:ascii="Times New Roman" w:hAnsi="Times New Roman"/>
          <w:color w:val="000000" w:themeColor="text1"/>
          <w:sz w:val="18"/>
          <w:szCs w:val="18"/>
        </w:rPr>
        <w:tab/>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2018 г. – </w:t>
      </w:r>
      <w:r w:rsidRPr="009F72CE">
        <w:rPr>
          <w:rFonts w:ascii="Times New Roman" w:hAnsi="Times New Roman"/>
          <w:color w:val="000000" w:themeColor="text1"/>
          <w:sz w:val="18"/>
          <w:szCs w:val="18"/>
        </w:rPr>
        <w:tab/>
        <w:t>415 800,00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2019 г. – </w:t>
      </w:r>
      <w:r w:rsidRPr="009F72CE">
        <w:rPr>
          <w:rFonts w:ascii="Times New Roman" w:hAnsi="Times New Roman"/>
          <w:color w:val="000000" w:themeColor="text1"/>
          <w:sz w:val="18"/>
          <w:szCs w:val="18"/>
        </w:rPr>
        <w:tab/>
        <w:t>448 200,00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2020 г. – </w:t>
      </w:r>
      <w:r w:rsidRPr="009F72CE">
        <w:rPr>
          <w:rFonts w:ascii="Times New Roman" w:hAnsi="Times New Roman"/>
          <w:color w:val="000000" w:themeColor="text1"/>
          <w:sz w:val="18"/>
          <w:szCs w:val="18"/>
        </w:rPr>
        <w:tab/>
        <w:t>472 340,00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2021 г. – </w:t>
      </w:r>
      <w:r w:rsidRPr="009F72CE">
        <w:rPr>
          <w:rFonts w:ascii="Times New Roman" w:hAnsi="Times New Roman"/>
          <w:color w:val="000000" w:themeColor="text1"/>
          <w:sz w:val="18"/>
          <w:szCs w:val="18"/>
        </w:rPr>
        <w:tab/>
        <w:t>473 840,00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2022 г. – </w:t>
      </w:r>
      <w:r w:rsidRPr="009F72CE">
        <w:rPr>
          <w:rFonts w:ascii="Times New Roman" w:hAnsi="Times New Roman"/>
          <w:color w:val="000000" w:themeColor="text1"/>
          <w:sz w:val="18"/>
          <w:szCs w:val="18"/>
        </w:rPr>
        <w:tab/>
        <w:t>503 460,00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2023 г. – </w:t>
      </w:r>
      <w:r w:rsidRPr="009F72CE">
        <w:rPr>
          <w:rFonts w:ascii="Times New Roman" w:hAnsi="Times New Roman"/>
          <w:color w:val="000000" w:themeColor="text1"/>
          <w:sz w:val="18"/>
          <w:szCs w:val="18"/>
        </w:rPr>
        <w:tab/>
        <w:t>575 360,00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2024 г. – </w:t>
      </w:r>
      <w:r w:rsidRPr="009F72CE">
        <w:rPr>
          <w:rFonts w:ascii="Times New Roman" w:hAnsi="Times New Roman"/>
          <w:color w:val="000000" w:themeColor="text1"/>
          <w:sz w:val="18"/>
          <w:szCs w:val="18"/>
        </w:rPr>
        <w:tab/>
        <w:t>688 840,00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2025 г. – </w:t>
      </w:r>
      <w:r w:rsidRPr="009F72CE">
        <w:rPr>
          <w:rFonts w:ascii="Times New Roman" w:hAnsi="Times New Roman"/>
          <w:color w:val="000000" w:themeColor="text1"/>
          <w:sz w:val="18"/>
          <w:szCs w:val="18"/>
        </w:rPr>
        <w:tab/>
        <w:t>757 880,00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 xml:space="preserve">в 2026 г. – </w:t>
      </w:r>
      <w:r w:rsidRPr="009F72CE">
        <w:rPr>
          <w:rFonts w:ascii="Times New Roman" w:hAnsi="Times New Roman"/>
          <w:color w:val="000000" w:themeColor="text1"/>
          <w:sz w:val="18"/>
          <w:szCs w:val="18"/>
        </w:rPr>
        <w:tab/>
        <w:t>828 120,00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lastRenderedPageBreak/>
        <w:t xml:space="preserve">в 2027 г. – </w:t>
      </w:r>
      <w:r w:rsidRPr="009F72CE">
        <w:rPr>
          <w:rFonts w:ascii="Times New Roman" w:hAnsi="Times New Roman"/>
          <w:color w:val="000000" w:themeColor="text1"/>
          <w:sz w:val="18"/>
          <w:szCs w:val="18"/>
        </w:rPr>
        <w:tab/>
        <w:t>0,00</w:t>
      </w:r>
      <w:r w:rsidRPr="009F72CE">
        <w:rPr>
          <w:rFonts w:ascii="Times New Roman" w:hAnsi="Times New Roman"/>
          <w:color w:val="000000" w:themeColor="text1"/>
          <w:sz w:val="18"/>
          <w:szCs w:val="18"/>
        </w:rPr>
        <w:tab/>
      </w:r>
      <w:proofErr w:type="spellStart"/>
      <w:r w:rsidRPr="009F72CE">
        <w:rPr>
          <w:rFonts w:ascii="Times New Roman" w:hAnsi="Times New Roman"/>
          <w:color w:val="000000" w:themeColor="text1"/>
          <w:sz w:val="18"/>
          <w:szCs w:val="18"/>
        </w:rPr>
        <w:t>руб</w:t>
      </w:r>
      <w:proofErr w:type="spellEnd"/>
      <w:r w:rsidRPr="009F72CE">
        <w:rPr>
          <w:rFonts w:ascii="Times New Roman" w:hAnsi="Times New Roman"/>
          <w:color w:val="000000" w:themeColor="text1"/>
          <w:sz w:val="18"/>
          <w:szCs w:val="18"/>
        </w:rPr>
        <w:t>;</w:t>
      </w:r>
    </w:p>
    <w:p w:rsidR="00A12F52" w:rsidRPr="009F72CE" w:rsidRDefault="00A12F52" w:rsidP="007A1A87">
      <w:pPr>
        <w:spacing w:after="0" w:line="240" w:lineRule="auto"/>
        <w:ind w:firstLine="709"/>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A12F52" w:rsidRPr="009F72CE" w:rsidRDefault="00A12F52" w:rsidP="00A12F52">
      <w:pPr>
        <w:spacing w:after="0" w:line="240" w:lineRule="auto"/>
        <w:ind w:firstLine="567"/>
        <w:jc w:val="both"/>
        <w:rPr>
          <w:rFonts w:ascii="Times New Roman" w:hAnsi="Times New Roman"/>
          <w:color w:val="000000" w:themeColor="text1"/>
          <w:spacing w:val="6"/>
          <w:sz w:val="18"/>
          <w:szCs w:val="18"/>
        </w:rPr>
      </w:pPr>
      <w:r w:rsidRPr="009F72CE">
        <w:rPr>
          <w:rFonts w:ascii="Times New Roman" w:hAnsi="Times New Roman"/>
          <w:color w:val="000000" w:themeColor="text1"/>
          <w:spacing w:val="6"/>
          <w:sz w:val="18"/>
          <w:szCs w:val="18"/>
        </w:rPr>
        <w:t>2. Опубликовать настоящее постановление в газете «Вести сельского поселения станция Клявлино».</w:t>
      </w:r>
    </w:p>
    <w:p w:rsidR="00A12F52" w:rsidRPr="009F72CE" w:rsidRDefault="00A12F52" w:rsidP="00A12F52">
      <w:pPr>
        <w:spacing w:after="0" w:line="240" w:lineRule="auto"/>
        <w:ind w:firstLine="567"/>
        <w:jc w:val="both"/>
        <w:rPr>
          <w:rFonts w:ascii="Times New Roman" w:hAnsi="Times New Roman"/>
          <w:color w:val="000000" w:themeColor="text1"/>
          <w:sz w:val="18"/>
          <w:szCs w:val="18"/>
        </w:rPr>
      </w:pPr>
      <w:r w:rsidRPr="009F72CE">
        <w:rPr>
          <w:rFonts w:ascii="Times New Roman" w:hAnsi="Times New Roman"/>
          <w:color w:val="000000" w:themeColor="text1"/>
          <w:sz w:val="18"/>
          <w:szCs w:val="18"/>
        </w:rPr>
        <w:t>3. Настоящее постановление вступает в силу со дня его официального опубликования и распространяется на правоотношения, возникшие с 01.03.2024 г.</w:t>
      </w:r>
    </w:p>
    <w:p w:rsidR="00A12F52" w:rsidRPr="009F72CE" w:rsidRDefault="00A12F52" w:rsidP="00A12F52">
      <w:pPr>
        <w:spacing w:after="0" w:line="240" w:lineRule="auto"/>
        <w:ind w:firstLine="567"/>
        <w:jc w:val="both"/>
        <w:rPr>
          <w:rFonts w:ascii="Times New Roman" w:hAnsi="Times New Roman"/>
          <w:color w:val="000000" w:themeColor="text1"/>
          <w:spacing w:val="6"/>
          <w:sz w:val="18"/>
          <w:szCs w:val="18"/>
        </w:rPr>
      </w:pPr>
      <w:r w:rsidRPr="009F72CE">
        <w:rPr>
          <w:rFonts w:ascii="Times New Roman" w:eastAsia="Times New Roman" w:hAnsi="Times New Roman"/>
          <w:color w:val="000000" w:themeColor="text1"/>
          <w:sz w:val="18"/>
          <w:szCs w:val="18"/>
          <w:lang w:eastAsia="ru-RU"/>
        </w:rPr>
        <w:t xml:space="preserve">4. </w:t>
      </w:r>
      <w:r w:rsidRPr="009F72CE">
        <w:rPr>
          <w:rFonts w:ascii="Times New Roman" w:hAnsi="Times New Roman"/>
          <w:color w:val="000000" w:themeColor="text1"/>
          <w:sz w:val="18"/>
          <w:szCs w:val="18"/>
        </w:rPr>
        <w:t>Контроль за выполнением настоящего постановления оставляю за собой.</w:t>
      </w:r>
    </w:p>
    <w:p w:rsidR="00A12F52" w:rsidRPr="009F72CE" w:rsidRDefault="00A12F52" w:rsidP="00A12F52">
      <w:pPr>
        <w:spacing w:after="0" w:line="240" w:lineRule="auto"/>
        <w:ind w:firstLine="567"/>
        <w:jc w:val="both"/>
        <w:rPr>
          <w:rFonts w:ascii="Times New Roman" w:eastAsia="Times New Roman" w:hAnsi="Times New Roman"/>
          <w:color w:val="000000" w:themeColor="text1"/>
          <w:sz w:val="18"/>
          <w:szCs w:val="18"/>
          <w:lang w:eastAsia="ru-RU"/>
        </w:rPr>
      </w:pPr>
    </w:p>
    <w:p w:rsidR="00A12F52" w:rsidRPr="009F72CE" w:rsidRDefault="00A12F52" w:rsidP="00A12F52">
      <w:pPr>
        <w:spacing w:after="0" w:line="240" w:lineRule="auto"/>
        <w:ind w:firstLine="567"/>
        <w:jc w:val="both"/>
        <w:rPr>
          <w:rFonts w:ascii="Times New Roman" w:eastAsia="Times New Roman" w:hAnsi="Times New Roman"/>
          <w:color w:val="000000" w:themeColor="text1"/>
          <w:sz w:val="18"/>
          <w:szCs w:val="18"/>
          <w:lang w:eastAsia="ru-RU"/>
        </w:rPr>
      </w:pPr>
      <w:r w:rsidRPr="009F72CE">
        <w:rPr>
          <w:rFonts w:ascii="Times New Roman" w:eastAsia="Times New Roman" w:hAnsi="Times New Roman"/>
          <w:color w:val="000000" w:themeColor="text1"/>
          <w:sz w:val="18"/>
          <w:szCs w:val="18"/>
          <w:lang w:eastAsia="ru-RU"/>
        </w:rPr>
        <w:t xml:space="preserve">Глава сельского поселения  </w:t>
      </w:r>
    </w:p>
    <w:p w:rsidR="00A12F52" w:rsidRPr="009F72CE" w:rsidRDefault="00A12F52" w:rsidP="00A12F52">
      <w:pPr>
        <w:spacing w:after="0" w:line="240" w:lineRule="auto"/>
        <w:ind w:firstLine="567"/>
        <w:jc w:val="both"/>
        <w:rPr>
          <w:rFonts w:ascii="Times New Roman" w:eastAsia="Times New Roman" w:hAnsi="Times New Roman"/>
          <w:color w:val="000000" w:themeColor="text1"/>
          <w:sz w:val="18"/>
          <w:szCs w:val="18"/>
          <w:lang w:eastAsia="ru-RU"/>
        </w:rPr>
      </w:pPr>
      <w:r w:rsidRPr="009F72CE">
        <w:rPr>
          <w:rFonts w:ascii="Times New Roman" w:eastAsia="Times New Roman" w:hAnsi="Times New Roman"/>
          <w:color w:val="000000" w:themeColor="text1"/>
          <w:sz w:val="18"/>
          <w:szCs w:val="18"/>
          <w:lang w:eastAsia="ru-RU"/>
        </w:rPr>
        <w:t xml:space="preserve">станция Клявлино муниципального района </w:t>
      </w:r>
    </w:p>
    <w:p w:rsidR="00A12F52" w:rsidRPr="009F72CE" w:rsidRDefault="00A12F52" w:rsidP="00A12F52">
      <w:pPr>
        <w:spacing w:after="0" w:line="240" w:lineRule="auto"/>
        <w:ind w:firstLine="567"/>
        <w:jc w:val="both"/>
        <w:rPr>
          <w:rFonts w:ascii="Times New Roman" w:eastAsia="Times New Roman" w:hAnsi="Times New Roman"/>
          <w:color w:val="000000" w:themeColor="text1"/>
          <w:sz w:val="18"/>
          <w:szCs w:val="18"/>
          <w:lang w:eastAsia="ru-RU"/>
        </w:rPr>
      </w:pPr>
      <w:r w:rsidRPr="009F72CE">
        <w:rPr>
          <w:rFonts w:ascii="Times New Roman" w:eastAsia="Times New Roman" w:hAnsi="Times New Roman"/>
          <w:color w:val="000000" w:themeColor="text1"/>
          <w:sz w:val="18"/>
          <w:szCs w:val="18"/>
          <w:lang w:eastAsia="ru-RU"/>
        </w:rPr>
        <w:t>Клявлинский Самарской области                                                                  Ю.Д. Иванов</w:t>
      </w:r>
    </w:p>
    <w:p w:rsidR="00A12F52" w:rsidRPr="009F72CE" w:rsidRDefault="00A12F52" w:rsidP="00A12F52">
      <w:pPr>
        <w:pBdr>
          <w:bottom w:val="single" w:sz="12" w:space="1" w:color="auto"/>
        </w:pBdr>
        <w:spacing w:after="0" w:line="240" w:lineRule="auto"/>
        <w:ind w:firstLine="567"/>
        <w:jc w:val="both"/>
        <w:rPr>
          <w:rFonts w:ascii="Times New Roman" w:eastAsia="Times New Roman" w:hAnsi="Times New Roman"/>
          <w:sz w:val="18"/>
          <w:szCs w:val="18"/>
          <w:lang w:eastAsia="ru-RU"/>
        </w:rPr>
      </w:pPr>
    </w:p>
    <w:p w:rsidR="007A1A87" w:rsidRPr="009F72CE" w:rsidRDefault="007A1A87" w:rsidP="007A1A87">
      <w:pPr>
        <w:spacing w:after="0" w:line="240" w:lineRule="auto"/>
        <w:contextualSpacing/>
        <w:jc w:val="both"/>
        <w:rPr>
          <w:rFonts w:ascii="Times New Roman" w:eastAsia="Times New Roman" w:hAnsi="Times New Roman"/>
          <w:sz w:val="18"/>
          <w:szCs w:val="18"/>
          <w:lang w:eastAsia="ru-RU"/>
        </w:rPr>
      </w:pPr>
    </w:p>
    <w:p w:rsidR="00957424" w:rsidRDefault="00957424" w:rsidP="00957424">
      <w:pPr>
        <w:spacing w:after="0" w:line="240" w:lineRule="auto"/>
        <w:jc w:val="both"/>
        <w:rPr>
          <w:rFonts w:ascii="Times New Roman" w:eastAsiaTheme="minorHAnsi" w:hAnsi="Times New Roman"/>
          <w:b/>
          <w:bCs/>
          <w:i/>
          <w:sz w:val="20"/>
          <w:szCs w:val="20"/>
          <w:lang w:val="ru"/>
        </w:rPr>
      </w:pPr>
      <w:r w:rsidRPr="00FA1980">
        <w:rPr>
          <w:rFonts w:ascii="Times New Roman" w:hAnsi="Times New Roman"/>
          <w:b/>
          <w:i/>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26.04.2024 г. № 18 «</w:t>
      </w:r>
      <w:r w:rsidRPr="00FA1980">
        <w:rPr>
          <w:rFonts w:ascii="Times New Roman" w:eastAsiaTheme="minorHAnsi" w:hAnsi="Times New Roman"/>
          <w:b/>
          <w:bCs/>
          <w:i/>
          <w:sz w:val="20"/>
          <w:szCs w:val="20"/>
          <w:lang w:val="ru"/>
        </w:rPr>
        <w:t xml:space="preserve">Об утверждении Порядка осуществления от имени </w:t>
      </w:r>
      <w:r w:rsidRPr="00FA1980">
        <w:rPr>
          <w:rFonts w:ascii="Times New Roman" w:eastAsiaTheme="minorHAnsi" w:hAnsi="Times New Roman"/>
          <w:b/>
          <w:bCs/>
          <w:i/>
          <w:sz w:val="20"/>
          <w:szCs w:val="20"/>
        </w:rPr>
        <w:t>сельского поселения станция Клявлино муниципального района Клявлинский Самарской области</w:t>
      </w:r>
      <w:r w:rsidRPr="00FA1980">
        <w:rPr>
          <w:rFonts w:ascii="Times New Roman" w:eastAsiaTheme="minorHAnsi" w:hAnsi="Times New Roman"/>
          <w:b/>
          <w:bCs/>
          <w:i/>
          <w:sz w:val="20"/>
          <w:szCs w:val="20"/>
          <w:lang w:val="ru"/>
        </w:rPr>
        <w:t xml:space="preserve"> полномочий учредителя организации или управления, находящимися в муниципальной собственности акциями (долями в уставном капитале)</w:t>
      </w:r>
    </w:p>
    <w:p w:rsidR="00FA1980" w:rsidRPr="00FA1980" w:rsidRDefault="00FA1980" w:rsidP="00FA1980">
      <w:pPr>
        <w:spacing w:after="0" w:line="360" w:lineRule="auto"/>
        <w:ind w:left="20" w:right="20" w:firstLine="720"/>
        <w:jc w:val="both"/>
        <w:rPr>
          <w:rFonts w:ascii="Times New Roman" w:eastAsia="Times New Roman" w:hAnsi="Times New Roman"/>
          <w:color w:val="000000"/>
          <w:spacing w:val="3"/>
          <w:sz w:val="20"/>
          <w:szCs w:val="20"/>
          <w:lang w:eastAsia="ru-RU"/>
        </w:rPr>
      </w:pPr>
      <w:proofErr w:type="gramStart"/>
      <w:r w:rsidRPr="00FA1980">
        <w:rPr>
          <w:rFonts w:ascii="Times New Roman" w:eastAsia="Times New Roman" w:hAnsi="Times New Roman"/>
          <w:color w:val="000000"/>
          <w:spacing w:val="3"/>
          <w:sz w:val="20"/>
          <w:szCs w:val="20"/>
          <w:lang w:val="ru"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Федеральным законом от 25.12.2008 № 273-ФЗ «О противодействии коррупции», Уставом сельского поселения станция Клявлино муниципального района Клявлинский Самарской области,</w:t>
      </w:r>
      <w:r w:rsidRPr="00FA1980">
        <w:rPr>
          <w:rFonts w:ascii="Times New Roman" w:eastAsia="Times New Roman" w:hAnsi="Times New Roman"/>
          <w:color w:val="000000"/>
          <w:spacing w:val="3"/>
          <w:sz w:val="20"/>
          <w:szCs w:val="20"/>
          <w:lang w:eastAsia="ru-RU"/>
        </w:rPr>
        <w:t xml:space="preserve"> рассмотрев проект, внесенный Прокуратурой </w:t>
      </w:r>
      <w:proofErr w:type="spellStart"/>
      <w:r w:rsidRPr="00FA1980">
        <w:rPr>
          <w:rFonts w:ascii="Times New Roman" w:eastAsia="Times New Roman" w:hAnsi="Times New Roman"/>
          <w:color w:val="000000"/>
          <w:spacing w:val="3"/>
          <w:sz w:val="20"/>
          <w:szCs w:val="20"/>
          <w:lang w:eastAsia="ru-RU"/>
        </w:rPr>
        <w:t>Клявлинского</w:t>
      </w:r>
      <w:proofErr w:type="spellEnd"/>
      <w:r w:rsidRPr="00FA1980">
        <w:rPr>
          <w:rFonts w:ascii="Times New Roman" w:eastAsia="Times New Roman" w:hAnsi="Times New Roman"/>
          <w:color w:val="000000"/>
          <w:spacing w:val="3"/>
          <w:sz w:val="20"/>
          <w:szCs w:val="20"/>
          <w:lang w:eastAsia="ru-RU"/>
        </w:rPr>
        <w:t xml:space="preserve"> района,</w:t>
      </w:r>
      <w:r w:rsidRPr="00FA1980">
        <w:rPr>
          <w:rFonts w:ascii="Times New Roman" w:eastAsia="Times New Roman" w:hAnsi="Times New Roman"/>
          <w:color w:val="000000"/>
          <w:spacing w:val="3"/>
          <w:sz w:val="20"/>
          <w:szCs w:val="20"/>
          <w:lang w:val="ru" w:eastAsia="ru-RU"/>
        </w:rPr>
        <w:t xml:space="preserve"> Собрание представителей сельского поселения  станция Клявлино муниципального района</w:t>
      </w:r>
      <w:proofErr w:type="gramEnd"/>
      <w:r w:rsidRPr="00FA1980">
        <w:rPr>
          <w:rFonts w:ascii="Times New Roman" w:eastAsia="Times New Roman" w:hAnsi="Times New Roman"/>
          <w:color w:val="000000"/>
          <w:spacing w:val="3"/>
          <w:sz w:val="20"/>
          <w:szCs w:val="20"/>
          <w:lang w:val="ru" w:eastAsia="ru-RU"/>
        </w:rPr>
        <w:t xml:space="preserve">  Клявлинский Самарской области РЕШИЛО:</w:t>
      </w:r>
    </w:p>
    <w:p w:rsidR="00FA1980" w:rsidRPr="00FA1980" w:rsidRDefault="00FA1980" w:rsidP="00FA1980">
      <w:pPr>
        <w:tabs>
          <w:tab w:val="left" w:pos="993"/>
        </w:tabs>
        <w:spacing w:after="0" w:line="360" w:lineRule="auto"/>
        <w:ind w:firstLine="709"/>
        <w:jc w:val="both"/>
        <w:rPr>
          <w:rFonts w:ascii="Times New Roman" w:eastAsiaTheme="minorHAnsi" w:hAnsi="Times New Roman"/>
          <w:bCs/>
          <w:sz w:val="20"/>
          <w:szCs w:val="20"/>
        </w:rPr>
      </w:pPr>
      <w:r w:rsidRPr="00FA1980">
        <w:rPr>
          <w:rFonts w:ascii="Times New Roman" w:eastAsiaTheme="minorHAnsi" w:hAnsi="Times New Roman"/>
          <w:bCs/>
          <w:sz w:val="20"/>
          <w:szCs w:val="20"/>
        </w:rPr>
        <w:t>1. Утвердить Порядок осуществления от имени сельского поселения станция Клявлино муниципального района Клявлинский Самарской области полномочий учредителя организации или управления, находящимися в муниципальной собственности акциями (долями в уставном капитале) (прилагается).</w:t>
      </w:r>
    </w:p>
    <w:p w:rsidR="00FA1980" w:rsidRPr="00FA1980" w:rsidRDefault="00FA1980" w:rsidP="00FA1980">
      <w:pPr>
        <w:tabs>
          <w:tab w:val="left" w:pos="851"/>
          <w:tab w:val="left" w:pos="993"/>
          <w:tab w:val="left" w:pos="1134"/>
        </w:tabs>
        <w:snapToGrid w:val="0"/>
        <w:spacing w:after="0" w:line="360" w:lineRule="auto"/>
        <w:ind w:firstLine="709"/>
        <w:jc w:val="both"/>
        <w:rPr>
          <w:rFonts w:ascii="Times New Roman" w:eastAsiaTheme="minorHAnsi" w:hAnsi="Times New Roman"/>
          <w:sz w:val="20"/>
          <w:szCs w:val="20"/>
        </w:rPr>
      </w:pPr>
      <w:r w:rsidRPr="00FA1980">
        <w:rPr>
          <w:rFonts w:ascii="Times New Roman" w:eastAsiaTheme="minorHAnsi" w:hAnsi="Times New Roman"/>
          <w:bCs/>
          <w:sz w:val="20"/>
          <w:szCs w:val="20"/>
        </w:rPr>
        <w:t>2.</w:t>
      </w:r>
      <w:r w:rsidRPr="00FA1980">
        <w:rPr>
          <w:rFonts w:ascii="Times New Roman" w:eastAsiaTheme="minorHAnsi" w:hAnsi="Times New Roman"/>
          <w:bCs/>
          <w:sz w:val="20"/>
          <w:szCs w:val="20"/>
        </w:rPr>
        <w:tab/>
      </w:r>
      <w:r w:rsidRPr="00FA1980">
        <w:rPr>
          <w:rFonts w:ascii="Times New Roman" w:eastAsiaTheme="minorHAnsi" w:hAnsi="Times New Roman"/>
          <w:sz w:val="20"/>
          <w:szCs w:val="20"/>
        </w:rPr>
        <w:t>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FA1980" w:rsidRPr="00FA1980" w:rsidRDefault="00FA1980" w:rsidP="00FA1980">
      <w:pPr>
        <w:numPr>
          <w:ilvl w:val="0"/>
          <w:numId w:val="4"/>
        </w:numPr>
        <w:tabs>
          <w:tab w:val="left" w:pos="851"/>
          <w:tab w:val="left" w:pos="993"/>
          <w:tab w:val="left" w:pos="1134"/>
        </w:tabs>
        <w:suppressAutoHyphens/>
        <w:autoSpaceDN w:val="0"/>
        <w:snapToGrid w:val="0"/>
        <w:spacing w:after="0" w:line="360" w:lineRule="auto"/>
        <w:ind w:left="0" w:firstLine="709"/>
        <w:jc w:val="both"/>
        <w:rPr>
          <w:rFonts w:ascii="Times New Roman" w:eastAsiaTheme="minorHAnsi" w:hAnsi="Times New Roman"/>
          <w:sz w:val="20"/>
          <w:szCs w:val="20"/>
        </w:rPr>
      </w:pPr>
      <w:r w:rsidRPr="00FA1980">
        <w:rPr>
          <w:rFonts w:ascii="Times New Roman" w:eastAsiaTheme="minorHAnsi" w:hAnsi="Times New Roman"/>
          <w:sz w:val="20"/>
          <w:szCs w:val="20"/>
        </w:rPr>
        <w:t>Настоящее решение вступает в силу со дня его официального опубликования.</w:t>
      </w:r>
    </w:p>
    <w:p w:rsidR="00FA1980" w:rsidRPr="00FA1980" w:rsidRDefault="00FA1980" w:rsidP="00FA1980">
      <w:pPr>
        <w:tabs>
          <w:tab w:val="num" w:pos="200"/>
        </w:tabs>
        <w:spacing w:after="0"/>
        <w:outlineLvl w:val="0"/>
        <w:rPr>
          <w:rFonts w:ascii="Times New Roman" w:eastAsiaTheme="minorHAnsi" w:hAnsi="Times New Roman"/>
          <w:sz w:val="20"/>
          <w:szCs w:val="20"/>
        </w:rPr>
      </w:pPr>
    </w:p>
    <w:p w:rsidR="00FA1980" w:rsidRPr="00FA1980" w:rsidRDefault="00FA1980" w:rsidP="00FA1980">
      <w:pPr>
        <w:tabs>
          <w:tab w:val="num" w:pos="200"/>
        </w:tabs>
        <w:spacing w:after="0"/>
        <w:outlineLvl w:val="0"/>
        <w:rPr>
          <w:rFonts w:ascii="Times New Roman" w:eastAsiaTheme="minorHAnsi" w:hAnsi="Times New Roman"/>
          <w:sz w:val="20"/>
          <w:szCs w:val="20"/>
        </w:rPr>
      </w:pPr>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r w:rsidRPr="00FA1980">
        <w:rPr>
          <w:rFonts w:ascii="Times New Roman" w:eastAsia="Times New Roman" w:hAnsi="Times New Roman"/>
          <w:sz w:val="20"/>
          <w:szCs w:val="20"/>
          <w:lang w:eastAsia="ru-RU"/>
        </w:rPr>
        <w:t xml:space="preserve">Председатель Собрания представителей </w:t>
      </w:r>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r w:rsidRPr="00FA1980">
        <w:rPr>
          <w:rFonts w:ascii="Times New Roman" w:eastAsia="Times New Roman" w:hAnsi="Times New Roman"/>
          <w:sz w:val="20"/>
          <w:szCs w:val="20"/>
          <w:lang w:eastAsia="ru-RU"/>
        </w:rPr>
        <w:t xml:space="preserve">сельского поселения станция Клявлино </w:t>
      </w:r>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r w:rsidRPr="00FA1980">
        <w:rPr>
          <w:rFonts w:ascii="Times New Roman" w:eastAsia="Times New Roman" w:hAnsi="Times New Roman"/>
          <w:sz w:val="20"/>
          <w:szCs w:val="20"/>
          <w:lang w:eastAsia="ru-RU"/>
        </w:rPr>
        <w:t xml:space="preserve">муниципального района Клявлинский </w:t>
      </w:r>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r w:rsidRPr="00FA1980">
        <w:rPr>
          <w:rFonts w:ascii="Times New Roman" w:eastAsia="Times New Roman" w:hAnsi="Times New Roman"/>
          <w:sz w:val="20"/>
          <w:szCs w:val="20"/>
          <w:lang w:eastAsia="ru-RU"/>
        </w:rPr>
        <w:t xml:space="preserve">Самарской области                                                                              С.Л. </w:t>
      </w:r>
      <w:proofErr w:type="spellStart"/>
      <w:r w:rsidRPr="00FA1980">
        <w:rPr>
          <w:rFonts w:ascii="Times New Roman" w:eastAsia="Times New Roman" w:hAnsi="Times New Roman"/>
          <w:sz w:val="20"/>
          <w:szCs w:val="20"/>
          <w:lang w:eastAsia="ru-RU"/>
        </w:rPr>
        <w:t>Торохтиенко</w:t>
      </w:r>
      <w:proofErr w:type="spellEnd"/>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r w:rsidRPr="00FA1980">
        <w:rPr>
          <w:rFonts w:ascii="Times New Roman" w:eastAsia="Times New Roman" w:hAnsi="Times New Roman"/>
          <w:sz w:val="20"/>
          <w:szCs w:val="20"/>
          <w:lang w:eastAsia="ru-RU"/>
        </w:rPr>
        <w:t xml:space="preserve">Глава сельского поселения  станция Клявлино </w:t>
      </w:r>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r w:rsidRPr="00FA1980">
        <w:rPr>
          <w:rFonts w:ascii="Times New Roman" w:eastAsia="Times New Roman" w:hAnsi="Times New Roman"/>
          <w:sz w:val="20"/>
          <w:szCs w:val="20"/>
          <w:lang w:eastAsia="ru-RU"/>
        </w:rPr>
        <w:t xml:space="preserve">муниципального района Клявлинский </w:t>
      </w:r>
    </w:p>
    <w:p w:rsidR="00FA1980" w:rsidRPr="00FA1980" w:rsidRDefault="00FA1980" w:rsidP="00FA1980">
      <w:pPr>
        <w:spacing w:after="0" w:line="240" w:lineRule="auto"/>
        <w:jc w:val="both"/>
        <w:outlineLvl w:val="0"/>
        <w:rPr>
          <w:rFonts w:ascii="Times New Roman" w:eastAsia="Times New Roman" w:hAnsi="Times New Roman"/>
          <w:sz w:val="20"/>
          <w:szCs w:val="20"/>
          <w:lang w:eastAsia="ru-RU"/>
        </w:rPr>
      </w:pPr>
      <w:r w:rsidRPr="00FA1980">
        <w:rPr>
          <w:rFonts w:ascii="Times New Roman" w:eastAsia="Times New Roman" w:hAnsi="Times New Roman"/>
          <w:sz w:val="20"/>
          <w:szCs w:val="20"/>
          <w:lang w:eastAsia="ru-RU"/>
        </w:rPr>
        <w:t>Самарской области                                                                                       Ю.Д. Иванов</w:t>
      </w:r>
    </w:p>
    <w:p w:rsidR="00FA1980" w:rsidRPr="00FA1980" w:rsidRDefault="00FA1980" w:rsidP="00FA1980">
      <w:pPr>
        <w:spacing w:after="0" w:line="240" w:lineRule="auto"/>
        <w:ind w:right="-1"/>
        <w:jc w:val="right"/>
        <w:rPr>
          <w:rFonts w:ascii="Times New Roman" w:eastAsia="Times New Roman" w:hAnsi="Times New Roman"/>
          <w:sz w:val="20"/>
          <w:szCs w:val="20"/>
        </w:rPr>
      </w:pPr>
      <w:r w:rsidRPr="00FA1980">
        <w:rPr>
          <w:rFonts w:ascii="Times New Roman" w:eastAsia="Times New Roman" w:hAnsi="Times New Roman"/>
          <w:sz w:val="20"/>
          <w:szCs w:val="20"/>
        </w:rPr>
        <w:t>УТВЕРЖДЕН</w:t>
      </w:r>
    </w:p>
    <w:p w:rsidR="00FA1980" w:rsidRPr="00FA1980" w:rsidRDefault="00FA1980" w:rsidP="00FA1980">
      <w:pPr>
        <w:spacing w:after="0" w:line="240" w:lineRule="auto"/>
        <w:ind w:right="-1"/>
        <w:jc w:val="right"/>
        <w:rPr>
          <w:rFonts w:ascii="Times New Roman" w:eastAsia="Times New Roman" w:hAnsi="Times New Roman"/>
          <w:sz w:val="20"/>
          <w:szCs w:val="20"/>
        </w:rPr>
      </w:pPr>
      <w:r w:rsidRPr="00FA1980">
        <w:rPr>
          <w:rFonts w:ascii="Times New Roman" w:eastAsia="Times New Roman" w:hAnsi="Times New Roman"/>
          <w:sz w:val="20"/>
          <w:szCs w:val="20"/>
        </w:rPr>
        <w:t>решением Собрания представителей</w:t>
      </w:r>
    </w:p>
    <w:p w:rsidR="00FA1980" w:rsidRPr="00FA1980" w:rsidRDefault="00FA1980" w:rsidP="00FA1980">
      <w:pPr>
        <w:spacing w:after="0" w:line="240" w:lineRule="auto"/>
        <w:ind w:right="-1"/>
        <w:jc w:val="right"/>
        <w:rPr>
          <w:rFonts w:ascii="Times New Roman" w:eastAsia="Times New Roman" w:hAnsi="Times New Roman"/>
          <w:sz w:val="20"/>
          <w:szCs w:val="20"/>
        </w:rPr>
      </w:pPr>
      <w:r w:rsidRPr="00FA1980">
        <w:rPr>
          <w:rFonts w:ascii="Times New Roman" w:eastAsia="Times New Roman" w:hAnsi="Times New Roman"/>
          <w:sz w:val="20"/>
          <w:szCs w:val="20"/>
        </w:rPr>
        <w:t>сельского поселения станция Клявлино</w:t>
      </w:r>
    </w:p>
    <w:p w:rsidR="00FA1980" w:rsidRPr="00FA1980" w:rsidRDefault="00FA1980" w:rsidP="00FA1980">
      <w:pPr>
        <w:spacing w:after="0" w:line="240" w:lineRule="auto"/>
        <w:ind w:right="-1"/>
        <w:jc w:val="right"/>
        <w:rPr>
          <w:rFonts w:ascii="Times New Roman" w:eastAsia="Times New Roman" w:hAnsi="Times New Roman"/>
          <w:sz w:val="20"/>
          <w:szCs w:val="20"/>
        </w:rPr>
      </w:pPr>
      <w:r w:rsidRPr="00FA1980">
        <w:rPr>
          <w:rFonts w:ascii="Times New Roman" w:eastAsia="Times New Roman" w:hAnsi="Times New Roman"/>
          <w:sz w:val="20"/>
          <w:szCs w:val="20"/>
        </w:rPr>
        <w:t xml:space="preserve">муниципального района Клявлинский </w:t>
      </w:r>
    </w:p>
    <w:p w:rsidR="00FA1980" w:rsidRPr="00FA1980" w:rsidRDefault="00FA1980" w:rsidP="00FA1980">
      <w:pPr>
        <w:spacing w:after="0" w:line="240" w:lineRule="auto"/>
        <w:ind w:right="-1"/>
        <w:jc w:val="right"/>
        <w:rPr>
          <w:rFonts w:ascii="Times New Roman" w:eastAsia="Times New Roman" w:hAnsi="Times New Roman"/>
          <w:sz w:val="20"/>
          <w:szCs w:val="20"/>
        </w:rPr>
      </w:pPr>
      <w:r w:rsidRPr="00FA1980">
        <w:rPr>
          <w:rFonts w:ascii="Times New Roman" w:eastAsia="Times New Roman" w:hAnsi="Times New Roman"/>
          <w:sz w:val="20"/>
          <w:szCs w:val="20"/>
        </w:rPr>
        <w:t xml:space="preserve">Самарской области </w:t>
      </w:r>
    </w:p>
    <w:p w:rsidR="00FA1980" w:rsidRPr="00FA1980" w:rsidRDefault="00FA1980" w:rsidP="00FA1980">
      <w:pPr>
        <w:spacing w:after="0" w:line="240" w:lineRule="auto"/>
        <w:ind w:right="-1"/>
        <w:jc w:val="right"/>
        <w:rPr>
          <w:rFonts w:ascii="Times New Roman" w:eastAsia="Times New Roman" w:hAnsi="Times New Roman"/>
          <w:sz w:val="20"/>
          <w:szCs w:val="20"/>
        </w:rPr>
      </w:pPr>
      <w:r w:rsidRPr="00FA1980">
        <w:rPr>
          <w:rFonts w:ascii="Times New Roman" w:eastAsia="Times New Roman" w:hAnsi="Times New Roman"/>
          <w:sz w:val="20"/>
          <w:szCs w:val="20"/>
        </w:rPr>
        <w:t>От</w:t>
      </w:r>
      <w:r>
        <w:rPr>
          <w:rFonts w:ascii="Times New Roman" w:eastAsia="Times New Roman" w:hAnsi="Times New Roman"/>
          <w:sz w:val="20"/>
          <w:szCs w:val="20"/>
        </w:rPr>
        <w:t xml:space="preserve"> 26.04.</w:t>
      </w:r>
      <w:r w:rsidRPr="00FA1980">
        <w:rPr>
          <w:rFonts w:ascii="Times New Roman" w:eastAsia="Times New Roman" w:hAnsi="Times New Roman"/>
          <w:sz w:val="20"/>
          <w:szCs w:val="20"/>
        </w:rPr>
        <w:t xml:space="preserve"> 2024 г. №</w:t>
      </w:r>
      <w:r>
        <w:rPr>
          <w:rFonts w:ascii="Times New Roman" w:eastAsia="Times New Roman" w:hAnsi="Times New Roman"/>
          <w:sz w:val="20"/>
          <w:szCs w:val="20"/>
        </w:rPr>
        <w:t xml:space="preserve"> 18</w:t>
      </w:r>
      <w:r w:rsidRPr="00FA1980">
        <w:rPr>
          <w:rFonts w:ascii="Times New Roman" w:eastAsia="Times New Roman" w:hAnsi="Times New Roman"/>
          <w:sz w:val="20"/>
          <w:szCs w:val="20"/>
        </w:rPr>
        <w:t xml:space="preserve"> </w:t>
      </w:r>
    </w:p>
    <w:p w:rsidR="00FA1980" w:rsidRPr="00FA1980" w:rsidRDefault="00FA1980" w:rsidP="00FA1980">
      <w:pPr>
        <w:spacing w:after="0" w:line="322" w:lineRule="exact"/>
        <w:ind w:right="-1"/>
        <w:jc w:val="right"/>
        <w:rPr>
          <w:rFonts w:ascii="Times New Roman" w:eastAsia="Times New Roman" w:hAnsi="Times New Roman"/>
          <w:sz w:val="20"/>
          <w:szCs w:val="20"/>
        </w:rPr>
      </w:pPr>
    </w:p>
    <w:p w:rsidR="00FA1980" w:rsidRPr="00FA1980" w:rsidRDefault="00FA1980" w:rsidP="00FA1980">
      <w:pPr>
        <w:shd w:val="clear" w:color="auto" w:fill="FFFFFF"/>
        <w:tabs>
          <w:tab w:val="left" w:pos="989"/>
        </w:tabs>
        <w:spacing w:after="0" w:line="240" w:lineRule="auto"/>
        <w:ind w:right="20"/>
        <w:jc w:val="center"/>
        <w:rPr>
          <w:rFonts w:ascii="Times New Roman" w:eastAsia="Times New Roman" w:hAnsi="Times New Roman"/>
          <w:sz w:val="20"/>
          <w:szCs w:val="20"/>
        </w:rPr>
      </w:pPr>
      <w:r w:rsidRPr="00FA1980">
        <w:rPr>
          <w:rFonts w:ascii="Times New Roman" w:eastAsia="Times New Roman" w:hAnsi="Times New Roman"/>
          <w:sz w:val="20"/>
          <w:szCs w:val="20"/>
        </w:rPr>
        <w:t>Порядок</w:t>
      </w:r>
    </w:p>
    <w:p w:rsidR="00FA1980" w:rsidRPr="00FA1980" w:rsidRDefault="00FA1980" w:rsidP="00FA1980">
      <w:pPr>
        <w:tabs>
          <w:tab w:val="left" w:pos="989"/>
        </w:tabs>
        <w:spacing w:after="0" w:line="240" w:lineRule="auto"/>
        <w:ind w:right="20"/>
        <w:jc w:val="center"/>
        <w:rPr>
          <w:rFonts w:ascii="Times New Roman" w:eastAsia="Times New Roman" w:hAnsi="Times New Roman"/>
          <w:bCs/>
          <w:spacing w:val="1"/>
          <w:sz w:val="20"/>
          <w:szCs w:val="20"/>
        </w:rPr>
      </w:pPr>
      <w:r w:rsidRPr="00FA1980">
        <w:rPr>
          <w:rFonts w:ascii="Times New Roman" w:eastAsia="Times New Roman" w:hAnsi="Times New Roman"/>
          <w:bCs/>
          <w:spacing w:val="1"/>
          <w:sz w:val="20"/>
          <w:szCs w:val="20"/>
        </w:rPr>
        <w:t>осуществления от имени сельского поселения станция Клявлино</w:t>
      </w:r>
    </w:p>
    <w:p w:rsidR="00FA1980" w:rsidRPr="00FA1980" w:rsidRDefault="00FA1980" w:rsidP="00FA1980">
      <w:pPr>
        <w:tabs>
          <w:tab w:val="left" w:pos="989"/>
        </w:tabs>
        <w:spacing w:after="0" w:line="240" w:lineRule="auto"/>
        <w:ind w:right="20"/>
        <w:jc w:val="center"/>
        <w:rPr>
          <w:rFonts w:ascii="Times New Roman" w:eastAsia="Times New Roman" w:hAnsi="Times New Roman"/>
          <w:sz w:val="20"/>
          <w:szCs w:val="20"/>
        </w:rPr>
      </w:pPr>
      <w:r w:rsidRPr="00FA1980">
        <w:rPr>
          <w:rFonts w:ascii="Times New Roman" w:eastAsia="Times New Roman" w:hAnsi="Times New Roman"/>
          <w:bCs/>
          <w:spacing w:val="1"/>
          <w:sz w:val="20"/>
          <w:szCs w:val="20"/>
        </w:rPr>
        <w:t>муниципального района Клявлинский Самарской области полномочий учредителя организации или управления, находящимися в муниципальной собственности акциями (долями в уставном капитале)</w:t>
      </w:r>
    </w:p>
    <w:p w:rsidR="00FA1980" w:rsidRPr="00FA1980" w:rsidRDefault="00FA1980" w:rsidP="00FA1980">
      <w:pPr>
        <w:tabs>
          <w:tab w:val="left" w:pos="989"/>
        </w:tabs>
        <w:spacing w:after="0" w:line="240" w:lineRule="auto"/>
        <w:ind w:right="20"/>
        <w:jc w:val="center"/>
        <w:rPr>
          <w:rFonts w:ascii="Times New Roman" w:eastAsia="Times New Roman" w:hAnsi="Times New Roman"/>
          <w:spacing w:val="1"/>
          <w:sz w:val="20"/>
          <w:szCs w:val="20"/>
        </w:rPr>
      </w:pPr>
    </w:p>
    <w:p w:rsidR="00FA1980" w:rsidRPr="00FA1980" w:rsidRDefault="00FA1980" w:rsidP="00FA1980">
      <w:pPr>
        <w:spacing w:after="0" w:line="250" w:lineRule="exact"/>
        <w:ind w:left="176" w:right="169"/>
        <w:jc w:val="center"/>
        <w:rPr>
          <w:rFonts w:ascii="Times New Roman" w:eastAsia="Times New Roman" w:hAnsi="Times New Roman"/>
          <w:b/>
          <w:color w:val="000000"/>
          <w:spacing w:val="3"/>
          <w:sz w:val="20"/>
          <w:szCs w:val="20"/>
          <w:lang w:val="ru" w:eastAsia="ru-RU"/>
        </w:rPr>
      </w:pPr>
      <w:r w:rsidRPr="00FA1980">
        <w:rPr>
          <w:rFonts w:ascii="Times New Roman" w:eastAsia="Times New Roman" w:hAnsi="Times New Roman"/>
          <w:b/>
          <w:color w:val="000000"/>
          <w:spacing w:val="3"/>
          <w:sz w:val="20"/>
          <w:szCs w:val="20"/>
          <w:lang w:val="ru" w:eastAsia="ru-RU"/>
        </w:rPr>
        <w:t>1. Общие положения</w:t>
      </w:r>
    </w:p>
    <w:p w:rsidR="00FA1980" w:rsidRPr="00FA1980" w:rsidRDefault="00FA1980" w:rsidP="00FA1980">
      <w:pPr>
        <w:tabs>
          <w:tab w:val="left" w:pos="989"/>
        </w:tabs>
        <w:spacing w:after="0" w:line="360" w:lineRule="auto"/>
        <w:ind w:right="20"/>
        <w:jc w:val="center"/>
        <w:rPr>
          <w:rFonts w:ascii="Times New Roman" w:eastAsia="Times New Roman" w:hAnsi="Times New Roman"/>
          <w:spacing w:val="1"/>
          <w:sz w:val="20"/>
          <w:szCs w:val="20"/>
        </w:rPr>
      </w:pPr>
    </w:p>
    <w:p w:rsidR="00FA1980" w:rsidRPr="00FA1980" w:rsidRDefault="00FA1980" w:rsidP="00FA1980">
      <w:pPr>
        <w:tabs>
          <w:tab w:val="left" w:pos="989"/>
        </w:tabs>
        <w:spacing w:after="0" w:line="360" w:lineRule="auto"/>
        <w:ind w:right="20" w:firstLine="709"/>
        <w:jc w:val="both"/>
        <w:rPr>
          <w:rFonts w:ascii="Times New Roman" w:eastAsia="Times New Roman" w:hAnsi="Times New Roman"/>
          <w:spacing w:val="1"/>
          <w:sz w:val="20"/>
          <w:szCs w:val="20"/>
        </w:rPr>
      </w:pPr>
      <w:r w:rsidRPr="00FA1980">
        <w:rPr>
          <w:rFonts w:ascii="Times New Roman" w:eastAsia="Times New Roman" w:hAnsi="Times New Roman"/>
          <w:spacing w:val="1"/>
          <w:sz w:val="20"/>
          <w:szCs w:val="20"/>
        </w:rPr>
        <w:lastRenderedPageBreak/>
        <w:t xml:space="preserve">1.1. </w:t>
      </w:r>
      <w:proofErr w:type="gramStart"/>
      <w:r w:rsidRPr="00FA1980">
        <w:rPr>
          <w:rFonts w:ascii="Times New Roman" w:eastAsia="Times New Roman" w:hAnsi="Times New Roman"/>
          <w:spacing w:val="1"/>
          <w:sz w:val="20"/>
          <w:szCs w:val="20"/>
        </w:rPr>
        <w:t>Настоящий Порядок осуществления от имени сельского поселения станция Клявлино муниципального района Клявлинский Самарской области полномочий учредителя организации или управления, находящимися в муниципальной собственности акциями (долями в уставном капитале) разработан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02.03.2007 № 25-ФЗ «О муниципальной службе в Российской Федерации», Федеральным законом от</w:t>
      </w:r>
      <w:proofErr w:type="gramEnd"/>
      <w:r w:rsidRPr="00FA1980">
        <w:rPr>
          <w:rFonts w:ascii="Times New Roman" w:eastAsia="Times New Roman" w:hAnsi="Times New Roman"/>
          <w:spacing w:val="1"/>
          <w:sz w:val="20"/>
          <w:szCs w:val="20"/>
        </w:rPr>
        <w:t xml:space="preserve"> 25.12.2008 № 273-ФЗ «О противодействии коррупции» и устанавливает процедуру представления на безвозмездной основе лицами, замещающими должности муниципальной службы в органах местного самоуправления (далее - муниципальные служащие), интересов сельского поселения станция Клявлино муниципального района Клявлинский Самарской области (далее – сельское поселение) в органах управления и ревизионных комиссиях коммерческих и некоммерческих организаций, учредителем (соучредителем) которых является сельское поселение, а также в уставном </w:t>
      </w:r>
      <w:proofErr w:type="gramStart"/>
      <w:r w:rsidRPr="00FA1980">
        <w:rPr>
          <w:rFonts w:ascii="Times New Roman" w:eastAsia="Times New Roman" w:hAnsi="Times New Roman"/>
          <w:spacing w:val="1"/>
          <w:sz w:val="20"/>
          <w:szCs w:val="20"/>
        </w:rPr>
        <w:t>капитале</w:t>
      </w:r>
      <w:proofErr w:type="gramEnd"/>
      <w:r w:rsidRPr="00FA1980">
        <w:rPr>
          <w:rFonts w:ascii="Times New Roman" w:eastAsia="Times New Roman" w:hAnsi="Times New Roman"/>
          <w:spacing w:val="1"/>
          <w:sz w:val="20"/>
          <w:szCs w:val="20"/>
        </w:rPr>
        <w:t xml:space="preserve"> которых есть акции (доли участия в уставном капитале), находящиеся в муниципальной собственности (далее - организации),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w:t>
      </w:r>
    </w:p>
    <w:p w:rsidR="00FA1980" w:rsidRPr="00FA1980" w:rsidRDefault="00FA1980" w:rsidP="00FA1980">
      <w:pPr>
        <w:tabs>
          <w:tab w:val="left" w:pos="989"/>
        </w:tabs>
        <w:spacing w:after="0" w:line="360" w:lineRule="auto"/>
        <w:ind w:right="20" w:firstLine="709"/>
        <w:jc w:val="both"/>
        <w:rPr>
          <w:rFonts w:ascii="Times New Roman" w:eastAsia="Times New Roman" w:hAnsi="Times New Roman"/>
          <w:spacing w:val="1"/>
          <w:sz w:val="20"/>
          <w:szCs w:val="20"/>
        </w:rPr>
      </w:pPr>
    </w:p>
    <w:p w:rsidR="00FA1980" w:rsidRPr="00FA1980" w:rsidRDefault="00FA1980" w:rsidP="00FA1980">
      <w:pPr>
        <w:spacing w:after="0"/>
        <w:jc w:val="center"/>
        <w:rPr>
          <w:rFonts w:ascii="Times New Roman" w:eastAsia="Times New Roman" w:hAnsi="Times New Roman"/>
          <w:b/>
          <w:color w:val="000000"/>
          <w:spacing w:val="3"/>
          <w:sz w:val="20"/>
          <w:szCs w:val="20"/>
          <w:lang w:val="ru" w:eastAsia="ru-RU"/>
        </w:rPr>
      </w:pPr>
      <w:r w:rsidRPr="00FA1980">
        <w:rPr>
          <w:rFonts w:ascii="Times New Roman" w:eastAsia="Times New Roman" w:hAnsi="Times New Roman"/>
          <w:b/>
          <w:color w:val="000000"/>
          <w:spacing w:val="3"/>
          <w:sz w:val="20"/>
          <w:szCs w:val="20"/>
          <w:lang w:val="ru" w:eastAsia="ru-RU"/>
        </w:rPr>
        <w:t>2. Порядок назначения и замены муниципальных служащих в органах управления, ревизионных комиссиях коммерческих и некоммерческих организаций</w:t>
      </w:r>
    </w:p>
    <w:p w:rsidR="00FA1980" w:rsidRPr="00FA1980" w:rsidRDefault="00FA1980" w:rsidP="00FA1980">
      <w:pPr>
        <w:numPr>
          <w:ilvl w:val="0"/>
          <w:numId w:val="5"/>
        </w:numPr>
        <w:tabs>
          <w:tab w:val="left" w:pos="1309"/>
        </w:tabs>
        <w:spacing w:after="0" w:line="479"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Муниципальный служащий вправе представлять на безвозмездной основе интересы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в органах управления и ревизионной комиссии коммерческой и некоммерческой организации, если ее учредителем является сельское поселение, а </w:t>
      </w:r>
      <w:proofErr w:type="gramStart"/>
      <w:r w:rsidRPr="00FA1980">
        <w:rPr>
          <w:rFonts w:ascii="Times New Roman" w:eastAsia="Times New Roman" w:hAnsi="Times New Roman"/>
          <w:color w:val="000000"/>
          <w:spacing w:val="3"/>
          <w:sz w:val="20"/>
          <w:szCs w:val="20"/>
          <w:lang w:val="ru" w:eastAsia="ru-RU"/>
        </w:rPr>
        <w:t>также</w:t>
      </w:r>
      <w:proofErr w:type="gramEnd"/>
      <w:r w:rsidRPr="00FA1980">
        <w:rPr>
          <w:rFonts w:ascii="Times New Roman" w:eastAsia="Times New Roman" w:hAnsi="Times New Roman"/>
          <w:color w:val="000000"/>
          <w:spacing w:val="3"/>
          <w:sz w:val="20"/>
          <w:szCs w:val="20"/>
          <w:lang w:val="ru" w:eastAsia="ru-RU"/>
        </w:rPr>
        <w:t xml:space="preserve"> если в ее уставном капитале есть акции (доли), находящиеся в муниципальной собственности.</w:t>
      </w:r>
    </w:p>
    <w:p w:rsidR="00FA1980" w:rsidRPr="00FA1980" w:rsidRDefault="00FA1980" w:rsidP="00FA1980">
      <w:pPr>
        <w:numPr>
          <w:ilvl w:val="0"/>
          <w:numId w:val="5"/>
        </w:numPr>
        <w:tabs>
          <w:tab w:val="left" w:pos="1266"/>
        </w:tabs>
        <w:spacing w:after="0" w:line="479"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Участие в органах управления и ревизионной комиссии организации в качестве представителя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поручается муниципальному служащему Главой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 станция Клявлино муниципального района Клявлинский Самарской области</w:t>
      </w:r>
      <w:r w:rsidRPr="00FA1980">
        <w:rPr>
          <w:rFonts w:ascii="Times New Roman" w:eastAsia="Times New Roman" w:hAnsi="Times New Roman"/>
          <w:color w:val="000000"/>
          <w:spacing w:val="3"/>
          <w:sz w:val="20"/>
          <w:szCs w:val="20"/>
          <w:lang w:val="ru" w:eastAsia="ru-RU"/>
        </w:rPr>
        <w:t xml:space="preserve"> (далее - Глава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w:t>
      </w:r>
    </w:p>
    <w:p w:rsidR="00FA1980" w:rsidRPr="00FA1980" w:rsidRDefault="00FA1980" w:rsidP="00FA1980">
      <w:pPr>
        <w:spacing w:after="0" w:line="479"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Представитель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 xml:space="preserve">я </w:t>
      </w:r>
      <w:r w:rsidRPr="00FA1980">
        <w:rPr>
          <w:rFonts w:ascii="Times New Roman" w:eastAsia="Times New Roman" w:hAnsi="Times New Roman"/>
          <w:color w:val="000000"/>
          <w:spacing w:val="3"/>
          <w:sz w:val="20"/>
          <w:szCs w:val="20"/>
          <w:lang w:val="ru" w:eastAsia="ru-RU"/>
        </w:rPr>
        <w:t>в ревизионной комиссии организации не может одновременно являться членом органа управления данной организации.</w:t>
      </w:r>
    </w:p>
    <w:p w:rsidR="00FA1980" w:rsidRPr="00FA1980" w:rsidRDefault="00FA1980" w:rsidP="00FA1980">
      <w:pPr>
        <w:numPr>
          <w:ilvl w:val="0"/>
          <w:numId w:val="5"/>
        </w:numPr>
        <w:tabs>
          <w:tab w:val="left" w:pos="1258"/>
        </w:tabs>
        <w:spacing w:after="0" w:line="479"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Для рассмотрения вопроса о вхождении муниципального служащего в состав органа управления и ревизионной комиссии организации на имя Главы сельского поселения представляются следующие документы:</w:t>
      </w:r>
    </w:p>
    <w:p w:rsidR="00FA1980" w:rsidRPr="00FA1980" w:rsidRDefault="00FA1980" w:rsidP="00FA1980">
      <w:pPr>
        <w:numPr>
          <w:ilvl w:val="1"/>
          <w:numId w:val="5"/>
        </w:numPr>
        <w:tabs>
          <w:tab w:val="left" w:pos="1204"/>
        </w:tabs>
        <w:spacing w:after="0" w:line="479" w:lineRule="exact"/>
        <w:ind w:right="20" w:firstLine="709"/>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заявление от организации с просьбой ввести в состав органа управления и ревизионной комиссии организации муниципального служащего (в случае, если инициатива исходит от организации);</w:t>
      </w:r>
    </w:p>
    <w:p w:rsidR="00FA1980" w:rsidRPr="00FA1980" w:rsidRDefault="00FA1980" w:rsidP="00FA1980">
      <w:pPr>
        <w:numPr>
          <w:ilvl w:val="1"/>
          <w:numId w:val="5"/>
        </w:numPr>
        <w:tabs>
          <w:tab w:val="left" w:pos="1204"/>
        </w:tabs>
        <w:spacing w:after="0" w:line="479" w:lineRule="exact"/>
        <w:ind w:right="20" w:firstLine="709"/>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служебная записка руководителя Комитета по управлению муниципальным имуществом администрации городского округа Чапаевск, с просьбой ввести в состав органа управления и ревизионной комиссии организации муниципального служащего</w:t>
      </w:r>
      <w:r w:rsidRPr="00FA1980">
        <w:rPr>
          <w:rFonts w:ascii="Times New Roman" w:eastAsia="Times New Roman" w:hAnsi="Times New Roman"/>
          <w:color w:val="000000"/>
          <w:spacing w:val="3"/>
          <w:sz w:val="20"/>
          <w:szCs w:val="20"/>
          <w:lang w:eastAsia="ru-RU"/>
        </w:rPr>
        <w:t>;</w:t>
      </w:r>
    </w:p>
    <w:p w:rsidR="00FA1980" w:rsidRPr="00FA1980" w:rsidRDefault="00FA1980" w:rsidP="00FA1980">
      <w:pPr>
        <w:numPr>
          <w:ilvl w:val="1"/>
          <w:numId w:val="5"/>
        </w:numPr>
        <w:tabs>
          <w:tab w:val="left" w:pos="1204"/>
        </w:tabs>
        <w:spacing w:after="0" w:line="479" w:lineRule="exact"/>
        <w:ind w:right="20" w:firstLine="709"/>
        <w:jc w:val="both"/>
        <w:rPr>
          <w:rFonts w:ascii="Times New Roman" w:eastAsia="Times New Roman" w:hAnsi="Times New Roman"/>
          <w:color w:val="000000"/>
          <w:spacing w:val="3"/>
          <w:sz w:val="20"/>
          <w:szCs w:val="20"/>
          <w:lang w:val="ru" w:eastAsia="ru-RU"/>
        </w:rPr>
      </w:pPr>
      <w:proofErr w:type="gramStart"/>
      <w:r w:rsidRPr="00FA1980">
        <w:rPr>
          <w:rFonts w:ascii="Times New Roman" w:eastAsia="Times New Roman" w:hAnsi="Times New Roman"/>
          <w:color w:val="000000"/>
          <w:spacing w:val="3"/>
          <w:sz w:val="20"/>
          <w:szCs w:val="20"/>
          <w:lang w:val="ru" w:eastAsia="ru-RU"/>
        </w:rPr>
        <w:t>согласие (в письменной форме) муниципального служащего на участие в органе управления и ревизионной комиссии организации, которое представляется в</w:t>
      </w:r>
      <w:r w:rsidRPr="00FA1980">
        <w:rPr>
          <w:rFonts w:ascii="Times New Roman" w:eastAsia="Times New Roman" w:hAnsi="Times New Roman"/>
          <w:color w:val="000000"/>
          <w:spacing w:val="3"/>
          <w:sz w:val="20"/>
          <w:szCs w:val="20"/>
          <w:lang w:eastAsia="ru-RU"/>
        </w:rPr>
        <w:t xml:space="preserve"> </w:t>
      </w:r>
      <w:r w:rsidRPr="00FA1980">
        <w:rPr>
          <w:rFonts w:ascii="Times New Roman" w:eastAsia="Times New Roman" w:hAnsi="Times New Roman"/>
          <w:color w:val="000000"/>
          <w:spacing w:val="3"/>
          <w:sz w:val="20"/>
          <w:szCs w:val="20"/>
          <w:lang w:val="ru" w:eastAsia="ru-RU"/>
        </w:rPr>
        <w:t xml:space="preserve">виде заявления </w:t>
      </w:r>
      <w:r w:rsidRPr="00FA1980">
        <w:rPr>
          <w:rFonts w:ascii="Times New Roman" w:eastAsia="Times New Roman" w:hAnsi="Times New Roman"/>
          <w:color w:val="000000"/>
          <w:spacing w:val="3"/>
          <w:sz w:val="20"/>
          <w:szCs w:val="20"/>
          <w:lang w:val="ru" w:eastAsia="ru-RU"/>
        </w:rPr>
        <w:lastRenderedPageBreak/>
        <w:t>муниципального служащего о согласии на</w:t>
      </w:r>
      <w:r w:rsidRPr="00FA1980">
        <w:rPr>
          <w:rFonts w:ascii="Times New Roman" w:eastAsia="Times New Roman" w:hAnsi="Times New Roman"/>
          <w:color w:val="000000"/>
          <w:spacing w:val="3"/>
          <w:sz w:val="20"/>
          <w:szCs w:val="20"/>
          <w:lang w:eastAsia="ru-RU"/>
        </w:rPr>
        <w:t xml:space="preserve"> </w:t>
      </w:r>
      <w:r w:rsidRPr="00FA1980">
        <w:rPr>
          <w:rFonts w:ascii="Times New Roman" w:eastAsia="Times New Roman" w:hAnsi="Times New Roman"/>
          <w:color w:val="000000"/>
          <w:spacing w:val="3"/>
          <w:sz w:val="20"/>
          <w:szCs w:val="20"/>
          <w:lang w:val="ru" w:eastAsia="ru-RU"/>
        </w:rPr>
        <w:t>избрание в соответствующий орган, содержащего его паспортные данные, сведения о гражданстве, о месте работы, занимаемой должности и согласие на обработку его персональных данных, а также данных, предусмотренных учредительными документами организации, с указанием даты и проставлением</w:t>
      </w:r>
      <w:proofErr w:type="gramEnd"/>
      <w:r w:rsidRPr="00FA1980">
        <w:rPr>
          <w:rFonts w:ascii="Times New Roman" w:eastAsia="Times New Roman" w:hAnsi="Times New Roman"/>
          <w:color w:val="000000"/>
          <w:spacing w:val="3"/>
          <w:sz w:val="20"/>
          <w:szCs w:val="20"/>
          <w:lang w:val="ru" w:eastAsia="ru-RU"/>
        </w:rPr>
        <w:t xml:space="preserve"> подписи.</w:t>
      </w:r>
    </w:p>
    <w:p w:rsidR="00FA1980" w:rsidRPr="00FA1980" w:rsidRDefault="00FA1980" w:rsidP="00FA1980">
      <w:pPr>
        <w:numPr>
          <w:ilvl w:val="0"/>
          <w:numId w:val="5"/>
        </w:numPr>
        <w:tabs>
          <w:tab w:val="left" w:pos="1224"/>
        </w:tabs>
        <w:spacing w:after="0" w:line="479" w:lineRule="exact"/>
        <w:ind w:right="20" w:firstLine="709"/>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 указанных в пункте 2.3 настоящего Порядка, и оформляется распоряжением администрации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и доверенностью.</w:t>
      </w:r>
    </w:p>
    <w:p w:rsidR="00FA1980" w:rsidRPr="00FA1980" w:rsidRDefault="00FA1980" w:rsidP="00FA1980">
      <w:pPr>
        <w:numPr>
          <w:ilvl w:val="0"/>
          <w:numId w:val="5"/>
        </w:numPr>
        <w:tabs>
          <w:tab w:val="left" w:pos="1400"/>
        </w:tabs>
        <w:spacing w:after="0" w:line="479" w:lineRule="exact"/>
        <w:ind w:right="20" w:firstLine="709"/>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указанным в пункте 2.4 настоящего Порядка.</w:t>
      </w:r>
    </w:p>
    <w:p w:rsidR="00FA1980" w:rsidRPr="00FA1980" w:rsidRDefault="00FA1980" w:rsidP="00FA1980">
      <w:pPr>
        <w:numPr>
          <w:ilvl w:val="0"/>
          <w:numId w:val="5"/>
        </w:numPr>
        <w:tabs>
          <w:tab w:val="left" w:pos="1296"/>
        </w:tabs>
        <w:spacing w:after="0" w:line="479" w:lineRule="exact"/>
        <w:ind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Полномочия муниципального служащего в органах управления и ревизионной комиссии организации прекращаются в случаях:</w:t>
      </w:r>
    </w:p>
    <w:p w:rsidR="00FA1980" w:rsidRPr="00FA1980" w:rsidRDefault="00FA1980" w:rsidP="00FA1980">
      <w:pPr>
        <w:numPr>
          <w:ilvl w:val="1"/>
          <w:numId w:val="5"/>
        </w:numPr>
        <w:tabs>
          <w:tab w:val="left" w:pos="994"/>
        </w:tabs>
        <w:spacing w:after="0" w:line="479" w:lineRule="exact"/>
        <w:ind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увольнения муниципального служащего;</w:t>
      </w:r>
    </w:p>
    <w:p w:rsidR="00FA1980" w:rsidRPr="00FA1980" w:rsidRDefault="00FA1980" w:rsidP="00FA1980">
      <w:pPr>
        <w:numPr>
          <w:ilvl w:val="1"/>
          <w:numId w:val="5"/>
        </w:numPr>
        <w:tabs>
          <w:tab w:val="left" w:pos="1073"/>
        </w:tabs>
        <w:spacing w:after="0" w:line="479" w:lineRule="exact"/>
        <w:ind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принятия решения о выдвижении другой кандидатуры представителя сельского поселения в органах управления и ревизионной комиссии организации со дня принятия соответствующего решения в соответствии с пунктом 2.4 настоящего Порядка;</w:t>
      </w:r>
    </w:p>
    <w:p w:rsidR="00FA1980" w:rsidRPr="00FA1980" w:rsidRDefault="00FA1980" w:rsidP="00FA1980">
      <w:pPr>
        <w:numPr>
          <w:ilvl w:val="1"/>
          <w:numId w:val="5"/>
        </w:numPr>
        <w:tabs>
          <w:tab w:val="left" w:pos="1040"/>
        </w:tabs>
        <w:spacing w:after="0" w:line="479" w:lineRule="exact"/>
        <w:ind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прекращения права муниципальной собственности на акции или доли в уставном капитале со дня исключения акций (долей в уставном капитале), находящихся в муниципальной собственности, из реестра муниципального имущества;</w:t>
      </w:r>
    </w:p>
    <w:p w:rsidR="00FA1980" w:rsidRPr="00FA1980" w:rsidRDefault="00FA1980" w:rsidP="00FA1980">
      <w:pPr>
        <w:numPr>
          <w:ilvl w:val="1"/>
          <w:numId w:val="5"/>
        </w:numPr>
        <w:tabs>
          <w:tab w:val="left" w:pos="1022"/>
        </w:tabs>
        <w:spacing w:after="0" w:line="479" w:lineRule="exact"/>
        <w:ind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ликвидации или реорганизации организации;</w:t>
      </w:r>
    </w:p>
    <w:p w:rsidR="00FA1980" w:rsidRPr="00FA1980" w:rsidRDefault="00FA1980" w:rsidP="00FA1980">
      <w:pPr>
        <w:numPr>
          <w:ilvl w:val="1"/>
          <w:numId w:val="5"/>
        </w:numPr>
        <w:tabs>
          <w:tab w:val="left" w:pos="1166"/>
        </w:tabs>
        <w:spacing w:after="0" w:line="479" w:lineRule="exact"/>
        <w:ind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добровольного отказа муниципального служащего от участия в органах управления и ревизионной комиссии организации.</w:t>
      </w:r>
    </w:p>
    <w:p w:rsidR="00FA1980" w:rsidRPr="00FA1980" w:rsidRDefault="00FA1980" w:rsidP="00FA1980">
      <w:pPr>
        <w:numPr>
          <w:ilvl w:val="0"/>
          <w:numId w:val="5"/>
        </w:numPr>
        <w:tabs>
          <w:tab w:val="left" w:pos="1321"/>
        </w:tabs>
        <w:spacing w:after="0" w:line="479" w:lineRule="exact"/>
        <w:ind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w:t>
      </w:r>
    </w:p>
    <w:p w:rsidR="00FA1980" w:rsidRPr="00FA1980" w:rsidRDefault="00FA1980" w:rsidP="00FA1980">
      <w:pPr>
        <w:numPr>
          <w:ilvl w:val="1"/>
          <w:numId w:val="5"/>
        </w:numPr>
        <w:tabs>
          <w:tab w:val="left" w:pos="1060"/>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принятия решения Главой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о замене муниципального служащего, представляющего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в органах управления и ревизионной комиссии организации;</w:t>
      </w:r>
    </w:p>
    <w:p w:rsidR="00FA1980" w:rsidRPr="00FA1980" w:rsidRDefault="00FA1980" w:rsidP="00FA1980">
      <w:pPr>
        <w:numPr>
          <w:ilvl w:val="1"/>
          <w:numId w:val="5"/>
        </w:numPr>
        <w:tabs>
          <w:tab w:val="left" w:pos="1194"/>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неисполнения муниципальным служащим более двух раз своих обязанностей в качестве представителя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в органах управления и ревизионной комиссии организации;</w:t>
      </w:r>
    </w:p>
    <w:p w:rsidR="00FA1980" w:rsidRPr="00FA1980" w:rsidRDefault="00FA1980" w:rsidP="00FA1980">
      <w:pPr>
        <w:numPr>
          <w:ilvl w:val="1"/>
          <w:numId w:val="5"/>
        </w:numPr>
        <w:tabs>
          <w:tab w:val="left" w:pos="1208"/>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возникновения объективных обстоятельств (призыв на военную службу, переход на выборную должность в органы государственной власти или органы местного самоуправления, болезнь, изменение места проживания и т.п.), препятствующих исполнению муниципальным служащим своих обязанностей;</w:t>
      </w:r>
    </w:p>
    <w:p w:rsidR="00FA1980" w:rsidRPr="00FA1980" w:rsidRDefault="00FA1980" w:rsidP="00FA1980">
      <w:pPr>
        <w:numPr>
          <w:ilvl w:val="1"/>
          <w:numId w:val="5"/>
        </w:numPr>
        <w:tabs>
          <w:tab w:val="left" w:pos="1129"/>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lastRenderedPageBreak/>
        <w:t>в других случаях, предусмотренных законодательством Российской Федерации.</w:t>
      </w:r>
    </w:p>
    <w:p w:rsidR="00FA1980" w:rsidRPr="00FA1980" w:rsidRDefault="00FA1980" w:rsidP="00FA1980">
      <w:pPr>
        <w:numPr>
          <w:ilvl w:val="0"/>
          <w:numId w:val="5"/>
        </w:numPr>
        <w:tabs>
          <w:tab w:val="left" w:pos="1410"/>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Распоряжение администрации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 xml:space="preserve">я </w:t>
      </w:r>
      <w:r w:rsidRPr="00FA1980">
        <w:rPr>
          <w:rFonts w:ascii="Times New Roman" w:eastAsia="Times New Roman" w:hAnsi="Times New Roman"/>
          <w:color w:val="000000"/>
          <w:spacing w:val="3"/>
          <w:sz w:val="20"/>
          <w:szCs w:val="20"/>
          <w:lang w:val="ru" w:eastAsia="ru-RU"/>
        </w:rPr>
        <w:t xml:space="preserve">об участии муниципального служащего в органах управления и ревизионной комиссии организации либо о прекращении полномочий представителя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 xml:space="preserve">я </w:t>
      </w:r>
      <w:r w:rsidRPr="00FA1980">
        <w:rPr>
          <w:rFonts w:ascii="Times New Roman" w:eastAsia="Times New Roman" w:hAnsi="Times New Roman"/>
          <w:color w:val="000000"/>
          <w:spacing w:val="3"/>
          <w:sz w:val="20"/>
          <w:szCs w:val="20"/>
          <w:lang w:val="ru" w:eastAsia="ru-RU"/>
        </w:rPr>
        <w:t>доводится до сведения органов управления организации в течение семи дней со дня его принятия.</w:t>
      </w:r>
    </w:p>
    <w:p w:rsidR="00FA1980" w:rsidRPr="00FA1980" w:rsidRDefault="00FA1980" w:rsidP="00FA1980">
      <w:pPr>
        <w:numPr>
          <w:ilvl w:val="0"/>
          <w:numId w:val="5"/>
        </w:numPr>
        <w:tabs>
          <w:tab w:val="left" w:pos="1341"/>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Глава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ходатайствует перед органом управления организации о проведении внеочередного собрания акционеров (участников) коммерческой или некоммерческой организации с вопросом о переизбрании данного члена органа управления, члена ревизионной комиссии, представлявшего интересы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w:t>
      </w:r>
    </w:p>
    <w:p w:rsidR="00FA1980" w:rsidRPr="00FA1980" w:rsidRDefault="00FA1980" w:rsidP="00FA1980">
      <w:pPr>
        <w:spacing w:after="553" w:line="482" w:lineRule="exact"/>
        <w:ind w:left="20" w:right="20" w:firstLine="720"/>
        <w:jc w:val="both"/>
        <w:rPr>
          <w:rFonts w:ascii="Times New Roman" w:eastAsia="Times New Roman" w:hAnsi="Times New Roman"/>
          <w:color w:val="000000"/>
          <w:spacing w:val="3"/>
          <w:sz w:val="20"/>
          <w:szCs w:val="20"/>
          <w:lang w:eastAsia="ru-RU"/>
        </w:rPr>
      </w:pPr>
      <w:r w:rsidRPr="00FA1980">
        <w:rPr>
          <w:rFonts w:ascii="Times New Roman" w:eastAsia="Times New Roman" w:hAnsi="Times New Roman"/>
          <w:color w:val="000000"/>
          <w:spacing w:val="3"/>
          <w:sz w:val="20"/>
          <w:szCs w:val="20"/>
          <w:lang w:val="ru" w:eastAsia="ru-RU"/>
        </w:rPr>
        <w:t xml:space="preserve">Если </w:t>
      </w:r>
      <w:r w:rsidRPr="00FA1980">
        <w:rPr>
          <w:rFonts w:ascii="Times New Roman" w:eastAsia="Times New Roman" w:hAnsi="Times New Roman"/>
          <w:color w:val="000000"/>
          <w:spacing w:val="3"/>
          <w:sz w:val="20"/>
          <w:szCs w:val="20"/>
          <w:lang w:eastAsia="ru-RU"/>
        </w:rPr>
        <w:t>сельскому</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ю</w:t>
      </w:r>
      <w:r w:rsidRPr="00FA1980">
        <w:rPr>
          <w:rFonts w:ascii="Times New Roman" w:eastAsia="Times New Roman" w:hAnsi="Times New Roman"/>
          <w:color w:val="000000"/>
          <w:spacing w:val="3"/>
          <w:sz w:val="20"/>
          <w:szCs w:val="20"/>
          <w:lang w:val="ru" w:eastAsia="ru-RU"/>
        </w:rPr>
        <w:t xml:space="preserve"> принадлежит 100% акций (долей в уставных капиталах) соответствующей организации, то ходатайство, установленное настоящим пунктом, не осуществляется.</w:t>
      </w:r>
    </w:p>
    <w:p w:rsidR="00FA1980" w:rsidRPr="00FA1980" w:rsidRDefault="00FA1980" w:rsidP="00FA1980">
      <w:pPr>
        <w:spacing w:after="0" w:line="240" w:lineRule="auto"/>
        <w:jc w:val="center"/>
        <w:rPr>
          <w:rFonts w:ascii="Times New Roman" w:eastAsia="Times New Roman" w:hAnsi="Times New Roman"/>
          <w:b/>
          <w:color w:val="000000"/>
          <w:spacing w:val="3"/>
          <w:sz w:val="20"/>
          <w:szCs w:val="20"/>
          <w:lang w:eastAsia="ru-RU"/>
        </w:rPr>
      </w:pPr>
      <w:r w:rsidRPr="00FA1980">
        <w:rPr>
          <w:rFonts w:ascii="Times New Roman" w:eastAsia="Times New Roman" w:hAnsi="Times New Roman"/>
          <w:b/>
          <w:color w:val="000000"/>
          <w:spacing w:val="3"/>
          <w:sz w:val="20"/>
          <w:szCs w:val="20"/>
          <w:lang w:eastAsia="ru-RU"/>
        </w:rPr>
        <w:t>3</w:t>
      </w:r>
      <w:r w:rsidRPr="00FA1980">
        <w:rPr>
          <w:rFonts w:ascii="Times New Roman" w:eastAsia="Times New Roman" w:hAnsi="Times New Roman"/>
          <w:b/>
          <w:color w:val="000000"/>
          <w:spacing w:val="3"/>
          <w:sz w:val="20"/>
          <w:szCs w:val="20"/>
          <w:lang w:val="ru" w:eastAsia="ru-RU"/>
        </w:rPr>
        <w:t>. Порядок осуществления муниципальными служащими возложенных на них полномочий по участию в органах управления, ревизионных комиссиях коммерческих и некоммерческих организаций</w:t>
      </w:r>
    </w:p>
    <w:p w:rsidR="00FA1980" w:rsidRPr="00FA1980" w:rsidRDefault="00FA1980" w:rsidP="00FA1980">
      <w:pPr>
        <w:spacing w:after="0" w:line="322" w:lineRule="exact"/>
        <w:ind w:left="922" w:right="921"/>
        <w:jc w:val="center"/>
        <w:rPr>
          <w:rFonts w:ascii="Times New Roman" w:eastAsia="Times New Roman" w:hAnsi="Times New Roman"/>
          <w:b/>
          <w:sz w:val="20"/>
          <w:szCs w:val="20"/>
        </w:rPr>
      </w:pPr>
    </w:p>
    <w:p w:rsidR="00FA1980" w:rsidRPr="00FA1980" w:rsidRDefault="00FA1980" w:rsidP="00FA1980">
      <w:pPr>
        <w:spacing w:after="0" w:line="482" w:lineRule="exact"/>
        <w:ind w:left="20" w:firstLine="689"/>
        <w:jc w:val="both"/>
        <w:rPr>
          <w:rFonts w:ascii="Times New Roman" w:eastAsia="Times New Roman" w:hAnsi="Times New Roman"/>
          <w:color w:val="000000"/>
          <w:spacing w:val="3"/>
          <w:sz w:val="20"/>
          <w:szCs w:val="20"/>
          <w:lang w:eastAsia="ru-RU"/>
        </w:rPr>
      </w:pPr>
      <w:r w:rsidRPr="00FA1980">
        <w:rPr>
          <w:rFonts w:ascii="Times New Roman" w:eastAsia="Times New Roman" w:hAnsi="Times New Roman"/>
          <w:color w:val="000000"/>
          <w:spacing w:val="3"/>
          <w:sz w:val="20"/>
          <w:szCs w:val="20"/>
          <w:lang w:val="ru" w:eastAsia="ru-RU"/>
        </w:rPr>
        <w:t>3.1. Муниципальный служащий осуществляет свою деятельность в</w:t>
      </w:r>
      <w:r w:rsidRPr="00FA1980">
        <w:rPr>
          <w:rFonts w:ascii="Times New Roman" w:eastAsia="Times New Roman" w:hAnsi="Times New Roman"/>
          <w:color w:val="000000"/>
          <w:spacing w:val="3"/>
          <w:sz w:val="20"/>
          <w:szCs w:val="20"/>
          <w:lang w:eastAsia="ru-RU"/>
        </w:rPr>
        <w:t xml:space="preserve"> </w:t>
      </w:r>
      <w:r w:rsidRPr="00FA1980">
        <w:rPr>
          <w:rFonts w:ascii="Times New Roman" w:eastAsia="Times New Roman" w:hAnsi="Times New Roman"/>
          <w:color w:val="000000"/>
          <w:spacing w:val="3"/>
          <w:sz w:val="20"/>
          <w:szCs w:val="20"/>
          <w:lang w:val="ru" w:eastAsia="ru-RU"/>
        </w:rPr>
        <w:t xml:space="preserve">соответствии с законодательством Российской Федерации, законодательством Самарской области и настоящим Порядком в интересах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w:t>
      </w:r>
    </w:p>
    <w:p w:rsidR="00FA1980" w:rsidRPr="00FA1980" w:rsidRDefault="00FA1980" w:rsidP="00FA1980">
      <w:pPr>
        <w:numPr>
          <w:ilvl w:val="0"/>
          <w:numId w:val="6"/>
        </w:numPr>
        <w:tabs>
          <w:tab w:val="left" w:pos="1377"/>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 xml:space="preserve">Все вопросы, содержащиеся в повестке дня заседания органа управления, ревизионной комиссии организации, муниципальный служащий согласовывает с Главой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для определения позиции, касающейся голосования по предлагаемым вопросам.</w:t>
      </w:r>
    </w:p>
    <w:p w:rsidR="00FA1980" w:rsidRPr="00FA1980" w:rsidRDefault="00FA1980" w:rsidP="00FA1980">
      <w:pPr>
        <w:numPr>
          <w:ilvl w:val="0"/>
          <w:numId w:val="6"/>
        </w:numPr>
        <w:tabs>
          <w:tab w:val="left" w:pos="1363"/>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Муниципальный служащий обязан лично участвовать в органе управления, ревизионной комиссии организации в соответствии с нормами действующего законодательства и учредительных документов организации, руководствуясь решениями, принятыми в соответствии с пунктом 3.2 настоящего Порядка.</w:t>
      </w:r>
    </w:p>
    <w:p w:rsidR="00FA1980" w:rsidRPr="00FA1980" w:rsidRDefault="00FA1980" w:rsidP="00FA1980">
      <w:pPr>
        <w:numPr>
          <w:ilvl w:val="0"/>
          <w:numId w:val="6"/>
        </w:numPr>
        <w:tabs>
          <w:tab w:val="left" w:pos="1392"/>
        </w:tabs>
        <w:spacing w:after="0" w:line="482"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Муниципальный служащий, назначенный в орган управления, ревизионную комиссию коммерческой или некоммерческой организации, не может получать в данной коммерческой или некоммерческой организации вознаграждение в денежной или иной форме, а также покрывать за счет указанной организации и третьих лиц расходы на осуществление своих функций.</w:t>
      </w:r>
    </w:p>
    <w:p w:rsidR="00FA1980" w:rsidRPr="00FA1980" w:rsidRDefault="00FA1980" w:rsidP="00FA1980">
      <w:pPr>
        <w:spacing w:after="0" w:line="482" w:lineRule="exact"/>
        <w:ind w:left="20" w:firstLine="689"/>
        <w:jc w:val="both"/>
        <w:rPr>
          <w:rFonts w:ascii="Times New Roman" w:eastAsia="Times New Roman" w:hAnsi="Times New Roman"/>
          <w:color w:val="000000"/>
          <w:spacing w:val="3"/>
          <w:sz w:val="20"/>
          <w:szCs w:val="20"/>
          <w:lang w:eastAsia="ru-RU"/>
        </w:rPr>
      </w:pPr>
    </w:p>
    <w:p w:rsidR="00FA1980" w:rsidRPr="00FA1980" w:rsidRDefault="00FA1980" w:rsidP="00FA1980">
      <w:pPr>
        <w:spacing w:after="0" w:line="240" w:lineRule="auto"/>
        <w:ind w:left="20" w:right="20"/>
        <w:jc w:val="center"/>
        <w:rPr>
          <w:rFonts w:ascii="Times New Roman" w:eastAsia="Times New Roman" w:hAnsi="Times New Roman"/>
          <w:b/>
          <w:color w:val="000000"/>
          <w:spacing w:val="3"/>
          <w:sz w:val="20"/>
          <w:szCs w:val="20"/>
          <w:lang w:eastAsia="ru-RU"/>
        </w:rPr>
      </w:pPr>
      <w:r w:rsidRPr="00FA1980">
        <w:rPr>
          <w:rFonts w:ascii="Times New Roman" w:eastAsia="Times New Roman" w:hAnsi="Times New Roman"/>
          <w:b/>
          <w:color w:val="000000"/>
          <w:spacing w:val="3"/>
          <w:sz w:val="20"/>
          <w:szCs w:val="20"/>
          <w:lang w:val="ru" w:eastAsia="ru-RU"/>
        </w:rPr>
        <w:t xml:space="preserve">4. Ответственность муниципальных служащих и </w:t>
      </w:r>
      <w:proofErr w:type="gramStart"/>
      <w:r w:rsidRPr="00FA1980">
        <w:rPr>
          <w:rFonts w:ascii="Times New Roman" w:eastAsia="Times New Roman" w:hAnsi="Times New Roman"/>
          <w:b/>
          <w:color w:val="000000"/>
          <w:spacing w:val="3"/>
          <w:sz w:val="20"/>
          <w:szCs w:val="20"/>
          <w:lang w:val="ru" w:eastAsia="ru-RU"/>
        </w:rPr>
        <w:t>контроль за</w:t>
      </w:r>
      <w:proofErr w:type="gramEnd"/>
      <w:r w:rsidRPr="00FA1980">
        <w:rPr>
          <w:rFonts w:ascii="Times New Roman" w:eastAsia="Times New Roman" w:hAnsi="Times New Roman"/>
          <w:b/>
          <w:color w:val="000000"/>
          <w:spacing w:val="3"/>
          <w:sz w:val="20"/>
          <w:szCs w:val="20"/>
          <w:lang w:val="ru" w:eastAsia="ru-RU"/>
        </w:rPr>
        <w:t xml:space="preserve"> осуществлением ими деятельности в органах управления, ревизионных комиссиях коммерческих</w:t>
      </w:r>
      <w:r w:rsidRPr="00FA1980">
        <w:rPr>
          <w:rFonts w:ascii="Times New Roman" w:eastAsia="Times New Roman" w:hAnsi="Times New Roman"/>
          <w:b/>
          <w:color w:val="000000"/>
          <w:spacing w:val="3"/>
          <w:sz w:val="20"/>
          <w:szCs w:val="20"/>
          <w:lang w:eastAsia="ru-RU"/>
        </w:rPr>
        <w:t xml:space="preserve"> </w:t>
      </w:r>
      <w:r w:rsidRPr="00FA1980">
        <w:rPr>
          <w:rFonts w:ascii="Times New Roman" w:eastAsia="Times New Roman" w:hAnsi="Times New Roman"/>
          <w:b/>
          <w:color w:val="000000"/>
          <w:spacing w:val="3"/>
          <w:sz w:val="20"/>
          <w:szCs w:val="20"/>
          <w:lang w:val="ru" w:eastAsia="ru-RU"/>
        </w:rPr>
        <w:t>и некоммерческих организаций</w:t>
      </w:r>
    </w:p>
    <w:p w:rsidR="00FA1980" w:rsidRPr="00FA1980" w:rsidRDefault="00FA1980" w:rsidP="00FA1980">
      <w:pPr>
        <w:spacing w:after="0" w:line="240" w:lineRule="auto"/>
        <w:ind w:left="20" w:right="20"/>
        <w:jc w:val="center"/>
        <w:rPr>
          <w:rFonts w:ascii="Times New Roman" w:eastAsia="Times New Roman" w:hAnsi="Times New Roman"/>
          <w:b/>
          <w:color w:val="000000"/>
          <w:spacing w:val="3"/>
          <w:sz w:val="20"/>
          <w:szCs w:val="20"/>
          <w:lang w:eastAsia="ru-RU"/>
        </w:rPr>
      </w:pPr>
    </w:p>
    <w:p w:rsidR="00FA1980" w:rsidRPr="00FA1980" w:rsidRDefault="00FA1980" w:rsidP="00FA1980">
      <w:pPr>
        <w:numPr>
          <w:ilvl w:val="1"/>
          <w:numId w:val="6"/>
        </w:numPr>
        <w:tabs>
          <w:tab w:val="left" w:pos="1356"/>
        </w:tabs>
        <w:spacing w:after="0" w:line="479"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lastRenderedPageBreak/>
        <w:t>Муниципальный служащий при участии в органах управления,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w:t>
      </w:r>
    </w:p>
    <w:p w:rsidR="00FA1980" w:rsidRPr="00FA1980" w:rsidRDefault="00FA1980" w:rsidP="00FA1980">
      <w:pPr>
        <w:numPr>
          <w:ilvl w:val="1"/>
          <w:numId w:val="6"/>
        </w:numPr>
        <w:tabs>
          <w:tab w:val="left" w:pos="1381"/>
        </w:tabs>
        <w:spacing w:after="0" w:line="479" w:lineRule="exact"/>
        <w:ind w:left="20"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val="ru" w:eastAsia="ru-RU"/>
        </w:rPr>
        <w:t>Муниципальный служащий при участии в органе управления, ревизионной комиссии коммерческой и некоммерческой организации обязан соблюдать ограничения и запреты, установленные законодательством Российской Федерации о противодействии коррупции и о муниципальной службе.</w:t>
      </w:r>
    </w:p>
    <w:p w:rsidR="00FA1980" w:rsidRPr="00FA1980" w:rsidRDefault="00FA1980" w:rsidP="00FA1980">
      <w:pPr>
        <w:spacing w:after="0" w:line="482" w:lineRule="exact"/>
        <w:ind w:left="20" w:firstLine="689"/>
        <w:jc w:val="both"/>
        <w:rPr>
          <w:rFonts w:ascii="Times New Roman" w:eastAsia="Times New Roman" w:hAnsi="Times New Roman"/>
          <w:color w:val="000000"/>
          <w:spacing w:val="3"/>
          <w:sz w:val="20"/>
          <w:szCs w:val="20"/>
          <w:lang w:eastAsia="ru-RU"/>
        </w:rPr>
      </w:pPr>
      <w:r w:rsidRPr="00FA1980">
        <w:rPr>
          <w:rFonts w:ascii="Times New Roman" w:eastAsia="Times New Roman" w:hAnsi="Times New Roman"/>
          <w:color w:val="000000"/>
          <w:spacing w:val="3"/>
          <w:sz w:val="20"/>
          <w:szCs w:val="20"/>
          <w:lang w:val="ru" w:eastAsia="ru-RU"/>
        </w:rPr>
        <w:t>4.3.</w:t>
      </w:r>
      <w:r w:rsidRPr="00FA1980">
        <w:rPr>
          <w:rFonts w:ascii="Times New Roman" w:eastAsia="Times New Roman" w:hAnsi="Times New Roman"/>
          <w:color w:val="000000"/>
          <w:spacing w:val="3"/>
          <w:sz w:val="20"/>
          <w:szCs w:val="20"/>
          <w:lang w:val="ru" w:eastAsia="ru-RU"/>
        </w:rPr>
        <w:tab/>
        <w:t>Голосование муниципального служащего, противоречащее указаниям</w:t>
      </w:r>
      <w:r w:rsidRPr="00FA1980">
        <w:rPr>
          <w:rFonts w:ascii="Times New Roman" w:eastAsia="Times New Roman" w:hAnsi="Times New Roman"/>
          <w:color w:val="000000"/>
          <w:spacing w:val="3"/>
          <w:sz w:val="20"/>
          <w:szCs w:val="20"/>
          <w:lang w:eastAsia="ru-RU"/>
        </w:rPr>
        <w:t xml:space="preserve"> </w:t>
      </w:r>
      <w:r w:rsidRPr="00FA1980">
        <w:rPr>
          <w:rFonts w:ascii="Times New Roman" w:eastAsia="Times New Roman" w:hAnsi="Times New Roman"/>
          <w:color w:val="000000"/>
          <w:spacing w:val="3"/>
          <w:sz w:val="20"/>
          <w:szCs w:val="20"/>
          <w:lang w:val="ru" w:eastAsia="ru-RU"/>
        </w:rPr>
        <w:t xml:space="preserve">Главы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влечет дисциплинарную ответственность в соответствии с законодательством Российской Федерации о муниципальной службе</w:t>
      </w:r>
      <w:r w:rsidRPr="00FA1980">
        <w:rPr>
          <w:rFonts w:ascii="Times New Roman" w:eastAsia="Times New Roman" w:hAnsi="Times New Roman"/>
          <w:color w:val="000000"/>
          <w:spacing w:val="3"/>
          <w:sz w:val="20"/>
          <w:szCs w:val="20"/>
          <w:lang w:eastAsia="ru-RU"/>
        </w:rPr>
        <w:t>.</w:t>
      </w:r>
    </w:p>
    <w:p w:rsidR="00FA1980" w:rsidRPr="00FA1980" w:rsidRDefault="00FA1980" w:rsidP="00FA1980">
      <w:pPr>
        <w:spacing w:after="0" w:line="482" w:lineRule="exact"/>
        <w:ind w:right="20" w:firstLine="720"/>
        <w:jc w:val="both"/>
        <w:rPr>
          <w:rFonts w:ascii="Times New Roman" w:eastAsia="Times New Roman" w:hAnsi="Times New Roman"/>
          <w:color w:val="000000"/>
          <w:spacing w:val="3"/>
          <w:sz w:val="20"/>
          <w:szCs w:val="20"/>
          <w:lang w:val="ru" w:eastAsia="ru-RU"/>
        </w:rPr>
      </w:pPr>
      <w:r w:rsidRPr="00FA1980">
        <w:rPr>
          <w:rFonts w:ascii="Times New Roman" w:eastAsia="Times New Roman" w:hAnsi="Times New Roman"/>
          <w:color w:val="000000"/>
          <w:spacing w:val="3"/>
          <w:sz w:val="20"/>
          <w:szCs w:val="20"/>
          <w:lang w:eastAsia="ru-RU"/>
        </w:rPr>
        <w:t xml:space="preserve">4.4. </w:t>
      </w:r>
      <w:proofErr w:type="gramStart"/>
      <w:r w:rsidRPr="00FA1980">
        <w:rPr>
          <w:rFonts w:ascii="Times New Roman" w:eastAsia="Times New Roman" w:hAnsi="Times New Roman"/>
          <w:color w:val="000000"/>
          <w:spacing w:val="3"/>
          <w:sz w:val="20"/>
          <w:szCs w:val="20"/>
          <w:lang w:val="ru" w:eastAsia="ru-RU"/>
        </w:rPr>
        <w:t>Контроль за</w:t>
      </w:r>
      <w:proofErr w:type="gramEnd"/>
      <w:r w:rsidRPr="00FA1980">
        <w:rPr>
          <w:rFonts w:ascii="Times New Roman" w:eastAsia="Times New Roman" w:hAnsi="Times New Roman"/>
          <w:color w:val="000000"/>
          <w:spacing w:val="3"/>
          <w:sz w:val="20"/>
          <w:szCs w:val="20"/>
          <w:lang w:val="ru" w:eastAsia="ru-RU"/>
        </w:rPr>
        <w:t xml:space="preserve"> деятельностью муниципальных служащих - представителей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в органах управления, ревизионных комиссиях коммерческих и некоммерческих организаций осуществляет Глава </w:t>
      </w:r>
      <w:r w:rsidRPr="00FA1980">
        <w:rPr>
          <w:rFonts w:ascii="Times New Roman" w:eastAsia="Times New Roman" w:hAnsi="Times New Roman"/>
          <w:color w:val="000000"/>
          <w:spacing w:val="3"/>
          <w:sz w:val="20"/>
          <w:szCs w:val="20"/>
          <w:lang w:eastAsia="ru-RU"/>
        </w:rPr>
        <w:t>сельского</w:t>
      </w:r>
      <w:r w:rsidRPr="00FA1980">
        <w:rPr>
          <w:rFonts w:ascii="Times New Roman" w:eastAsia="Times New Roman" w:hAnsi="Times New Roman"/>
          <w:color w:val="000000"/>
          <w:spacing w:val="3"/>
          <w:sz w:val="20"/>
          <w:szCs w:val="20"/>
          <w:lang w:val="ru" w:eastAsia="ru-RU"/>
        </w:rPr>
        <w:t xml:space="preserve"> </w:t>
      </w:r>
      <w:proofErr w:type="spellStart"/>
      <w:r w:rsidRPr="00FA1980">
        <w:rPr>
          <w:rFonts w:ascii="Times New Roman" w:eastAsia="Times New Roman" w:hAnsi="Times New Roman"/>
          <w:color w:val="000000"/>
          <w:spacing w:val="3"/>
          <w:sz w:val="20"/>
          <w:szCs w:val="20"/>
          <w:lang w:val="ru" w:eastAsia="ru-RU"/>
        </w:rPr>
        <w:t>поселени</w:t>
      </w:r>
      <w:proofErr w:type="spellEnd"/>
      <w:r w:rsidRPr="00FA1980">
        <w:rPr>
          <w:rFonts w:ascii="Times New Roman" w:eastAsia="Times New Roman" w:hAnsi="Times New Roman"/>
          <w:color w:val="000000"/>
          <w:spacing w:val="3"/>
          <w:sz w:val="20"/>
          <w:szCs w:val="20"/>
          <w:lang w:eastAsia="ru-RU"/>
        </w:rPr>
        <w:t>я</w:t>
      </w:r>
      <w:r w:rsidRPr="00FA1980">
        <w:rPr>
          <w:rFonts w:ascii="Times New Roman" w:eastAsia="Times New Roman" w:hAnsi="Times New Roman"/>
          <w:color w:val="000000"/>
          <w:spacing w:val="3"/>
          <w:sz w:val="20"/>
          <w:szCs w:val="20"/>
          <w:lang w:val="ru" w:eastAsia="ru-RU"/>
        </w:rPr>
        <w:t xml:space="preserve"> в пределах своей компетенции, установленной действующим законодательством.</w:t>
      </w:r>
    </w:p>
    <w:p w:rsidR="00D86E7D" w:rsidRDefault="00D86E7D" w:rsidP="00D86E7D">
      <w:pPr>
        <w:pStyle w:val="TableParagraph"/>
        <w:jc w:val="both"/>
        <w:rPr>
          <w:b/>
          <w:i/>
          <w:lang w:eastAsia="ru-RU"/>
        </w:rPr>
      </w:pPr>
      <w:r>
        <w:rPr>
          <w:b/>
          <w:i/>
          <w:lang w:eastAsia="ru-RU"/>
        </w:rPr>
        <w:t>______________________________________________________________________________</w:t>
      </w:r>
      <w:r w:rsidR="00205F36">
        <w:rPr>
          <w:b/>
          <w:i/>
          <w:lang w:eastAsia="ru-RU"/>
        </w:rPr>
        <w:t>_______</w:t>
      </w:r>
    </w:p>
    <w:p w:rsidR="00D86E7D" w:rsidRPr="00D86E7D" w:rsidRDefault="00FA1980" w:rsidP="00D86E7D">
      <w:pPr>
        <w:pStyle w:val="TableParagraph"/>
        <w:jc w:val="both"/>
        <w:rPr>
          <w:b/>
          <w:bCs/>
          <w:i/>
        </w:rPr>
      </w:pPr>
      <w:r w:rsidRPr="00D86E7D">
        <w:rPr>
          <w:b/>
          <w:i/>
          <w:lang w:eastAsia="ru-RU"/>
        </w:rPr>
        <w:t>Решение Собрания представителей сельского поселения станция Клявлино муниципального района Клявлинский Самарской области от 26.04.2024 г. № 19 «</w:t>
      </w:r>
      <w:r w:rsidR="00D86E7D" w:rsidRPr="00D86E7D">
        <w:rPr>
          <w:b/>
          <w:bCs/>
          <w:i/>
        </w:rPr>
        <w:t>Об утверждении Порядка установления и оценки применения содержащихся в муниципальных нормативных правовых актах обязательных требований</w:t>
      </w:r>
    </w:p>
    <w:p w:rsidR="00D86E7D" w:rsidRPr="00D86E7D" w:rsidRDefault="00D86E7D" w:rsidP="00D86E7D">
      <w:pPr>
        <w:spacing w:after="0" w:line="240" w:lineRule="auto"/>
        <w:jc w:val="center"/>
        <w:rPr>
          <w:rFonts w:ascii="Times New Roman" w:eastAsia="Times New Roman" w:hAnsi="Times New Roman"/>
          <w:i/>
          <w:iCs/>
          <w:sz w:val="26"/>
          <w:szCs w:val="26"/>
          <w:lang w:eastAsia="ru-RU"/>
        </w:rPr>
      </w:pPr>
    </w:p>
    <w:p w:rsidR="00D86E7D" w:rsidRPr="00D86E7D" w:rsidRDefault="00D86E7D" w:rsidP="00D86E7D">
      <w:pPr>
        <w:spacing w:after="0"/>
        <w:ind w:right="283" w:firstLine="709"/>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В соответствии с федеральными законами от 31.07.2020 </w:t>
      </w:r>
      <w:hyperlink r:id="rId8">
        <w:r w:rsidRPr="00D86E7D">
          <w:rPr>
            <w:rFonts w:ascii="Times New Roman" w:eastAsia="Times New Roman" w:hAnsi="Times New Roman"/>
            <w:sz w:val="20"/>
            <w:szCs w:val="20"/>
            <w:lang w:eastAsia="ru-RU"/>
          </w:rPr>
          <w:t>№ 247-ФЗ</w:t>
        </w:r>
      </w:hyperlink>
      <w:r w:rsidRPr="00D86E7D">
        <w:rPr>
          <w:rFonts w:ascii="Times New Roman" w:eastAsia="Times New Roman" w:hAnsi="Times New Roman"/>
          <w:sz w:val="20"/>
          <w:szCs w:val="20"/>
          <w:lang w:eastAsia="ru-RU"/>
        </w:rPr>
        <w:t xml:space="preserve"> «Об обязательных требованиях в Российской Федерации», от 06.10.2003 </w:t>
      </w:r>
      <w:hyperlink r:id="rId9">
        <w:r w:rsidRPr="00D86E7D">
          <w:rPr>
            <w:rFonts w:ascii="Times New Roman" w:eastAsia="Times New Roman" w:hAnsi="Times New Roman"/>
            <w:sz w:val="20"/>
            <w:szCs w:val="20"/>
            <w:lang w:eastAsia="ru-RU"/>
          </w:rPr>
          <w:t>№ 131-ФЗ</w:t>
        </w:r>
      </w:hyperlink>
      <w:r w:rsidRPr="00D86E7D">
        <w:rPr>
          <w:rFonts w:ascii="Times New Roman" w:eastAsia="Times New Roman" w:hAnsi="Times New Roman"/>
          <w:sz w:val="20"/>
          <w:szCs w:val="20"/>
          <w:lang w:eastAsia="ru-RU"/>
        </w:rPr>
        <w:t xml:space="preserve"> «Об общих принципах организации местного самоуправления в Российской Федерации»,</w:t>
      </w:r>
      <w:r w:rsidRPr="00D86E7D">
        <w:rPr>
          <w:rFonts w:ascii="Times New Roman" w:eastAsia="Times New Roman" w:hAnsi="Times New Roman"/>
          <w:sz w:val="20"/>
          <w:szCs w:val="20"/>
          <w:shd w:val="clear" w:color="auto" w:fill="FFFFFF"/>
          <w:lang w:eastAsia="ru-RU"/>
        </w:rPr>
        <w:t xml:space="preserve"> </w:t>
      </w:r>
      <w:r w:rsidRPr="00D86E7D">
        <w:rPr>
          <w:rFonts w:ascii="Times New Roman" w:eastAsia="Times New Roman" w:hAnsi="Times New Roman"/>
          <w:sz w:val="20"/>
          <w:szCs w:val="20"/>
          <w:lang w:eastAsia="ru-RU"/>
        </w:rPr>
        <w:t xml:space="preserve">Собрание представителей сельского поселения станция Клявлино </w:t>
      </w:r>
      <w:r w:rsidRPr="00D86E7D">
        <w:rPr>
          <w:rFonts w:ascii="Times New Roman" w:eastAsia="Times New Roman" w:hAnsi="Times New Roman"/>
          <w:bCs/>
          <w:sz w:val="20"/>
          <w:szCs w:val="20"/>
          <w:lang w:eastAsia="ru-RU"/>
        </w:rPr>
        <w:t>муниципального района Клявлинский Самарской области</w:t>
      </w:r>
      <w:r w:rsidRPr="00D86E7D">
        <w:rPr>
          <w:rFonts w:ascii="Times New Roman" w:eastAsia="Times New Roman" w:hAnsi="Times New Roman"/>
          <w:sz w:val="20"/>
          <w:szCs w:val="20"/>
          <w:lang w:eastAsia="ru-RU"/>
        </w:rPr>
        <w:t xml:space="preserve"> РЕШИЛО:</w:t>
      </w:r>
    </w:p>
    <w:p w:rsidR="00D86E7D" w:rsidRPr="00D86E7D" w:rsidRDefault="00D86E7D" w:rsidP="00D86E7D">
      <w:pPr>
        <w:tabs>
          <w:tab w:val="left" w:pos="1200"/>
        </w:tabs>
        <w:autoSpaceDN w:val="0"/>
        <w:adjustRightInd w:val="0"/>
        <w:spacing w:after="0"/>
        <w:ind w:right="283"/>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         1. Утвердить Порядок установления и оценки применения содержащихся в муниципальных нормативных правовых актах обязательных требований согласно Приложению.</w:t>
      </w:r>
    </w:p>
    <w:p w:rsidR="00D86E7D" w:rsidRPr="00D86E7D" w:rsidRDefault="00D86E7D" w:rsidP="00D86E7D">
      <w:pPr>
        <w:tabs>
          <w:tab w:val="left" w:pos="1200"/>
        </w:tabs>
        <w:autoSpaceDN w:val="0"/>
        <w:adjustRightInd w:val="0"/>
        <w:spacing w:after="0"/>
        <w:ind w:right="283"/>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         2. Признать утратившим силу решение собрания представителей сельского поселения станция Клявлино муниципального района Клявлинский Самарской области от 30.08.2021г. № 27 «Об утверждении порядка установления и оценки применения содержащихся в муниципальных нормативных правовых актах обязательных требований».</w:t>
      </w:r>
    </w:p>
    <w:p w:rsidR="00D86E7D" w:rsidRPr="00D86E7D" w:rsidRDefault="00D86E7D" w:rsidP="00D86E7D">
      <w:pPr>
        <w:tabs>
          <w:tab w:val="left" w:pos="993"/>
        </w:tabs>
        <w:spacing w:after="0"/>
        <w:ind w:firstLine="567"/>
        <w:jc w:val="both"/>
        <w:rPr>
          <w:rFonts w:ascii="Times New Roman" w:hAnsi="Times New Roman"/>
          <w:sz w:val="20"/>
          <w:szCs w:val="20"/>
        </w:rPr>
      </w:pPr>
      <w:r w:rsidRPr="00D86E7D">
        <w:rPr>
          <w:rFonts w:ascii="Times New Roman" w:hAnsi="Times New Roman"/>
          <w:bCs/>
          <w:sz w:val="20"/>
          <w:szCs w:val="20"/>
        </w:rPr>
        <w:t>3. Настоящее решение направить главе сельского поселения на подписание и официальное опубликование в газете «Вести сельского поселения станция Клявлино».</w:t>
      </w:r>
    </w:p>
    <w:p w:rsidR="00D86E7D" w:rsidRPr="00D86E7D" w:rsidRDefault="00D86E7D" w:rsidP="00D86E7D">
      <w:pPr>
        <w:tabs>
          <w:tab w:val="left" w:pos="993"/>
        </w:tabs>
        <w:spacing w:after="0"/>
        <w:ind w:firstLine="567"/>
        <w:jc w:val="both"/>
        <w:rPr>
          <w:rFonts w:ascii="Times New Roman" w:hAnsi="Times New Roman"/>
          <w:sz w:val="20"/>
          <w:szCs w:val="20"/>
        </w:rPr>
      </w:pPr>
      <w:r w:rsidRPr="00D86E7D">
        <w:rPr>
          <w:rFonts w:ascii="Times New Roman" w:hAnsi="Times New Roman"/>
          <w:bCs/>
          <w:sz w:val="20"/>
          <w:szCs w:val="20"/>
        </w:rPr>
        <w:t>4. Настоящее решение вступает в силу после его официального опубликования.</w:t>
      </w:r>
    </w:p>
    <w:p w:rsidR="00D86E7D" w:rsidRPr="00D86E7D" w:rsidRDefault="00D86E7D" w:rsidP="00D86E7D">
      <w:pPr>
        <w:spacing w:after="0" w:line="240" w:lineRule="auto"/>
        <w:rPr>
          <w:rFonts w:ascii="Times New Roman" w:hAnsi="Times New Roman"/>
          <w:sz w:val="20"/>
          <w:szCs w:val="20"/>
        </w:rPr>
      </w:pPr>
    </w:p>
    <w:p w:rsidR="00D86E7D" w:rsidRPr="00D86E7D" w:rsidRDefault="00D86E7D" w:rsidP="00D86E7D">
      <w:pPr>
        <w:spacing w:after="0" w:line="240" w:lineRule="auto"/>
        <w:rPr>
          <w:rFonts w:ascii="Times New Roman" w:hAnsi="Times New Roman"/>
          <w:sz w:val="20"/>
          <w:szCs w:val="20"/>
        </w:rPr>
      </w:pPr>
    </w:p>
    <w:p w:rsidR="00D86E7D" w:rsidRPr="00D86E7D" w:rsidRDefault="00D86E7D" w:rsidP="00D86E7D">
      <w:pPr>
        <w:spacing w:after="0" w:line="240" w:lineRule="auto"/>
        <w:rPr>
          <w:rFonts w:ascii="Times New Roman" w:hAnsi="Times New Roman"/>
          <w:sz w:val="20"/>
          <w:szCs w:val="20"/>
        </w:rPr>
      </w:pPr>
      <w:r w:rsidRPr="00D86E7D">
        <w:rPr>
          <w:rFonts w:ascii="Times New Roman" w:hAnsi="Times New Roman"/>
          <w:sz w:val="20"/>
          <w:szCs w:val="20"/>
        </w:rPr>
        <w:t xml:space="preserve">Председатель Собрания представителей </w:t>
      </w:r>
    </w:p>
    <w:p w:rsidR="00D86E7D" w:rsidRPr="00D86E7D" w:rsidRDefault="00D86E7D" w:rsidP="00D86E7D">
      <w:pPr>
        <w:spacing w:after="0" w:line="240" w:lineRule="auto"/>
        <w:rPr>
          <w:rFonts w:ascii="Times New Roman" w:hAnsi="Times New Roman"/>
          <w:sz w:val="20"/>
          <w:szCs w:val="20"/>
        </w:rPr>
      </w:pPr>
      <w:r w:rsidRPr="00D86E7D">
        <w:rPr>
          <w:rFonts w:ascii="Times New Roman" w:hAnsi="Times New Roman"/>
          <w:sz w:val="20"/>
          <w:szCs w:val="20"/>
        </w:rPr>
        <w:t>сельского поселения станция Клявлино</w:t>
      </w:r>
    </w:p>
    <w:p w:rsidR="00D86E7D" w:rsidRPr="00D86E7D" w:rsidRDefault="00D86E7D" w:rsidP="00D86E7D">
      <w:pPr>
        <w:spacing w:after="0" w:line="240" w:lineRule="auto"/>
        <w:rPr>
          <w:rFonts w:ascii="Times New Roman" w:hAnsi="Times New Roman"/>
          <w:sz w:val="20"/>
          <w:szCs w:val="20"/>
        </w:rPr>
      </w:pPr>
      <w:r w:rsidRPr="00D86E7D">
        <w:rPr>
          <w:rFonts w:ascii="Times New Roman" w:hAnsi="Times New Roman"/>
          <w:sz w:val="20"/>
          <w:szCs w:val="20"/>
        </w:rPr>
        <w:t xml:space="preserve">муниципального района Клявлинский </w:t>
      </w:r>
    </w:p>
    <w:p w:rsidR="00D86E7D" w:rsidRPr="00D86E7D" w:rsidRDefault="00D86E7D" w:rsidP="00D86E7D">
      <w:pPr>
        <w:spacing w:after="0" w:line="240" w:lineRule="auto"/>
        <w:rPr>
          <w:rFonts w:ascii="Times New Roman" w:hAnsi="Times New Roman"/>
          <w:sz w:val="20"/>
          <w:szCs w:val="20"/>
        </w:rPr>
      </w:pPr>
      <w:r w:rsidRPr="00D86E7D">
        <w:rPr>
          <w:rFonts w:ascii="Times New Roman" w:hAnsi="Times New Roman"/>
          <w:sz w:val="20"/>
          <w:szCs w:val="20"/>
        </w:rPr>
        <w:t xml:space="preserve">Самарской области                                                                              </w:t>
      </w:r>
      <w:proofErr w:type="spellStart"/>
      <w:r w:rsidRPr="00D86E7D">
        <w:rPr>
          <w:rFonts w:ascii="Times New Roman" w:hAnsi="Times New Roman"/>
          <w:sz w:val="20"/>
          <w:szCs w:val="20"/>
        </w:rPr>
        <w:t>С.Л.Торохтиенко</w:t>
      </w:r>
      <w:proofErr w:type="spellEnd"/>
    </w:p>
    <w:p w:rsidR="00D86E7D" w:rsidRPr="00D86E7D" w:rsidRDefault="00D86E7D" w:rsidP="00D86E7D">
      <w:pPr>
        <w:spacing w:after="0" w:line="240" w:lineRule="auto"/>
        <w:rPr>
          <w:rFonts w:ascii="Times New Roman" w:hAnsi="Times New Roman"/>
          <w:sz w:val="20"/>
          <w:szCs w:val="20"/>
        </w:rPr>
      </w:pPr>
    </w:p>
    <w:p w:rsidR="00D86E7D" w:rsidRPr="00D86E7D" w:rsidRDefault="00D86E7D" w:rsidP="00D86E7D">
      <w:pPr>
        <w:spacing w:after="0" w:line="240" w:lineRule="auto"/>
        <w:rPr>
          <w:rFonts w:ascii="Times New Roman" w:hAnsi="Times New Roman"/>
          <w:sz w:val="20"/>
          <w:szCs w:val="20"/>
        </w:rPr>
      </w:pPr>
      <w:r w:rsidRPr="00D86E7D">
        <w:rPr>
          <w:rFonts w:ascii="Times New Roman" w:hAnsi="Times New Roman"/>
          <w:sz w:val="20"/>
          <w:szCs w:val="20"/>
        </w:rPr>
        <w:t>Глава сельского поселения станция Клявлино</w:t>
      </w:r>
    </w:p>
    <w:p w:rsidR="00D86E7D" w:rsidRPr="00D86E7D" w:rsidRDefault="00D86E7D" w:rsidP="00D86E7D">
      <w:pPr>
        <w:spacing w:after="0" w:line="240" w:lineRule="auto"/>
        <w:rPr>
          <w:rFonts w:ascii="Times New Roman" w:hAnsi="Times New Roman"/>
          <w:sz w:val="20"/>
          <w:szCs w:val="20"/>
        </w:rPr>
      </w:pPr>
      <w:r w:rsidRPr="00D86E7D">
        <w:rPr>
          <w:rFonts w:ascii="Times New Roman" w:hAnsi="Times New Roman"/>
          <w:sz w:val="20"/>
          <w:szCs w:val="20"/>
        </w:rPr>
        <w:t xml:space="preserve">муниципального района Клявлинский </w:t>
      </w:r>
    </w:p>
    <w:p w:rsidR="00D86E7D" w:rsidRPr="00D86E7D" w:rsidRDefault="00D86E7D" w:rsidP="00D86E7D">
      <w:pPr>
        <w:spacing w:after="0" w:line="240" w:lineRule="auto"/>
        <w:rPr>
          <w:rFonts w:ascii="Times New Roman" w:hAnsi="Times New Roman"/>
          <w:sz w:val="20"/>
          <w:szCs w:val="20"/>
        </w:rPr>
      </w:pPr>
      <w:r w:rsidRPr="00D86E7D">
        <w:rPr>
          <w:rFonts w:ascii="Times New Roman" w:hAnsi="Times New Roman"/>
          <w:sz w:val="20"/>
          <w:szCs w:val="20"/>
        </w:rPr>
        <w:t xml:space="preserve">Самарской области                                                                                </w:t>
      </w:r>
      <w:proofErr w:type="spellStart"/>
      <w:r w:rsidRPr="00D86E7D">
        <w:rPr>
          <w:rFonts w:ascii="Times New Roman" w:hAnsi="Times New Roman"/>
          <w:sz w:val="20"/>
          <w:szCs w:val="20"/>
        </w:rPr>
        <w:t>Ю.Д.Иванов</w:t>
      </w:r>
      <w:proofErr w:type="spellEnd"/>
    </w:p>
    <w:p w:rsidR="00D86E7D" w:rsidRPr="00D86E7D" w:rsidRDefault="00D86E7D" w:rsidP="00D86E7D">
      <w:pPr>
        <w:tabs>
          <w:tab w:val="num" w:pos="200"/>
        </w:tabs>
        <w:spacing w:after="0" w:line="240" w:lineRule="auto"/>
        <w:ind w:right="283"/>
        <w:jc w:val="right"/>
        <w:outlineLvl w:val="0"/>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                                                                                                                          УТВЕРЖДЕНО</w:t>
      </w:r>
    </w:p>
    <w:p w:rsidR="00D86E7D" w:rsidRPr="00D86E7D" w:rsidRDefault="00D86E7D" w:rsidP="00A77A78">
      <w:pPr>
        <w:spacing w:after="0"/>
        <w:ind w:right="283" w:firstLine="709"/>
        <w:jc w:val="right"/>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решением Собрания представителей </w:t>
      </w:r>
    </w:p>
    <w:p w:rsidR="00D86E7D" w:rsidRPr="00D86E7D" w:rsidRDefault="00D86E7D" w:rsidP="00A77A78">
      <w:pPr>
        <w:spacing w:after="0"/>
        <w:ind w:right="283" w:firstLine="709"/>
        <w:jc w:val="right"/>
        <w:rPr>
          <w:rFonts w:ascii="Times New Roman" w:eastAsia="Times New Roman" w:hAnsi="Times New Roman"/>
          <w:bCs/>
          <w:sz w:val="20"/>
          <w:szCs w:val="20"/>
          <w:lang w:eastAsia="ru-RU"/>
        </w:rPr>
      </w:pPr>
      <w:r w:rsidRPr="00D86E7D">
        <w:rPr>
          <w:rFonts w:ascii="Times New Roman" w:eastAsia="Times New Roman" w:hAnsi="Times New Roman"/>
          <w:bCs/>
          <w:sz w:val="20"/>
          <w:szCs w:val="20"/>
          <w:lang w:eastAsia="ru-RU"/>
        </w:rPr>
        <w:t>сельского поселения станция Клявлино                                                            муниципального района Клявлинский</w:t>
      </w:r>
    </w:p>
    <w:p w:rsidR="00D86E7D" w:rsidRPr="00D86E7D" w:rsidRDefault="00D86E7D" w:rsidP="00D86E7D">
      <w:pPr>
        <w:spacing w:after="0"/>
        <w:ind w:right="283" w:firstLine="709"/>
        <w:jc w:val="right"/>
        <w:rPr>
          <w:rFonts w:ascii="Times New Roman" w:eastAsia="Times New Roman" w:hAnsi="Times New Roman"/>
          <w:sz w:val="20"/>
          <w:szCs w:val="20"/>
          <w:lang w:eastAsia="ru-RU"/>
        </w:rPr>
      </w:pPr>
      <w:r w:rsidRPr="00D86E7D">
        <w:rPr>
          <w:rFonts w:ascii="Times New Roman" w:eastAsia="Times New Roman" w:hAnsi="Times New Roman"/>
          <w:bCs/>
          <w:sz w:val="20"/>
          <w:szCs w:val="20"/>
          <w:lang w:eastAsia="ru-RU"/>
        </w:rPr>
        <w:t xml:space="preserve"> Самарской области</w:t>
      </w:r>
    </w:p>
    <w:p w:rsidR="00D86E7D" w:rsidRPr="00D86E7D" w:rsidRDefault="00D86E7D" w:rsidP="00D86E7D">
      <w:pPr>
        <w:spacing w:after="0"/>
        <w:ind w:left="4536" w:right="283"/>
        <w:jc w:val="right"/>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от </w:t>
      </w:r>
      <w:r w:rsidR="00A77A78">
        <w:rPr>
          <w:rFonts w:ascii="Times New Roman" w:eastAsia="Times New Roman" w:hAnsi="Times New Roman"/>
          <w:sz w:val="20"/>
          <w:szCs w:val="20"/>
          <w:lang w:eastAsia="ru-RU"/>
        </w:rPr>
        <w:t>26.04.2024</w:t>
      </w:r>
      <w:r w:rsidRPr="00D86E7D">
        <w:rPr>
          <w:rFonts w:ascii="Times New Roman" w:eastAsia="Times New Roman" w:hAnsi="Times New Roman"/>
          <w:sz w:val="20"/>
          <w:szCs w:val="20"/>
          <w:lang w:eastAsia="ru-RU"/>
        </w:rPr>
        <w:t xml:space="preserve"> г. №</w:t>
      </w:r>
      <w:r w:rsidR="00A77A78">
        <w:rPr>
          <w:rFonts w:ascii="Times New Roman" w:eastAsia="Times New Roman" w:hAnsi="Times New Roman"/>
          <w:sz w:val="20"/>
          <w:szCs w:val="20"/>
          <w:lang w:eastAsia="ru-RU"/>
        </w:rPr>
        <w:t xml:space="preserve"> 19</w:t>
      </w:r>
    </w:p>
    <w:p w:rsidR="00D86E7D" w:rsidRPr="00D86E7D" w:rsidRDefault="00D86E7D" w:rsidP="00D86E7D">
      <w:pPr>
        <w:tabs>
          <w:tab w:val="num" w:pos="200"/>
        </w:tabs>
        <w:spacing w:after="0" w:line="240" w:lineRule="auto"/>
        <w:ind w:right="283"/>
        <w:jc w:val="center"/>
        <w:outlineLvl w:val="0"/>
        <w:rPr>
          <w:rFonts w:ascii="Times New Roman" w:eastAsia="Times New Roman" w:hAnsi="Times New Roman"/>
          <w:sz w:val="20"/>
          <w:szCs w:val="20"/>
          <w:lang w:eastAsia="ru-RU"/>
        </w:rPr>
      </w:pPr>
    </w:p>
    <w:p w:rsidR="00D86E7D" w:rsidRPr="00D86E7D" w:rsidRDefault="00D86E7D" w:rsidP="00D86E7D">
      <w:pPr>
        <w:tabs>
          <w:tab w:val="num" w:pos="200"/>
        </w:tabs>
        <w:spacing w:after="0" w:line="240" w:lineRule="auto"/>
        <w:ind w:right="283"/>
        <w:jc w:val="center"/>
        <w:outlineLvl w:val="0"/>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jc w:val="center"/>
        <w:rPr>
          <w:rFonts w:ascii="Times New Roman" w:eastAsia="Times New Roman" w:hAnsi="Times New Roman"/>
          <w:b/>
          <w:sz w:val="20"/>
          <w:szCs w:val="20"/>
          <w:lang w:eastAsia="ru-RU"/>
        </w:rPr>
      </w:pPr>
      <w:r w:rsidRPr="00D86E7D">
        <w:rPr>
          <w:rFonts w:ascii="Times New Roman" w:eastAsia="Times New Roman" w:hAnsi="Times New Roman"/>
          <w:b/>
          <w:sz w:val="20"/>
          <w:szCs w:val="20"/>
          <w:lang w:eastAsia="ru-RU"/>
        </w:rPr>
        <w:t>ПОРЯДОК</w:t>
      </w:r>
    </w:p>
    <w:p w:rsidR="00D86E7D" w:rsidRPr="00D86E7D" w:rsidRDefault="00D86E7D" w:rsidP="00D86E7D">
      <w:pPr>
        <w:widowControl w:val="0"/>
        <w:autoSpaceDE w:val="0"/>
        <w:autoSpaceDN w:val="0"/>
        <w:spacing w:after="0" w:line="240" w:lineRule="auto"/>
        <w:ind w:right="283"/>
        <w:jc w:val="center"/>
        <w:rPr>
          <w:rFonts w:ascii="Times New Roman" w:eastAsia="Times New Roman" w:hAnsi="Times New Roman"/>
          <w:b/>
          <w:sz w:val="20"/>
          <w:szCs w:val="20"/>
          <w:lang w:eastAsia="ru-RU"/>
        </w:rPr>
      </w:pPr>
      <w:r w:rsidRPr="00D86E7D">
        <w:rPr>
          <w:rFonts w:ascii="Times New Roman" w:eastAsia="Times New Roman" w:hAnsi="Times New Roman"/>
          <w:b/>
          <w:sz w:val="20"/>
          <w:szCs w:val="20"/>
          <w:lang w:eastAsia="ru-RU"/>
        </w:rPr>
        <w:lastRenderedPageBreak/>
        <w:t>УСТАНОВЛЕНИЯ И ОЦЕНКИ ПРИМЕНЕНИЯ ОБЯЗАТЕЛЬНЫХ ТРЕБОВАНИЙ,</w:t>
      </w:r>
    </w:p>
    <w:p w:rsidR="00D86E7D" w:rsidRPr="00D86E7D" w:rsidRDefault="00D86E7D" w:rsidP="00D86E7D">
      <w:pPr>
        <w:widowControl w:val="0"/>
        <w:autoSpaceDE w:val="0"/>
        <w:autoSpaceDN w:val="0"/>
        <w:spacing w:after="0" w:line="240" w:lineRule="auto"/>
        <w:ind w:right="283"/>
        <w:jc w:val="center"/>
        <w:rPr>
          <w:rFonts w:ascii="Times New Roman" w:eastAsia="Times New Roman" w:hAnsi="Times New Roman"/>
          <w:b/>
          <w:sz w:val="20"/>
          <w:szCs w:val="20"/>
          <w:lang w:eastAsia="ru-RU"/>
        </w:rPr>
      </w:pPr>
      <w:proofErr w:type="gramStart"/>
      <w:r w:rsidRPr="00D86E7D">
        <w:rPr>
          <w:rFonts w:ascii="Times New Roman" w:eastAsia="Times New Roman" w:hAnsi="Times New Roman"/>
          <w:b/>
          <w:sz w:val="20"/>
          <w:szCs w:val="20"/>
          <w:lang w:eastAsia="ru-RU"/>
        </w:rPr>
        <w:t>УСТАНАВЛИВАЕМЫХ</w:t>
      </w:r>
      <w:proofErr w:type="gramEnd"/>
      <w:r w:rsidRPr="00D86E7D">
        <w:rPr>
          <w:rFonts w:ascii="Times New Roman" w:eastAsia="Times New Roman" w:hAnsi="Times New Roman"/>
          <w:b/>
          <w:sz w:val="20"/>
          <w:szCs w:val="20"/>
          <w:lang w:eastAsia="ru-RU"/>
        </w:rPr>
        <w:t xml:space="preserve"> МУНИЦИПАЛЬНЫМИ НОРМАТИВНЫМИ ПРАВОВЫМИ АКТАМИ</w:t>
      </w:r>
    </w:p>
    <w:p w:rsidR="00D86E7D" w:rsidRPr="00D86E7D" w:rsidRDefault="00D86E7D" w:rsidP="00D86E7D">
      <w:pPr>
        <w:widowControl w:val="0"/>
        <w:autoSpaceDE w:val="0"/>
        <w:autoSpaceDN w:val="0"/>
        <w:spacing w:after="0" w:line="240" w:lineRule="auto"/>
        <w:ind w:right="283"/>
        <w:jc w:val="center"/>
        <w:rPr>
          <w:rFonts w:ascii="Times New Roman" w:eastAsia="Times New Roman" w:hAnsi="Times New Roman"/>
          <w:b/>
          <w:sz w:val="20"/>
          <w:szCs w:val="20"/>
          <w:lang w:eastAsia="ru-RU"/>
        </w:rPr>
      </w:pPr>
      <w:r w:rsidRPr="00D86E7D">
        <w:rPr>
          <w:rFonts w:ascii="Times New Roman" w:eastAsia="Times New Roman" w:hAnsi="Times New Roman"/>
          <w:b/>
          <w:sz w:val="20"/>
          <w:szCs w:val="20"/>
          <w:lang w:eastAsia="ru-RU"/>
        </w:rPr>
        <w:t xml:space="preserve"> </w:t>
      </w:r>
    </w:p>
    <w:p w:rsidR="00D86E7D" w:rsidRPr="00D86E7D"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jc w:val="center"/>
        <w:outlineLvl w:val="1"/>
        <w:rPr>
          <w:rFonts w:ascii="Times New Roman" w:eastAsia="Times New Roman" w:hAnsi="Times New Roman"/>
          <w:b/>
          <w:sz w:val="20"/>
          <w:szCs w:val="20"/>
          <w:lang w:eastAsia="ru-RU"/>
        </w:rPr>
      </w:pPr>
      <w:r w:rsidRPr="00D86E7D">
        <w:rPr>
          <w:rFonts w:ascii="Times New Roman" w:eastAsia="Times New Roman" w:hAnsi="Times New Roman"/>
          <w:b/>
          <w:sz w:val="20"/>
          <w:szCs w:val="20"/>
          <w:lang w:eastAsia="ru-RU"/>
        </w:rPr>
        <w:t>1. Общие положения</w:t>
      </w:r>
    </w:p>
    <w:p w:rsidR="00D86E7D" w:rsidRPr="00D86E7D"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1.1. </w:t>
      </w:r>
      <w:proofErr w:type="gramStart"/>
      <w:r w:rsidRPr="00D86E7D">
        <w:rPr>
          <w:rFonts w:ascii="Times New Roman" w:eastAsia="Times New Roman" w:hAnsi="Times New Roman"/>
          <w:sz w:val="20"/>
          <w:szCs w:val="20"/>
          <w:lang w:eastAsia="ru-RU"/>
        </w:rPr>
        <w:t xml:space="preserve">Настоящий Порядок разработан в соответствии с </w:t>
      </w:r>
      <w:hyperlink r:id="rId10">
        <w:r w:rsidRPr="00D86E7D">
          <w:rPr>
            <w:rFonts w:ascii="Times New Roman" w:eastAsia="Times New Roman" w:hAnsi="Times New Roman"/>
            <w:sz w:val="20"/>
            <w:szCs w:val="20"/>
            <w:lang w:eastAsia="ru-RU"/>
          </w:rPr>
          <w:t>частью 5 статьи 2</w:t>
        </w:r>
      </w:hyperlink>
      <w:r w:rsidRPr="00D86E7D">
        <w:rPr>
          <w:rFonts w:ascii="Times New Roman" w:eastAsia="Times New Roman" w:hAnsi="Times New Roman"/>
          <w:sz w:val="20"/>
          <w:szCs w:val="20"/>
          <w:lang w:eastAsia="ru-RU"/>
        </w:rPr>
        <w:t xml:space="preserve"> Федерального закона от 31.07.2020 № 247-ФЗ «Об обязательных требованиях в Российской Федерации» (далее - Федеральный закон № 247-ФЗ), Федеральным </w:t>
      </w:r>
      <w:hyperlink r:id="rId11">
        <w:r w:rsidRPr="00D86E7D">
          <w:rPr>
            <w:rFonts w:ascii="Times New Roman" w:eastAsia="Times New Roman" w:hAnsi="Times New Roman"/>
            <w:sz w:val="20"/>
            <w:szCs w:val="20"/>
            <w:lang w:eastAsia="ru-RU"/>
          </w:rPr>
          <w:t>законом</w:t>
        </w:r>
      </w:hyperlink>
      <w:r w:rsidRPr="00D86E7D">
        <w:rPr>
          <w:rFonts w:ascii="Times New Roman" w:eastAsia="Times New Roman" w:hAnsi="Times New Roman"/>
          <w:sz w:val="20"/>
          <w:szCs w:val="20"/>
          <w:lang w:eastAsia="ru-RU"/>
        </w:rPr>
        <w:t xml:space="preserve"> от 06.10.2003 № 131-ФЗ «"Об общих принципах организации местного самоуправления в Российской Федерации» и определяет порядок установления в муниципальных нормативных правовых актах сельского поселения станция Клявлино муниципального района Клявлинский Самарской области (далее - МНПА) обязательных</w:t>
      </w:r>
      <w:proofErr w:type="gramEnd"/>
      <w:r w:rsidRPr="00D86E7D">
        <w:rPr>
          <w:rFonts w:ascii="Times New Roman" w:eastAsia="Times New Roman" w:hAnsi="Times New Roman"/>
          <w:sz w:val="20"/>
          <w:szCs w:val="20"/>
          <w:lang w:eastAsia="ru-RU"/>
        </w:rPr>
        <w:t xml:space="preserve">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(далее - обязательные требования), и оценки их применения.</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Настоящий Порядок разработан в целях обеспечения единого подхода к установлению и оценке применения обязательных требований, устанавливаемых МНПА.</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1.2. Настоящий Порядок установления и оценки применения обязательных требований установлен с учетом определенных </w:t>
      </w:r>
      <w:hyperlink r:id="rId12">
        <w:r w:rsidRPr="00D86E7D">
          <w:rPr>
            <w:rFonts w:ascii="Times New Roman" w:eastAsia="Times New Roman" w:hAnsi="Times New Roman"/>
            <w:sz w:val="20"/>
            <w:szCs w:val="20"/>
            <w:lang w:eastAsia="ru-RU"/>
          </w:rPr>
          <w:t>статьей 4</w:t>
        </w:r>
      </w:hyperlink>
      <w:r w:rsidRPr="00D86E7D">
        <w:rPr>
          <w:rFonts w:ascii="Times New Roman" w:eastAsia="Times New Roman" w:hAnsi="Times New Roman"/>
          <w:sz w:val="20"/>
          <w:szCs w:val="20"/>
          <w:lang w:eastAsia="ru-RU"/>
        </w:rPr>
        <w:t xml:space="preserve"> Федерального закона № 247-ФЗ принципов установления и оценки применения обязательных требований: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законность;</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обоснованность обязательных требований;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правовая определенность и системность;</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открытость и предсказуемость;</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исполнимость обязательных требований.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1.3. Понятия, используемые в настоящем Порядке, используются в тех же значениях, что и в нормативных правовых актах Российской Федерации, Самарской области и МНПА.</w:t>
      </w:r>
    </w:p>
    <w:p w:rsidR="00D86E7D" w:rsidRPr="00D86E7D"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jc w:val="center"/>
        <w:outlineLvl w:val="1"/>
        <w:rPr>
          <w:rFonts w:ascii="Times New Roman" w:eastAsia="Times New Roman" w:hAnsi="Times New Roman"/>
          <w:b/>
          <w:sz w:val="20"/>
          <w:szCs w:val="20"/>
          <w:lang w:eastAsia="ru-RU"/>
        </w:rPr>
      </w:pPr>
      <w:r w:rsidRPr="00D86E7D">
        <w:rPr>
          <w:rFonts w:ascii="Times New Roman" w:eastAsia="Times New Roman" w:hAnsi="Times New Roman"/>
          <w:b/>
          <w:sz w:val="20"/>
          <w:szCs w:val="20"/>
          <w:lang w:eastAsia="ru-RU"/>
        </w:rPr>
        <w:t>2. Порядок установления обязательных требований</w:t>
      </w:r>
    </w:p>
    <w:p w:rsidR="00D86E7D" w:rsidRPr="00D86E7D"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2.1. При установлении обязательных требований МНПА должны быть соблюдены принципы, установленные </w:t>
      </w:r>
      <w:hyperlink r:id="rId13">
        <w:r w:rsidRPr="00D86E7D">
          <w:rPr>
            <w:rFonts w:ascii="Times New Roman" w:eastAsia="Times New Roman" w:hAnsi="Times New Roman"/>
            <w:sz w:val="20"/>
            <w:szCs w:val="20"/>
            <w:lang w:eastAsia="ru-RU"/>
          </w:rPr>
          <w:t>статьей 4</w:t>
        </w:r>
      </w:hyperlink>
      <w:r w:rsidRPr="00D86E7D">
        <w:rPr>
          <w:rFonts w:ascii="Times New Roman" w:eastAsia="Times New Roman" w:hAnsi="Times New Roman"/>
          <w:sz w:val="20"/>
          <w:szCs w:val="20"/>
          <w:lang w:eastAsia="ru-RU"/>
        </w:rPr>
        <w:t xml:space="preserve"> Федерального закона № 247-ФЗ, и определены:</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2.1.1. содержание обязательных требований (условия, ограничения, запреты, обязанности);</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2.1.2. лица, обязанные соблюдать обязательные требования;</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2.1.3. в зависимости от объекта установления обязательных требований: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осуществляемая деятельность, совершаемые действия, в отношении которых устанавливаются обязательные требования;</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лица и используемые объекты, к которым предъявляются обязательные требования при осуществлении деятельности, совершении действий;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результаты осуществления деятельности, совершения действий, в отношении которых устанавливаются обязательные требования;</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2.1.4. формы оценки соблюдения обязательных требований (муниципальный контроль, привлечение к административной ответственности);</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2.1.5. уполномоченное должностное лицо, наделенное полномочиями по осуществлению соответствующего вида муниципального контроля (далее – Уполномоченное лицо), осуществляющее оценку соблюдения обязательных требований.</w:t>
      </w:r>
    </w:p>
    <w:p w:rsidR="00D86E7D" w:rsidRPr="00D86E7D" w:rsidRDefault="00D86E7D" w:rsidP="00D86E7D">
      <w:pPr>
        <w:spacing w:line="240" w:lineRule="auto"/>
        <w:ind w:right="283" w:firstLine="709"/>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2.2. </w:t>
      </w:r>
      <w:proofErr w:type="gramStart"/>
      <w:r w:rsidRPr="00D86E7D">
        <w:rPr>
          <w:rFonts w:ascii="Times New Roman" w:eastAsia="Times New Roman" w:hAnsi="Times New Roman"/>
          <w:sz w:val="20"/>
          <w:szCs w:val="20"/>
          <w:lang w:eastAsia="ru-RU"/>
        </w:rPr>
        <w:t>При разработке МНПА, устанавливающих</w:t>
      </w:r>
      <w:r w:rsidRPr="00D86E7D">
        <w:rPr>
          <w:rFonts w:ascii="Times New Roman" w:eastAsia="Times New Roman" w:hAnsi="Times New Roman"/>
          <w:b/>
          <w:bCs/>
          <w:sz w:val="20"/>
          <w:szCs w:val="20"/>
          <w:lang w:eastAsia="ru-RU"/>
        </w:rPr>
        <w:t xml:space="preserve"> </w:t>
      </w:r>
      <w:r w:rsidRPr="00D86E7D">
        <w:rPr>
          <w:rFonts w:ascii="Times New Roman" w:eastAsia="Times New Roman" w:hAnsi="Times New Roman"/>
          <w:sz w:val="20"/>
          <w:szCs w:val="20"/>
          <w:shd w:val="clear" w:color="auto" w:fill="FFFFFF"/>
          <w:lang w:eastAsia="ru-RU"/>
        </w:rPr>
        <w:t>новые или изменяющих ранее предусмотренные МНПА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D86E7D">
        <w:rPr>
          <w:rFonts w:ascii="Times New Roman" w:eastAsia="Times New Roman" w:hAnsi="Times New Roman"/>
          <w:sz w:val="20"/>
          <w:szCs w:val="20"/>
          <w:lang w:eastAsia="ru-RU"/>
        </w:rPr>
        <w:t xml:space="preserve">, администрацией сельского поселения станция Клявлино </w:t>
      </w:r>
      <w:r w:rsidRPr="00D86E7D">
        <w:rPr>
          <w:rFonts w:ascii="Times New Roman" w:eastAsia="Times New Roman" w:hAnsi="Times New Roman"/>
          <w:bCs/>
          <w:sz w:val="20"/>
          <w:szCs w:val="20"/>
          <w:lang w:eastAsia="ru-RU"/>
        </w:rPr>
        <w:t>муниципального района Клявлинский Самарской области (</w:t>
      </w:r>
      <w:r w:rsidRPr="00D86E7D">
        <w:rPr>
          <w:rFonts w:ascii="Times New Roman" w:eastAsia="Times New Roman" w:hAnsi="Times New Roman"/>
          <w:bCs/>
          <w:sz w:val="20"/>
          <w:szCs w:val="20"/>
          <w:u w:val="single"/>
          <w:lang w:eastAsia="ru-RU"/>
        </w:rPr>
        <w:t>далее – Администрация</w:t>
      </w:r>
      <w:r w:rsidRPr="00D86E7D">
        <w:rPr>
          <w:rFonts w:ascii="Times New Roman" w:eastAsia="Times New Roman" w:hAnsi="Times New Roman"/>
          <w:bCs/>
          <w:sz w:val="20"/>
          <w:szCs w:val="20"/>
          <w:lang w:eastAsia="ru-RU"/>
        </w:rPr>
        <w:t xml:space="preserve">) </w:t>
      </w:r>
      <w:r w:rsidRPr="00D86E7D">
        <w:rPr>
          <w:rFonts w:ascii="Times New Roman" w:eastAsia="Times New Roman" w:hAnsi="Times New Roman"/>
          <w:sz w:val="20"/>
          <w:szCs w:val="20"/>
          <w:lang w:eastAsia="ru-RU"/>
        </w:rPr>
        <w:t>проводится оценка регулирующего воздействия в порядке, утвержденном Администрацией.</w:t>
      </w:r>
      <w:proofErr w:type="gramEnd"/>
    </w:p>
    <w:p w:rsidR="00D86E7D" w:rsidRPr="00D86E7D" w:rsidRDefault="00D86E7D" w:rsidP="00D86E7D">
      <w:pPr>
        <w:shd w:val="clear" w:color="auto" w:fill="FFFFFF"/>
        <w:spacing w:after="0" w:line="240" w:lineRule="auto"/>
        <w:ind w:right="283" w:firstLine="709"/>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lastRenderedPageBreak/>
        <w:t>В целях оценки обязательных требований на соответствие законодательству Российской Федерации, законодательству Самарской области проводятся правовая экспертиза проекта МНПА, устанавливающего обязательные требования.</w:t>
      </w:r>
    </w:p>
    <w:p w:rsidR="00D86E7D" w:rsidRPr="00D86E7D" w:rsidRDefault="00D86E7D" w:rsidP="00D86E7D">
      <w:pPr>
        <w:spacing w:after="0" w:line="240" w:lineRule="auto"/>
        <w:ind w:right="283" w:firstLine="709"/>
        <w:jc w:val="both"/>
        <w:rPr>
          <w:rFonts w:ascii="Times New Roman" w:eastAsia="Times New Roman" w:hAnsi="Times New Roman"/>
          <w:sz w:val="20"/>
          <w:szCs w:val="20"/>
          <w:lang w:eastAsia="ru-RU"/>
        </w:rPr>
      </w:pPr>
      <w:proofErr w:type="gramStart"/>
      <w:r w:rsidRPr="00D86E7D">
        <w:rPr>
          <w:rFonts w:ascii="Times New Roman" w:eastAsia="Times New Roman" w:hAnsi="Times New Roman"/>
          <w:sz w:val="20"/>
          <w:szCs w:val="20"/>
          <w:lang w:eastAsia="ru-RU"/>
        </w:rPr>
        <w:t>Оценка применения обязательных требований представляет собой оценку фактического воздействия МНПА, содержащих обязательные требования, включающую в себя анализ обоснованности установленных обязательных требований, определение и оценку фактических последствий их установления, выявление избыточных условий, ограничений, запретов, обязанностей Администрации.</w:t>
      </w:r>
      <w:proofErr w:type="gramEnd"/>
    </w:p>
    <w:p w:rsidR="00D86E7D" w:rsidRPr="00D86E7D" w:rsidRDefault="00D86E7D" w:rsidP="00D86E7D">
      <w:pPr>
        <w:spacing w:after="0" w:line="240" w:lineRule="auto"/>
        <w:ind w:right="283" w:firstLine="709"/>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Оценка применения обязательных требований</w:t>
      </w:r>
      <w:r w:rsidRPr="00D86E7D">
        <w:rPr>
          <w:rFonts w:ascii="Times New Roman" w:eastAsia="Times New Roman" w:hAnsi="Times New Roman"/>
          <w:sz w:val="20"/>
          <w:szCs w:val="20"/>
          <w:shd w:val="clear" w:color="auto" w:fill="FFFFFF"/>
          <w:lang w:eastAsia="ru-RU"/>
        </w:rPr>
        <w:t xml:space="preserve"> </w:t>
      </w:r>
      <w:proofErr w:type="gramStart"/>
      <w:r w:rsidRPr="00D86E7D">
        <w:rPr>
          <w:rFonts w:ascii="Times New Roman" w:eastAsia="Times New Roman" w:hAnsi="Times New Roman"/>
          <w:sz w:val="20"/>
          <w:szCs w:val="20"/>
          <w:shd w:val="clear" w:color="auto" w:fill="FFFFFF"/>
          <w:lang w:eastAsia="ru-RU"/>
        </w:rPr>
        <w:t>проводится</w:t>
      </w:r>
      <w:proofErr w:type="gramEnd"/>
      <w:r w:rsidRPr="00D86E7D">
        <w:rPr>
          <w:rFonts w:ascii="Times New Roman" w:eastAsia="Times New Roman" w:hAnsi="Times New Roman"/>
          <w:sz w:val="20"/>
          <w:szCs w:val="20"/>
          <w:lang w:eastAsia="ru-RU"/>
        </w:rPr>
        <w:t xml:space="preserve"> </w:t>
      </w:r>
      <w:r w:rsidRPr="00D86E7D">
        <w:rPr>
          <w:rFonts w:ascii="Times New Roman" w:eastAsia="Times New Roman" w:hAnsi="Times New Roman"/>
          <w:sz w:val="20"/>
          <w:szCs w:val="20"/>
          <w:shd w:val="clear" w:color="auto" w:fill="FFFFFF"/>
          <w:lang w:eastAsia="ru-RU"/>
        </w:rPr>
        <w:t xml:space="preserve">в том числе по вопросам, обозначенным субъектами предпринимательской и иной экономической деятельности, общественными объединениями в сфере предпринимательской и иной экономической деятельности, органами местного самоуправления </w:t>
      </w:r>
      <w:r w:rsidRPr="00D86E7D">
        <w:rPr>
          <w:rFonts w:ascii="Times New Roman" w:eastAsia="Times New Roman" w:hAnsi="Times New Roman"/>
          <w:bCs/>
          <w:sz w:val="20"/>
          <w:szCs w:val="20"/>
          <w:lang w:eastAsia="ru-RU"/>
        </w:rPr>
        <w:t>муниципального района Клявлинский Самарской области</w:t>
      </w:r>
      <w:r w:rsidRPr="00D86E7D">
        <w:rPr>
          <w:rFonts w:ascii="Times New Roman" w:eastAsia="Times New Roman" w:hAnsi="Times New Roman"/>
          <w:i/>
          <w:iCs/>
          <w:sz w:val="20"/>
          <w:szCs w:val="20"/>
          <w:lang w:eastAsia="ru-RU"/>
        </w:rPr>
        <w:t xml:space="preserve">, </w:t>
      </w:r>
      <w:r w:rsidRPr="00D86E7D">
        <w:rPr>
          <w:rFonts w:ascii="Times New Roman" w:eastAsia="Times New Roman" w:hAnsi="Times New Roman"/>
          <w:sz w:val="20"/>
          <w:szCs w:val="20"/>
          <w:lang w:eastAsia="ru-RU"/>
        </w:rPr>
        <w:t>и</w:t>
      </w:r>
      <w:r w:rsidRPr="00D86E7D">
        <w:rPr>
          <w:rFonts w:ascii="Times New Roman" w:eastAsia="Times New Roman" w:hAnsi="Times New Roman"/>
          <w:sz w:val="20"/>
          <w:szCs w:val="20"/>
          <w:shd w:val="clear" w:color="auto" w:fill="FFFFFF"/>
          <w:lang w:eastAsia="ru-RU"/>
        </w:rPr>
        <w:t>сполнительными органами государственной власти Самарской области, уполномоченным по защите прав предпринимателей в Самарской области, Самарской Губернской Думой.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2.3. Положения МНПА,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МНПА. Указанное требование не применяется в отношении нормативных правовых актов, указанных в </w:t>
      </w:r>
      <w:hyperlink r:id="rId14">
        <w:r w:rsidRPr="00D86E7D">
          <w:rPr>
            <w:rFonts w:ascii="Times New Roman" w:eastAsia="Times New Roman" w:hAnsi="Times New Roman"/>
            <w:sz w:val="20"/>
            <w:szCs w:val="20"/>
            <w:lang w:eastAsia="ru-RU"/>
          </w:rPr>
          <w:t>частях 2</w:t>
        </w:r>
      </w:hyperlink>
      <w:r w:rsidRPr="00D86E7D">
        <w:rPr>
          <w:rFonts w:ascii="Times New Roman" w:eastAsia="Times New Roman" w:hAnsi="Times New Roman"/>
          <w:sz w:val="20"/>
          <w:szCs w:val="20"/>
          <w:lang w:eastAsia="ru-RU"/>
        </w:rPr>
        <w:t xml:space="preserve">, </w:t>
      </w:r>
      <w:hyperlink r:id="rId15">
        <w:r w:rsidRPr="00D86E7D">
          <w:rPr>
            <w:rFonts w:ascii="Times New Roman" w:eastAsia="Times New Roman" w:hAnsi="Times New Roman"/>
            <w:sz w:val="20"/>
            <w:szCs w:val="20"/>
            <w:lang w:eastAsia="ru-RU"/>
          </w:rPr>
          <w:t>2.1 статьи 3</w:t>
        </w:r>
      </w:hyperlink>
      <w:r w:rsidRPr="00D86E7D">
        <w:rPr>
          <w:rFonts w:ascii="Times New Roman" w:eastAsia="Times New Roman" w:hAnsi="Times New Roman"/>
          <w:sz w:val="20"/>
          <w:szCs w:val="20"/>
          <w:lang w:eastAsia="ru-RU"/>
        </w:rPr>
        <w:t xml:space="preserve"> Федерального закона № 247-ФЗ.</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2.4. Срок действия МНПА, содержащего обязательные требования, не может превышать </w:t>
      </w:r>
      <w:r w:rsidRPr="00D86E7D">
        <w:rPr>
          <w:rFonts w:ascii="Times New Roman" w:eastAsia="Times New Roman" w:hAnsi="Times New Roman"/>
          <w:sz w:val="20"/>
          <w:szCs w:val="20"/>
          <w:lang w:eastAsia="ru-RU"/>
        </w:rPr>
        <w:br/>
        <w:t>6 (шесть) лет.</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 xml:space="preserve">2.5. </w:t>
      </w:r>
      <w:proofErr w:type="gramStart"/>
      <w:r w:rsidRPr="00D86E7D">
        <w:rPr>
          <w:rFonts w:ascii="Times New Roman" w:eastAsia="Times New Roman" w:hAnsi="Times New Roman"/>
          <w:sz w:val="20"/>
          <w:szCs w:val="20"/>
          <w:lang w:eastAsia="ru-RU"/>
        </w:rPr>
        <w:t>В целях обеспечения систематизации обязательных требований и информирования заинтересованных лиц Уполномоченное лицо формирует перечни МНПА, а также иных федеральных, региональных нормативных правовых актов, содержащих обязательные требования, оценка соблюдения которых осуществляется в рамках муниципального контроля, привлечения к административной ответственности (далее - Перечни), по каждому виду муниципального контроля отдельно, с указанием порядкового номера, наименования, даты подписания, номера, структурной единицы (пункт/статья) нормативного правового</w:t>
      </w:r>
      <w:proofErr w:type="gramEnd"/>
      <w:r w:rsidRPr="00D86E7D">
        <w:rPr>
          <w:rFonts w:ascii="Times New Roman" w:eastAsia="Times New Roman" w:hAnsi="Times New Roman"/>
          <w:sz w:val="20"/>
          <w:szCs w:val="20"/>
          <w:lang w:eastAsia="ru-RU"/>
        </w:rPr>
        <w:t xml:space="preserve"> акта, устанавливающего обязательные требования, и структурной единицы (пункт/статья) нормативного правового акта, предусматривающего установление административной ответственности за несоблюдение обязательного требования (при наличии).</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Указанные Перечни Уполномоченное лицо обязано размещать и поддерживать в актуальном состоянии на официальном сайте Администрации муниципального района Клявлинский Самарской области в информационно-телекоммуникационной сети Интернет в подразделе «Контрольно-надзорная деятельность сельских поселений» в разделе «Контрольно-надзорная деятельность» (</w:t>
      </w:r>
      <w:r w:rsidRPr="00D86E7D">
        <w:rPr>
          <w:rFonts w:ascii="Times New Roman" w:eastAsia="Times New Roman" w:hAnsi="Times New Roman"/>
          <w:sz w:val="20"/>
          <w:szCs w:val="20"/>
          <w:u w:val="single"/>
          <w:lang w:eastAsia="ru-RU"/>
        </w:rPr>
        <w:t>далее – официальный сайт</w:t>
      </w:r>
      <w:r w:rsidRPr="00D86E7D">
        <w:rPr>
          <w:rFonts w:ascii="Times New Roman" w:eastAsia="Times New Roman" w:hAnsi="Times New Roman"/>
          <w:sz w:val="20"/>
          <w:szCs w:val="20"/>
          <w:lang w:eastAsia="ru-RU"/>
        </w:rPr>
        <w:t>) в течение 5 рабочих дней со дня их утверждения или актуализации.</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2.6. Уполномоченное лицо обеспечивает информирование контролируемых лиц о процедуре соблюдения обязательных требований, правах и обязанностях контролируемых лиц, полномочиях Уполномоченного лица, иных вопросах соблюдения обязательных требований.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jc w:val="center"/>
        <w:outlineLvl w:val="1"/>
        <w:rPr>
          <w:rFonts w:ascii="Times New Roman" w:eastAsia="Times New Roman" w:hAnsi="Times New Roman"/>
          <w:b/>
          <w:sz w:val="20"/>
          <w:szCs w:val="20"/>
          <w:lang w:eastAsia="ru-RU"/>
        </w:rPr>
      </w:pPr>
      <w:r w:rsidRPr="00D86E7D">
        <w:rPr>
          <w:rFonts w:ascii="Times New Roman" w:eastAsia="Times New Roman" w:hAnsi="Times New Roman"/>
          <w:b/>
          <w:sz w:val="20"/>
          <w:szCs w:val="20"/>
          <w:lang w:eastAsia="ru-RU"/>
        </w:rPr>
        <w:t>3. Порядок оценки применения обязательных требований</w:t>
      </w:r>
    </w:p>
    <w:p w:rsidR="00D86E7D" w:rsidRPr="00D86E7D"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D86E7D" w:rsidRDefault="00D86E7D" w:rsidP="00D86E7D">
      <w:pPr>
        <w:widowControl w:val="0"/>
        <w:autoSpaceDE w:val="0"/>
        <w:autoSpaceDN w:val="0"/>
        <w:spacing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3.1. Целью оценки применения обязательных требований является оценка достижения цели введения обязательных требований, комплексная оценка системы обязательных требований в соответствующей сфере регулирования, оценка эффективности введения обязательных требований, выявление избыточных обязательных требований.</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3.2. Оценка применения обязательных требований проводится Уполномоченным лицом ежегодно.</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3.3. Процедура оценки применения обязательных требований включает следующие этапы:</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3.3.1. Формирование ежегодного плана проведения оценки применения обязательных требований, содержащихся в МНПА (далее - План);</w:t>
      </w:r>
    </w:p>
    <w:p w:rsidR="00D86E7D" w:rsidRPr="00D86E7D"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3.3.2. Формирование ежегодного доклада об оценке применения  обязательных требований, содержащихся в МНПА (далее - Доклад), его публичное обсуждение на официальном сайте Администрации муниципального района Клявлинский Самарской области;</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D86E7D">
        <w:rPr>
          <w:rFonts w:ascii="Times New Roman" w:eastAsia="Times New Roman" w:hAnsi="Times New Roman"/>
          <w:sz w:val="20"/>
          <w:szCs w:val="20"/>
          <w:lang w:eastAsia="ru-RU"/>
        </w:rPr>
        <w:t>3.3.3. Утверждение Доклада главой сельского поселения станция Клявлино муниципального района Клявлинский Самарской области.</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3.4. Уполномоченное лицо в пределах своей компетенции готовит информацию о МНПА, содержащих обязательные требования, применение которых подлежит оценке, и не позднее 1 сентября года, предшествующего году подготовки Доклада.</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lastRenderedPageBreak/>
        <w:t>План составляется Уполномоченным лицом</w:t>
      </w:r>
      <w:r w:rsidRPr="00957257">
        <w:rPr>
          <w:rFonts w:ascii="Times New Roman" w:eastAsia="Times New Roman" w:hAnsi="Times New Roman"/>
          <w:i/>
          <w:sz w:val="20"/>
          <w:szCs w:val="20"/>
          <w:lang w:eastAsia="ru-RU"/>
        </w:rPr>
        <w:t xml:space="preserve"> </w:t>
      </w:r>
      <w:r w:rsidRPr="00957257">
        <w:rPr>
          <w:rFonts w:ascii="Times New Roman" w:eastAsia="Times New Roman" w:hAnsi="Times New Roman"/>
          <w:sz w:val="20"/>
          <w:szCs w:val="20"/>
          <w:lang w:eastAsia="ru-RU"/>
        </w:rPr>
        <w:t xml:space="preserve">и утверждается главой сельского поселения станция Клявлино муниципального района Клявлинский Самарской области не позднее 1 декабря года, предшествующего году подготовки Доклада, и размещается в электронной форме на официальном сайте Администрации муниципального района Клявлинский Самарской области в течение 5 рабочих дней </w:t>
      </w:r>
      <w:proofErr w:type="gramStart"/>
      <w:r w:rsidRPr="00957257">
        <w:rPr>
          <w:rFonts w:ascii="Times New Roman" w:eastAsia="Times New Roman" w:hAnsi="Times New Roman"/>
          <w:sz w:val="20"/>
          <w:szCs w:val="20"/>
          <w:lang w:eastAsia="ru-RU"/>
        </w:rPr>
        <w:t>с даты регистрации</w:t>
      </w:r>
      <w:proofErr w:type="gramEnd"/>
      <w:r w:rsidRPr="00957257">
        <w:rPr>
          <w:rFonts w:ascii="Times New Roman" w:eastAsia="Times New Roman" w:hAnsi="Times New Roman"/>
          <w:sz w:val="20"/>
          <w:szCs w:val="20"/>
          <w:lang w:eastAsia="ru-RU"/>
        </w:rPr>
        <w:t xml:space="preserve"> указанного правового акта.  </w:t>
      </w:r>
      <w:hyperlink w:anchor="P148">
        <w:r w:rsidRPr="00957257">
          <w:rPr>
            <w:rFonts w:ascii="Times New Roman" w:eastAsia="Times New Roman" w:hAnsi="Times New Roman"/>
            <w:sz w:val="20"/>
            <w:szCs w:val="20"/>
            <w:lang w:eastAsia="ru-RU"/>
          </w:rPr>
          <w:t>План</w:t>
        </w:r>
      </w:hyperlink>
      <w:r w:rsidRPr="00957257">
        <w:rPr>
          <w:rFonts w:ascii="Times New Roman" w:eastAsia="Times New Roman" w:hAnsi="Times New Roman"/>
          <w:sz w:val="20"/>
          <w:szCs w:val="20"/>
          <w:lang w:eastAsia="ru-RU"/>
        </w:rPr>
        <w:t xml:space="preserve"> составляется по форме, установленной приложением 1 к настоящему Порядку.</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3.5. Заинтересованные лица направляют предложения о включении МНПА, </w:t>
      </w:r>
      <w:proofErr w:type="gramStart"/>
      <w:r w:rsidRPr="00957257">
        <w:rPr>
          <w:rFonts w:ascii="Times New Roman" w:eastAsia="Times New Roman" w:hAnsi="Times New Roman"/>
          <w:sz w:val="20"/>
          <w:szCs w:val="20"/>
          <w:lang w:eastAsia="ru-RU"/>
        </w:rPr>
        <w:t>содержащих</w:t>
      </w:r>
      <w:proofErr w:type="gramEnd"/>
      <w:r w:rsidRPr="00957257">
        <w:rPr>
          <w:rFonts w:ascii="Times New Roman" w:eastAsia="Times New Roman" w:hAnsi="Times New Roman"/>
          <w:sz w:val="20"/>
          <w:szCs w:val="20"/>
          <w:lang w:eastAsia="ru-RU"/>
        </w:rPr>
        <w:t xml:space="preserve"> обязательные требования, в План. Уполномоченное лицо  рассматривает поступившие предложения в течение 5 рабочих дней. По итогам  рассмотрения предложений Уполномоченное лицо  учитывает поступившие предложения и включает соответствующие МНПА в План либо направляет  обоснованный отказ о включении МНПА в План заинтересованному лицу,  представившему предложения.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3.6. Уполномоченное лицо в рамках своей компетенции готовит информацию о   применении  обязательных требований, содержащихся в МНПА, и не позднее 1 сентября года, следующего за годом подготовки Плана, готовит Доклад.</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3.7. Источниками информации для подготовки Доклада являются: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3.7.1. Результаты мониторинга </w:t>
      </w:r>
      <w:proofErr w:type="spellStart"/>
      <w:r w:rsidRPr="00957257">
        <w:rPr>
          <w:rFonts w:ascii="Times New Roman" w:eastAsia="Times New Roman" w:hAnsi="Times New Roman"/>
          <w:sz w:val="20"/>
          <w:szCs w:val="20"/>
          <w:lang w:eastAsia="ru-RU"/>
        </w:rPr>
        <w:t>правоприменения</w:t>
      </w:r>
      <w:proofErr w:type="spellEnd"/>
      <w:r w:rsidRPr="00957257">
        <w:rPr>
          <w:rFonts w:ascii="Times New Roman" w:eastAsia="Times New Roman" w:hAnsi="Times New Roman"/>
          <w:sz w:val="20"/>
          <w:szCs w:val="20"/>
          <w:lang w:eastAsia="ru-RU"/>
        </w:rPr>
        <w:t xml:space="preserve"> МНПА, </w:t>
      </w:r>
      <w:proofErr w:type="gramStart"/>
      <w:r w:rsidRPr="00957257">
        <w:rPr>
          <w:rFonts w:ascii="Times New Roman" w:eastAsia="Times New Roman" w:hAnsi="Times New Roman"/>
          <w:sz w:val="20"/>
          <w:szCs w:val="20"/>
          <w:lang w:eastAsia="ru-RU"/>
        </w:rPr>
        <w:t>содержащих</w:t>
      </w:r>
      <w:proofErr w:type="gramEnd"/>
      <w:r w:rsidRPr="00957257">
        <w:rPr>
          <w:rFonts w:ascii="Times New Roman" w:eastAsia="Times New Roman" w:hAnsi="Times New Roman"/>
          <w:sz w:val="20"/>
          <w:szCs w:val="20"/>
          <w:lang w:eastAsia="ru-RU"/>
        </w:rPr>
        <w:t xml:space="preserve"> обязательные требования;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3.7.2. Результаты анализа осуществления контрольной и разрешительной деятельности;</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3.7.3. Результаты анализа административной и судебной практики по вопросам применения обязательных требований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3.7.4. Обращения, предложения и замечания субъектов предпринимательской и иной экономической деятельности, к которым применяются обязательные требования, содержащиеся в МНПА, </w:t>
      </w:r>
      <w:proofErr w:type="gramStart"/>
      <w:r w:rsidRPr="00957257">
        <w:rPr>
          <w:rFonts w:ascii="Times New Roman" w:eastAsia="Times New Roman" w:hAnsi="Times New Roman"/>
          <w:sz w:val="20"/>
          <w:szCs w:val="20"/>
          <w:lang w:eastAsia="ru-RU"/>
        </w:rPr>
        <w:t>поступившие</w:t>
      </w:r>
      <w:proofErr w:type="gramEnd"/>
      <w:r w:rsidRPr="00957257">
        <w:rPr>
          <w:rFonts w:ascii="Times New Roman" w:eastAsia="Times New Roman" w:hAnsi="Times New Roman"/>
          <w:sz w:val="20"/>
          <w:szCs w:val="20"/>
          <w:lang w:eastAsia="ru-RU"/>
        </w:rPr>
        <w:t xml:space="preserve"> в том числе в рамках публичного обсуждения (далее - субъекты регулирования);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3.7.5. Позиции Уполномоченного лица, в том числе полученные при разработке проекта МНПА на этапе антикоррупционной экспертизы, оценки регулирующего воздействия, правовой экспертизы.</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3.8. В Доклад включается следующая информация: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3.8.1. Общая характеристика системы оцениваемых обязательных требований в соответствующей сфере регулирования;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3.8.2. Результаты </w:t>
      </w:r>
      <w:proofErr w:type="gramStart"/>
      <w:r w:rsidRPr="00957257">
        <w:rPr>
          <w:rFonts w:ascii="Times New Roman" w:eastAsia="Times New Roman" w:hAnsi="Times New Roman"/>
          <w:sz w:val="20"/>
          <w:szCs w:val="20"/>
          <w:lang w:eastAsia="ru-RU"/>
        </w:rPr>
        <w:t>оценки достижения целей введения обязательных требований</w:t>
      </w:r>
      <w:proofErr w:type="gramEnd"/>
      <w:r w:rsidRPr="00957257">
        <w:rPr>
          <w:rFonts w:ascii="Times New Roman" w:eastAsia="Times New Roman" w:hAnsi="Times New Roman"/>
          <w:sz w:val="20"/>
          <w:szCs w:val="20"/>
          <w:lang w:eastAsia="ru-RU"/>
        </w:rPr>
        <w:t xml:space="preserve"> для каждого содержащегося в Докладе МНПА;</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3.8.3. Выводы и предложения по итогам </w:t>
      </w:r>
      <w:proofErr w:type="gramStart"/>
      <w:r w:rsidRPr="00957257">
        <w:rPr>
          <w:rFonts w:ascii="Times New Roman" w:eastAsia="Times New Roman" w:hAnsi="Times New Roman"/>
          <w:sz w:val="20"/>
          <w:szCs w:val="20"/>
          <w:lang w:eastAsia="ru-RU"/>
        </w:rPr>
        <w:t>оценки достижения целей введения обязательных требований</w:t>
      </w:r>
      <w:proofErr w:type="gramEnd"/>
      <w:r w:rsidRPr="00957257">
        <w:rPr>
          <w:rFonts w:ascii="Times New Roman" w:eastAsia="Times New Roman" w:hAnsi="Times New Roman"/>
          <w:sz w:val="20"/>
          <w:szCs w:val="20"/>
          <w:lang w:eastAsia="ru-RU"/>
        </w:rPr>
        <w:t xml:space="preserve"> применительно к каждому рассматриваемому в рамках Доклада МНПА.</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 3.9.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3.9.1. Перечень МНПА и содержащихся в них обязательных требований, включая сведения о внесенных в МНПА изменениях (при наличии) с указанием наименования и реквизитов МНПА, содержащего обязательные требования;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3.9.2. Период действия МНПА и их отдельных положений;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3.9.3. Общая характеристика регулируемых общественных отношений, включая сферу осуществления предпринимательской и иной экономической деятельности и конкретные общественные отношения (группы общественных отношений), на регулирование которых направлена система обязательных требований;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3.9.4. Нормативно обоснованный перечень охраняемых законом ценностей, защищаемых в рамках соответствующей сферы регулирования;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3.9.5. Цели введения обязательных требований в соответствующей сфере регулирования для каждого содержащегося в Докладе МНПА (снижение (устранение) рисков причинения вреда охраняемым законом ценностям с указанием конкретных рисков).</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 Результаты оценки применения  обязательных требований, содержащиеся в Докладе, должны содержать следующую информацию применительно к системе обязательных требований в соответствующей сфере регулирования, в том числе для каждого содержащегося в Докладе МНПА:</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lastRenderedPageBreak/>
        <w:t xml:space="preserve">3.10.1. Соблюдение принципов установления и оценки применения обязательных требований, установленных Федеральным </w:t>
      </w:r>
      <w:hyperlink r:id="rId16">
        <w:r w:rsidRPr="00957257">
          <w:rPr>
            <w:rFonts w:ascii="Times New Roman" w:eastAsia="Times New Roman" w:hAnsi="Times New Roman"/>
            <w:sz w:val="20"/>
            <w:szCs w:val="20"/>
            <w:lang w:eastAsia="ru-RU"/>
          </w:rPr>
          <w:t>законом</w:t>
        </w:r>
      </w:hyperlink>
      <w:r w:rsidRPr="00957257">
        <w:rPr>
          <w:rFonts w:ascii="Times New Roman" w:eastAsia="Times New Roman" w:hAnsi="Times New Roman"/>
          <w:sz w:val="20"/>
          <w:szCs w:val="20"/>
          <w:lang w:eastAsia="ru-RU"/>
        </w:rPr>
        <w:t xml:space="preserve"> № 247-ФЗ;</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3.10.3. Информация о динамике ведения предпринимательской или иной экономической деятельности в соответствующей сфере регулирования в период действия обязательных требований, применение которых является предметом оценки;</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3.10.4. Изменение бюджетных расходов и доходов от реализации предусмотренных МНПА функций, полномочий, обязанностей и прав органов местного самоуправления;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3.10.5.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3.10.6. Количество и содержание обращений субъектов регулирования к Администрации, Уполномоченному лицу, связанных с применением обязательных требований;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3.10.7. Количество и анализ содержания вступивших в законную силу судебных актов по спорам, связанным с применением обязательных требований, по делам об оспаривании МНПА, содержащих обязательные требования, о привлечении лиц к административной ответственности;</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3.10.8. Иные сведения, которые позволяют оценить результаты применения обязательных требований и достижение целей их установления.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3.11. Выводы и предложения по итогам оценки применения обязательных требований должны содержать применительно к каждому рассматриваемому в рамках Доклада МНПА один из следующих выводов:</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3.11.1. О целесообразности дальнейшего применения обязательных требований;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0" w:name="P115"/>
      <w:bookmarkEnd w:id="0"/>
      <w:r w:rsidRPr="00957257">
        <w:rPr>
          <w:rFonts w:ascii="Times New Roman" w:eastAsia="Times New Roman" w:hAnsi="Times New Roman"/>
          <w:sz w:val="20"/>
          <w:szCs w:val="20"/>
          <w:lang w:eastAsia="ru-RU"/>
        </w:rPr>
        <w:t>3.11.2. О целесообразности дальнейшего применения обязательных требований с внесением изменений в МНПА;</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1" w:name="P116"/>
      <w:bookmarkEnd w:id="1"/>
      <w:r w:rsidRPr="00957257">
        <w:rPr>
          <w:rFonts w:ascii="Times New Roman" w:eastAsia="Times New Roman" w:hAnsi="Times New Roman"/>
          <w:sz w:val="20"/>
          <w:szCs w:val="20"/>
          <w:lang w:eastAsia="ru-RU"/>
        </w:rPr>
        <w:t xml:space="preserve">3.11.3. О нецелесообразности дальнейшего применения обязательных требований и отмене (признании </w:t>
      </w:r>
      <w:proofErr w:type="gramStart"/>
      <w:r w:rsidRPr="00957257">
        <w:rPr>
          <w:rFonts w:ascii="Times New Roman" w:eastAsia="Times New Roman" w:hAnsi="Times New Roman"/>
          <w:sz w:val="20"/>
          <w:szCs w:val="20"/>
          <w:lang w:eastAsia="ru-RU"/>
        </w:rPr>
        <w:t>утратившим</w:t>
      </w:r>
      <w:proofErr w:type="gramEnd"/>
      <w:r w:rsidRPr="00957257">
        <w:rPr>
          <w:rFonts w:ascii="Times New Roman" w:eastAsia="Times New Roman" w:hAnsi="Times New Roman"/>
          <w:sz w:val="20"/>
          <w:szCs w:val="20"/>
          <w:lang w:eastAsia="ru-RU"/>
        </w:rPr>
        <w:t xml:space="preserve"> силу) МНПА, содержащего обязательные требования.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2" w:name="P117"/>
      <w:bookmarkEnd w:id="2"/>
      <w:r w:rsidRPr="00957257">
        <w:rPr>
          <w:rFonts w:ascii="Times New Roman" w:eastAsia="Times New Roman" w:hAnsi="Times New Roman"/>
          <w:sz w:val="20"/>
          <w:szCs w:val="20"/>
          <w:lang w:eastAsia="ru-RU"/>
        </w:rPr>
        <w:t xml:space="preserve">3.12. Вывод, предусмотренный </w:t>
      </w:r>
      <w:hyperlink w:anchor="P115">
        <w:r w:rsidRPr="00957257">
          <w:rPr>
            <w:rFonts w:ascii="Times New Roman" w:eastAsia="Times New Roman" w:hAnsi="Times New Roman"/>
            <w:sz w:val="20"/>
            <w:szCs w:val="20"/>
            <w:lang w:eastAsia="ru-RU"/>
          </w:rPr>
          <w:t>подпунктом 3.11.2 пункта 3.11</w:t>
        </w:r>
      </w:hyperlink>
      <w:r w:rsidRPr="00957257">
        <w:rPr>
          <w:rFonts w:ascii="Times New Roman" w:eastAsia="Times New Roman" w:hAnsi="Times New Roman"/>
          <w:sz w:val="20"/>
          <w:szCs w:val="20"/>
          <w:lang w:eastAsia="ru-RU"/>
        </w:rPr>
        <w:t xml:space="preserve"> настоящего Порядка, формулируется при выявлении одного или нескольких из следующих случаев:</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3.12.1. Невозможность исполнения обязательных требований, </w:t>
      </w:r>
      <w:proofErr w:type="gramStart"/>
      <w:r w:rsidRPr="00957257">
        <w:rPr>
          <w:rFonts w:ascii="Times New Roman" w:eastAsia="Times New Roman" w:hAnsi="Times New Roman"/>
          <w:sz w:val="20"/>
          <w:szCs w:val="20"/>
          <w:lang w:eastAsia="ru-RU"/>
        </w:rPr>
        <w:t>устанавливаемых</w:t>
      </w:r>
      <w:proofErr w:type="gramEnd"/>
      <w:r w:rsidRPr="00957257">
        <w:rPr>
          <w:rFonts w:ascii="Times New Roman" w:eastAsia="Times New Roman" w:hAnsi="Times New Roman"/>
          <w:sz w:val="20"/>
          <w:szCs w:val="20"/>
          <w:lang w:eastAsia="ru-RU"/>
        </w:rPr>
        <w:t xml:space="preserve"> в том числе при выявлении отрицательной динамики ведения предпринимательской деятельности, избыточности требований, несоразмерности расходов субъектов регулирования на их исполнение и администрирование с положительным эффектом (в том числе с положительным влиянием на снижение рисков, в целях устранения (снижения) которых установлены соответствующие обязательные требования) от их исполнения и соблюдения;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3.12.2. </w:t>
      </w:r>
      <w:proofErr w:type="gramStart"/>
      <w:r w:rsidRPr="00957257">
        <w:rPr>
          <w:rFonts w:ascii="Times New Roman" w:eastAsia="Times New Roman" w:hAnsi="Times New Roman"/>
          <w:sz w:val="20"/>
          <w:szCs w:val="20"/>
          <w:lang w:eastAsia="ru-RU"/>
        </w:rPr>
        <w:t>Наличие в различных МНПА или в одном МНПА противоречащих друг другу обязательных требований;</w:t>
      </w:r>
      <w:proofErr w:type="gramEnd"/>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3.12.3. Наличие в МНПА неопределенных понятий, некорректных и (или) неоднозначных формулировок, не позволяющих единообразно применять и (или) исполнять обязательные требования;</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3.12.4. Наличие неактуальных обязательных требований, не соответствующих современному уровню развития науки и техники и (или) негативно влияющих на развитие предпринимательской деятельности и технологий;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3.12.5. Несоответствие системы обязательных требований или отдельных обязательных требований принципам Федерального </w:t>
      </w:r>
      <w:hyperlink r:id="rId17">
        <w:r w:rsidRPr="00957257">
          <w:rPr>
            <w:rFonts w:ascii="Times New Roman" w:eastAsia="Times New Roman" w:hAnsi="Times New Roman"/>
            <w:sz w:val="20"/>
            <w:szCs w:val="20"/>
            <w:lang w:eastAsia="ru-RU"/>
          </w:rPr>
          <w:t>закона</w:t>
        </w:r>
      </w:hyperlink>
      <w:r w:rsidRPr="00957257">
        <w:rPr>
          <w:rFonts w:ascii="Times New Roman" w:eastAsia="Times New Roman" w:hAnsi="Times New Roman"/>
          <w:sz w:val="20"/>
          <w:szCs w:val="20"/>
          <w:lang w:eastAsia="ru-RU"/>
        </w:rPr>
        <w:t xml:space="preserve"> № 247-ФЗ, вышестоящим МНПА и (или) целям и положениям муниципальных программ.</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3.13. Вывод, предусмотренный </w:t>
      </w:r>
      <w:hyperlink w:anchor="P116">
        <w:r w:rsidRPr="00957257">
          <w:rPr>
            <w:rFonts w:ascii="Times New Roman" w:eastAsia="Times New Roman" w:hAnsi="Times New Roman"/>
            <w:sz w:val="20"/>
            <w:szCs w:val="20"/>
            <w:lang w:eastAsia="ru-RU"/>
          </w:rPr>
          <w:t>подпунктом 3.11.3 пункта 3.11</w:t>
        </w:r>
      </w:hyperlink>
      <w:r w:rsidRPr="00957257">
        <w:rPr>
          <w:rFonts w:ascii="Times New Roman" w:eastAsia="Times New Roman" w:hAnsi="Times New Roman"/>
          <w:sz w:val="20"/>
          <w:szCs w:val="20"/>
          <w:lang w:eastAsia="ru-RU"/>
        </w:rPr>
        <w:t xml:space="preserve"> настоящего Порядка, формулируется при выявлении нескольких случаев, предусмотренных </w:t>
      </w:r>
      <w:hyperlink w:anchor="P117">
        <w:r w:rsidRPr="00957257">
          <w:rPr>
            <w:rFonts w:ascii="Times New Roman" w:eastAsia="Times New Roman" w:hAnsi="Times New Roman"/>
            <w:sz w:val="20"/>
            <w:szCs w:val="20"/>
            <w:lang w:eastAsia="ru-RU"/>
          </w:rPr>
          <w:t>пунктом 3.12</w:t>
        </w:r>
      </w:hyperlink>
      <w:r w:rsidRPr="00957257">
        <w:rPr>
          <w:rFonts w:ascii="Times New Roman" w:eastAsia="Times New Roman" w:hAnsi="Times New Roman"/>
          <w:sz w:val="20"/>
          <w:szCs w:val="20"/>
          <w:lang w:eastAsia="ru-RU"/>
        </w:rPr>
        <w:t xml:space="preserve"> настоящего Порядка, а также при выявлении хотя бы одного из следующих случаев:</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3.13.1. Наличие дублирующих и (или) аналогичных по содержанию обязательных требований в </w:t>
      </w:r>
      <w:r w:rsidRPr="00957257">
        <w:rPr>
          <w:rFonts w:ascii="Times New Roman" w:eastAsia="Times New Roman" w:hAnsi="Times New Roman"/>
          <w:sz w:val="20"/>
          <w:szCs w:val="20"/>
          <w:lang w:eastAsia="ru-RU"/>
        </w:rPr>
        <w:lastRenderedPageBreak/>
        <w:t>нескольких или одном МНПА;</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3.13.2. Отсутствие у Администрации предусмотренных законодательством Российской Федерации, Самарской области, МНПА полномочий по установлению соответствующих обязательных требований, являющихся предметом оценки применения обязательных требований.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3.14. В целях публичного обсуждения Доклада Уполномоченное лицо  не позднее 1 октября года, следующего за годом подготовки Плана, размещает Доклад на официальном сайте Администрации муниципального района Клявлинский Самарской области с одновременным </w:t>
      </w:r>
      <w:hyperlink w:anchor="P175">
        <w:r w:rsidRPr="00957257">
          <w:rPr>
            <w:rFonts w:ascii="Times New Roman" w:eastAsia="Times New Roman" w:hAnsi="Times New Roman"/>
            <w:sz w:val="20"/>
            <w:szCs w:val="20"/>
            <w:lang w:eastAsia="ru-RU"/>
          </w:rPr>
          <w:t>уведомлением</w:t>
        </w:r>
      </w:hyperlink>
      <w:r w:rsidRPr="00957257">
        <w:rPr>
          <w:rFonts w:ascii="Times New Roman" w:eastAsia="Times New Roman" w:hAnsi="Times New Roman"/>
          <w:sz w:val="20"/>
          <w:szCs w:val="20"/>
          <w:lang w:eastAsia="ru-RU"/>
        </w:rPr>
        <w:t xml:space="preserve"> субъектов регулирования, органов и организаций, </w:t>
      </w:r>
      <w:proofErr w:type="gramStart"/>
      <w:r w:rsidRPr="00957257">
        <w:rPr>
          <w:rFonts w:ascii="Times New Roman" w:eastAsia="Times New Roman" w:hAnsi="Times New Roman"/>
          <w:sz w:val="20"/>
          <w:szCs w:val="20"/>
          <w:lang w:eastAsia="ru-RU"/>
        </w:rPr>
        <w:t>целями</w:t>
      </w:r>
      <w:proofErr w:type="gramEnd"/>
      <w:r w:rsidRPr="00957257">
        <w:rPr>
          <w:rFonts w:ascii="Times New Roman" w:eastAsia="Times New Roman" w:hAnsi="Times New Roman"/>
          <w:sz w:val="20"/>
          <w:szCs w:val="20"/>
          <w:lang w:eastAsia="ru-RU"/>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иных заинтересованных физических и юридических лиц, по форме согласно приложению 2 к настоящему Порядку.</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3" w:name="P127"/>
      <w:bookmarkEnd w:id="3"/>
      <w:r w:rsidRPr="00957257">
        <w:rPr>
          <w:rFonts w:ascii="Times New Roman" w:eastAsia="Times New Roman" w:hAnsi="Times New Roman"/>
          <w:sz w:val="20"/>
          <w:szCs w:val="20"/>
          <w:lang w:eastAsia="ru-RU"/>
        </w:rPr>
        <w:t>3.15. Срок публичного обсуждения Доклада составляет не менее 20 рабочих дней со дня его размещения на официальном сайте Администрации муниципального района Клявлинский Самарской области.</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3.16. Уполномоченное лицо  рассматривает все поступившие предложения, составляет </w:t>
      </w:r>
      <w:hyperlink w:anchor="P209">
        <w:r w:rsidRPr="00957257">
          <w:rPr>
            <w:rFonts w:ascii="Times New Roman" w:eastAsia="Times New Roman" w:hAnsi="Times New Roman"/>
            <w:sz w:val="20"/>
            <w:szCs w:val="20"/>
            <w:lang w:eastAsia="ru-RU"/>
          </w:rPr>
          <w:t>свод</w:t>
        </w:r>
      </w:hyperlink>
      <w:r w:rsidRPr="00957257">
        <w:rPr>
          <w:rFonts w:ascii="Times New Roman" w:eastAsia="Times New Roman" w:hAnsi="Times New Roman"/>
          <w:sz w:val="20"/>
          <w:szCs w:val="20"/>
          <w:lang w:eastAsia="ru-RU"/>
        </w:rPr>
        <w:t xml:space="preserve"> предложений по Докладу о достижении целей введения обязательных требований, содержащихся в МНПА, по форме согласно приложению 3 к настоящему Порядку с указанием сведений об их учете и (или) о причинах отклонения. Свод предложений подписывается главой сельского поселения станция Клявлино муниципального района Клявлинский Самарской области и приобщается к Докладу.</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bookmarkStart w:id="4" w:name="P130"/>
      <w:bookmarkEnd w:id="4"/>
      <w:r w:rsidRPr="00957257">
        <w:rPr>
          <w:rFonts w:ascii="Times New Roman" w:eastAsia="Times New Roman" w:hAnsi="Times New Roman"/>
          <w:sz w:val="20"/>
          <w:szCs w:val="20"/>
          <w:lang w:eastAsia="ru-RU"/>
        </w:rPr>
        <w:t xml:space="preserve">В случае согласия с поступившими предложениями (замечаниями) Уполномоченное лицо  в течение 20 рабочих дней со дня истечения срока публичного обсуждения Доклада, указанного в </w:t>
      </w:r>
      <w:hyperlink w:anchor="P127">
        <w:r w:rsidRPr="00957257">
          <w:rPr>
            <w:rFonts w:ascii="Times New Roman" w:eastAsia="Times New Roman" w:hAnsi="Times New Roman"/>
            <w:sz w:val="20"/>
            <w:szCs w:val="20"/>
            <w:lang w:eastAsia="ru-RU"/>
          </w:rPr>
          <w:t>пункте 3.15</w:t>
        </w:r>
      </w:hyperlink>
      <w:r w:rsidRPr="00957257">
        <w:rPr>
          <w:rFonts w:ascii="Times New Roman" w:eastAsia="Times New Roman" w:hAnsi="Times New Roman"/>
          <w:sz w:val="20"/>
          <w:szCs w:val="20"/>
          <w:lang w:eastAsia="ru-RU"/>
        </w:rPr>
        <w:t xml:space="preserve"> настоящего Порядка, осуществляет доработку Доклада с отражением поступивших предложений (замечаний).</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В случае несогласия с поступившими предложениями (замечаниями) Уполномоченное лицо  в пределах срока, указанного в </w:t>
      </w:r>
      <w:hyperlink w:anchor="P130">
        <w:r w:rsidRPr="00957257">
          <w:rPr>
            <w:rFonts w:ascii="Times New Roman" w:eastAsia="Times New Roman" w:hAnsi="Times New Roman"/>
            <w:sz w:val="20"/>
            <w:szCs w:val="20"/>
            <w:lang w:eastAsia="ru-RU"/>
          </w:rPr>
          <w:t>абзаце втором</w:t>
        </w:r>
      </w:hyperlink>
      <w:r w:rsidRPr="00957257">
        <w:rPr>
          <w:rFonts w:ascii="Times New Roman" w:eastAsia="Times New Roman" w:hAnsi="Times New Roman"/>
          <w:sz w:val="20"/>
          <w:szCs w:val="20"/>
          <w:lang w:eastAsia="ru-RU"/>
        </w:rPr>
        <w:t xml:space="preserve"> настоящего пункта, готовит мотивированные пояснения и отражает их в Докладе.</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3.17. Уполномоченное лицо  в течение 5 рабочих дней со дня истечения срока, указанного в </w:t>
      </w:r>
      <w:hyperlink w:anchor="P130">
        <w:r w:rsidRPr="00957257">
          <w:rPr>
            <w:rFonts w:ascii="Times New Roman" w:eastAsia="Times New Roman" w:hAnsi="Times New Roman"/>
            <w:sz w:val="20"/>
            <w:szCs w:val="20"/>
            <w:lang w:eastAsia="ru-RU"/>
          </w:rPr>
          <w:t>абзаце втором пункта 3.16</w:t>
        </w:r>
      </w:hyperlink>
      <w:r w:rsidRPr="00957257">
        <w:rPr>
          <w:rFonts w:ascii="Times New Roman" w:eastAsia="Times New Roman" w:hAnsi="Times New Roman"/>
          <w:sz w:val="20"/>
          <w:szCs w:val="20"/>
          <w:lang w:eastAsia="ru-RU"/>
        </w:rPr>
        <w:t xml:space="preserve"> настоящего Порядка, направляет доработанный Доклад на утверждение главе сельского поселения станция Клявлино муниципального района Клявлинский Самарской области.</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3.18. Глава сельского поселения станция Клявлино муниципального района Клявлинский Самарской области в течение 10 рабочих дней со дня поступления Доклада утверждает его.</w:t>
      </w:r>
    </w:p>
    <w:p w:rsidR="00D86E7D" w:rsidRPr="00957257" w:rsidRDefault="00D86E7D" w:rsidP="00D86E7D">
      <w:pPr>
        <w:widowControl w:val="0"/>
        <w:autoSpaceDE w:val="0"/>
        <w:autoSpaceDN w:val="0"/>
        <w:spacing w:before="220"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3.19. Доклад в течение 10 рабочих дней со дня утверждения, но не позднее 31 декабря текущего года Уполномоченное лицо размещает на официальном сайте Администрации муниципального района Клявлинский Самарской области.</w:t>
      </w:r>
    </w:p>
    <w:p w:rsidR="00D86E7D" w:rsidRPr="00957257" w:rsidRDefault="00D86E7D" w:rsidP="00D86E7D">
      <w:pPr>
        <w:autoSpaceDE w:val="0"/>
        <w:autoSpaceDN w:val="0"/>
        <w:adjustRightInd w:val="0"/>
        <w:spacing w:after="0" w:line="240" w:lineRule="auto"/>
        <w:ind w:right="283" w:firstLine="540"/>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3.20. В случае отражения в Докладе выводов, предусмотренных </w:t>
      </w:r>
      <w:hyperlink w:anchor="P115">
        <w:r w:rsidRPr="00957257">
          <w:rPr>
            <w:rFonts w:ascii="Times New Roman" w:eastAsia="Times New Roman" w:hAnsi="Times New Roman"/>
            <w:sz w:val="20"/>
            <w:szCs w:val="20"/>
            <w:lang w:eastAsia="ru-RU"/>
          </w:rPr>
          <w:t>подпунктами 3.11.2 и 3.11.3 пункта 3.11</w:t>
        </w:r>
      </w:hyperlink>
      <w:r w:rsidRPr="00957257">
        <w:rPr>
          <w:rFonts w:ascii="Times New Roman" w:eastAsia="Times New Roman" w:hAnsi="Times New Roman"/>
          <w:sz w:val="20"/>
          <w:szCs w:val="20"/>
          <w:lang w:eastAsia="ru-RU"/>
        </w:rPr>
        <w:t xml:space="preserve"> настоящего Порядка, орган-разработчик должен обеспечить принятие соответствующих МНПА об отмене (изменении) обязательных требований в срок, не превышающий 90 календарных дней со дня размещения Доклада. При этом срок может быть продлен на 30 календарных дней (при наличии объективных причин невозможности принятия проекта МНПА).</w:t>
      </w:r>
    </w:p>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957257" w:rsidRDefault="00D86E7D" w:rsidP="00D86E7D">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Приложение 1</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к Порядку</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установления и оценки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применения обязательных требований,</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устанавливаемых муниципальными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нормативными правовыми актами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 </w:t>
      </w:r>
    </w:p>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bookmarkStart w:id="5" w:name="P148"/>
      <w:bookmarkEnd w:id="5"/>
      <w:r w:rsidRPr="00957257">
        <w:rPr>
          <w:rFonts w:ascii="Times New Roman" w:eastAsia="Times New Roman" w:hAnsi="Times New Roman"/>
          <w:sz w:val="20"/>
          <w:szCs w:val="20"/>
          <w:lang w:eastAsia="ru-RU"/>
        </w:rPr>
        <w:t>ЕЖЕГОДНЫЙ ПЛАН</w:t>
      </w:r>
    </w:p>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проведения оценки применения обязательных требований,</w:t>
      </w:r>
    </w:p>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proofErr w:type="gramStart"/>
      <w:r w:rsidRPr="00957257">
        <w:rPr>
          <w:rFonts w:ascii="Times New Roman" w:eastAsia="Times New Roman" w:hAnsi="Times New Roman"/>
          <w:sz w:val="20"/>
          <w:szCs w:val="20"/>
          <w:lang w:eastAsia="ru-RU"/>
        </w:rPr>
        <w:t>содержащихся в муниципальных нормативных правовых актах</w:t>
      </w:r>
      <w:proofErr w:type="gramEnd"/>
    </w:p>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сельского поселения станция Клявлино муниципального района                                                 Клявлинский Самарской области,</w:t>
      </w:r>
    </w:p>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на ________ год</w:t>
      </w:r>
    </w:p>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9"/>
        <w:gridCol w:w="9026"/>
      </w:tblGrid>
      <w:tr w:rsidR="00D86E7D" w:rsidRPr="00957257" w:rsidTr="00D86E7D">
        <w:tc>
          <w:tcPr>
            <w:tcW w:w="959"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 </w:t>
            </w:r>
            <w:proofErr w:type="gramStart"/>
            <w:r w:rsidRPr="00957257">
              <w:rPr>
                <w:rFonts w:ascii="Times New Roman" w:eastAsia="Times New Roman" w:hAnsi="Times New Roman"/>
                <w:sz w:val="20"/>
                <w:szCs w:val="20"/>
                <w:lang w:eastAsia="ru-RU"/>
              </w:rPr>
              <w:t>п</w:t>
            </w:r>
            <w:proofErr w:type="gramEnd"/>
            <w:r w:rsidRPr="00957257">
              <w:rPr>
                <w:rFonts w:ascii="Times New Roman" w:eastAsia="Times New Roman" w:hAnsi="Times New Roman"/>
                <w:sz w:val="20"/>
                <w:szCs w:val="20"/>
                <w:lang w:eastAsia="ru-RU"/>
              </w:rPr>
              <w:t>/п</w:t>
            </w:r>
          </w:p>
        </w:tc>
        <w:tc>
          <w:tcPr>
            <w:tcW w:w="9026"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Вид, реквизиты и наименование муниципального нормативного правового акта, подлежащего оценке</w:t>
            </w:r>
          </w:p>
        </w:tc>
      </w:tr>
      <w:tr w:rsidR="00D86E7D" w:rsidRPr="00957257" w:rsidTr="00D86E7D">
        <w:tc>
          <w:tcPr>
            <w:tcW w:w="959"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lastRenderedPageBreak/>
              <w:t>1.</w:t>
            </w:r>
          </w:p>
        </w:tc>
        <w:tc>
          <w:tcPr>
            <w:tcW w:w="9026"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59"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2.</w:t>
            </w:r>
          </w:p>
        </w:tc>
        <w:tc>
          <w:tcPr>
            <w:tcW w:w="9026"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59"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w:t>
            </w:r>
          </w:p>
        </w:tc>
        <w:tc>
          <w:tcPr>
            <w:tcW w:w="9026"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bl>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957257" w:rsidRDefault="00D86E7D" w:rsidP="00D86E7D">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Приложение 2</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к Порядку</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установления и оценки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применения обязательных требований,</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устанавливаемых муниципальными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нормативными правовыми актами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p>
    <w:tbl>
      <w:tblPr>
        <w:tblW w:w="0" w:type="auto"/>
        <w:tblInd w:w="311" w:type="dxa"/>
        <w:tblLayout w:type="fixed"/>
        <w:tblCellMar>
          <w:top w:w="102" w:type="dxa"/>
          <w:left w:w="62" w:type="dxa"/>
          <w:bottom w:w="102" w:type="dxa"/>
          <w:right w:w="62" w:type="dxa"/>
        </w:tblCellMar>
        <w:tblLook w:val="0000" w:firstRow="0" w:lastRow="0" w:firstColumn="0" w:lastColumn="0" w:noHBand="0" w:noVBand="0"/>
      </w:tblPr>
      <w:tblGrid>
        <w:gridCol w:w="2111"/>
        <w:gridCol w:w="1707"/>
        <w:gridCol w:w="1919"/>
        <w:gridCol w:w="677"/>
        <w:gridCol w:w="2779"/>
      </w:tblGrid>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bookmarkStart w:id="6" w:name="P175"/>
            <w:bookmarkEnd w:id="6"/>
            <w:r w:rsidRPr="00957257">
              <w:rPr>
                <w:rFonts w:ascii="Times New Roman" w:eastAsia="Times New Roman" w:hAnsi="Times New Roman"/>
                <w:sz w:val="20"/>
                <w:szCs w:val="20"/>
                <w:lang w:eastAsia="ru-RU"/>
              </w:rPr>
              <w:t>УВЕДОМЛЕНИЕ</w:t>
            </w:r>
          </w:p>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о проведении публичного обсуждения доклада о достижении целей введения обязательных требований, содержащихся </w:t>
            </w:r>
            <w:proofErr w:type="gramStart"/>
            <w:r w:rsidRPr="00957257">
              <w:rPr>
                <w:rFonts w:ascii="Times New Roman" w:eastAsia="Times New Roman" w:hAnsi="Times New Roman"/>
                <w:sz w:val="20"/>
                <w:szCs w:val="20"/>
                <w:lang w:eastAsia="ru-RU"/>
              </w:rPr>
              <w:t>в</w:t>
            </w:r>
            <w:proofErr w:type="gramEnd"/>
            <w:r w:rsidRPr="00957257">
              <w:rPr>
                <w:rFonts w:ascii="Times New Roman" w:eastAsia="Times New Roman" w:hAnsi="Times New Roman"/>
                <w:sz w:val="20"/>
                <w:szCs w:val="20"/>
                <w:lang w:eastAsia="ru-RU"/>
              </w:rPr>
              <w:t xml:space="preserve"> муниципальных нормативных            </w:t>
            </w:r>
          </w:p>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правовых </w:t>
            </w:r>
            <w:proofErr w:type="gramStart"/>
            <w:r w:rsidRPr="00957257">
              <w:rPr>
                <w:rFonts w:ascii="Times New Roman" w:eastAsia="Times New Roman" w:hAnsi="Times New Roman"/>
                <w:sz w:val="20"/>
                <w:szCs w:val="20"/>
                <w:lang w:eastAsia="ru-RU"/>
              </w:rPr>
              <w:t>актах</w:t>
            </w:r>
            <w:proofErr w:type="gramEnd"/>
            <w:r w:rsidRPr="00957257">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 </w:t>
            </w: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firstLine="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Настоящим (</w:t>
            </w:r>
            <w:r w:rsidRPr="00957257">
              <w:rPr>
                <w:rFonts w:ascii="Times New Roman" w:eastAsia="Times New Roman" w:hAnsi="Times New Roman"/>
                <w:i/>
                <w:sz w:val="20"/>
                <w:szCs w:val="20"/>
                <w:u w:val="single"/>
                <w:lang w:eastAsia="ru-RU"/>
              </w:rPr>
              <w:t xml:space="preserve">наименование ОМС) </w:t>
            </w:r>
            <w:r w:rsidRPr="00957257">
              <w:rPr>
                <w:rFonts w:ascii="Times New Roman" w:eastAsia="Times New Roman" w:hAnsi="Times New Roman"/>
                <w:sz w:val="20"/>
                <w:szCs w:val="20"/>
                <w:lang w:eastAsia="ru-RU"/>
              </w:rPr>
              <w:t xml:space="preserve"> в лице</w:t>
            </w:r>
          </w:p>
        </w:tc>
      </w:tr>
      <w:tr w:rsidR="00D86E7D" w:rsidRPr="00957257" w:rsidTr="00D86E7D">
        <w:tc>
          <w:tcPr>
            <w:tcW w:w="9193" w:type="dxa"/>
            <w:gridSpan w:val="5"/>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193" w:type="dxa"/>
            <w:gridSpan w:val="5"/>
            <w:tcBorders>
              <w:top w:val="single" w:sz="4" w:space="0" w:color="auto"/>
              <w:left w:val="nil"/>
              <w:bottom w:val="nil"/>
              <w:right w:val="nil"/>
            </w:tcBorders>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(наименование органа Администрации)</w:t>
            </w: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уведомляет о проведении публичного обсуждения доклада о достижении целей введения обязательных требований, содержащихся в муниципальных нормативных правовых актах __________________ (далее - Доклад), а также о приеме предложений от участников публичного обсуждения.</w:t>
            </w:r>
          </w:p>
        </w:tc>
      </w:tr>
      <w:tr w:rsidR="00D86E7D" w:rsidRPr="00957257" w:rsidTr="00D86E7D">
        <w:tc>
          <w:tcPr>
            <w:tcW w:w="3818" w:type="dxa"/>
            <w:gridSpan w:val="2"/>
            <w:tcBorders>
              <w:top w:val="nil"/>
              <w:left w:val="nil"/>
              <w:bottom w:val="nil"/>
              <w:right w:val="nil"/>
            </w:tcBorders>
          </w:tcPr>
          <w:p w:rsidR="00D86E7D" w:rsidRPr="00957257" w:rsidRDefault="00D86E7D" w:rsidP="00D86E7D">
            <w:pPr>
              <w:widowControl w:val="0"/>
              <w:autoSpaceDE w:val="0"/>
              <w:autoSpaceDN w:val="0"/>
              <w:spacing w:after="0" w:line="240" w:lineRule="auto"/>
              <w:ind w:right="283" w:firstLine="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Сроки приема предложений: </w:t>
            </w:r>
            <w:proofErr w:type="gramStart"/>
            <w:r w:rsidRPr="00957257">
              <w:rPr>
                <w:rFonts w:ascii="Times New Roman" w:eastAsia="Times New Roman" w:hAnsi="Times New Roman"/>
                <w:sz w:val="20"/>
                <w:szCs w:val="20"/>
                <w:lang w:eastAsia="ru-RU"/>
              </w:rPr>
              <w:t>с</w:t>
            </w:r>
            <w:proofErr w:type="gramEnd"/>
          </w:p>
        </w:tc>
        <w:tc>
          <w:tcPr>
            <w:tcW w:w="1919" w:type="dxa"/>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677" w:type="dxa"/>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по</w:t>
            </w:r>
          </w:p>
        </w:tc>
        <w:tc>
          <w:tcPr>
            <w:tcW w:w="2778" w:type="dxa"/>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firstLine="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Предложения принимаются по </w:t>
            </w:r>
            <w:r w:rsidRPr="00957257">
              <w:rPr>
                <w:rFonts w:ascii="Times New Roman" w:eastAsia="Times New Roman" w:hAnsi="Times New Roman"/>
                <w:i/>
                <w:sz w:val="20"/>
                <w:szCs w:val="20"/>
                <w:lang w:eastAsia="ru-RU"/>
              </w:rPr>
              <w:t>телефону, адресу, адресу электронной почты:</w:t>
            </w:r>
          </w:p>
        </w:tc>
      </w:tr>
      <w:tr w:rsidR="00D86E7D" w:rsidRPr="00957257" w:rsidTr="00D86E7D">
        <w:tc>
          <w:tcPr>
            <w:tcW w:w="9193" w:type="dxa"/>
            <w:gridSpan w:val="5"/>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blPrEx>
          <w:tblBorders>
            <w:insideH w:val="single" w:sz="4" w:space="0" w:color="auto"/>
          </w:tblBorders>
        </w:tblPrEx>
        <w:tc>
          <w:tcPr>
            <w:tcW w:w="2111" w:type="dxa"/>
            <w:tcBorders>
              <w:top w:val="single" w:sz="4" w:space="0" w:color="auto"/>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Контактное лицо:</w:t>
            </w:r>
          </w:p>
        </w:tc>
        <w:tc>
          <w:tcPr>
            <w:tcW w:w="7082" w:type="dxa"/>
            <w:gridSpan w:val="4"/>
            <w:tcBorders>
              <w:top w:val="single" w:sz="4" w:space="0" w:color="auto"/>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Уведомление о проведении публичного обсуждения, Доклад, а также иные материалы размещены на официальном сайте Администрации муниципального района Клявлинский Самарской области в информационно-телекоммуникационной сети Интернет в подразделе «Контрольно-надзорная деятельность сельских поселений» в разделе «Контрольно-надзорная деятельность»:</w:t>
            </w:r>
          </w:p>
        </w:tc>
      </w:tr>
      <w:tr w:rsidR="00D86E7D" w:rsidRPr="00957257" w:rsidTr="00D86E7D">
        <w:tc>
          <w:tcPr>
            <w:tcW w:w="9193" w:type="dxa"/>
            <w:gridSpan w:val="5"/>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193" w:type="dxa"/>
            <w:gridSpan w:val="5"/>
            <w:tcBorders>
              <w:top w:val="single" w:sz="4" w:space="0" w:color="auto"/>
              <w:left w:val="nil"/>
              <w:bottom w:val="nil"/>
              <w:right w:val="nil"/>
            </w:tcBorders>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(электронный адрес страницы раздела в составе официального портала)</w:t>
            </w: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193" w:type="dxa"/>
            <w:gridSpan w:val="5"/>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Дата составления уведомления: «_____» ________________ 20____ г.</w:t>
            </w:r>
          </w:p>
        </w:tc>
      </w:tr>
    </w:tbl>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p w:rsidR="00D86E7D" w:rsidRPr="00957257" w:rsidRDefault="00D86E7D" w:rsidP="00D86E7D">
      <w:pPr>
        <w:widowControl w:val="0"/>
        <w:autoSpaceDE w:val="0"/>
        <w:autoSpaceDN w:val="0"/>
        <w:spacing w:after="0" w:line="240" w:lineRule="auto"/>
        <w:ind w:right="283"/>
        <w:jc w:val="right"/>
        <w:outlineLvl w:val="1"/>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Приложение 3</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к Порядку</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установления и оценки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применения обязательных требований,</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устанавливаемых муниципальными</w:t>
      </w:r>
    </w:p>
    <w:p w:rsidR="00D86E7D" w:rsidRPr="00957257" w:rsidRDefault="00D86E7D" w:rsidP="00D86E7D">
      <w:pPr>
        <w:widowControl w:val="0"/>
        <w:autoSpaceDE w:val="0"/>
        <w:autoSpaceDN w:val="0"/>
        <w:spacing w:after="0" w:line="240" w:lineRule="auto"/>
        <w:ind w:right="283"/>
        <w:jc w:val="right"/>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нормативными правовыми актами</w:t>
      </w:r>
    </w:p>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9"/>
        <w:gridCol w:w="3613"/>
        <w:gridCol w:w="749"/>
        <w:gridCol w:w="5092"/>
      </w:tblGrid>
      <w:tr w:rsidR="00D86E7D" w:rsidRPr="00957257" w:rsidTr="00D86E7D">
        <w:tc>
          <w:tcPr>
            <w:tcW w:w="9843" w:type="dxa"/>
            <w:gridSpan w:val="4"/>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bookmarkStart w:id="7" w:name="P209"/>
            <w:bookmarkEnd w:id="7"/>
            <w:r w:rsidRPr="00957257">
              <w:rPr>
                <w:rFonts w:ascii="Times New Roman" w:eastAsia="Times New Roman" w:hAnsi="Times New Roman"/>
                <w:sz w:val="20"/>
                <w:szCs w:val="20"/>
                <w:lang w:eastAsia="ru-RU"/>
              </w:rPr>
              <w:t>Свод</w:t>
            </w:r>
          </w:p>
          <w:p w:rsidR="00D86E7D" w:rsidRPr="00957257" w:rsidRDefault="00D86E7D" w:rsidP="002756EE">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предложений по докладу о достижении </w:t>
            </w:r>
            <w:r w:rsidR="002756EE">
              <w:rPr>
                <w:rFonts w:ascii="Times New Roman" w:eastAsia="Times New Roman" w:hAnsi="Times New Roman"/>
                <w:sz w:val="20"/>
                <w:szCs w:val="20"/>
                <w:lang w:eastAsia="ru-RU"/>
              </w:rPr>
              <w:t xml:space="preserve">целей введения обязательных </w:t>
            </w:r>
            <w:r w:rsidRPr="00957257">
              <w:rPr>
                <w:rFonts w:ascii="Times New Roman" w:eastAsia="Times New Roman" w:hAnsi="Times New Roman"/>
                <w:sz w:val="20"/>
                <w:szCs w:val="20"/>
                <w:lang w:eastAsia="ru-RU"/>
              </w:rPr>
              <w:t xml:space="preserve"> требований, содержащихся в муниципальных нормативн</w:t>
            </w:r>
            <w:r w:rsidR="002756EE">
              <w:rPr>
                <w:rFonts w:ascii="Times New Roman" w:eastAsia="Times New Roman" w:hAnsi="Times New Roman"/>
                <w:sz w:val="20"/>
                <w:szCs w:val="20"/>
                <w:lang w:eastAsia="ru-RU"/>
              </w:rPr>
              <w:t xml:space="preserve">ых правовых актах </w:t>
            </w:r>
            <w:r w:rsidRPr="00957257">
              <w:rPr>
                <w:rFonts w:ascii="Times New Roman" w:eastAsia="Times New Roman" w:hAnsi="Times New Roman"/>
                <w:sz w:val="20"/>
                <w:szCs w:val="20"/>
                <w:lang w:eastAsia="ru-RU"/>
              </w:rPr>
              <w:t>сельского поселения станция Клявлино муниципально</w:t>
            </w:r>
            <w:r w:rsidR="002756EE">
              <w:rPr>
                <w:rFonts w:ascii="Times New Roman" w:eastAsia="Times New Roman" w:hAnsi="Times New Roman"/>
                <w:sz w:val="20"/>
                <w:szCs w:val="20"/>
                <w:lang w:eastAsia="ru-RU"/>
              </w:rPr>
              <w:t xml:space="preserve">го </w:t>
            </w:r>
            <w:r w:rsidR="002756EE">
              <w:rPr>
                <w:rFonts w:ascii="Times New Roman" w:eastAsia="Times New Roman" w:hAnsi="Times New Roman"/>
                <w:sz w:val="20"/>
                <w:szCs w:val="20"/>
                <w:lang w:eastAsia="ru-RU"/>
              </w:rPr>
              <w:lastRenderedPageBreak/>
              <w:t xml:space="preserve">района </w:t>
            </w:r>
            <w:r w:rsidRPr="00957257">
              <w:rPr>
                <w:rFonts w:ascii="Times New Roman" w:eastAsia="Times New Roman" w:hAnsi="Times New Roman"/>
                <w:sz w:val="20"/>
                <w:szCs w:val="20"/>
                <w:lang w:eastAsia="ru-RU"/>
              </w:rPr>
              <w:t>Клявлинский Самарской области</w:t>
            </w:r>
          </w:p>
        </w:tc>
      </w:tr>
      <w:tr w:rsidR="00D86E7D" w:rsidRPr="00957257" w:rsidTr="00D86E7D">
        <w:trPr>
          <w:trHeight w:val="61"/>
        </w:trPr>
        <w:tc>
          <w:tcPr>
            <w:tcW w:w="9843" w:type="dxa"/>
            <w:gridSpan w:val="4"/>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843" w:type="dxa"/>
            <w:gridSpan w:val="4"/>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Прием предложений по докладу о достижении целей введения обязательных требований, содержащихся в муниципальных нормативных правовых актах (далее - Доклад), осуществлялся Уполномоченным лицом:</w:t>
            </w:r>
          </w:p>
        </w:tc>
      </w:tr>
      <w:tr w:rsidR="00D86E7D" w:rsidRPr="00957257" w:rsidTr="00D86E7D">
        <w:tc>
          <w:tcPr>
            <w:tcW w:w="389" w:type="dxa"/>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с</w:t>
            </w:r>
          </w:p>
        </w:tc>
        <w:tc>
          <w:tcPr>
            <w:tcW w:w="3613" w:type="dxa"/>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749" w:type="dxa"/>
            <w:tcBorders>
              <w:top w:val="nil"/>
              <w:left w:val="nil"/>
              <w:bottom w:val="nil"/>
              <w:right w:val="nil"/>
            </w:tcBorders>
          </w:tcPr>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по</w:t>
            </w:r>
          </w:p>
        </w:tc>
        <w:tc>
          <w:tcPr>
            <w:tcW w:w="5092" w:type="dxa"/>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bl>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2410"/>
        <w:gridCol w:w="3260"/>
        <w:gridCol w:w="3402"/>
      </w:tblGrid>
      <w:tr w:rsidR="00D86E7D" w:rsidRPr="00957257" w:rsidTr="00D86E7D">
        <w:tc>
          <w:tcPr>
            <w:tcW w:w="771"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xml:space="preserve">№ </w:t>
            </w:r>
            <w:proofErr w:type="gramStart"/>
            <w:r w:rsidRPr="00957257">
              <w:rPr>
                <w:rFonts w:ascii="Times New Roman" w:eastAsia="Times New Roman" w:hAnsi="Times New Roman"/>
                <w:sz w:val="20"/>
                <w:szCs w:val="20"/>
                <w:lang w:eastAsia="ru-RU"/>
              </w:rPr>
              <w:t>п</w:t>
            </w:r>
            <w:proofErr w:type="gramEnd"/>
            <w:r w:rsidRPr="00957257">
              <w:rPr>
                <w:rFonts w:ascii="Times New Roman" w:eastAsia="Times New Roman" w:hAnsi="Times New Roman"/>
                <w:sz w:val="20"/>
                <w:szCs w:val="20"/>
                <w:lang w:eastAsia="ru-RU"/>
              </w:rPr>
              <w:t>/п</w:t>
            </w:r>
          </w:p>
        </w:tc>
        <w:tc>
          <w:tcPr>
            <w:tcW w:w="2410"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Информация об участнике публичного обсуждения Доклада</w:t>
            </w:r>
          </w:p>
        </w:tc>
        <w:tc>
          <w:tcPr>
            <w:tcW w:w="3260"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Содержание предложения по Докладу, поступившего от участника публичного обсуждения</w:t>
            </w:r>
          </w:p>
        </w:tc>
        <w:tc>
          <w:tcPr>
            <w:tcW w:w="3402"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Результат рассмотрения предложения по Докладу, поступившего от участника публичного обсуждения</w:t>
            </w:r>
          </w:p>
        </w:tc>
      </w:tr>
      <w:tr w:rsidR="00D86E7D" w:rsidRPr="00957257" w:rsidTr="00D86E7D">
        <w:tc>
          <w:tcPr>
            <w:tcW w:w="771"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1</w:t>
            </w:r>
          </w:p>
        </w:tc>
        <w:tc>
          <w:tcPr>
            <w:tcW w:w="2410"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2</w:t>
            </w:r>
          </w:p>
        </w:tc>
        <w:tc>
          <w:tcPr>
            <w:tcW w:w="3260"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3</w:t>
            </w:r>
          </w:p>
        </w:tc>
        <w:tc>
          <w:tcPr>
            <w:tcW w:w="3402"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4</w:t>
            </w:r>
          </w:p>
        </w:tc>
      </w:tr>
      <w:tr w:rsidR="00D86E7D" w:rsidRPr="00957257" w:rsidTr="00D86E7D">
        <w:tc>
          <w:tcPr>
            <w:tcW w:w="771"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1.</w:t>
            </w:r>
          </w:p>
        </w:tc>
        <w:tc>
          <w:tcPr>
            <w:tcW w:w="2410"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260"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402"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771" w:type="dxa"/>
          </w:tcPr>
          <w:p w:rsidR="00D86E7D" w:rsidRPr="00957257" w:rsidRDefault="00D86E7D" w:rsidP="00D86E7D">
            <w:pPr>
              <w:widowControl w:val="0"/>
              <w:autoSpaceDE w:val="0"/>
              <w:autoSpaceDN w:val="0"/>
              <w:spacing w:after="0" w:line="240" w:lineRule="auto"/>
              <w:ind w:right="283"/>
              <w:jc w:val="center"/>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2.</w:t>
            </w:r>
          </w:p>
        </w:tc>
        <w:tc>
          <w:tcPr>
            <w:tcW w:w="2410"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260"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402" w:type="dxa"/>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bl>
    <w:p w:rsidR="00D86E7D" w:rsidRPr="00957257" w:rsidRDefault="00D86E7D" w:rsidP="00D86E7D">
      <w:pPr>
        <w:widowControl w:val="0"/>
        <w:autoSpaceDE w:val="0"/>
        <w:autoSpaceDN w:val="0"/>
        <w:spacing w:after="0" w:line="240" w:lineRule="auto"/>
        <w:ind w:right="283"/>
        <w:jc w:val="both"/>
        <w:rPr>
          <w:rFonts w:ascii="Times New Roman" w:eastAsia="Times New Roman" w:hAnsi="Times New Roman"/>
          <w:sz w:val="20"/>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180"/>
        <w:gridCol w:w="570"/>
        <w:gridCol w:w="570"/>
        <w:gridCol w:w="360"/>
        <w:gridCol w:w="315"/>
        <w:gridCol w:w="1035"/>
        <w:gridCol w:w="1304"/>
      </w:tblGrid>
      <w:tr w:rsidR="00D86E7D" w:rsidRPr="00957257" w:rsidTr="00D86E7D">
        <w:tc>
          <w:tcPr>
            <w:tcW w:w="7735" w:type="dxa"/>
            <w:gridSpan w:val="8"/>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Общее количество участников публичного обсуждения по Докладу:</w:t>
            </w:r>
          </w:p>
        </w:tc>
        <w:tc>
          <w:tcPr>
            <w:tcW w:w="1304" w:type="dxa"/>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6700" w:type="dxa"/>
            <w:gridSpan w:val="7"/>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Общее количество поступивших предложений по Докладу:</w:t>
            </w:r>
          </w:p>
        </w:tc>
        <w:tc>
          <w:tcPr>
            <w:tcW w:w="2339" w:type="dxa"/>
            <w:gridSpan w:val="2"/>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039" w:type="dxa"/>
            <w:gridSpan w:val="9"/>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из них:</w:t>
            </w:r>
          </w:p>
        </w:tc>
      </w:tr>
      <w:tr w:rsidR="00D86E7D" w:rsidRPr="00957257" w:rsidTr="00D86E7D">
        <w:tc>
          <w:tcPr>
            <w:tcW w:w="4365" w:type="dxa"/>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количество учтенных предложений:</w:t>
            </w:r>
          </w:p>
        </w:tc>
        <w:tc>
          <w:tcPr>
            <w:tcW w:w="4674" w:type="dxa"/>
            <w:gridSpan w:val="8"/>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5455" w:type="dxa"/>
            <w:gridSpan w:val="4"/>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количество предложений, учтенных частично:</w:t>
            </w:r>
          </w:p>
        </w:tc>
        <w:tc>
          <w:tcPr>
            <w:tcW w:w="3584" w:type="dxa"/>
            <w:gridSpan w:val="5"/>
            <w:tcBorders>
              <w:top w:val="single" w:sz="4" w:space="0" w:color="auto"/>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4885" w:type="dxa"/>
            <w:gridSpan w:val="3"/>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 количество отклоненных предложений:</w:t>
            </w:r>
          </w:p>
        </w:tc>
        <w:tc>
          <w:tcPr>
            <w:tcW w:w="4154" w:type="dxa"/>
            <w:gridSpan w:val="6"/>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039" w:type="dxa"/>
            <w:gridSpan w:val="9"/>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9039" w:type="dxa"/>
            <w:gridSpan w:val="9"/>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r w:rsidRPr="00957257">
              <w:rPr>
                <w:rFonts w:ascii="Times New Roman" w:eastAsia="Times New Roman" w:hAnsi="Times New Roman"/>
                <w:sz w:val="20"/>
                <w:szCs w:val="20"/>
                <w:lang w:eastAsia="ru-RU"/>
              </w:rPr>
              <w:t>Дата составления свода предложений по Докладу: «_____»  _____________________20__ г.</w:t>
            </w:r>
          </w:p>
        </w:tc>
      </w:tr>
      <w:tr w:rsidR="00D86E7D" w:rsidRPr="00957257" w:rsidTr="00D86E7D">
        <w:trPr>
          <w:trHeight w:val="220"/>
        </w:trPr>
        <w:tc>
          <w:tcPr>
            <w:tcW w:w="9039" w:type="dxa"/>
            <w:gridSpan w:val="9"/>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957257" w:rsidTr="00D86E7D">
        <w:tc>
          <w:tcPr>
            <w:tcW w:w="4365" w:type="dxa"/>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40" w:type="dxa"/>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1320" w:type="dxa"/>
            <w:gridSpan w:val="3"/>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360" w:type="dxa"/>
            <w:tcBorders>
              <w:top w:val="nil"/>
              <w:left w:val="nil"/>
              <w:bottom w:val="nil"/>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c>
          <w:tcPr>
            <w:tcW w:w="2654" w:type="dxa"/>
            <w:gridSpan w:val="3"/>
            <w:tcBorders>
              <w:top w:val="nil"/>
              <w:left w:val="nil"/>
              <w:bottom w:val="single" w:sz="4" w:space="0" w:color="auto"/>
              <w:right w:val="nil"/>
            </w:tcBorders>
          </w:tcPr>
          <w:p w:rsidR="00D86E7D" w:rsidRPr="00957257" w:rsidRDefault="00D86E7D" w:rsidP="00D86E7D">
            <w:pPr>
              <w:widowControl w:val="0"/>
              <w:autoSpaceDE w:val="0"/>
              <w:autoSpaceDN w:val="0"/>
              <w:spacing w:after="0" w:line="240" w:lineRule="auto"/>
              <w:ind w:right="283"/>
              <w:rPr>
                <w:rFonts w:ascii="Times New Roman" w:eastAsia="Times New Roman" w:hAnsi="Times New Roman"/>
                <w:sz w:val="20"/>
                <w:szCs w:val="20"/>
                <w:lang w:eastAsia="ru-RU"/>
              </w:rPr>
            </w:pPr>
          </w:p>
        </w:tc>
      </w:tr>
      <w:tr w:rsidR="00D86E7D" w:rsidRPr="00D86E7D" w:rsidTr="00D86E7D">
        <w:tblPrEx>
          <w:tblBorders>
            <w:insideH w:val="single" w:sz="4" w:space="0" w:color="auto"/>
          </w:tblBorders>
        </w:tblPrEx>
        <w:tc>
          <w:tcPr>
            <w:tcW w:w="4365" w:type="dxa"/>
            <w:tcBorders>
              <w:top w:val="single" w:sz="4" w:space="0" w:color="auto"/>
              <w:left w:val="nil"/>
              <w:bottom w:val="nil"/>
              <w:right w:val="nil"/>
            </w:tcBorders>
          </w:tcPr>
          <w:p w:rsidR="00D86E7D" w:rsidRPr="00D86E7D" w:rsidRDefault="00D86E7D" w:rsidP="00D86E7D">
            <w:pPr>
              <w:widowControl w:val="0"/>
              <w:autoSpaceDE w:val="0"/>
              <w:autoSpaceDN w:val="0"/>
              <w:spacing w:after="0" w:line="240" w:lineRule="auto"/>
              <w:ind w:right="283"/>
              <w:jc w:val="center"/>
              <w:rPr>
                <w:rFonts w:ascii="Times New Roman" w:eastAsia="Times New Roman" w:hAnsi="Times New Roman"/>
                <w:lang w:eastAsia="ru-RU"/>
              </w:rPr>
            </w:pPr>
            <w:r w:rsidRPr="00D86E7D">
              <w:rPr>
                <w:rFonts w:ascii="Times New Roman" w:eastAsia="Times New Roman" w:hAnsi="Times New Roman"/>
                <w:lang w:eastAsia="ru-RU"/>
              </w:rPr>
              <w:t>(должность)</w:t>
            </w:r>
          </w:p>
        </w:tc>
        <w:tc>
          <w:tcPr>
            <w:tcW w:w="340" w:type="dxa"/>
            <w:tcBorders>
              <w:top w:val="nil"/>
              <w:left w:val="nil"/>
              <w:bottom w:val="nil"/>
              <w:right w:val="nil"/>
            </w:tcBorders>
          </w:tcPr>
          <w:p w:rsidR="00D86E7D" w:rsidRPr="00D86E7D" w:rsidRDefault="00D86E7D" w:rsidP="00D86E7D">
            <w:pPr>
              <w:widowControl w:val="0"/>
              <w:autoSpaceDE w:val="0"/>
              <w:autoSpaceDN w:val="0"/>
              <w:spacing w:after="0" w:line="240" w:lineRule="auto"/>
              <w:ind w:right="283"/>
              <w:rPr>
                <w:rFonts w:ascii="Times New Roman" w:eastAsia="Times New Roman" w:hAnsi="Times New Roman"/>
                <w:lang w:eastAsia="ru-RU"/>
              </w:rPr>
            </w:pPr>
          </w:p>
        </w:tc>
        <w:tc>
          <w:tcPr>
            <w:tcW w:w="1320" w:type="dxa"/>
            <w:gridSpan w:val="3"/>
            <w:tcBorders>
              <w:top w:val="single" w:sz="4" w:space="0" w:color="auto"/>
              <w:left w:val="nil"/>
              <w:bottom w:val="nil"/>
              <w:right w:val="nil"/>
            </w:tcBorders>
          </w:tcPr>
          <w:p w:rsidR="00D86E7D" w:rsidRPr="00D86E7D" w:rsidRDefault="00D86E7D" w:rsidP="00D86E7D">
            <w:pPr>
              <w:widowControl w:val="0"/>
              <w:autoSpaceDE w:val="0"/>
              <w:autoSpaceDN w:val="0"/>
              <w:spacing w:after="0" w:line="240" w:lineRule="auto"/>
              <w:ind w:left="-32" w:right="283"/>
              <w:rPr>
                <w:rFonts w:ascii="Times New Roman" w:eastAsia="Times New Roman" w:hAnsi="Times New Roman"/>
                <w:lang w:eastAsia="ru-RU"/>
              </w:rPr>
            </w:pPr>
            <w:r w:rsidRPr="00D86E7D">
              <w:rPr>
                <w:rFonts w:ascii="Times New Roman" w:eastAsia="Times New Roman" w:hAnsi="Times New Roman"/>
                <w:lang w:eastAsia="ru-RU"/>
              </w:rPr>
              <w:t>(подпись)</w:t>
            </w:r>
          </w:p>
        </w:tc>
        <w:tc>
          <w:tcPr>
            <w:tcW w:w="360" w:type="dxa"/>
            <w:tcBorders>
              <w:top w:val="nil"/>
              <w:left w:val="nil"/>
              <w:bottom w:val="nil"/>
              <w:right w:val="nil"/>
            </w:tcBorders>
          </w:tcPr>
          <w:p w:rsidR="00D86E7D" w:rsidRPr="00D86E7D" w:rsidRDefault="00D86E7D" w:rsidP="00D86E7D">
            <w:pPr>
              <w:widowControl w:val="0"/>
              <w:autoSpaceDE w:val="0"/>
              <w:autoSpaceDN w:val="0"/>
              <w:spacing w:after="0" w:line="240" w:lineRule="auto"/>
              <w:ind w:right="283"/>
              <w:rPr>
                <w:rFonts w:ascii="Times New Roman" w:eastAsia="Times New Roman" w:hAnsi="Times New Roman"/>
                <w:lang w:eastAsia="ru-RU"/>
              </w:rPr>
            </w:pPr>
          </w:p>
        </w:tc>
        <w:tc>
          <w:tcPr>
            <w:tcW w:w="2654" w:type="dxa"/>
            <w:gridSpan w:val="3"/>
            <w:tcBorders>
              <w:top w:val="single" w:sz="4" w:space="0" w:color="auto"/>
              <w:left w:val="nil"/>
              <w:bottom w:val="nil"/>
              <w:right w:val="nil"/>
            </w:tcBorders>
          </w:tcPr>
          <w:p w:rsidR="00D86E7D" w:rsidRPr="00D86E7D" w:rsidRDefault="00D86E7D" w:rsidP="00D86E7D">
            <w:pPr>
              <w:widowControl w:val="0"/>
              <w:autoSpaceDE w:val="0"/>
              <w:autoSpaceDN w:val="0"/>
              <w:spacing w:after="0" w:line="240" w:lineRule="auto"/>
              <w:ind w:right="283"/>
              <w:jc w:val="center"/>
              <w:rPr>
                <w:rFonts w:ascii="Times New Roman" w:eastAsia="Times New Roman" w:hAnsi="Times New Roman"/>
                <w:lang w:eastAsia="ru-RU"/>
              </w:rPr>
            </w:pPr>
            <w:r w:rsidRPr="00D86E7D">
              <w:rPr>
                <w:rFonts w:ascii="Times New Roman" w:eastAsia="Times New Roman" w:hAnsi="Times New Roman"/>
                <w:lang w:eastAsia="ru-RU"/>
              </w:rPr>
              <w:t>(инициалы, фамилия)</w:t>
            </w:r>
          </w:p>
        </w:tc>
      </w:tr>
    </w:tbl>
    <w:p w:rsidR="00D86E7D" w:rsidRPr="00D86E7D" w:rsidRDefault="00D86E7D" w:rsidP="00D86E7D">
      <w:pPr>
        <w:tabs>
          <w:tab w:val="num" w:pos="200"/>
        </w:tabs>
        <w:spacing w:after="0" w:line="240" w:lineRule="auto"/>
        <w:jc w:val="center"/>
        <w:outlineLvl w:val="0"/>
        <w:rPr>
          <w:rFonts w:ascii="Times New Roman" w:eastAsia="Times New Roman" w:hAnsi="Times New Roman"/>
          <w:sz w:val="28"/>
          <w:szCs w:val="28"/>
          <w:lang w:eastAsia="ru-RU"/>
        </w:rPr>
      </w:pPr>
    </w:p>
    <w:p w:rsidR="00FA1980" w:rsidRPr="00FA1980" w:rsidRDefault="00297E1C" w:rsidP="00FA1980">
      <w:pPr>
        <w:spacing w:after="0" w:line="482" w:lineRule="exact"/>
        <w:ind w:left="20" w:firstLine="689"/>
        <w:jc w:val="both"/>
        <w:rPr>
          <w:rFonts w:ascii="Times New Roman" w:eastAsia="Times New Roman" w:hAnsi="Times New Roman"/>
          <w:color w:val="000000"/>
          <w:spacing w:val="3"/>
          <w:sz w:val="25"/>
          <w:szCs w:val="25"/>
          <w:lang w:val="ru" w:eastAsia="ru-RU"/>
        </w:rPr>
      </w:pPr>
      <w:r>
        <w:rPr>
          <w:rFonts w:ascii="Times New Roman" w:eastAsia="Times New Roman" w:hAnsi="Times New Roman"/>
          <w:color w:val="000000"/>
          <w:spacing w:val="3"/>
          <w:sz w:val="25"/>
          <w:szCs w:val="25"/>
          <w:lang w:val="ru" w:eastAsia="ru-RU"/>
        </w:rPr>
        <w:t>__</w:t>
      </w:r>
      <w:bookmarkStart w:id="8" w:name="_GoBack"/>
      <w:bookmarkEnd w:id="8"/>
      <w:r w:rsidR="00957257">
        <w:rPr>
          <w:rFonts w:ascii="Times New Roman" w:eastAsia="Times New Roman" w:hAnsi="Times New Roman"/>
          <w:color w:val="000000"/>
          <w:spacing w:val="3"/>
          <w:sz w:val="25"/>
          <w:szCs w:val="25"/>
          <w:lang w:val="ru" w:eastAsia="ru-RU"/>
        </w:rPr>
        <w:t>_________________________________________________________________</w:t>
      </w:r>
    </w:p>
    <w:p w:rsidR="00B55695" w:rsidRDefault="00A77A78" w:rsidP="00B55695">
      <w:pPr>
        <w:spacing w:after="0" w:line="240" w:lineRule="auto"/>
        <w:ind w:right="-1"/>
        <w:jc w:val="both"/>
        <w:rPr>
          <w:rFonts w:ascii="Times New Roman" w:eastAsia="Times New Roman" w:hAnsi="Times New Roman"/>
          <w:b/>
          <w:bCs/>
          <w:i/>
          <w:sz w:val="20"/>
          <w:szCs w:val="20"/>
          <w:lang w:eastAsia="ru-RU"/>
        </w:rPr>
      </w:pPr>
      <w:proofErr w:type="gramStart"/>
      <w:r w:rsidRPr="00B55695">
        <w:rPr>
          <w:rFonts w:ascii="Times New Roman" w:hAnsi="Times New Roman"/>
          <w:b/>
          <w:i/>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26.04.2024 г. № 20 «</w:t>
      </w:r>
      <w:r w:rsidR="00B55695" w:rsidRPr="00B55695">
        <w:rPr>
          <w:rFonts w:ascii="Times New Roman" w:eastAsia="Times New Roman" w:hAnsi="Times New Roman"/>
          <w:b/>
          <w:bCs/>
          <w:i/>
          <w:sz w:val="20"/>
          <w:szCs w:val="20"/>
          <w:lang w:eastAsia="ru-RU"/>
        </w:rPr>
        <w:t>О 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roofErr w:type="gramEnd"/>
    </w:p>
    <w:p w:rsidR="00A864FC" w:rsidRPr="00A864FC" w:rsidRDefault="00A864FC" w:rsidP="00A864FC">
      <w:pPr>
        <w:spacing w:after="0"/>
        <w:ind w:right="-1" w:firstLine="567"/>
        <w:jc w:val="both"/>
        <w:rPr>
          <w:rFonts w:ascii="Times New Roman" w:eastAsia="Times New Roman" w:hAnsi="Times New Roman"/>
          <w:bCs/>
          <w:sz w:val="20"/>
          <w:szCs w:val="20"/>
          <w:lang w:eastAsia="ru-RU"/>
        </w:rPr>
      </w:pPr>
      <w:proofErr w:type="gramStart"/>
      <w:r w:rsidRPr="00A864FC">
        <w:rPr>
          <w:rFonts w:ascii="Times New Roman" w:eastAsia="Times New Roman" w:hAnsi="Times New Roman"/>
          <w:bCs/>
          <w:sz w:val="20"/>
          <w:szCs w:val="20"/>
          <w:lang w:eastAsia="ru-RU"/>
        </w:rPr>
        <w:t>Рассмотрев бюджет сельского поселения станция Клявлино муниципального</w:t>
      </w:r>
      <w:proofErr w:type="gramEnd"/>
      <w:r w:rsidRPr="00A864FC">
        <w:rPr>
          <w:rFonts w:ascii="Times New Roman" w:eastAsia="Times New Roman" w:hAnsi="Times New Roman"/>
          <w:bCs/>
          <w:sz w:val="20"/>
          <w:szCs w:val="20"/>
          <w:lang w:eastAsia="ru-RU"/>
        </w:rPr>
        <w:t xml:space="preserve">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A864FC" w:rsidRPr="00A864FC" w:rsidRDefault="00A864FC" w:rsidP="00A864FC">
      <w:pPr>
        <w:spacing w:after="0"/>
        <w:ind w:right="-1" w:firstLine="567"/>
        <w:jc w:val="both"/>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 xml:space="preserve">1. </w:t>
      </w:r>
      <w:proofErr w:type="gramStart"/>
      <w:r w:rsidRPr="00A864FC">
        <w:rPr>
          <w:rFonts w:ascii="Times New Roman" w:eastAsia="Times New Roman" w:hAnsi="Times New Roman"/>
          <w:sz w:val="20"/>
          <w:szCs w:val="20"/>
          <w:lang w:eastAsia="ru-RU"/>
        </w:rPr>
        <w:t>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Решения №7 от 29.02.2024, Решения №10</w:t>
      </w:r>
      <w:proofErr w:type="gramEnd"/>
      <w:r w:rsidRPr="00A864FC">
        <w:rPr>
          <w:rFonts w:ascii="Times New Roman" w:eastAsia="Times New Roman" w:hAnsi="Times New Roman"/>
          <w:sz w:val="20"/>
          <w:szCs w:val="20"/>
          <w:lang w:eastAsia="ru-RU"/>
        </w:rPr>
        <w:t xml:space="preserve"> от 29.03.2024),  (далее по тексту - Решение) следующие изменения:</w:t>
      </w:r>
    </w:p>
    <w:p w:rsidR="00A864FC" w:rsidRPr="00A864FC" w:rsidRDefault="00A864FC" w:rsidP="00A864FC">
      <w:pPr>
        <w:spacing w:after="0"/>
        <w:ind w:firstLine="567"/>
        <w:jc w:val="both"/>
        <w:rPr>
          <w:rFonts w:ascii="Times New Roman" w:eastAsia="Times New Roman" w:hAnsi="Times New Roman"/>
          <w:sz w:val="20"/>
          <w:szCs w:val="20"/>
          <w:lang w:eastAsia="ru-RU"/>
        </w:rPr>
      </w:pPr>
    </w:p>
    <w:tbl>
      <w:tblPr>
        <w:tblW w:w="18935" w:type="dxa"/>
        <w:tblInd w:w="93" w:type="dxa"/>
        <w:tblLook w:val="04A0" w:firstRow="1" w:lastRow="0" w:firstColumn="1" w:lastColumn="0" w:noHBand="0" w:noVBand="1"/>
      </w:tblPr>
      <w:tblGrid>
        <w:gridCol w:w="13200"/>
        <w:gridCol w:w="284"/>
        <w:gridCol w:w="649"/>
        <w:gridCol w:w="8206"/>
      </w:tblGrid>
      <w:tr w:rsidR="00A864FC" w:rsidRPr="00A864FC" w:rsidTr="00A864FC">
        <w:trPr>
          <w:gridAfter w:val="1"/>
          <w:wAfter w:w="8206" w:type="dxa"/>
          <w:trHeight w:val="330"/>
        </w:trPr>
        <w:tc>
          <w:tcPr>
            <w:tcW w:w="10729" w:type="dxa"/>
            <w:gridSpan w:val="3"/>
            <w:shd w:val="clear" w:color="auto" w:fill="auto"/>
            <w:noWrap/>
            <w:hideMark/>
          </w:tcPr>
          <w:p w:rsidR="00A864FC" w:rsidRPr="00A864FC" w:rsidRDefault="00A864FC" w:rsidP="00A864FC">
            <w:pPr>
              <w:numPr>
                <w:ilvl w:val="1"/>
                <w:numId w:val="12"/>
              </w:numPr>
              <w:spacing w:after="0"/>
              <w:contextualSpacing/>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Часть 1 Статьи 1 Решения изменить и изложить в следующей редакции:</w:t>
            </w:r>
          </w:p>
          <w:tbl>
            <w:tblPr>
              <w:tblW w:w="9676" w:type="dxa"/>
              <w:tblLook w:val="04A0" w:firstRow="1" w:lastRow="0" w:firstColumn="1" w:lastColumn="0" w:noHBand="0" w:noVBand="1"/>
            </w:tblPr>
            <w:tblGrid>
              <w:gridCol w:w="9171"/>
              <w:gridCol w:w="2054"/>
              <w:gridCol w:w="2394"/>
            </w:tblGrid>
            <w:tr w:rsidR="00A864FC" w:rsidRPr="00A864FC" w:rsidTr="00A864FC">
              <w:trPr>
                <w:trHeight w:val="348"/>
              </w:trPr>
              <w:tc>
                <w:tcPr>
                  <w:tcW w:w="9676" w:type="dxa"/>
                  <w:gridSpan w:val="3"/>
                  <w:tcBorders>
                    <w:top w:val="nil"/>
                    <w:left w:val="nil"/>
                    <w:bottom w:val="nil"/>
                    <w:right w:val="nil"/>
                  </w:tcBorders>
                  <w:shd w:val="clear" w:color="auto" w:fill="auto"/>
                  <w:noWrap/>
                </w:tcPr>
                <w:p w:rsidR="00A864FC" w:rsidRPr="00A864FC" w:rsidRDefault="00A864FC" w:rsidP="00A864FC">
                  <w:pPr>
                    <w:spacing w:after="0" w:line="240" w:lineRule="auto"/>
                    <w:jc w:val="both"/>
                    <w:rPr>
                      <w:rFonts w:ascii="Times New Roman" w:eastAsia="Times New Roman" w:hAnsi="Times New Roman"/>
                      <w:color w:val="000000"/>
                      <w:sz w:val="20"/>
                      <w:szCs w:val="20"/>
                      <w:lang w:eastAsia="ru-RU"/>
                    </w:rPr>
                  </w:pPr>
                </w:p>
              </w:tc>
            </w:tr>
            <w:tr w:rsidR="00A864FC" w:rsidRPr="00A864FC" w:rsidTr="00A864FC">
              <w:trPr>
                <w:trHeight w:val="312"/>
              </w:trPr>
              <w:tc>
                <w:tcPr>
                  <w:tcW w:w="5228" w:type="dxa"/>
                  <w:tcBorders>
                    <w:top w:val="nil"/>
                    <w:left w:val="nil"/>
                    <w:bottom w:val="nil"/>
                    <w:right w:val="nil"/>
                  </w:tcBorders>
                  <w:shd w:val="clear" w:color="auto" w:fill="auto"/>
                  <w:noWrap/>
                </w:tcPr>
                <w:tbl>
                  <w:tblPr>
                    <w:tblW w:w="8955" w:type="dxa"/>
                    <w:tblLook w:val="04A0" w:firstRow="1" w:lastRow="0" w:firstColumn="1" w:lastColumn="0" w:noHBand="0" w:noVBand="1"/>
                  </w:tblPr>
                  <w:tblGrid>
                    <w:gridCol w:w="4838"/>
                    <w:gridCol w:w="1901"/>
                    <w:gridCol w:w="2216"/>
                  </w:tblGrid>
                  <w:tr w:rsidR="00A864FC" w:rsidRPr="00A864FC" w:rsidTr="00A864FC">
                    <w:trPr>
                      <w:trHeight w:val="304"/>
                    </w:trPr>
                    <w:tc>
                      <w:tcPr>
                        <w:tcW w:w="8955" w:type="dxa"/>
                        <w:gridSpan w:val="3"/>
                        <w:tcBorders>
                          <w:top w:val="nil"/>
                          <w:left w:val="nil"/>
                          <w:bottom w:val="nil"/>
                          <w:right w:val="nil"/>
                        </w:tcBorders>
                        <w:shd w:val="clear" w:color="auto" w:fill="auto"/>
                        <w:noWrap/>
                        <w:hideMark/>
                      </w:tcPr>
                      <w:p w:rsidR="00A864FC" w:rsidRPr="00A864FC" w:rsidRDefault="00A864FC" w:rsidP="00A864FC">
                        <w:pPr>
                          <w:spacing w:after="0" w:line="240" w:lineRule="auto"/>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«1. Утвердить основные характеристики  бюджета сельского поселения на 2024 год:</w:t>
                        </w:r>
                      </w:p>
                    </w:tc>
                  </w:tr>
                  <w:tr w:rsidR="00A864FC" w:rsidRPr="00A864FC" w:rsidTr="00A864FC">
                    <w:trPr>
                      <w:trHeight w:val="272"/>
                    </w:trPr>
                    <w:tc>
                      <w:tcPr>
                        <w:tcW w:w="4838" w:type="dxa"/>
                        <w:tcBorders>
                          <w:top w:val="nil"/>
                          <w:left w:val="nil"/>
                          <w:bottom w:val="nil"/>
                          <w:right w:val="nil"/>
                        </w:tcBorders>
                        <w:shd w:val="clear" w:color="auto" w:fill="auto"/>
                        <w:noWrap/>
                        <w:hideMark/>
                      </w:tcPr>
                      <w:p w:rsidR="00A864FC" w:rsidRPr="00A864FC" w:rsidRDefault="00A864FC" w:rsidP="00A864FC">
                        <w:pPr>
                          <w:spacing w:after="0" w:line="240" w:lineRule="auto"/>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общий объем доходов  –  </w:t>
                        </w:r>
                      </w:p>
                    </w:tc>
                    <w:tc>
                      <w:tcPr>
                        <w:tcW w:w="1901" w:type="dxa"/>
                        <w:tcBorders>
                          <w:top w:val="nil"/>
                          <w:left w:val="nil"/>
                          <w:bottom w:val="nil"/>
                          <w:right w:val="nil"/>
                        </w:tcBorders>
                        <w:shd w:val="clear" w:color="auto" w:fill="auto"/>
                        <w:noWrap/>
                        <w:hideMark/>
                      </w:tcPr>
                      <w:p w:rsidR="00A864FC" w:rsidRPr="00A864FC" w:rsidRDefault="00A864FC" w:rsidP="00A864FC">
                        <w:pPr>
                          <w:spacing w:after="0" w:line="240" w:lineRule="auto"/>
                          <w:jc w:val="right"/>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56 450,830</w:t>
                        </w:r>
                      </w:p>
                    </w:tc>
                    <w:tc>
                      <w:tcPr>
                        <w:tcW w:w="2216" w:type="dxa"/>
                        <w:tcBorders>
                          <w:top w:val="nil"/>
                          <w:left w:val="nil"/>
                          <w:bottom w:val="nil"/>
                          <w:right w:val="nil"/>
                        </w:tcBorders>
                        <w:shd w:val="clear" w:color="auto" w:fill="auto"/>
                        <w:noWrap/>
                        <w:hideMark/>
                      </w:tcPr>
                      <w:p w:rsidR="00A864FC" w:rsidRPr="00A864FC" w:rsidRDefault="00A864FC" w:rsidP="00A864FC">
                        <w:pPr>
                          <w:spacing w:after="0" w:line="240" w:lineRule="auto"/>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тыс. рублей;</w:t>
                        </w:r>
                      </w:p>
                    </w:tc>
                  </w:tr>
                  <w:tr w:rsidR="00A864FC" w:rsidRPr="00A864FC" w:rsidTr="00A864FC">
                    <w:trPr>
                      <w:trHeight w:val="272"/>
                    </w:trPr>
                    <w:tc>
                      <w:tcPr>
                        <w:tcW w:w="4838" w:type="dxa"/>
                        <w:tcBorders>
                          <w:top w:val="nil"/>
                          <w:left w:val="nil"/>
                          <w:bottom w:val="nil"/>
                          <w:right w:val="nil"/>
                        </w:tcBorders>
                        <w:shd w:val="clear" w:color="auto" w:fill="auto"/>
                        <w:noWrap/>
                        <w:hideMark/>
                      </w:tcPr>
                      <w:p w:rsidR="00A864FC" w:rsidRPr="00A864FC" w:rsidRDefault="00A864FC" w:rsidP="00A864FC">
                        <w:pPr>
                          <w:spacing w:after="0" w:line="240" w:lineRule="auto"/>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lastRenderedPageBreak/>
                          <w:t xml:space="preserve">общий объем расходов –   </w:t>
                        </w:r>
                      </w:p>
                    </w:tc>
                    <w:tc>
                      <w:tcPr>
                        <w:tcW w:w="1901" w:type="dxa"/>
                        <w:tcBorders>
                          <w:top w:val="nil"/>
                          <w:left w:val="nil"/>
                          <w:bottom w:val="nil"/>
                          <w:right w:val="nil"/>
                        </w:tcBorders>
                        <w:shd w:val="clear" w:color="auto" w:fill="auto"/>
                        <w:noWrap/>
                        <w:hideMark/>
                      </w:tcPr>
                      <w:p w:rsidR="00A864FC" w:rsidRPr="00A864FC" w:rsidRDefault="00A864FC" w:rsidP="00A864FC">
                        <w:pPr>
                          <w:spacing w:after="0" w:line="240" w:lineRule="auto"/>
                          <w:jc w:val="right"/>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57 383,467</w:t>
                        </w:r>
                      </w:p>
                    </w:tc>
                    <w:tc>
                      <w:tcPr>
                        <w:tcW w:w="2216" w:type="dxa"/>
                        <w:tcBorders>
                          <w:top w:val="nil"/>
                          <w:left w:val="nil"/>
                          <w:bottom w:val="nil"/>
                          <w:right w:val="nil"/>
                        </w:tcBorders>
                        <w:shd w:val="clear" w:color="auto" w:fill="auto"/>
                        <w:noWrap/>
                        <w:hideMark/>
                      </w:tcPr>
                      <w:p w:rsidR="00A864FC" w:rsidRPr="00A864FC" w:rsidRDefault="00A864FC" w:rsidP="00A864FC">
                        <w:pPr>
                          <w:spacing w:after="0" w:line="240" w:lineRule="auto"/>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тыс. рублей;</w:t>
                        </w:r>
                      </w:p>
                    </w:tc>
                  </w:tr>
                  <w:tr w:rsidR="00A864FC" w:rsidRPr="00A864FC" w:rsidTr="00A864FC">
                    <w:trPr>
                      <w:trHeight w:val="272"/>
                    </w:trPr>
                    <w:tc>
                      <w:tcPr>
                        <w:tcW w:w="4838" w:type="dxa"/>
                        <w:tcBorders>
                          <w:top w:val="nil"/>
                          <w:left w:val="nil"/>
                          <w:bottom w:val="nil"/>
                          <w:right w:val="nil"/>
                        </w:tcBorders>
                        <w:shd w:val="clear" w:color="auto" w:fill="auto"/>
                        <w:noWrap/>
                        <w:hideMark/>
                      </w:tcPr>
                      <w:p w:rsidR="00A864FC" w:rsidRPr="00A864FC" w:rsidRDefault="00A864FC" w:rsidP="00A864FC">
                        <w:pPr>
                          <w:spacing w:after="0" w:line="240" w:lineRule="auto"/>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дефицит –</w:t>
                        </w:r>
                      </w:p>
                    </w:tc>
                    <w:tc>
                      <w:tcPr>
                        <w:tcW w:w="1901" w:type="dxa"/>
                        <w:tcBorders>
                          <w:top w:val="nil"/>
                          <w:left w:val="nil"/>
                          <w:bottom w:val="nil"/>
                          <w:right w:val="nil"/>
                        </w:tcBorders>
                        <w:shd w:val="clear" w:color="auto" w:fill="auto"/>
                        <w:noWrap/>
                        <w:hideMark/>
                      </w:tcPr>
                      <w:p w:rsidR="00A864FC" w:rsidRPr="00A864FC" w:rsidRDefault="00A864FC" w:rsidP="00A864FC">
                        <w:pPr>
                          <w:spacing w:after="0" w:line="240" w:lineRule="auto"/>
                          <w:jc w:val="right"/>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932,637</w:t>
                        </w:r>
                      </w:p>
                    </w:tc>
                    <w:tc>
                      <w:tcPr>
                        <w:tcW w:w="2216" w:type="dxa"/>
                        <w:tcBorders>
                          <w:top w:val="nil"/>
                          <w:left w:val="nil"/>
                          <w:bottom w:val="nil"/>
                          <w:right w:val="nil"/>
                        </w:tcBorders>
                        <w:shd w:val="clear" w:color="auto" w:fill="auto"/>
                        <w:noWrap/>
                        <w:hideMark/>
                      </w:tcPr>
                      <w:p w:rsidR="00A864FC" w:rsidRPr="00A864FC" w:rsidRDefault="00A864FC" w:rsidP="00A864FC">
                        <w:pPr>
                          <w:spacing w:after="0" w:line="240" w:lineRule="auto"/>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тыс. рублей</w:t>
                        </w:r>
                        <w:proofErr w:type="gramStart"/>
                        <w:r w:rsidRPr="00A864FC">
                          <w:rPr>
                            <w:rFonts w:ascii="Times New Roman" w:eastAsia="Times New Roman" w:hAnsi="Times New Roman"/>
                            <w:color w:val="000000"/>
                            <w:sz w:val="20"/>
                            <w:szCs w:val="20"/>
                            <w:lang w:eastAsia="ru-RU"/>
                          </w:rPr>
                          <w:t>;»</w:t>
                        </w:r>
                        <w:proofErr w:type="gramEnd"/>
                      </w:p>
                    </w:tc>
                  </w:tr>
                  <w:tr w:rsidR="00A864FC" w:rsidRPr="00A864FC" w:rsidTr="00A864FC">
                    <w:trPr>
                      <w:trHeight w:val="304"/>
                    </w:trPr>
                    <w:tc>
                      <w:tcPr>
                        <w:tcW w:w="8955" w:type="dxa"/>
                        <w:gridSpan w:val="3"/>
                        <w:tcBorders>
                          <w:top w:val="nil"/>
                          <w:left w:val="nil"/>
                          <w:bottom w:val="nil"/>
                          <w:right w:val="nil"/>
                        </w:tcBorders>
                        <w:shd w:val="clear" w:color="auto" w:fill="auto"/>
                        <w:noWrap/>
                      </w:tcPr>
                      <w:p w:rsidR="00A864FC" w:rsidRPr="00A864FC" w:rsidRDefault="00A864FC" w:rsidP="00A864FC">
                        <w:pPr>
                          <w:spacing w:after="0" w:line="240" w:lineRule="auto"/>
                          <w:jc w:val="both"/>
                          <w:rPr>
                            <w:rFonts w:ascii="Times New Roman" w:eastAsia="Times New Roman" w:hAnsi="Times New Roman"/>
                            <w:color w:val="000000"/>
                            <w:sz w:val="20"/>
                            <w:szCs w:val="20"/>
                            <w:lang w:eastAsia="ru-RU"/>
                          </w:rPr>
                        </w:pPr>
                      </w:p>
                    </w:tc>
                  </w:tr>
                  <w:tr w:rsidR="00A864FC" w:rsidRPr="00A864FC" w:rsidTr="00A864FC">
                    <w:trPr>
                      <w:trHeight w:val="251"/>
                    </w:trPr>
                    <w:tc>
                      <w:tcPr>
                        <w:tcW w:w="4838" w:type="dxa"/>
                        <w:tcBorders>
                          <w:top w:val="nil"/>
                          <w:left w:val="nil"/>
                          <w:bottom w:val="nil"/>
                          <w:right w:val="nil"/>
                        </w:tcBorders>
                        <w:shd w:val="clear" w:color="auto" w:fill="auto"/>
                        <w:noWrap/>
                      </w:tcPr>
                      <w:p w:rsidR="00A864FC" w:rsidRPr="00A864FC" w:rsidRDefault="00A864FC" w:rsidP="00A864FC">
                        <w:pPr>
                          <w:spacing w:after="0" w:line="240" w:lineRule="auto"/>
                          <w:jc w:val="both"/>
                          <w:rPr>
                            <w:rFonts w:ascii="Times New Roman" w:eastAsia="Times New Roman" w:hAnsi="Times New Roman"/>
                            <w:color w:val="000000"/>
                            <w:sz w:val="20"/>
                            <w:szCs w:val="20"/>
                            <w:lang w:eastAsia="ru-RU"/>
                          </w:rPr>
                        </w:pPr>
                      </w:p>
                    </w:tc>
                    <w:tc>
                      <w:tcPr>
                        <w:tcW w:w="1901" w:type="dxa"/>
                        <w:tcBorders>
                          <w:top w:val="nil"/>
                          <w:left w:val="nil"/>
                          <w:bottom w:val="nil"/>
                          <w:right w:val="nil"/>
                        </w:tcBorders>
                        <w:shd w:val="clear" w:color="auto" w:fill="auto"/>
                        <w:noWrap/>
                      </w:tcPr>
                      <w:p w:rsidR="00A864FC" w:rsidRPr="00A864FC" w:rsidRDefault="00A864FC" w:rsidP="00A864FC">
                        <w:pPr>
                          <w:spacing w:after="0" w:line="240" w:lineRule="auto"/>
                          <w:jc w:val="right"/>
                          <w:rPr>
                            <w:rFonts w:eastAsia="Times New Roman" w:cs="Arial"/>
                            <w:color w:val="000000"/>
                            <w:sz w:val="20"/>
                            <w:szCs w:val="20"/>
                            <w:lang w:eastAsia="ru-RU"/>
                          </w:rPr>
                        </w:pPr>
                      </w:p>
                    </w:tc>
                    <w:tc>
                      <w:tcPr>
                        <w:tcW w:w="2216" w:type="dxa"/>
                        <w:tcBorders>
                          <w:top w:val="nil"/>
                          <w:left w:val="nil"/>
                          <w:bottom w:val="nil"/>
                          <w:right w:val="nil"/>
                        </w:tcBorders>
                        <w:shd w:val="clear" w:color="auto" w:fill="auto"/>
                        <w:noWrap/>
                      </w:tcPr>
                      <w:p w:rsidR="00A864FC" w:rsidRPr="00A864FC" w:rsidRDefault="00A864FC" w:rsidP="00A864FC">
                        <w:pPr>
                          <w:spacing w:after="0" w:line="240" w:lineRule="auto"/>
                          <w:rPr>
                            <w:rFonts w:eastAsia="Times New Roman" w:cs="Arial"/>
                            <w:color w:val="000000"/>
                            <w:sz w:val="20"/>
                            <w:szCs w:val="20"/>
                            <w:lang w:eastAsia="ru-RU"/>
                          </w:rPr>
                        </w:pPr>
                      </w:p>
                    </w:tc>
                  </w:tr>
                  <w:tr w:rsidR="00A864FC" w:rsidRPr="00A864FC" w:rsidTr="00A864FC">
                    <w:trPr>
                      <w:trHeight w:val="251"/>
                    </w:trPr>
                    <w:tc>
                      <w:tcPr>
                        <w:tcW w:w="4838" w:type="dxa"/>
                        <w:tcBorders>
                          <w:top w:val="nil"/>
                          <w:left w:val="nil"/>
                          <w:bottom w:val="nil"/>
                          <w:right w:val="nil"/>
                        </w:tcBorders>
                        <w:shd w:val="clear" w:color="auto" w:fill="auto"/>
                        <w:noWrap/>
                      </w:tcPr>
                      <w:p w:rsidR="00A864FC" w:rsidRPr="00A864FC" w:rsidRDefault="00A864FC" w:rsidP="00A864FC">
                        <w:pPr>
                          <w:spacing w:after="0" w:line="240" w:lineRule="auto"/>
                          <w:jc w:val="both"/>
                          <w:rPr>
                            <w:rFonts w:ascii="Times New Roman" w:eastAsia="Times New Roman" w:hAnsi="Times New Roman"/>
                            <w:color w:val="000000"/>
                            <w:sz w:val="20"/>
                            <w:szCs w:val="20"/>
                            <w:lang w:eastAsia="ru-RU"/>
                          </w:rPr>
                        </w:pPr>
                      </w:p>
                    </w:tc>
                    <w:tc>
                      <w:tcPr>
                        <w:tcW w:w="1901" w:type="dxa"/>
                        <w:tcBorders>
                          <w:top w:val="nil"/>
                          <w:left w:val="nil"/>
                          <w:bottom w:val="nil"/>
                          <w:right w:val="nil"/>
                        </w:tcBorders>
                        <w:shd w:val="clear" w:color="auto" w:fill="auto"/>
                        <w:noWrap/>
                      </w:tcPr>
                      <w:p w:rsidR="00A864FC" w:rsidRPr="00A864FC" w:rsidRDefault="00A864FC" w:rsidP="00A864FC">
                        <w:pPr>
                          <w:spacing w:after="0" w:line="240" w:lineRule="auto"/>
                          <w:jc w:val="right"/>
                          <w:rPr>
                            <w:rFonts w:eastAsia="Times New Roman" w:cs="Arial"/>
                            <w:color w:val="000000"/>
                            <w:sz w:val="20"/>
                            <w:szCs w:val="20"/>
                            <w:lang w:eastAsia="ru-RU"/>
                          </w:rPr>
                        </w:pPr>
                      </w:p>
                    </w:tc>
                    <w:tc>
                      <w:tcPr>
                        <w:tcW w:w="2216" w:type="dxa"/>
                        <w:tcBorders>
                          <w:top w:val="nil"/>
                          <w:left w:val="nil"/>
                          <w:bottom w:val="nil"/>
                          <w:right w:val="nil"/>
                        </w:tcBorders>
                        <w:shd w:val="clear" w:color="auto" w:fill="auto"/>
                        <w:noWrap/>
                      </w:tcPr>
                      <w:p w:rsidR="00A864FC" w:rsidRPr="00A864FC" w:rsidRDefault="00A864FC" w:rsidP="00A864FC">
                        <w:pPr>
                          <w:spacing w:after="0" w:line="240" w:lineRule="auto"/>
                          <w:rPr>
                            <w:rFonts w:eastAsia="Times New Roman" w:cs="Arial"/>
                            <w:color w:val="000000"/>
                            <w:sz w:val="20"/>
                            <w:szCs w:val="20"/>
                            <w:lang w:eastAsia="ru-RU"/>
                          </w:rPr>
                        </w:pPr>
                      </w:p>
                    </w:tc>
                  </w:tr>
                  <w:tr w:rsidR="00A864FC" w:rsidRPr="00A864FC" w:rsidTr="00A864FC">
                    <w:trPr>
                      <w:trHeight w:val="251"/>
                    </w:trPr>
                    <w:tc>
                      <w:tcPr>
                        <w:tcW w:w="4838" w:type="dxa"/>
                        <w:tcBorders>
                          <w:top w:val="nil"/>
                          <w:left w:val="nil"/>
                          <w:bottom w:val="nil"/>
                          <w:right w:val="nil"/>
                        </w:tcBorders>
                        <w:shd w:val="clear" w:color="auto" w:fill="auto"/>
                        <w:noWrap/>
                      </w:tcPr>
                      <w:p w:rsidR="00A864FC" w:rsidRPr="00A864FC" w:rsidRDefault="00A864FC" w:rsidP="00A864FC">
                        <w:pPr>
                          <w:spacing w:after="0" w:line="240" w:lineRule="auto"/>
                          <w:jc w:val="both"/>
                          <w:rPr>
                            <w:rFonts w:ascii="Times New Roman" w:eastAsia="Times New Roman" w:hAnsi="Times New Roman"/>
                            <w:color w:val="000000"/>
                            <w:sz w:val="20"/>
                            <w:szCs w:val="20"/>
                            <w:lang w:eastAsia="ru-RU"/>
                          </w:rPr>
                        </w:pPr>
                      </w:p>
                    </w:tc>
                    <w:tc>
                      <w:tcPr>
                        <w:tcW w:w="1901" w:type="dxa"/>
                        <w:tcBorders>
                          <w:top w:val="nil"/>
                          <w:left w:val="nil"/>
                          <w:bottom w:val="nil"/>
                          <w:right w:val="nil"/>
                        </w:tcBorders>
                        <w:shd w:val="clear" w:color="auto" w:fill="auto"/>
                        <w:noWrap/>
                      </w:tcPr>
                      <w:p w:rsidR="00A864FC" w:rsidRPr="00A864FC" w:rsidRDefault="00A864FC" w:rsidP="00A864FC">
                        <w:pPr>
                          <w:spacing w:after="0" w:line="240" w:lineRule="auto"/>
                          <w:jc w:val="right"/>
                          <w:rPr>
                            <w:rFonts w:eastAsia="Times New Roman" w:cs="Arial"/>
                            <w:color w:val="000000"/>
                            <w:sz w:val="20"/>
                            <w:szCs w:val="20"/>
                            <w:lang w:eastAsia="ru-RU"/>
                          </w:rPr>
                        </w:pPr>
                      </w:p>
                    </w:tc>
                    <w:tc>
                      <w:tcPr>
                        <w:tcW w:w="2216" w:type="dxa"/>
                        <w:tcBorders>
                          <w:top w:val="nil"/>
                          <w:left w:val="nil"/>
                          <w:bottom w:val="nil"/>
                          <w:right w:val="nil"/>
                        </w:tcBorders>
                        <w:shd w:val="clear" w:color="auto" w:fill="auto"/>
                        <w:noWrap/>
                      </w:tcPr>
                      <w:p w:rsidR="00A864FC" w:rsidRPr="00A864FC" w:rsidRDefault="00A864FC" w:rsidP="00A864FC">
                        <w:pPr>
                          <w:spacing w:after="0" w:line="240" w:lineRule="auto"/>
                          <w:rPr>
                            <w:rFonts w:eastAsia="Times New Roman" w:cs="Arial"/>
                            <w:color w:val="000000"/>
                            <w:sz w:val="20"/>
                            <w:szCs w:val="20"/>
                            <w:lang w:eastAsia="ru-RU"/>
                          </w:rPr>
                        </w:pPr>
                      </w:p>
                    </w:tc>
                  </w:tr>
                </w:tbl>
                <w:p w:rsidR="00A864FC" w:rsidRPr="00A864FC" w:rsidRDefault="00A864FC" w:rsidP="00A864FC">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A864FC" w:rsidRPr="00A864FC" w:rsidRDefault="00A864FC" w:rsidP="00A864FC">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A864FC" w:rsidRPr="00A864FC" w:rsidRDefault="00A864FC" w:rsidP="00A864FC">
                  <w:pPr>
                    <w:spacing w:after="0" w:line="240" w:lineRule="auto"/>
                    <w:rPr>
                      <w:rFonts w:ascii="Times New Roman" w:eastAsia="Times New Roman" w:hAnsi="Times New Roman"/>
                      <w:color w:val="000000"/>
                      <w:sz w:val="20"/>
                      <w:szCs w:val="20"/>
                      <w:lang w:eastAsia="ru-RU"/>
                    </w:rPr>
                  </w:pPr>
                </w:p>
              </w:tc>
            </w:tr>
            <w:tr w:rsidR="00A864FC" w:rsidRPr="00A864FC" w:rsidTr="00A864FC">
              <w:trPr>
                <w:trHeight w:val="312"/>
              </w:trPr>
              <w:tc>
                <w:tcPr>
                  <w:tcW w:w="5228" w:type="dxa"/>
                  <w:tcBorders>
                    <w:top w:val="nil"/>
                    <w:left w:val="nil"/>
                    <w:bottom w:val="nil"/>
                    <w:right w:val="nil"/>
                  </w:tcBorders>
                  <w:shd w:val="clear" w:color="auto" w:fill="auto"/>
                  <w:noWrap/>
                </w:tcPr>
                <w:p w:rsidR="00A864FC" w:rsidRPr="00A864FC" w:rsidRDefault="00A864FC" w:rsidP="00A864FC">
                  <w:pPr>
                    <w:spacing w:after="0" w:line="240" w:lineRule="auto"/>
                    <w:rPr>
                      <w:rFonts w:ascii="Times New Roman" w:eastAsia="Times New Roman" w:hAnsi="Times New Roman"/>
                      <w:color w:val="000000"/>
                      <w:sz w:val="20"/>
                      <w:szCs w:val="20"/>
                      <w:lang w:eastAsia="ru-RU"/>
                    </w:rPr>
                  </w:pPr>
                </w:p>
                <w:p w:rsidR="00A864FC" w:rsidRPr="00A864FC" w:rsidRDefault="00A864FC" w:rsidP="00A864FC">
                  <w:pPr>
                    <w:spacing w:after="0" w:line="240" w:lineRule="auto"/>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1.2.</w:t>
                  </w:r>
                  <w:r w:rsidRPr="00A864FC">
                    <w:rPr>
                      <w:rFonts w:ascii="Times New Roman" w:eastAsia="Times New Roman" w:hAnsi="Times New Roman"/>
                      <w:color w:val="000000"/>
                      <w:sz w:val="20"/>
                      <w:szCs w:val="20"/>
                      <w:lang w:eastAsia="ru-RU"/>
                    </w:rPr>
                    <w:tab/>
                    <w:t>Часть 1 Статьи 4 Решения изменить и изложить в следующей редакции:</w:t>
                  </w:r>
                </w:p>
              </w:tc>
              <w:tc>
                <w:tcPr>
                  <w:tcW w:w="2054" w:type="dxa"/>
                  <w:tcBorders>
                    <w:top w:val="nil"/>
                    <w:left w:val="nil"/>
                    <w:bottom w:val="nil"/>
                    <w:right w:val="nil"/>
                  </w:tcBorders>
                  <w:shd w:val="clear" w:color="auto" w:fill="auto"/>
                  <w:noWrap/>
                </w:tcPr>
                <w:p w:rsidR="00A864FC" w:rsidRPr="00A864FC" w:rsidRDefault="00A864FC" w:rsidP="00A864FC">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A864FC" w:rsidRPr="00A864FC" w:rsidRDefault="00A864FC" w:rsidP="00A864FC">
                  <w:pPr>
                    <w:spacing w:after="0" w:line="240" w:lineRule="auto"/>
                    <w:rPr>
                      <w:rFonts w:ascii="Times New Roman" w:eastAsia="Times New Roman" w:hAnsi="Times New Roman"/>
                      <w:color w:val="000000"/>
                      <w:sz w:val="20"/>
                      <w:szCs w:val="20"/>
                      <w:lang w:eastAsia="ru-RU"/>
                    </w:rPr>
                  </w:pPr>
                </w:p>
              </w:tc>
            </w:tr>
            <w:tr w:rsidR="00A864FC" w:rsidRPr="00A864FC" w:rsidTr="00A864FC">
              <w:trPr>
                <w:trHeight w:val="312"/>
              </w:trPr>
              <w:tc>
                <w:tcPr>
                  <w:tcW w:w="5228" w:type="dxa"/>
                  <w:tcBorders>
                    <w:top w:val="nil"/>
                    <w:left w:val="nil"/>
                    <w:bottom w:val="nil"/>
                    <w:right w:val="nil"/>
                  </w:tcBorders>
                  <w:shd w:val="clear" w:color="auto" w:fill="auto"/>
                  <w:noWrap/>
                </w:tcPr>
                <w:p w:rsidR="00A864FC" w:rsidRPr="00A864FC" w:rsidRDefault="00A864FC" w:rsidP="00A864FC">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A864FC" w:rsidRPr="00A864FC" w:rsidRDefault="00A864FC" w:rsidP="00A864FC">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A864FC" w:rsidRPr="00A864FC" w:rsidRDefault="00A864FC" w:rsidP="00A864FC">
                  <w:pPr>
                    <w:spacing w:after="0" w:line="240" w:lineRule="auto"/>
                    <w:rPr>
                      <w:rFonts w:ascii="Times New Roman" w:eastAsia="Times New Roman" w:hAnsi="Times New Roman"/>
                      <w:color w:val="000000"/>
                      <w:sz w:val="20"/>
                      <w:szCs w:val="20"/>
                      <w:lang w:eastAsia="ru-RU"/>
                    </w:rPr>
                  </w:pPr>
                </w:p>
              </w:tc>
            </w:tr>
          </w:tbl>
          <w:p w:rsidR="00A864FC" w:rsidRPr="00A864FC" w:rsidRDefault="00A864FC" w:rsidP="00A864FC">
            <w:pPr>
              <w:spacing w:after="0"/>
              <w:jc w:val="both"/>
              <w:rPr>
                <w:rFonts w:ascii="Times New Roman" w:eastAsia="Times New Roman" w:hAnsi="Times New Roman"/>
                <w:color w:val="000000"/>
                <w:sz w:val="20"/>
                <w:szCs w:val="20"/>
                <w:lang w:eastAsia="ru-RU"/>
              </w:rPr>
            </w:pPr>
          </w:p>
        </w:tc>
      </w:tr>
      <w:tr w:rsidR="00A864FC" w:rsidRPr="00A864FC" w:rsidTr="00A864FC">
        <w:trPr>
          <w:gridAfter w:val="2"/>
          <w:wAfter w:w="8855" w:type="dxa"/>
          <w:trHeight w:val="1560"/>
        </w:trPr>
        <w:tc>
          <w:tcPr>
            <w:tcW w:w="10080" w:type="dxa"/>
            <w:gridSpan w:val="2"/>
            <w:shd w:val="clear" w:color="auto" w:fill="auto"/>
            <w:noWrap/>
            <w:hideMark/>
          </w:tcPr>
          <w:p w:rsidR="00A864FC" w:rsidRPr="00A864FC" w:rsidRDefault="00A864FC" w:rsidP="00A864FC">
            <w:pPr>
              <w:spacing w:after="0"/>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lastRenderedPageBreak/>
              <w:t xml:space="preserve">     «1. Утвердить объем межбюджетных трансфертов, получаемых из областного бюджета:</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r>
          </w:p>
          <w:p w:rsidR="00A864FC" w:rsidRPr="00A864FC" w:rsidRDefault="00A864FC" w:rsidP="00A864FC">
            <w:pPr>
              <w:spacing w:after="0"/>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на 2024 год – </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t>13 210,258</w:t>
            </w:r>
            <w:r w:rsidRPr="00A864FC">
              <w:rPr>
                <w:rFonts w:ascii="Times New Roman" w:eastAsia="Times New Roman" w:hAnsi="Times New Roman"/>
                <w:color w:val="000000"/>
                <w:sz w:val="20"/>
                <w:szCs w:val="20"/>
                <w:lang w:eastAsia="ru-RU"/>
              </w:rPr>
              <w:tab/>
              <w:t>тыс. рублей;</w:t>
            </w:r>
          </w:p>
          <w:p w:rsidR="00A864FC" w:rsidRPr="00A864FC" w:rsidRDefault="00A864FC" w:rsidP="00A864FC">
            <w:pPr>
              <w:spacing w:after="0"/>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на 2025 год – </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t>757,880</w:t>
            </w:r>
            <w:r w:rsidRPr="00A864FC">
              <w:rPr>
                <w:rFonts w:ascii="Times New Roman" w:eastAsia="Times New Roman" w:hAnsi="Times New Roman"/>
                <w:color w:val="000000"/>
                <w:sz w:val="20"/>
                <w:szCs w:val="20"/>
                <w:lang w:eastAsia="ru-RU"/>
              </w:rPr>
              <w:tab/>
              <w:t>тыс. рублей;</w:t>
            </w:r>
          </w:p>
          <w:p w:rsidR="00A864FC" w:rsidRPr="00A864FC" w:rsidRDefault="00A864FC" w:rsidP="00A864FC">
            <w:pPr>
              <w:spacing w:after="0"/>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на 2026 год – </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t>828,120</w:t>
            </w:r>
            <w:r w:rsidRPr="00A864FC">
              <w:rPr>
                <w:rFonts w:ascii="Times New Roman" w:eastAsia="Times New Roman" w:hAnsi="Times New Roman"/>
                <w:color w:val="000000"/>
                <w:sz w:val="20"/>
                <w:szCs w:val="20"/>
                <w:lang w:eastAsia="ru-RU"/>
              </w:rPr>
              <w:tab/>
              <w:t>тыс. рублей</w:t>
            </w:r>
            <w:proofErr w:type="gramStart"/>
            <w:r w:rsidRPr="00A864FC">
              <w:rPr>
                <w:rFonts w:ascii="Times New Roman" w:eastAsia="Times New Roman" w:hAnsi="Times New Roman"/>
                <w:color w:val="000000"/>
                <w:sz w:val="20"/>
                <w:szCs w:val="20"/>
                <w:lang w:eastAsia="ru-RU"/>
              </w:rPr>
              <w:t>;»</w:t>
            </w:r>
            <w:proofErr w:type="gramEnd"/>
          </w:p>
          <w:p w:rsidR="00A864FC" w:rsidRPr="00A864FC" w:rsidRDefault="00A864FC" w:rsidP="00A864FC">
            <w:pPr>
              <w:numPr>
                <w:ilvl w:val="1"/>
                <w:numId w:val="13"/>
              </w:numPr>
              <w:spacing w:after="0"/>
              <w:contextualSpacing/>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   Часть 2 Статьи 4 Решения изменить и изложить в следующей редакции:</w:t>
            </w:r>
          </w:p>
          <w:p w:rsidR="00A864FC" w:rsidRPr="00A864FC" w:rsidRDefault="00A864FC" w:rsidP="00A864FC">
            <w:pPr>
              <w:spacing w:after="0"/>
              <w:ind w:left="420"/>
              <w:contextualSpacing/>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«2. Утвердить объем безвозмездных поступлений в доход бюджета сельского поселения:</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r>
          </w:p>
          <w:p w:rsidR="00A864FC" w:rsidRPr="00A864FC" w:rsidRDefault="00A864FC" w:rsidP="00A864FC">
            <w:pPr>
              <w:spacing w:after="0"/>
              <w:ind w:left="420"/>
              <w:contextualSpacing/>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на 2024 год – </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t>28 606,873</w:t>
            </w:r>
            <w:r w:rsidRPr="00A864FC">
              <w:rPr>
                <w:rFonts w:ascii="Times New Roman" w:eastAsia="Times New Roman" w:hAnsi="Times New Roman"/>
                <w:color w:val="000000"/>
                <w:sz w:val="20"/>
                <w:szCs w:val="20"/>
                <w:lang w:eastAsia="ru-RU"/>
              </w:rPr>
              <w:tab/>
              <w:t>тыс. рублей;</w:t>
            </w:r>
          </w:p>
          <w:p w:rsidR="00A864FC" w:rsidRPr="00A864FC" w:rsidRDefault="00A864FC" w:rsidP="00A864FC">
            <w:pPr>
              <w:spacing w:after="0"/>
              <w:ind w:left="420"/>
              <w:contextualSpacing/>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на 2025 год – </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t>15 456,386</w:t>
            </w:r>
            <w:r w:rsidRPr="00A864FC">
              <w:rPr>
                <w:rFonts w:ascii="Times New Roman" w:eastAsia="Times New Roman" w:hAnsi="Times New Roman"/>
                <w:color w:val="000000"/>
                <w:sz w:val="20"/>
                <w:szCs w:val="20"/>
                <w:lang w:eastAsia="ru-RU"/>
              </w:rPr>
              <w:tab/>
              <w:t>тыс. рублей;</w:t>
            </w:r>
          </w:p>
          <w:p w:rsidR="00A864FC" w:rsidRPr="00A864FC" w:rsidRDefault="00A864FC" w:rsidP="00A864FC">
            <w:pPr>
              <w:spacing w:after="0"/>
              <w:ind w:left="420"/>
              <w:contextualSpacing/>
              <w:jc w:val="both"/>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 xml:space="preserve">на 2026 год – </w:t>
            </w:r>
            <w:r w:rsidRPr="00A864FC">
              <w:rPr>
                <w:rFonts w:ascii="Times New Roman" w:eastAsia="Times New Roman" w:hAnsi="Times New Roman"/>
                <w:color w:val="000000"/>
                <w:sz w:val="20"/>
                <w:szCs w:val="20"/>
                <w:lang w:eastAsia="ru-RU"/>
              </w:rPr>
              <w:tab/>
            </w:r>
            <w:r w:rsidRPr="00A864FC">
              <w:rPr>
                <w:rFonts w:ascii="Times New Roman" w:eastAsia="Times New Roman" w:hAnsi="Times New Roman"/>
                <w:color w:val="000000"/>
                <w:sz w:val="20"/>
                <w:szCs w:val="20"/>
                <w:lang w:eastAsia="ru-RU"/>
              </w:rPr>
              <w:tab/>
              <w:t>15 224,014</w:t>
            </w:r>
            <w:r w:rsidRPr="00A864FC">
              <w:rPr>
                <w:rFonts w:ascii="Times New Roman" w:eastAsia="Times New Roman" w:hAnsi="Times New Roman"/>
                <w:color w:val="000000"/>
                <w:sz w:val="20"/>
                <w:szCs w:val="20"/>
                <w:lang w:eastAsia="ru-RU"/>
              </w:rPr>
              <w:tab/>
              <w:t>тыс. рублей</w:t>
            </w:r>
            <w:proofErr w:type="gramStart"/>
            <w:r w:rsidRPr="00A864FC">
              <w:rPr>
                <w:rFonts w:ascii="Times New Roman" w:eastAsia="Times New Roman" w:hAnsi="Times New Roman"/>
                <w:color w:val="000000"/>
                <w:sz w:val="20"/>
                <w:szCs w:val="20"/>
                <w:lang w:eastAsia="ru-RU"/>
              </w:rPr>
              <w:t>;»</w:t>
            </w:r>
            <w:proofErr w:type="gramEnd"/>
          </w:p>
          <w:p w:rsidR="00A864FC" w:rsidRPr="00A864FC" w:rsidRDefault="00A864FC" w:rsidP="00A864FC">
            <w:pPr>
              <w:spacing w:after="0"/>
              <w:jc w:val="both"/>
              <w:rPr>
                <w:rFonts w:ascii="Times New Roman" w:eastAsia="Times New Roman" w:hAnsi="Times New Roman"/>
                <w:color w:val="000000"/>
                <w:sz w:val="20"/>
                <w:szCs w:val="20"/>
                <w:lang w:eastAsia="ru-RU"/>
              </w:rPr>
            </w:pPr>
          </w:p>
        </w:tc>
      </w:tr>
      <w:tr w:rsidR="00A864FC" w:rsidRPr="00A864FC" w:rsidTr="00A864FC">
        <w:trPr>
          <w:trHeight w:val="80"/>
        </w:trPr>
        <w:tc>
          <w:tcPr>
            <w:tcW w:w="9796" w:type="dxa"/>
            <w:shd w:val="clear" w:color="auto" w:fill="auto"/>
            <w:noWrap/>
            <w:hideMark/>
          </w:tcPr>
          <w:p w:rsidR="00A864FC" w:rsidRPr="00A864FC" w:rsidRDefault="00A864FC" w:rsidP="00A864FC">
            <w:pPr>
              <w:jc w:val="right"/>
              <w:rPr>
                <w:rFonts w:ascii="Times New Roman" w:eastAsia="Times New Roman" w:hAnsi="Times New Roman"/>
                <w:color w:val="000000"/>
                <w:sz w:val="20"/>
                <w:szCs w:val="20"/>
                <w:lang w:eastAsia="ru-RU"/>
              </w:rPr>
            </w:pPr>
          </w:p>
        </w:tc>
        <w:tc>
          <w:tcPr>
            <w:tcW w:w="9139" w:type="dxa"/>
            <w:gridSpan w:val="3"/>
            <w:shd w:val="clear" w:color="auto" w:fill="auto"/>
            <w:noWrap/>
            <w:hideMark/>
          </w:tcPr>
          <w:p w:rsidR="00A864FC" w:rsidRPr="00A864FC" w:rsidRDefault="00A864FC" w:rsidP="00A864FC">
            <w:pPr>
              <w:spacing w:after="0"/>
              <w:rPr>
                <w:rFonts w:ascii="Times New Roman" w:eastAsia="Times New Roman" w:hAnsi="Times New Roman"/>
                <w:color w:val="000000"/>
                <w:sz w:val="20"/>
                <w:szCs w:val="20"/>
                <w:lang w:eastAsia="ru-RU"/>
              </w:rPr>
            </w:pPr>
          </w:p>
        </w:tc>
      </w:tr>
      <w:tr w:rsidR="00A864FC" w:rsidRPr="00A864FC" w:rsidTr="00A864FC">
        <w:trPr>
          <w:gridAfter w:val="1"/>
          <w:wAfter w:w="8206" w:type="dxa"/>
          <w:trHeight w:val="1444"/>
        </w:trPr>
        <w:tc>
          <w:tcPr>
            <w:tcW w:w="10729" w:type="dxa"/>
            <w:gridSpan w:val="3"/>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A864FC" w:rsidRPr="00A864FC" w:rsidTr="00A864FC">
              <w:trPr>
                <w:trHeight w:val="1303"/>
              </w:trPr>
              <w:tc>
                <w:tcPr>
                  <w:tcW w:w="10363" w:type="dxa"/>
                  <w:tcBorders>
                    <w:top w:val="nil"/>
                    <w:left w:val="nil"/>
                    <w:bottom w:val="nil"/>
                    <w:right w:val="nil"/>
                  </w:tcBorders>
                  <w:shd w:val="clear" w:color="auto" w:fill="auto"/>
                  <w:hideMark/>
                </w:tcPr>
                <w:p w:rsidR="00A864FC" w:rsidRPr="00A864FC" w:rsidRDefault="00A864FC" w:rsidP="00A864FC">
                  <w:pPr>
                    <w:spacing w:after="0"/>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1.4. Приложение 1 к Решению изложить в новой редакции (прилагается);</w:t>
                  </w:r>
                </w:p>
                <w:p w:rsidR="00A864FC" w:rsidRPr="00A864FC" w:rsidRDefault="00A864FC" w:rsidP="00A864FC">
                  <w:pPr>
                    <w:spacing w:after="0"/>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1.5. Приложение 2 к Решению изложить в новой редакции (прилагается);</w:t>
                  </w:r>
                  <w:r w:rsidRPr="00A864FC">
                    <w:rPr>
                      <w:rFonts w:ascii="Times New Roman" w:eastAsia="Times New Roman" w:hAnsi="Times New Roman"/>
                      <w:color w:val="000000"/>
                      <w:sz w:val="20"/>
                      <w:szCs w:val="20"/>
                      <w:lang w:eastAsia="ru-RU"/>
                    </w:rPr>
                    <w:br/>
                    <w:t>1.6. Приложение 3 к Решению изложить в новой редакции (прилагается);</w:t>
                  </w:r>
                </w:p>
                <w:p w:rsidR="00A864FC" w:rsidRPr="00A864FC" w:rsidRDefault="00A864FC" w:rsidP="00A864FC">
                  <w:pPr>
                    <w:spacing w:after="0"/>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1.7. Приложение 6 к Решению изложить в новой редакции (прилагается);</w:t>
                  </w:r>
                </w:p>
                <w:p w:rsidR="00A864FC" w:rsidRPr="00A864FC" w:rsidRDefault="00A864FC" w:rsidP="00A864FC">
                  <w:pPr>
                    <w:spacing w:after="0"/>
                    <w:rPr>
                      <w:rFonts w:ascii="Times New Roman" w:eastAsia="Times New Roman" w:hAnsi="Times New Roman"/>
                      <w:color w:val="000000"/>
                      <w:sz w:val="20"/>
                      <w:szCs w:val="20"/>
                      <w:lang w:eastAsia="ru-RU"/>
                    </w:rPr>
                  </w:pPr>
                  <w:r w:rsidRPr="00A864FC">
                    <w:rPr>
                      <w:rFonts w:ascii="Times New Roman" w:eastAsia="Times New Roman" w:hAnsi="Times New Roman"/>
                      <w:color w:val="000000"/>
                      <w:sz w:val="20"/>
                      <w:szCs w:val="20"/>
                      <w:lang w:eastAsia="ru-RU"/>
                    </w:rPr>
                    <w:t>1.8. Приложение 9 к Решению изложить в новой редакции (прилагается).</w:t>
                  </w:r>
                </w:p>
                <w:p w:rsidR="00A864FC" w:rsidRPr="00A864FC" w:rsidRDefault="00A864FC" w:rsidP="00A864FC">
                  <w:pPr>
                    <w:spacing w:after="0"/>
                    <w:rPr>
                      <w:rFonts w:ascii="Times New Roman" w:eastAsia="Times New Roman" w:hAnsi="Times New Roman"/>
                      <w:color w:val="FFFFFF"/>
                      <w:sz w:val="20"/>
                      <w:szCs w:val="20"/>
                      <w:lang w:eastAsia="ru-RU"/>
                    </w:rPr>
                  </w:pPr>
                  <w:r w:rsidRPr="00A864FC">
                    <w:rPr>
                      <w:rFonts w:ascii="Times New Roman" w:eastAsia="Times New Roman" w:hAnsi="Times New Roman"/>
                      <w:color w:val="FFFFFF"/>
                      <w:sz w:val="20"/>
                      <w:szCs w:val="20"/>
                      <w:lang w:eastAsia="ru-RU"/>
                    </w:rPr>
                    <w:t>1</w:t>
                  </w:r>
                </w:p>
              </w:tc>
            </w:tr>
          </w:tbl>
          <w:p w:rsidR="00A864FC" w:rsidRPr="00A864FC" w:rsidRDefault="00A864FC" w:rsidP="00A864FC">
            <w:pPr>
              <w:rPr>
                <w:rFonts w:ascii="Times New Roman" w:eastAsia="Times New Roman" w:hAnsi="Times New Roman"/>
                <w:sz w:val="20"/>
                <w:szCs w:val="20"/>
                <w:lang w:eastAsia="ru-RU"/>
              </w:rPr>
            </w:pPr>
          </w:p>
        </w:tc>
      </w:tr>
    </w:tbl>
    <w:p w:rsidR="00A864FC" w:rsidRPr="00A864FC" w:rsidRDefault="00A864FC" w:rsidP="00A864FC">
      <w:pPr>
        <w:spacing w:after="0"/>
        <w:ind w:right="-1" w:firstLine="567"/>
        <w:contextualSpacing/>
        <w:jc w:val="both"/>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A864FC" w:rsidRPr="00A864FC" w:rsidRDefault="00A864FC" w:rsidP="00A864FC">
      <w:pPr>
        <w:spacing w:after="0"/>
        <w:ind w:right="848" w:firstLine="567"/>
        <w:jc w:val="both"/>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3. Решение вступает в силу со дня его официального опубликования и распространяется на правоотношения, возникшие с 01.04.2024 г.</w:t>
      </w:r>
    </w:p>
    <w:p w:rsidR="00A864FC" w:rsidRPr="00A864FC" w:rsidRDefault="00A864FC" w:rsidP="00A864FC">
      <w:pPr>
        <w:spacing w:after="0" w:line="240" w:lineRule="auto"/>
        <w:rPr>
          <w:rFonts w:ascii="Times New Roman" w:eastAsia="Times New Roman" w:hAnsi="Times New Roman"/>
          <w:sz w:val="20"/>
          <w:szCs w:val="20"/>
          <w:lang w:eastAsia="ru-RU"/>
        </w:rPr>
      </w:pPr>
    </w:p>
    <w:p w:rsidR="00A864FC" w:rsidRPr="00A864FC" w:rsidRDefault="00A864FC" w:rsidP="00A864FC">
      <w:pPr>
        <w:spacing w:after="0" w:line="240" w:lineRule="auto"/>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 xml:space="preserve">Председатель Собрания представителей </w:t>
      </w:r>
    </w:p>
    <w:p w:rsidR="00A864FC" w:rsidRPr="00A864FC" w:rsidRDefault="00A864FC" w:rsidP="00A864FC">
      <w:pPr>
        <w:spacing w:after="0" w:line="240" w:lineRule="auto"/>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 xml:space="preserve">сельского поселения станция Клявлино </w:t>
      </w:r>
    </w:p>
    <w:p w:rsidR="00A864FC" w:rsidRPr="00A864FC" w:rsidRDefault="00A864FC" w:rsidP="00A864FC">
      <w:pPr>
        <w:spacing w:after="0" w:line="240" w:lineRule="auto"/>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 xml:space="preserve">муниципального района Клявлинский </w:t>
      </w:r>
    </w:p>
    <w:p w:rsidR="00A864FC" w:rsidRPr="00A864FC" w:rsidRDefault="00A864FC" w:rsidP="00A864FC">
      <w:pPr>
        <w:spacing w:after="0" w:line="240" w:lineRule="auto"/>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 xml:space="preserve">Самарской области                                                                                           С.Л. </w:t>
      </w:r>
      <w:proofErr w:type="spellStart"/>
      <w:r w:rsidRPr="00A864FC">
        <w:rPr>
          <w:rFonts w:ascii="Times New Roman" w:eastAsia="Times New Roman" w:hAnsi="Times New Roman"/>
          <w:sz w:val="20"/>
          <w:szCs w:val="20"/>
          <w:lang w:eastAsia="ru-RU"/>
        </w:rPr>
        <w:t>Торохтиенко</w:t>
      </w:r>
      <w:proofErr w:type="spellEnd"/>
    </w:p>
    <w:p w:rsidR="00A864FC" w:rsidRPr="00A864FC" w:rsidRDefault="00A864FC" w:rsidP="00A864FC">
      <w:pPr>
        <w:spacing w:after="0" w:line="240" w:lineRule="auto"/>
        <w:rPr>
          <w:rFonts w:ascii="Times New Roman" w:eastAsia="Times New Roman" w:hAnsi="Times New Roman"/>
          <w:sz w:val="20"/>
          <w:szCs w:val="20"/>
          <w:lang w:eastAsia="ru-RU"/>
        </w:rPr>
      </w:pPr>
    </w:p>
    <w:p w:rsidR="00A864FC" w:rsidRPr="00A864FC" w:rsidRDefault="00A864FC" w:rsidP="00A864FC">
      <w:pPr>
        <w:spacing w:after="0" w:line="240" w:lineRule="auto"/>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Глава сельского поселения станция Клявлино</w:t>
      </w:r>
    </w:p>
    <w:p w:rsidR="00A864FC" w:rsidRPr="00A864FC" w:rsidRDefault="00A864FC" w:rsidP="00A864FC">
      <w:pPr>
        <w:spacing w:after="0" w:line="240" w:lineRule="auto"/>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 xml:space="preserve">муниципального района Клявлинский </w:t>
      </w:r>
    </w:p>
    <w:p w:rsidR="00A864FC" w:rsidRPr="00A864FC" w:rsidRDefault="00A864FC" w:rsidP="00A864FC">
      <w:pPr>
        <w:spacing w:after="0" w:line="240" w:lineRule="auto"/>
        <w:rPr>
          <w:rFonts w:ascii="Times New Roman" w:eastAsia="Times New Roman" w:hAnsi="Times New Roman"/>
          <w:sz w:val="20"/>
          <w:szCs w:val="20"/>
          <w:lang w:eastAsia="ru-RU"/>
        </w:rPr>
      </w:pPr>
      <w:r w:rsidRPr="00A864FC">
        <w:rPr>
          <w:rFonts w:ascii="Times New Roman" w:eastAsia="Times New Roman" w:hAnsi="Times New Roman"/>
          <w:sz w:val="20"/>
          <w:szCs w:val="20"/>
          <w:lang w:eastAsia="ru-RU"/>
        </w:rPr>
        <w:t>Самарской области                                                                                                   Ю.Д. Иванов</w:t>
      </w:r>
    </w:p>
    <w:p w:rsidR="00A864FC" w:rsidRPr="00A864FC" w:rsidRDefault="00A864FC" w:rsidP="00A864FC">
      <w:pPr>
        <w:rPr>
          <w:rFonts w:asciiTheme="minorHAnsi" w:eastAsiaTheme="minorHAnsi" w:hAnsiTheme="minorHAnsi" w:cstheme="minorBidi"/>
        </w:rPr>
      </w:pPr>
    </w:p>
    <w:p w:rsidR="00A864FC" w:rsidRPr="00B55695" w:rsidRDefault="00A864FC" w:rsidP="00B55695">
      <w:pPr>
        <w:spacing w:after="0" w:line="240" w:lineRule="auto"/>
        <w:ind w:right="-1"/>
        <w:jc w:val="both"/>
        <w:rPr>
          <w:rFonts w:ascii="Times New Roman" w:eastAsia="Times New Roman" w:hAnsi="Times New Roman"/>
          <w:b/>
          <w:bCs/>
          <w:i/>
          <w:color w:val="FF0000"/>
          <w:sz w:val="20"/>
          <w:szCs w:val="20"/>
          <w:lang w:eastAsia="ru-RU"/>
        </w:rPr>
      </w:pPr>
    </w:p>
    <w:p w:rsidR="00A77A78" w:rsidRPr="00D86E7D" w:rsidRDefault="00A77A78" w:rsidP="00A77A78">
      <w:pPr>
        <w:pStyle w:val="TableParagraph"/>
        <w:jc w:val="both"/>
        <w:rPr>
          <w:b/>
          <w:bCs/>
          <w:i/>
        </w:rPr>
      </w:pPr>
    </w:p>
    <w:p w:rsidR="00FA1980" w:rsidRPr="00A77A78" w:rsidRDefault="00FA1980" w:rsidP="00FA1980">
      <w:pPr>
        <w:spacing w:after="0" w:line="250" w:lineRule="exact"/>
        <w:ind w:left="20" w:firstLine="720"/>
        <w:jc w:val="both"/>
        <w:rPr>
          <w:rFonts w:ascii="Times New Roman" w:eastAsia="Times New Roman" w:hAnsi="Times New Roman"/>
          <w:color w:val="000000"/>
          <w:spacing w:val="3"/>
          <w:sz w:val="25"/>
          <w:szCs w:val="25"/>
          <w:lang w:eastAsia="ru-RU"/>
        </w:rPr>
      </w:pPr>
    </w:p>
    <w:tbl>
      <w:tblPr>
        <w:tblpPr w:leftFromText="180" w:rightFromText="180" w:vertAnchor="text" w:horzAnchor="margin" w:tblpY="-532"/>
        <w:tblW w:w="24564" w:type="dxa"/>
        <w:tblLayout w:type="fixed"/>
        <w:tblLook w:val="01E0" w:firstRow="1" w:lastRow="1" w:firstColumn="1" w:lastColumn="1" w:noHBand="0" w:noVBand="0"/>
      </w:tblPr>
      <w:tblGrid>
        <w:gridCol w:w="23336"/>
        <w:gridCol w:w="1228"/>
      </w:tblGrid>
      <w:tr w:rsidR="00B55695" w:rsidRPr="00B55695" w:rsidTr="00B55695">
        <w:trPr>
          <w:trHeight w:val="4241"/>
        </w:trPr>
        <w:tc>
          <w:tcPr>
            <w:tcW w:w="23336" w:type="dxa"/>
          </w:tcPr>
          <w:p w:rsidR="00B55695" w:rsidRPr="00B55695" w:rsidRDefault="00B55695" w:rsidP="00B55695">
            <w:pPr>
              <w:keepNext/>
              <w:spacing w:after="0" w:line="240" w:lineRule="auto"/>
              <w:jc w:val="center"/>
              <w:outlineLvl w:val="1"/>
              <w:rPr>
                <w:rFonts w:ascii="Times New Roman" w:eastAsia="Times New Roman" w:hAnsi="Times New Roman"/>
                <w:bCs/>
                <w:iCs/>
                <w:sz w:val="20"/>
                <w:szCs w:val="20"/>
                <w:lang w:eastAsia="ru-RU"/>
              </w:rPr>
            </w:pPr>
            <w:r w:rsidRPr="00B55695">
              <w:rPr>
                <w:rFonts w:ascii="Times New Roman" w:eastAsia="Times New Roman" w:hAnsi="Times New Roman"/>
                <w:bCs/>
                <w:iCs/>
                <w:sz w:val="20"/>
                <w:szCs w:val="20"/>
                <w:lang w:eastAsia="ru-RU"/>
              </w:rPr>
              <w:lastRenderedPageBreak/>
              <w:t xml:space="preserve">   </w:t>
            </w:r>
          </w:p>
          <w:p w:rsidR="00B55695" w:rsidRPr="00B55695" w:rsidRDefault="00B55695" w:rsidP="00B55695">
            <w:pPr>
              <w:keepNext/>
              <w:spacing w:after="0" w:line="240" w:lineRule="auto"/>
              <w:jc w:val="center"/>
              <w:outlineLvl w:val="1"/>
              <w:rPr>
                <w:rFonts w:ascii="Times New Roman" w:eastAsia="Times New Roman" w:hAnsi="Times New Roman"/>
                <w:bCs/>
                <w:iCs/>
                <w:sz w:val="20"/>
                <w:szCs w:val="20"/>
                <w:lang w:eastAsia="ru-RU"/>
              </w:rPr>
            </w:pPr>
          </w:p>
          <w:p w:rsidR="00B55695" w:rsidRPr="00B55695" w:rsidRDefault="00B55695" w:rsidP="00B55695">
            <w:pPr>
              <w:spacing w:after="0" w:line="240" w:lineRule="auto"/>
              <w:jc w:val="center"/>
              <w:rPr>
                <w:rFonts w:ascii="Times New Roman" w:eastAsia="Times New Roman" w:hAnsi="Times New Roman"/>
                <w:sz w:val="20"/>
                <w:szCs w:val="20"/>
                <w:lang w:eastAsia="ru-RU"/>
              </w:rPr>
            </w:pPr>
          </w:p>
          <w:tbl>
            <w:tblPr>
              <w:tblW w:w="10065" w:type="dxa"/>
              <w:tblLayout w:type="fixed"/>
              <w:tblLook w:val="04A0" w:firstRow="1" w:lastRow="0" w:firstColumn="1" w:lastColumn="0" w:noHBand="0" w:noVBand="1"/>
            </w:tblPr>
            <w:tblGrid>
              <w:gridCol w:w="10065"/>
            </w:tblGrid>
            <w:tr w:rsidR="00B55695" w:rsidRPr="00B55695" w:rsidTr="00957257">
              <w:trPr>
                <w:trHeight w:val="288"/>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Приложение №1</w:t>
                  </w:r>
                </w:p>
              </w:tc>
            </w:tr>
            <w:tr w:rsidR="00B55695" w:rsidRPr="00B55695" w:rsidTr="00957257">
              <w:trPr>
                <w:trHeight w:val="288"/>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 xml:space="preserve">к решению Собрания представителей </w:t>
                  </w:r>
                </w:p>
              </w:tc>
            </w:tr>
            <w:tr w:rsidR="00B55695" w:rsidRPr="00B55695" w:rsidTr="00957257">
              <w:trPr>
                <w:trHeight w:val="288"/>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 xml:space="preserve"> сельского поселения станция Клявлино муниципального района Клявлинский Самарской области</w:t>
                  </w:r>
                </w:p>
              </w:tc>
            </w:tr>
            <w:tr w:rsidR="00B55695" w:rsidRPr="00B55695" w:rsidTr="00957257">
              <w:trPr>
                <w:trHeight w:val="288"/>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"О бюджете сельского поселения станция Клявлино муниципального района Клявлинский Самарской области</w:t>
                  </w:r>
                </w:p>
              </w:tc>
            </w:tr>
            <w:tr w:rsidR="00B55695" w:rsidRPr="00B55695" w:rsidTr="00957257">
              <w:trPr>
                <w:trHeight w:val="288"/>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на 2024 год и плановый период 2025 и 2026 годов''</w:t>
                  </w:r>
                </w:p>
              </w:tc>
            </w:tr>
            <w:tr w:rsidR="00B55695" w:rsidRPr="00B55695" w:rsidTr="00957257">
              <w:trPr>
                <w:trHeight w:val="219"/>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p>
              </w:tc>
            </w:tr>
            <w:tr w:rsidR="00B55695" w:rsidRPr="00B55695" w:rsidTr="00957257">
              <w:trPr>
                <w:trHeight w:val="852"/>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2024 год и плановый период 2024 и 2025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B55695" w:rsidRPr="00B55695" w:rsidTr="00957257">
              <w:trPr>
                <w:trHeight w:val="288"/>
              </w:trPr>
              <w:tc>
                <w:tcPr>
                  <w:tcW w:w="10065" w:type="dxa"/>
                  <w:tcBorders>
                    <w:top w:val="nil"/>
                    <w:left w:val="nil"/>
                    <w:bottom w:val="nil"/>
                    <w:right w:val="nil"/>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тыс. руб.</w:t>
                  </w:r>
                </w:p>
                <w:tbl>
                  <w:tblPr>
                    <w:tblW w:w="9630" w:type="dxa"/>
                    <w:tblLayout w:type="fixed"/>
                    <w:tblLook w:val="04A0" w:firstRow="1" w:lastRow="0" w:firstColumn="1" w:lastColumn="0" w:noHBand="0" w:noVBand="1"/>
                  </w:tblPr>
                  <w:tblGrid>
                    <w:gridCol w:w="5093"/>
                    <w:gridCol w:w="1701"/>
                    <w:gridCol w:w="993"/>
                    <w:gridCol w:w="1120"/>
                    <w:gridCol w:w="723"/>
                  </w:tblGrid>
                  <w:tr w:rsidR="00B55695" w:rsidRPr="00B55695" w:rsidTr="00B55695">
                    <w:trPr>
                      <w:trHeight w:val="329"/>
                    </w:trPr>
                    <w:tc>
                      <w:tcPr>
                        <w:tcW w:w="5093" w:type="dxa"/>
                        <w:tcBorders>
                          <w:top w:val="single" w:sz="8" w:space="0" w:color="auto"/>
                          <w:left w:val="single" w:sz="8" w:space="0" w:color="auto"/>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Вид дохода</w:t>
                        </w:r>
                      </w:p>
                    </w:tc>
                    <w:tc>
                      <w:tcPr>
                        <w:tcW w:w="1701" w:type="dxa"/>
                        <w:tcBorders>
                          <w:top w:val="single" w:sz="8" w:space="0" w:color="auto"/>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Код бюджетной классификации</w:t>
                        </w:r>
                      </w:p>
                    </w:tc>
                    <w:tc>
                      <w:tcPr>
                        <w:tcW w:w="993" w:type="dxa"/>
                        <w:tcBorders>
                          <w:top w:val="single" w:sz="8" w:space="0" w:color="000000"/>
                          <w:left w:val="nil"/>
                          <w:bottom w:val="single" w:sz="8" w:space="0" w:color="000000"/>
                          <w:right w:val="single" w:sz="8" w:space="0" w:color="000000"/>
                        </w:tcBorders>
                        <w:shd w:val="clear" w:color="auto" w:fill="auto"/>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2024 год</w:t>
                        </w:r>
                      </w:p>
                    </w:tc>
                    <w:tc>
                      <w:tcPr>
                        <w:tcW w:w="1120" w:type="dxa"/>
                        <w:tcBorders>
                          <w:top w:val="single" w:sz="8" w:space="0" w:color="000000"/>
                          <w:left w:val="nil"/>
                          <w:bottom w:val="single" w:sz="8" w:space="0" w:color="000000"/>
                          <w:right w:val="single" w:sz="8" w:space="0" w:color="000000"/>
                        </w:tcBorders>
                        <w:shd w:val="clear" w:color="auto" w:fill="auto"/>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2025 год</w:t>
                        </w:r>
                      </w:p>
                    </w:tc>
                    <w:tc>
                      <w:tcPr>
                        <w:tcW w:w="723" w:type="dxa"/>
                        <w:tcBorders>
                          <w:top w:val="single" w:sz="8" w:space="0" w:color="000000"/>
                          <w:left w:val="nil"/>
                          <w:bottom w:val="single" w:sz="8" w:space="0" w:color="000000"/>
                          <w:right w:val="single" w:sz="8" w:space="0" w:color="000000"/>
                        </w:tcBorders>
                        <w:shd w:val="clear" w:color="auto" w:fill="auto"/>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2026 год</w:t>
                        </w:r>
                      </w:p>
                    </w:tc>
                  </w:tr>
                  <w:tr w:rsidR="00B55695" w:rsidRPr="00B55695" w:rsidTr="00B55695">
                    <w:trPr>
                      <w:trHeight w:val="300"/>
                    </w:trPr>
                    <w:tc>
                      <w:tcPr>
                        <w:tcW w:w="5093" w:type="dxa"/>
                        <w:tcBorders>
                          <w:top w:val="nil"/>
                          <w:left w:val="single" w:sz="8" w:space="0" w:color="auto"/>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Доходы бюджета-всего</w:t>
                        </w:r>
                      </w:p>
                    </w:tc>
                    <w:tc>
                      <w:tcPr>
                        <w:tcW w:w="1701"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ind w:left="-1034"/>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000 0 00 00000 00 0000 000</w:t>
                        </w:r>
                      </w:p>
                    </w:tc>
                    <w:tc>
                      <w:tcPr>
                        <w:tcW w:w="99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56450,830</w:t>
                        </w:r>
                      </w:p>
                    </w:tc>
                    <w:tc>
                      <w:tcPr>
                        <w:tcW w:w="1120"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45018,635</w:t>
                        </w:r>
                      </w:p>
                    </w:tc>
                    <w:tc>
                      <w:tcPr>
                        <w:tcW w:w="72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45886,251</w:t>
                        </w:r>
                      </w:p>
                    </w:tc>
                  </w:tr>
                  <w:tr w:rsidR="00B55695" w:rsidRPr="00B55695" w:rsidTr="00B55695">
                    <w:trPr>
                      <w:trHeight w:val="300"/>
                    </w:trPr>
                    <w:tc>
                      <w:tcPr>
                        <w:tcW w:w="5093" w:type="dxa"/>
                        <w:tcBorders>
                          <w:top w:val="nil"/>
                          <w:left w:val="single" w:sz="8" w:space="0" w:color="auto"/>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Налоговые и неналоговые доходы</w:t>
                        </w:r>
                      </w:p>
                    </w:tc>
                    <w:tc>
                      <w:tcPr>
                        <w:tcW w:w="1701"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000 1 00 00000 00 0000 000</w:t>
                        </w:r>
                      </w:p>
                    </w:tc>
                    <w:tc>
                      <w:tcPr>
                        <w:tcW w:w="99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27843,957</w:t>
                        </w:r>
                      </w:p>
                    </w:tc>
                    <w:tc>
                      <w:tcPr>
                        <w:tcW w:w="1120"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29562,249</w:t>
                        </w:r>
                      </w:p>
                    </w:tc>
                    <w:tc>
                      <w:tcPr>
                        <w:tcW w:w="72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30662,237</w:t>
                        </w:r>
                      </w:p>
                    </w:tc>
                  </w:tr>
                  <w:tr w:rsidR="00B55695" w:rsidRPr="00B55695" w:rsidTr="00B55695">
                    <w:trPr>
                      <w:trHeight w:val="300"/>
                    </w:trPr>
                    <w:tc>
                      <w:tcPr>
                        <w:tcW w:w="5093" w:type="dxa"/>
                        <w:tcBorders>
                          <w:top w:val="nil"/>
                          <w:left w:val="single" w:sz="8" w:space="0" w:color="auto"/>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Налог на доходы физических лиц</w:t>
                        </w:r>
                      </w:p>
                    </w:tc>
                    <w:tc>
                      <w:tcPr>
                        <w:tcW w:w="1701"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182 1 01 02000 01 0000 110</w:t>
                        </w:r>
                      </w:p>
                    </w:tc>
                    <w:tc>
                      <w:tcPr>
                        <w:tcW w:w="99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12615,421</w:t>
                        </w:r>
                      </w:p>
                    </w:tc>
                    <w:tc>
                      <w:tcPr>
                        <w:tcW w:w="1120"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13801,271</w:t>
                        </w:r>
                      </w:p>
                    </w:tc>
                    <w:tc>
                      <w:tcPr>
                        <w:tcW w:w="72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15098,590</w:t>
                        </w:r>
                      </w:p>
                    </w:tc>
                  </w:tr>
                  <w:tr w:rsidR="00B55695" w:rsidRPr="00B55695" w:rsidTr="00B55695">
                    <w:trPr>
                      <w:trHeight w:val="528"/>
                    </w:trPr>
                    <w:tc>
                      <w:tcPr>
                        <w:tcW w:w="5093" w:type="dxa"/>
                        <w:tcBorders>
                          <w:top w:val="nil"/>
                          <w:left w:val="single" w:sz="8" w:space="0" w:color="auto"/>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1701"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100 1 03 02000 01 0000 110</w:t>
                        </w:r>
                      </w:p>
                    </w:tc>
                    <w:tc>
                      <w:tcPr>
                        <w:tcW w:w="993"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4444,364</w:t>
                        </w:r>
                      </w:p>
                    </w:tc>
                    <w:tc>
                      <w:tcPr>
                        <w:tcW w:w="1120"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4631,047</w:t>
                        </w:r>
                      </w:p>
                    </w:tc>
                    <w:tc>
                      <w:tcPr>
                        <w:tcW w:w="723"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4737,707</w:t>
                        </w:r>
                      </w:p>
                    </w:tc>
                  </w:tr>
                  <w:tr w:rsidR="00B55695" w:rsidRPr="00B55695" w:rsidTr="00B55695">
                    <w:trPr>
                      <w:trHeight w:val="288"/>
                    </w:trPr>
                    <w:tc>
                      <w:tcPr>
                        <w:tcW w:w="5093" w:type="dxa"/>
                        <w:tcBorders>
                          <w:top w:val="single" w:sz="4" w:space="0" w:color="auto"/>
                          <w:left w:val="single" w:sz="4" w:space="0" w:color="auto"/>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Единый сельскохозяйственный налог</w:t>
                        </w:r>
                      </w:p>
                    </w:tc>
                    <w:tc>
                      <w:tcPr>
                        <w:tcW w:w="1701"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182 1 05 03000 01 0000 110</w:t>
                        </w:r>
                      </w:p>
                    </w:tc>
                    <w:tc>
                      <w:tcPr>
                        <w:tcW w:w="993"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1244,690</w:t>
                        </w:r>
                      </w:p>
                    </w:tc>
                    <w:tc>
                      <w:tcPr>
                        <w:tcW w:w="1120"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1258,000</w:t>
                        </w:r>
                      </w:p>
                    </w:tc>
                    <w:tc>
                      <w:tcPr>
                        <w:tcW w:w="723"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1271,000</w:t>
                        </w:r>
                      </w:p>
                    </w:tc>
                  </w:tr>
                  <w:tr w:rsidR="00B55695" w:rsidRPr="00B55695" w:rsidTr="00B55695">
                    <w:trPr>
                      <w:trHeight w:val="288"/>
                    </w:trPr>
                    <w:tc>
                      <w:tcPr>
                        <w:tcW w:w="5093" w:type="dxa"/>
                        <w:tcBorders>
                          <w:top w:val="nil"/>
                          <w:left w:val="single" w:sz="4" w:space="0" w:color="auto"/>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182 1 06 01000 00 0000 110</w:t>
                        </w:r>
                      </w:p>
                    </w:tc>
                    <w:tc>
                      <w:tcPr>
                        <w:tcW w:w="993"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4150,000</w:t>
                        </w:r>
                      </w:p>
                    </w:tc>
                    <w:tc>
                      <w:tcPr>
                        <w:tcW w:w="1120"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4316,000</w:t>
                        </w:r>
                      </w:p>
                    </w:tc>
                    <w:tc>
                      <w:tcPr>
                        <w:tcW w:w="723"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4489,000</w:t>
                        </w:r>
                      </w:p>
                    </w:tc>
                  </w:tr>
                  <w:tr w:rsidR="00B55695" w:rsidRPr="00B55695" w:rsidTr="00B55695">
                    <w:trPr>
                      <w:trHeight w:val="300"/>
                    </w:trPr>
                    <w:tc>
                      <w:tcPr>
                        <w:tcW w:w="5093" w:type="dxa"/>
                        <w:tcBorders>
                          <w:top w:val="nil"/>
                          <w:left w:val="single" w:sz="8" w:space="0" w:color="auto"/>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Земельный налог</w:t>
                        </w:r>
                      </w:p>
                    </w:tc>
                    <w:tc>
                      <w:tcPr>
                        <w:tcW w:w="1701"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182 1 06 06000 00 0000 110</w:t>
                        </w:r>
                      </w:p>
                    </w:tc>
                    <w:tc>
                      <w:tcPr>
                        <w:tcW w:w="99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4120,000</w:t>
                        </w:r>
                      </w:p>
                    </w:tc>
                    <w:tc>
                      <w:tcPr>
                        <w:tcW w:w="1120"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4285,000</w:t>
                        </w:r>
                      </w:p>
                    </w:tc>
                    <w:tc>
                      <w:tcPr>
                        <w:tcW w:w="72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4456,000</w:t>
                        </w:r>
                      </w:p>
                    </w:tc>
                  </w:tr>
                  <w:tr w:rsidR="00B55695" w:rsidRPr="00B55695" w:rsidTr="00B55695">
                    <w:trPr>
                      <w:trHeight w:val="540"/>
                    </w:trPr>
                    <w:tc>
                      <w:tcPr>
                        <w:tcW w:w="5093" w:type="dxa"/>
                        <w:tcBorders>
                          <w:top w:val="nil"/>
                          <w:left w:val="single" w:sz="8" w:space="0" w:color="auto"/>
                          <w:bottom w:val="single" w:sz="8" w:space="0" w:color="auto"/>
                          <w:right w:val="single" w:sz="8" w:space="0" w:color="auto"/>
                        </w:tcBorders>
                        <w:shd w:val="clear" w:color="auto" w:fill="auto"/>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938 1 1100000 00 0000 000</w:t>
                        </w:r>
                      </w:p>
                    </w:tc>
                    <w:tc>
                      <w:tcPr>
                        <w:tcW w:w="99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1269,482</w:t>
                        </w:r>
                      </w:p>
                    </w:tc>
                    <w:tc>
                      <w:tcPr>
                        <w:tcW w:w="1120"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1270,931</w:t>
                        </w:r>
                      </w:p>
                    </w:tc>
                    <w:tc>
                      <w:tcPr>
                        <w:tcW w:w="72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609,940</w:t>
                        </w:r>
                      </w:p>
                    </w:tc>
                  </w:tr>
                  <w:tr w:rsidR="00B55695" w:rsidRPr="00B55695" w:rsidTr="00B55695">
                    <w:trPr>
                      <w:trHeight w:val="300"/>
                    </w:trPr>
                    <w:tc>
                      <w:tcPr>
                        <w:tcW w:w="5093" w:type="dxa"/>
                        <w:tcBorders>
                          <w:top w:val="nil"/>
                          <w:left w:val="single" w:sz="8" w:space="0" w:color="auto"/>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Безвозмездные поступления</w:t>
                        </w:r>
                      </w:p>
                    </w:tc>
                    <w:tc>
                      <w:tcPr>
                        <w:tcW w:w="1701"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000 2 00 00000 00 0000 000</w:t>
                        </w:r>
                      </w:p>
                    </w:tc>
                    <w:tc>
                      <w:tcPr>
                        <w:tcW w:w="99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28606,873</w:t>
                        </w:r>
                      </w:p>
                    </w:tc>
                    <w:tc>
                      <w:tcPr>
                        <w:tcW w:w="1120"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15456,386</w:t>
                        </w:r>
                      </w:p>
                    </w:tc>
                    <w:tc>
                      <w:tcPr>
                        <w:tcW w:w="723" w:type="dxa"/>
                        <w:tcBorders>
                          <w:top w:val="nil"/>
                          <w:left w:val="nil"/>
                          <w:bottom w:val="single" w:sz="8" w:space="0" w:color="auto"/>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15224,014</w:t>
                        </w:r>
                      </w:p>
                    </w:tc>
                  </w:tr>
                  <w:tr w:rsidR="00B55695" w:rsidRPr="00B55695" w:rsidTr="00B55695">
                    <w:trPr>
                      <w:trHeight w:val="528"/>
                    </w:trPr>
                    <w:tc>
                      <w:tcPr>
                        <w:tcW w:w="5093" w:type="dxa"/>
                        <w:tcBorders>
                          <w:top w:val="nil"/>
                          <w:left w:val="single" w:sz="8" w:space="0" w:color="auto"/>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1701"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323 2 02 16001 10 0000 150</w:t>
                        </w:r>
                      </w:p>
                    </w:tc>
                    <w:tc>
                      <w:tcPr>
                        <w:tcW w:w="993"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12752,646</w:t>
                        </w:r>
                      </w:p>
                    </w:tc>
                    <w:tc>
                      <w:tcPr>
                        <w:tcW w:w="1120"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12424,537</w:t>
                        </w:r>
                      </w:p>
                    </w:tc>
                    <w:tc>
                      <w:tcPr>
                        <w:tcW w:w="723"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12121,925</w:t>
                        </w:r>
                      </w:p>
                    </w:tc>
                  </w:tr>
                  <w:tr w:rsidR="00B55695" w:rsidRPr="00B55695" w:rsidTr="00B55695">
                    <w:trPr>
                      <w:trHeight w:val="528"/>
                    </w:trPr>
                    <w:tc>
                      <w:tcPr>
                        <w:tcW w:w="5093" w:type="dxa"/>
                        <w:tcBorders>
                          <w:top w:val="single" w:sz="4" w:space="0" w:color="auto"/>
                          <w:left w:val="single" w:sz="4" w:space="0" w:color="auto"/>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323 2 02 20041 10 0000 150</w:t>
                        </w:r>
                      </w:p>
                    </w:tc>
                    <w:tc>
                      <w:tcPr>
                        <w:tcW w:w="993"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10000,000</w:t>
                        </w:r>
                      </w:p>
                    </w:tc>
                    <w:tc>
                      <w:tcPr>
                        <w:tcW w:w="1120"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c>
                      <w:tcPr>
                        <w:tcW w:w="723"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r>
                  <w:tr w:rsidR="00B55695" w:rsidRPr="00B55695" w:rsidTr="00B55695">
                    <w:trPr>
                      <w:trHeight w:val="528"/>
                    </w:trPr>
                    <w:tc>
                      <w:tcPr>
                        <w:tcW w:w="5093" w:type="dxa"/>
                        <w:tcBorders>
                          <w:top w:val="nil"/>
                          <w:left w:val="single" w:sz="4" w:space="0" w:color="auto"/>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1701"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323 2 02 25555 10 0000 150</w:t>
                        </w:r>
                      </w:p>
                    </w:tc>
                    <w:tc>
                      <w:tcPr>
                        <w:tcW w:w="993"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1357,418</w:t>
                        </w:r>
                      </w:p>
                    </w:tc>
                    <w:tc>
                      <w:tcPr>
                        <w:tcW w:w="1120"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c>
                      <w:tcPr>
                        <w:tcW w:w="723"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r>
                  <w:tr w:rsidR="00B55695" w:rsidRPr="00B55695" w:rsidTr="00B55695">
                    <w:trPr>
                      <w:trHeight w:val="303"/>
                    </w:trPr>
                    <w:tc>
                      <w:tcPr>
                        <w:tcW w:w="5093" w:type="dxa"/>
                        <w:tcBorders>
                          <w:top w:val="nil"/>
                          <w:left w:val="single" w:sz="4" w:space="0" w:color="auto"/>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Прочие субсидии бюджетам сельских поселений</w:t>
                        </w:r>
                      </w:p>
                    </w:tc>
                    <w:tc>
                      <w:tcPr>
                        <w:tcW w:w="1701"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323 2 02 29999 10 0000 150</w:t>
                        </w:r>
                      </w:p>
                    </w:tc>
                    <w:tc>
                      <w:tcPr>
                        <w:tcW w:w="993"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1164,000</w:t>
                        </w:r>
                      </w:p>
                    </w:tc>
                    <w:tc>
                      <w:tcPr>
                        <w:tcW w:w="1120"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c>
                      <w:tcPr>
                        <w:tcW w:w="723"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r>
                  <w:tr w:rsidR="00B55695" w:rsidRPr="00B55695" w:rsidTr="00B55695">
                    <w:trPr>
                      <w:trHeight w:val="528"/>
                    </w:trPr>
                    <w:tc>
                      <w:tcPr>
                        <w:tcW w:w="5093" w:type="dxa"/>
                        <w:tcBorders>
                          <w:top w:val="nil"/>
                          <w:left w:val="single" w:sz="8" w:space="0" w:color="auto"/>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701"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323 2 02 35118 10 0000 150</w:t>
                        </w:r>
                      </w:p>
                    </w:tc>
                    <w:tc>
                      <w:tcPr>
                        <w:tcW w:w="993"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688,840</w:t>
                        </w:r>
                      </w:p>
                    </w:tc>
                    <w:tc>
                      <w:tcPr>
                        <w:tcW w:w="1120"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757,880</w:t>
                        </w:r>
                      </w:p>
                    </w:tc>
                    <w:tc>
                      <w:tcPr>
                        <w:tcW w:w="723" w:type="dxa"/>
                        <w:tcBorders>
                          <w:top w:val="nil"/>
                          <w:left w:val="nil"/>
                          <w:bottom w:val="nil"/>
                          <w:right w:val="single" w:sz="8"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828,120</w:t>
                        </w:r>
                      </w:p>
                    </w:tc>
                  </w:tr>
                  <w:tr w:rsidR="00B55695" w:rsidRPr="00B55695" w:rsidTr="00B55695">
                    <w:trPr>
                      <w:trHeight w:val="399"/>
                    </w:trPr>
                    <w:tc>
                      <w:tcPr>
                        <w:tcW w:w="5093" w:type="dxa"/>
                        <w:tcBorders>
                          <w:top w:val="single" w:sz="4" w:space="0" w:color="auto"/>
                          <w:left w:val="single" w:sz="4" w:space="0" w:color="auto"/>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c>
                      <w:tcPr>
                        <w:tcW w:w="1701"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323 2 02 49999 10 0000 150</w:t>
                        </w:r>
                      </w:p>
                    </w:tc>
                    <w:tc>
                      <w:tcPr>
                        <w:tcW w:w="993"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2273,969</w:t>
                        </w:r>
                      </w:p>
                    </w:tc>
                    <w:tc>
                      <w:tcPr>
                        <w:tcW w:w="1120"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2273,969</w:t>
                        </w:r>
                      </w:p>
                    </w:tc>
                    <w:tc>
                      <w:tcPr>
                        <w:tcW w:w="723" w:type="dxa"/>
                        <w:tcBorders>
                          <w:top w:val="single" w:sz="4" w:space="0" w:color="auto"/>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2273,969</w:t>
                        </w:r>
                      </w:p>
                    </w:tc>
                  </w:tr>
                  <w:tr w:rsidR="00B55695" w:rsidRPr="00B55695" w:rsidTr="00B55695">
                    <w:trPr>
                      <w:trHeight w:val="540"/>
                    </w:trPr>
                    <w:tc>
                      <w:tcPr>
                        <w:tcW w:w="509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1701" w:type="dxa"/>
                        <w:tcBorders>
                          <w:top w:val="nil"/>
                          <w:left w:val="nil"/>
                          <w:bottom w:val="single" w:sz="4" w:space="0" w:color="auto"/>
                          <w:right w:val="single" w:sz="4" w:space="0" w:color="auto"/>
                        </w:tcBorders>
                        <w:shd w:val="clear" w:color="auto" w:fill="auto"/>
                        <w:noWrap/>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323 2 07 05020 10 0000 150</w:t>
                        </w:r>
                      </w:p>
                    </w:tc>
                    <w:tc>
                      <w:tcPr>
                        <w:tcW w:w="993" w:type="dxa"/>
                        <w:tcBorders>
                          <w:top w:val="nil"/>
                          <w:left w:val="nil"/>
                          <w:bottom w:val="single" w:sz="4" w:space="0" w:color="auto"/>
                          <w:right w:val="single" w:sz="4" w:space="0" w:color="auto"/>
                        </w:tcBorders>
                        <w:shd w:val="clear" w:color="auto" w:fill="auto"/>
                        <w:noWrap/>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70,000</w:t>
                        </w:r>
                      </w:p>
                    </w:tc>
                    <w:tc>
                      <w:tcPr>
                        <w:tcW w:w="1120" w:type="dxa"/>
                        <w:tcBorders>
                          <w:top w:val="nil"/>
                          <w:left w:val="nil"/>
                          <w:bottom w:val="single" w:sz="4" w:space="0" w:color="auto"/>
                          <w:right w:val="single" w:sz="4" w:space="0" w:color="auto"/>
                        </w:tcBorders>
                        <w:shd w:val="clear" w:color="auto" w:fill="auto"/>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c>
                      <w:tcPr>
                        <w:tcW w:w="723" w:type="dxa"/>
                        <w:tcBorders>
                          <w:top w:val="nil"/>
                          <w:left w:val="nil"/>
                          <w:bottom w:val="single" w:sz="4" w:space="0" w:color="auto"/>
                          <w:right w:val="single" w:sz="4" w:space="0" w:color="auto"/>
                        </w:tcBorders>
                        <w:shd w:val="clear" w:color="auto" w:fill="auto"/>
                        <w:noWrap/>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r>
                  <w:tr w:rsidR="00B55695" w:rsidRPr="00B55695" w:rsidTr="00B55695">
                    <w:trPr>
                      <w:trHeight w:val="540"/>
                    </w:trPr>
                    <w:tc>
                      <w:tcPr>
                        <w:tcW w:w="5093" w:type="dxa"/>
                        <w:tcBorders>
                          <w:top w:val="single" w:sz="4" w:space="0" w:color="auto"/>
                          <w:left w:val="single" w:sz="4" w:space="0" w:color="auto"/>
                          <w:bottom w:val="single" w:sz="4" w:space="0" w:color="auto"/>
                          <w:right w:val="single" w:sz="4" w:space="0" w:color="auto"/>
                        </w:tcBorders>
                        <w:shd w:val="clear" w:color="auto" w:fill="auto"/>
                        <w:vAlign w:val="bottom"/>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Прочие безвозмездные поступления в бюджеты сельских поселений</w:t>
                        </w:r>
                      </w:p>
                    </w:tc>
                    <w:tc>
                      <w:tcPr>
                        <w:tcW w:w="1701" w:type="dxa"/>
                        <w:tcBorders>
                          <w:top w:val="single" w:sz="4" w:space="0" w:color="auto"/>
                          <w:left w:val="nil"/>
                          <w:bottom w:val="single" w:sz="4" w:space="0" w:color="auto"/>
                          <w:right w:val="single" w:sz="4" w:space="0" w:color="auto"/>
                        </w:tcBorders>
                        <w:shd w:val="clear" w:color="auto" w:fill="auto"/>
                        <w:noWrap/>
                      </w:tcPr>
                      <w:p w:rsidR="00B55695" w:rsidRPr="00B55695" w:rsidRDefault="00B55695" w:rsidP="00A864FC">
                        <w:pPr>
                          <w:framePr w:hSpace="180" w:wrap="around" w:vAnchor="text" w:hAnchor="margin" w:y="-532"/>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323 2 07 05030 10 0000 150</w:t>
                        </w:r>
                      </w:p>
                    </w:tc>
                    <w:tc>
                      <w:tcPr>
                        <w:tcW w:w="993" w:type="dxa"/>
                        <w:tcBorders>
                          <w:top w:val="single" w:sz="4" w:space="0" w:color="auto"/>
                          <w:left w:val="nil"/>
                          <w:bottom w:val="single" w:sz="4" w:space="0" w:color="auto"/>
                          <w:right w:val="single" w:sz="4" w:space="0" w:color="auto"/>
                        </w:tcBorders>
                        <w:shd w:val="clear" w:color="auto" w:fill="auto"/>
                        <w:noWrap/>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300,000</w:t>
                        </w:r>
                      </w:p>
                    </w:tc>
                    <w:tc>
                      <w:tcPr>
                        <w:tcW w:w="1120" w:type="dxa"/>
                        <w:tcBorders>
                          <w:top w:val="single" w:sz="4" w:space="0" w:color="auto"/>
                          <w:left w:val="nil"/>
                          <w:bottom w:val="single" w:sz="4" w:space="0" w:color="auto"/>
                          <w:right w:val="single" w:sz="4" w:space="0" w:color="auto"/>
                        </w:tcBorders>
                        <w:shd w:val="clear" w:color="auto" w:fill="auto"/>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c>
                      <w:tcPr>
                        <w:tcW w:w="723" w:type="dxa"/>
                        <w:tcBorders>
                          <w:top w:val="single" w:sz="4" w:space="0" w:color="auto"/>
                          <w:left w:val="nil"/>
                          <w:bottom w:val="single" w:sz="4" w:space="0" w:color="auto"/>
                          <w:right w:val="single" w:sz="4" w:space="0" w:color="auto"/>
                        </w:tcBorders>
                        <w:shd w:val="clear" w:color="auto" w:fill="auto"/>
                        <w:noWrap/>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0,000</w:t>
                        </w:r>
                      </w:p>
                    </w:tc>
                  </w:tr>
                </w:tbl>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p>
              </w:tc>
            </w:tr>
          </w:tbl>
          <w:p w:rsidR="00B55695" w:rsidRPr="00B55695" w:rsidRDefault="00B55695" w:rsidP="00B55695">
            <w:pPr>
              <w:spacing w:after="0" w:line="240" w:lineRule="auto"/>
              <w:rPr>
                <w:rFonts w:ascii="Times New Roman" w:eastAsia="Times New Roman" w:hAnsi="Times New Roman"/>
                <w:b/>
                <w:sz w:val="20"/>
                <w:szCs w:val="20"/>
                <w:lang w:eastAsia="ru-RU"/>
              </w:rPr>
            </w:pPr>
          </w:p>
          <w:tbl>
            <w:tblPr>
              <w:tblW w:w="9639" w:type="dxa"/>
              <w:tblLayout w:type="fixed"/>
              <w:tblLook w:val="04A0" w:firstRow="1" w:lastRow="0" w:firstColumn="1" w:lastColumn="0" w:noHBand="0" w:noVBand="1"/>
            </w:tblPr>
            <w:tblGrid>
              <w:gridCol w:w="743"/>
              <w:gridCol w:w="4500"/>
              <w:gridCol w:w="780"/>
              <w:gridCol w:w="781"/>
              <w:gridCol w:w="284"/>
              <w:gridCol w:w="283"/>
              <w:gridCol w:w="426"/>
              <w:gridCol w:w="656"/>
              <w:gridCol w:w="1186"/>
            </w:tblGrid>
            <w:tr w:rsidR="00B55695" w:rsidRPr="00B55695" w:rsidTr="000957B1">
              <w:trPr>
                <w:trHeight w:val="264"/>
              </w:trPr>
              <w:tc>
                <w:tcPr>
                  <w:tcW w:w="9639" w:type="dxa"/>
                  <w:gridSpan w:val="9"/>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Приложение 2</w:t>
                  </w:r>
                </w:p>
              </w:tc>
            </w:tr>
            <w:tr w:rsidR="00B55695" w:rsidRPr="00B55695" w:rsidTr="000957B1">
              <w:trPr>
                <w:trHeight w:val="264"/>
              </w:trPr>
              <w:tc>
                <w:tcPr>
                  <w:tcW w:w="9639" w:type="dxa"/>
                  <w:gridSpan w:val="9"/>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к решению Собрания представителей сельского поселения</w:t>
                  </w:r>
                </w:p>
              </w:tc>
            </w:tr>
            <w:tr w:rsidR="00B55695" w:rsidRPr="00B55695" w:rsidTr="000957B1">
              <w:trPr>
                <w:trHeight w:val="264"/>
              </w:trPr>
              <w:tc>
                <w:tcPr>
                  <w:tcW w:w="9639" w:type="dxa"/>
                  <w:gridSpan w:val="9"/>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B55695" w:rsidRPr="00B55695" w:rsidTr="000957B1">
              <w:trPr>
                <w:trHeight w:val="264"/>
              </w:trPr>
              <w:tc>
                <w:tcPr>
                  <w:tcW w:w="9639" w:type="dxa"/>
                  <w:gridSpan w:val="9"/>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B55695" w:rsidRPr="00B55695" w:rsidTr="000957B1">
              <w:trPr>
                <w:trHeight w:val="264"/>
              </w:trPr>
              <w:tc>
                <w:tcPr>
                  <w:tcW w:w="9639" w:type="dxa"/>
                  <w:gridSpan w:val="9"/>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на 2024 год и плановый период 2025 и 2026 годов''</w:t>
                  </w:r>
                </w:p>
              </w:tc>
            </w:tr>
            <w:tr w:rsidR="00B55695" w:rsidRPr="00B55695" w:rsidTr="000957B1">
              <w:trPr>
                <w:trHeight w:val="264"/>
              </w:trPr>
              <w:tc>
                <w:tcPr>
                  <w:tcW w:w="743"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4500"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780"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1065" w:type="dxa"/>
                  <w:gridSpan w:val="2"/>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656"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1186"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p>
              </w:tc>
            </w:tr>
            <w:tr w:rsidR="00B55695" w:rsidRPr="00B55695" w:rsidTr="000957B1">
              <w:trPr>
                <w:trHeight w:val="660"/>
              </w:trPr>
              <w:tc>
                <w:tcPr>
                  <w:tcW w:w="9639" w:type="dxa"/>
                  <w:gridSpan w:val="9"/>
                  <w:tcBorders>
                    <w:top w:val="nil"/>
                    <w:left w:val="nil"/>
                    <w:bottom w:val="nil"/>
                    <w:right w:val="nil"/>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B55695">
                    <w:rPr>
                      <w:rFonts w:ascii="Times New Roman" w:eastAsia="Times New Roman" w:hAnsi="Times New Roman"/>
                      <w:b/>
                      <w:bCs/>
                      <w:sz w:val="20"/>
                      <w:szCs w:val="20"/>
                      <w:lang w:eastAsia="ru-RU"/>
                    </w:rPr>
                    <w:br/>
                  </w:r>
                </w:p>
              </w:tc>
            </w:tr>
            <w:tr w:rsidR="00B55695" w:rsidRPr="00B55695" w:rsidTr="00A864FC">
              <w:trPr>
                <w:trHeight w:val="264"/>
              </w:trPr>
              <w:tc>
                <w:tcPr>
                  <w:tcW w:w="743"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p>
              </w:tc>
              <w:tc>
                <w:tcPr>
                  <w:tcW w:w="4500"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p>
              </w:tc>
              <w:tc>
                <w:tcPr>
                  <w:tcW w:w="780"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p>
              </w:tc>
              <w:tc>
                <w:tcPr>
                  <w:tcW w:w="781"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p>
              </w:tc>
              <w:tc>
                <w:tcPr>
                  <w:tcW w:w="567" w:type="dxa"/>
                  <w:gridSpan w:val="2"/>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p>
              </w:tc>
              <w:tc>
                <w:tcPr>
                  <w:tcW w:w="1082" w:type="dxa"/>
                  <w:gridSpan w:val="2"/>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p>
              </w:tc>
              <w:tc>
                <w:tcPr>
                  <w:tcW w:w="1186" w:type="dxa"/>
                  <w:tcBorders>
                    <w:top w:val="nil"/>
                    <w:left w:val="nil"/>
                    <w:bottom w:val="nil"/>
                    <w:right w:val="nil"/>
                  </w:tcBorders>
                  <w:shd w:val="clear" w:color="auto" w:fill="auto"/>
                  <w:noWrap/>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p>
              </w:tc>
            </w:tr>
            <w:tr w:rsidR="00B55695" w:rsidRPr="00B55695" w:rsidTr="00A864FC">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код ГРБС</w:t>
                  </w:r>
                </w:p>
              </w:tc>
              <w:tc>
                <w:tcPr>
                  <w:tcW w:w="45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proofErr w:type="spellStart"/>
                  <w:r w:rsidRPr="00B55695">
                    <w:rPr>
                      <w:rFonts w:ascii="Times New Roman" w:eastAsia="Times New Roman" w:hAnsi="Times New Roman"/>
                      <w:b/>
                      <w:bCs/>
                      <w:sz w:val="20"/>
                      <w:szCs w:val="20"/>
                      <w:lang w:eastAsia="ru-RU"/>
                    </w:rPr>
                    <w:t>Рз</w:t>
                  </w:r>
                  <w:proofErr w:type="spellEnd"/>
                  <w:r w:rsidRPr="00B55695">
                    <w:rPr>
                      <w:rFonts w:ascii="Times New Roman" w:eastAsia="Times New Roman" w:hAnsi="Times New Roman"/>
                      <w:b/>
                      <w:bCs/>
                      <w:sz w:val="20"/>
                      <w:szCs w:val="20"/>
                      <w:lang w:eastAsia="ru-RU"/>
                    </w:rPr>
                    <w:t xml:space="preserve">  </w:t>
                  </w:r>
                  <w:proofErr w:type="spellStart"/>
                  <w:proofErr w:type="gramStart"/>
                  <w:r w:rsidRPr="00B55695">
                    <w:rPr>
                      <w:rFonts w:ascii="Times New Roman" w:eastAsia="Times New Roman" w:hAnsi="Times New Roman"/>
                      <w:b/>
                      <w:bCs/>
                      <w:sz w:val="20"/>
                      <w:szCs w:val="20"/>
                      <w:lang w:eastAsia="ru-RU"/>
                    </w:rPr>
                    <w:t>Пр</w:t>
                  </w:r>
                  <w:proofErr w:type="spellEnd"/>
                  <w:proofErr w:type="gramEnd"/>
                </w:p>
              </w:tc>
              <w:tc>
                <w:tcPr>
                  <w:tcW w:w="78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ВР</w:t>
                  </w:r>
                </w:p>
              </w:tc>
              <w:tc>
                <w:tcPr>
                  <w:tcW w:w="2268"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Сумма, тыс. руб.</w:t>
                  </w:r>
                </w:p>
              </w:tc>
            </w:tr>
            <w:tr w:rsidR="00B55695" w:rsidRPr="00B55695" w:rsidTr="00A864FC">
              <w:trPr>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2268" w:type="dxa"/>
                  <w:gridSpan w:val="3"/>
                  <w:vMerge/>
                  <w:tcBorders>
                    <w:top w:val="single" w:sz="4" w:space="0" w:color="auto"/>
                    <w:left w:val="single" w:sz="4" w:space="0" w:color="auto"/>
                    <w:bottom w:val="single" w:sz="4" w:space="0" w:color="000000"/>
                    <w:right w:val="single" w:sz="4" w:space="0" w:color="000000"/>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r>
            <w:tr w:rsidR="00B55695" w:rsidRPr="00B55695" w:rsidTr="00A864FC">
              <w:trPr>
                <w:trHeight w:val="2928"/>
              </w:trPr>
              <w:tc>
                <w:tcPr>
                  <w:tcW w:w="743"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81"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Всего</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B55695">
                    <w:rPr>
                      <w:rFonts w:ascii="Times New Roman" w:eastAsia="Times New Roman" w:hAnsi="Times New Roman"/>
                      <w:b/>
                      <w:bCs/>
                      <w:sz w:val="20"/>
                      <w:szCs w:val="20"/>
                      <w:lang w:eastAsia="ru-RU"/>
                    </w:rPr>
                    <w:t>имеющие</w:t>
                  </w:r>
                  <w:proofErr w:type="gramEnd"/>
                  <w:r w:rsidRPr="00B55695">
                    <w:rPr>
                      <w:rFonts w:ascii="Times New Roman" w:eastAsia="Times New Roman" w:hAnsi="Times New Roman"/>
                      <w:b/>
                      <w:bCs/>
                      <w:sz w:val="20"/>
                      <w:szCs w:val="20"/>
                      <w:lang w:eastAsia="ru-RU"/>
                    </w:rPr>
                    <w:t xml:space="preserve"> целевое назначение из вышестоящих бюджетов</w:t>
                  </w:r>
                </w:p>
              </w:tc>
            </w:tr>
            <w:tr w:rsidR="00B55695" w:rsidRPr="00B55695" w:rsidTr="00A864FC">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57 383,467</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13 210,258</w:t>
                  </w:r>
                </w:p>
              </w:tc>
            </w:tr>
            <w:tr w:rsidR="00B55695" w:rsidRPr="00B55695" w:rsidTr="00A864FC">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120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6,182,895</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6,182,895</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5 110,210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120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5 110,210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711,021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711,021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350,392</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350,392</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11,272</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0104</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850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11,272</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0106</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378,993</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0106</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378,993</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0106</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378,993</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0106</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378,993</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Резервные фонды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0111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Непрограммные направления расходов местного бюджета</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158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Резервные средства</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Другие общегосударственные вопросы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1 264,397</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1 264,397</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307,000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307,000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87,397</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87,397</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0113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850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Мобилизационная и вневойсковая подготовка</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0203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688,840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688,840</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688,840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688,840</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120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r>
            <w:tr w:rsidR="00B55695" w:rsidRPr="00B55695" w:rsidTr="00A864FC">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r>
            <w:tr w:rsidR="00B55695" w:rsidRPr="00B55695" w:rsidTr="00A864FC">
              <w:trPr>
                <w:trHeight w:val="10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0310</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40,000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0310</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0310</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0310</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40,000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Дорожное хозяйство (дорожные фонды)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0409</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14 444,364</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10 000,000</w:t>
                  </w:r>
                </w:p>
              </w:tc>
            </w:tr>
            <w:tr w:rsidR="00B55695" w:rsidRPr="00B55695" w:rsidTr="00A864FC">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0409</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B55695" w:rsidRPr="00B55695" w:rsidTr="00A864FC">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0409</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B55695" w:rsidRPr="00B55695" w:rsidTr="00A864FC">
              <w:trPr>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0409</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Жилищное хозяйство</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0501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75,000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75,000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75,000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75,000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Коммунальное хозяйство</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0502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3 753,256</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1 164,000</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3 753,256</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1 164,000</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891,388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казенных учреждений</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891,388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2 861,868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1 164,000</w:t>
                  </w:r>
                </w:p>
              </w:tc>
            </w:tr>
            <w:tr w:rsidR="00B55695" w:rsidRPr="00B55695" w:rsidTr="00A864FC">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0502</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2 861,868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1 164,000</w:t>
                  </w:r>
                </w:p>
              </w:tc>
            </w:tr>
            <w:tr w:rsidR="00B55695" w:rsidRPr="00B55695" w:rsidTr="00A864FC">
              <w:trPr>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Благоустройство</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0503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23 704,036</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1 357,418</w:t>
                  </w:r>
                </w:p>
              </w:tc>
            </w:tr>
            <w:tr w:rsidR="00B55695" w:rsidRPr="00B55695" w:rsidTr="00A864FC">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21 969,318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21 969,318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21 969,318</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780"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0503</w:t>
                  </w:r>
                </w:p>
              </w:tc>
              <w:tc>
                <w:tcPr>
                  <w:tcW w:w="781"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18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780"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0503</w:t>
                  </w:r>
                </w:p>
              </w:tc>
              <w:tc>
                <w:tcPr>
                  <w:tcW w:w="781"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082"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18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780"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0503</w:t>
                  </w:r>
                </w:p>
              </w:tc>
              <w:tc>
                <w:tcPr>
                  <w:tcW w:w="781"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5000000000</w:t>
                  </w:r>
                </w:p>
              </w:tc>
              <w:tc>
                <w:tcPr>
                  <w:tcW w:w="567"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082"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18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Молодежная политика </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0707</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74,809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0707</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74,809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0707</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74,809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0707</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74,809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Культура</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4 690,699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4 690,699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2 060,564</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казенных учреждений</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2 060,564</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2 194,479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2 194,479</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415,141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415,141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20,515</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850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20,515</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Пенсионное обеспечение</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315,191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Социальное обеспечение и иные выплаты населению</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Публичные нормативные социальные выплаты гражданам</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Социальное обеспечение населения</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239,350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239,350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239,350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1003</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239,350</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Физическая культура</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1101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89,966</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B55695" w:rsidRPr="00B55695" w:rsidTr="00A864FC">
              <w:trPr>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89,966</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89,966</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450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780"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1101</w:t>
                  </w:r>
                </w:p>
              </w:tc>
              <w:tc>
                <w:tcPr>
                  <w:tcW w:w="781"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89,966</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trHeight w:val="255"/>
              </w:trPr>
              <w:tc>
                <w:tcPr>
                  <w:tcW w:w="7371"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rsidR="00B55695" w:rsidRPr="00B55695" w:rsidRDefault="00B55695" w:rsidP="00A864FC">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ИТОГО</w:t>
                  </w:r>
                </w:p>
              </w:tc>
              <w:tc>
                <w:tcPr>
                  <w:tcW w:w="1082"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57 383,467</w:t>
                  </w:r>
                </w:p>
              </w:tc>
              <w:tc>
                <w:tcPr>
                  <w:tcW w:w="118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13 210,258</w:t>
                  </w:r>
                </w:p>
              </w:tc>
            </w:tr>
          </w:tbl>
          <w:p w:rsidR="00B55695" w:rsidRPr="00B55695" w:rsidRDefault="00B55695" w:rsidP="00B55695">
            <w:pPr>
              <w:spacing w:after="0" w:line="240" w:lineRule="auto"/>
              <w:rPr>
                <w:rFonts w:ascii="Times New Roman" w:eastAsia="Times New Roman" w:hAnsi="Times New Roman"/>
                <w:b/>
                <w:sz w:val="20"/>
                <w:szCs w:val="20"/>
                <w:lang w:eastAsia="ru-RU"/>
              </w:rPr>
            </w:pPr>
          </w:p>
          <w:p w:rsidR="00B55695" w:rsidRPr="00B55695" w:rsidRDefault="00B55695" w:rsidP="00B55695">
            <w:pPr>
              <w:spacing w:after="0" w:line="240" w:lineRule="auto"/>
              <w:rPr>
                <w:rFonts w:ascii="Times New Roman" w:eastAsia="Times New Roman" w:hAnsi="Times New Roman"/>
                <w:b/>
                <w:sz w:val="20"/>
                <w:szCs w:val="20"/>
                <w:lang w:eastAsia="ru-RU"/>
              </w:rPr>
            </w:pPr>
          </w:p>
        </w:tc>
        <w:tc>
          <w:tcPr>
            <w:tcW w:w="1228" w:type="dxa"/>
          </w:tcPr>
          <w:p w:rsidR="00B55695" w:rsidRPr="00B55695" w:rsidRDefault="00B55695" w:rsidP="00B55695">
            <w:pPr>
              <w:spacing w:after="0" w:line="240" w:lineRule="auto"/>
              <w:jc w:val="right"/>
              <w:rPr>
                <w:rFonts w:ascii="Times New Roman" w:eastAsia="Times New Roman" w:hAnsi="Times New Roman"/>
                <w:b/>
                <w:sz w:val="20"/>
                <w:szCs w:val="20"/>
                <w:lang w:eastAsia="ru-RU"/>
              </w:rPr>
            </w:pPr>
            <w:r w:rsidRPr="00B55695">
              <w:rPr>
                <w:rFonts w:ascii="Times New Roman" w:eastAsia="Times New Roman" w:hAnsi="Times New Roman"/>
                <w:b/>
                <w:sz w:val="20"/>
                <w:szCs w:val="20"/>
                <w:lang w:eastAsia="ru-RU"/>
              </w:rPr>
              <w:lastRenderedPageBreak/>
              <w:t xml:space="preserve">    </w:t>
            </w:r>
          </w:p>
          <w:p w:rsidR="00B55695" w:rsidRPr="00B55695" w:rsidRDefault="00B55695" w:rsidP="00B55695">
            <w:pPr>
              <w:spacing w:after="0" w:line="240" w:lineRule="auto"/>
              <w:jc w:val="center"/>
              <w:rPr>
                <w:rFonts w:ascii="Times New Roman" w:eastAsia="Times New Roman" w:hAnsi="Times New Roman"/>
                <w:b/>
                <w:sz w:val="20"/>
                <w:szCs w:val="20"/>
                <w:lang w:eastAsia="ru-RU"/>
              </w:rPr>
            </w:pPr>
          </w:p>
          <w:p w:rsidR="00B55695" w:rsidRPr="00B55695" w:rsidRDefault="00B55695" w:rsidP="00B55695">
            <w:pPr>
              <w:rPr>
                <w:rFonts w:ascii="Times New Roman" w:eastAsia="Times New Roman" w:hAnsi="Times New Roman"/>
                <w:sz w:val="20"/>
                <w:szCs w:val="20"/>
                <w:lang w:eastAsia="ru-RU"/>
              </w:rPr>
            </w:pPr>
          </w:p>
          <w:p w:rsidR="00B55695" w:rsidRPr="00B55695" w:rsidRDefault="00B55695" w:rsidP="00B55695">
            <w:pPr>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ПРОЕКТ</w:t>
            </w:r>
          </w:p>
        </w:tc>
      </w:tr>
    </w:tbl>
    <w:tbl>
      <w:tblPr>
        <w:tblW w:w="10428" w:type="dxa"/>
        <w:tblLayout w:type="fixed"/>
        <w:tblLook w:val="04A0" w:firstRow="1" w:lastRow="0" w:firstColumn="1" w:lastColumn="0" w:noHBand="0" w:noVBand="1"/>
      </w:tblPr>
      <w:tblGrid>
        <w:gridCol w:w="249"/>
        <w:gridCol w:w="983"/>
        <w:gridCol w:w="2546"/>
        <w:gridCol w:w="252"/>
        <w:gridCol w:w="689"/>
        <w:gridCol w:w="304"/>
        <w:gridCol w:w="39"/>
        <w:gridCol w:w="197"/>
        <w:gridCol w:w="228"/>
        <w:gridCol w:w="142"/>
        <w:gridCol w:w="130"/>
        <w:gridCol w:w="437"/>
        <w:gridCol w:w="996"/>
        <w:gridCol w:w="236"/>
        <w:gridCol w:w="756"/>
        <w:gridCol w:w="146"/>
        <w:gridCol w:w="705"/>
        <w:gridCol w:w="854"/>
        <w:gridCol w:w="63"/>
        <w:gridCol w:w="173"/>
        <w:gridCol w:w="63"/>
        <w:gridCol w:w="240"/>
      </w:tblGrid>
      <w:tr w:rsidR="00B55695" w:rsidRPr="00B55695" w:rsidTr="00A864FC">
        <w:trPr>
          <w:gridAfter w:val="4"/>
          <w:wAfter w:w="539" w:type="dxa"/>
          <w:trHeight w:val="264"/>
        </w:trPr>
        <w:tc>
          <w:tcPr>
            <w:tcW w:w="9889" w:type="dxa"/>
            <w:gridSpan w:val="18"/>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bookmarkStart w:id="9" w:name="RANGE!A1:H123"/>
            <w:r>
              <w:rPr>
                <w:rFonts w:ascii="Times New Roman" w:eastAsia="Times New Roman" w:hAnsi="Times New Roman"/>
                <w:sz w:val="20"/>
                <w:szCs w:val="20"/>
                <w:lang w:eastAsia="ru-RU"/>
              </w:rPr>
              <w:lastRenderedPageBreak/>
              <w:t>Пр</w:t>
            </w:r>
            <w:r w:rsidRPr="00B55695">
              <w:rPr>
                <w:rFonts w:ascii="Times New Roman" w:eastAsia="Times New Roman" w:hAnsi="Times New Roman"/>
                <w:sz w:val="20"/>
                <w:szCs w:val="20"/>
                <w:lang w:eastAsia="ru-RU"/>
              </w:rPr>
              <w:t>иложение 3</w:t>
            </w:r>
            <w:bookmarkEnd w:id="9"/>
          </w:p>
        </w:tc>
      </w:tr>
      <w:tr w:rsidR="00B55695" w:rsidRPr="00B55695" w:rsidTr="00A864FC">
        <w:trPr>
          <w:gridAfter w:val="4"/>
          <w:wAfter w:w="539" w:type="dxa"/>
          <w:trHeight w:val="264"/>
        </w:trPr>
        <w:tc>
          <w:tcPr>
            <w:tcW w:w="9889" w:type="dxa"/>
            <w:gridSpan w:val="18"/>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к решению Собрания представителей сельского поселения</w:t>
            </w:r>
          </w:p>
        </w:tc>
      </w:tr>
      <w:tr w:rsidR="00B55695" w:rsidRPr="00B55695" w:rsidTr="00A864FC">
        <w:trPr>
          <w:gridAfter w:val="4"/>
          <w:wAfter w:w="539" w:type="dxa"/>
          <w:trHeight w:val="264"/>
        </w:trPr>
        <w:tc>
          <w:tcPr>
            <w:tcW w:w="9889" w:type="dxa"/>
            <w:gridSpan w:val="18"/>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B55695" w:rsidRPr="00B55695" w:rsidTr="00A864FC">
        <w:trPr>
          <w:gridAfter w:val="4"/>
          <w:wAfter w:w="539" w:type="dxa"/>
          <w:trHeight w:val="264"/>
        </w:trPr>
        <w:tc>
          <w:tcPr>
            <w:tcW w:w="9889" w:type="dxa"/>
            <w:gridSpan w:val="18"/>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B55695" w:rsidRPr="00B55695" w:rsidTr="00A864FC">
        <w:trPr>
          <w:gridAfter w:val="4"/>
          <w:wAfter w:w="539" w:type="dxa"/>
          <w:trHeight w:val="264"/>
        </w:trPr>
        <w:tc>
          <w:tcPr>
            <w:tcW w:w="9889" w:type="dxa"/>
            <w:gridSpan w:val="18"/>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на 2024 год и плановый период 2025 и 2026 годов''</w:t>
            </w:r>
          </w:p>
        </w:tc>
      </w:tr>
      <w:tr w:rsidR="00B55695" w:rsidRPr="00B55695" w:rsidTr="00A864FC">
        <w:trPr>
          <w:trHeight w:val="264"/>
        </w:trPr>
        <w:tc>
          <w:tcPr>
            <w:tcW w:w="249"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4470" w:type="dxa"/>
            <w:gridSpan w:val="4"/>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540" w:type="dxa"/>
            <w:gridSpan w:val="3"/>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500" w:type="dxa"/>
            <w:gridSpan w:val="3"/>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1433"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2760" w:type="dxa"/>
            <w:gridSpan w:val="6"/>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240"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r>
      <w:tr w:rsidR="00B55695" w:rsidRPr="00B55695" w:rsidTr="00A864FC">
        <w:trPr>
          <w:gridAfter w:val="4"/>
          <w:wAfter w:w="539" w:type="dxa"/>
          <w:trHeight w:val="1344"/>
        </w:trPr>
        <w:tc>
          <w:tcPr>
            <w:tcW w:w="9889" w:type="dxa"/>
            <w:gridSpan w:val="18"/>
            <w:tcBorders>
              <w:top w:val="nil"/>
              <w:left w:val="nil"/>
              <w:bottom w:val="nil"/>
              <w:right w:val="nil"/>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B55695">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B55695">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 </w:t>
            </w:r>
            <w:r w:rsidRPr="00B55695">
              <w:rPr>
                <w:rFonts w:ascii="Times New Roman" w:eastAsia="Times New Roman" w:hAnsi="Times New Roman"/>
                <w:b/>
                <w:bCs/>
                <w:sz w:val="20"/>
                <w:szCs w:val="20"/>
                <w:lang w:eastAsia="ru-RU"/>
              </w:rPr>
              <w:br/>
            </w:r>
            <w:r w:rsidRPr="00B55695">
              <w:rPr>
                <w:rFonts w:ascii="Times New Roman" w:eastAsia="Times New Roman" w:hAnsi="Times New Roman"/>
                <w:b/>
                <w:bCs/>
                <w:sz w:val="20"/>
                <w:szCs w:val="20"/>
                <w:lang w:eastAsia="ru-RU"/>
              </w:rPr>
              <w:br/>
              <w:t xml:space="preserve">  </w:t>
            </w:r>
          </w:p>
        </w:tc>
      </w:tr>
      <w:tr w:rsidR="00A864FC" w:rsidRPr="00B55695" w:rsidTr="00A864FC">
        <w:trPr>
          <w:gridAfter w:val="2"/>
          <w:wAfter w:w="303" w:type="dxa"/>
          <w:trHeight w:val="264"/>
        </w:trPr>
        <w:tc>
          <w:tcPr>
            <w:tcW w:w="249"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p>
        </w:tc>
        <w:tc>
          <w:tcPr>
            <w:tcW w:w="3781" w:type="dxa"/>
            <w:gridSpan w:val="3"/>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993"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606" w:type="dxa"/>
            <w:gridSpan w:val="4"/>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567"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p>
        </w:tc>
        <w:tc>
          <w:tcPr>
            <w:tcW w:w="99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p>
        </w:tc>
        <w:tc>
          <w:tcPr>
            <w:tcW w:w="2697" w:type="dxa"/>
            <w:gridSpan w:val="5"/>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p>
        </w:tc>
      </w:tr>
      <w:tr w:rsidR="00A864FC" w:rsidRPr="00B55695" w:rsidTr="00A864FC">
        <w:trPr>
          <w:gridAfter w:val="4"/>
          <w:wAfter w:w="539" w:type="dxa"/>
          <w:trHeight w:val="255"/>
        </w:trPr>
        <w:tc>
          <w:tcPr>
            <w:tcW w:w="24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Наименование </w:t>
            </w:r>
          </w:p>
        </w:tc>
        <w:tc>
          <w:tcPr>
            <w:tcW w:w="9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proofErr w:type="spellStart"/>
            <w:r w:rsidRPr="00B55695">
              <w:rPr>
                <w:rFonts w:ascii="Times New Roman" w:eastAsia="Times New Roman" w:hAnsi="Times New Roman"/>
                <w:b/>
                <w:bCs/>
                <w:sz w:val="20"/>
                <w:szCs w:val="20"/>
                <w:lang w:eastAsia="ru-RU"/>
              </w:rPr>
              <w:t>Рз</w:t>
            </w:r>
            <w:proofErr w:type="spellEnd"/>
            <w:r w:rsidRPr="00B55695">
              <w:rPr>
                <w:rFonts w:ascii="Times New Roman" w:eastAsia="Times New Roman" w:hAnsi="Times New Roman"/>
                <w:b/>
                <w:bCs/>
                <w:sz w:val="20"/>
                <w:szCs w:val="20"/>
                <w:lang w:eastAsia="ru-RU"/>
              </w:rPr>
              <w:t xml:space="preserve"> </w:t>
            </w:r>
          </w:p>
        </w:tc>
        <w:tc>
          <w:tcPr>
            <w:tcW w:w="60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proofErr w:type="gramStart"/>
            <w:r w:rsidRPr="00B55695">
              <w:rPr>
                <w:rFonts w:ascii="Times New Roman" w:eastAsia="Times New Roman" w:hAnsi="Times New Roman"/>
                <w:b/>
                <w:bCs/>
                <w:sz w:val="20"/>
                <w:szCs w:val="20"/>
                <w:lang w:eastAsia="ru-RU"/>
              </w:rPr>
              <w:t>ПР</w:t>
            </w:r>
            <w:proofErr w:type="gramEnd"/>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ЦСР</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ВР</w:t>
            </w:r>
          </w:p>
        </w:tc>
        <w:tc>
          <w:tcPr>
            <w:tcW w:w="2697"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Сумма, тыс. руб.</w:t>
            </w:r>
          </w:p>
        </w:tc>
      </w:tr>
      <w:tr w:rsidR="00A864FC" w:rsidRPr="00B55695" w:rsidTr="00A864FC">
        <w:trPr>
          <w:gridAfter w:val="4"/>
          <w:wAfter w:w="539" w:type="dxa"/>
          <w:trHeight w:val="509"/>
        </w:trPr>
        <w:tc>
          <w:tcPr>
            <w:tcW w:w="249" w:type="dxa"/>
            <w:vMerge/>
            <w:tcBorders>
              <w:top w:val="single" w:sz="4" w:space="0" w:color="auto"/>
              <w:left w:val="single" w:sz="4" w:space="0" w:color="auto"/>
              <w:bottom w:val="single" w:sz="4" w:space="0" w:color="000000"/>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3781" w:type="dxa"/>
            <w:gridSpan w:val="3"/>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606" w:type="dxa"/>
            <w:gridSpan w:val="4"/>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2697" w:type="dxa"/>
            <w:gridSpan w:val="5"/>
            <w:vMerge/>
            <w:tcBorders>
              <w:top w:val="single" w:sz="4" w:space="0" w:color="auto"/>
              <w:left w:val="single" w:sz="4" w:space="0" w:color="auto"/>
              <w:bottom w:val="single" w:sz="4" w:space="0" w:color="000000"/>
              <w:right w:val="single" w:sz="4" w:space="0" w:color="000000"/>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r>
      <w:tr w:rsidR="00A864FC" w:rsidRPr="00B55695" w:rsidTr="00A864FC">
        <w:trPr>
          <w:gridAfter w:val="4"/>
          <w:wAfter w:w="539" w:type="dxa"/>
          <w:trHeight w:val="4113"/>
        </w:trPr>
        <w:tc>
          <w:tcPr>
            <w:tcW w:w="249" w:type="dxa"/>
            <w:vMerge/>
            <w:tcBorders>
              <w:top w:val="single" w:sz="4" w:space="0" w:color="auto"/>
              <w:left w:val="single" w:sz="4" w:space="0" w:color="auto"/>
              <w:bottom w:val="single" w:sz="4" w:space="0" w:color="000000"/>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3781" w:type="dxa"/>
            <w:gridSpan w:val="3"/>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606" w:type="dxa"/>
            <w:gridSpan w:val="4"/>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Всего</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A864FC">
            <w:pPr>
              <w:spacing w:after="0" w:line="240" w:lineRule="auto"/>
              <w:ind w:left="175" w:right="317" w:hanging="248"/>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B55695">
              <w:rPr>
                <w:rFonts w:ascii="Times New Roman" w:eastAsia="Times New Roman" w:hAnsi="Times New Roman"/>
                <w:b/>
                <w:bCs/>
                <w:sz w:val="20"/>
                <w:szCs w:val="20"/>
                <w:lang w:eastAsia="ru-RU"/>
              </w:rPr>
              <w:t>имеющие</w:t>
            </w:r>
            <w:proofErr w:type="gramEnd"/>
            <w:r w:rsidRPr="00B55695">
              <w:rPr>
                <w:rFonts w:ascii="Times New Roman" w:eastAsia="Times New Roman" w:hAnsi="Times New Roman"/>
                <w:b/>
                <w:bCs/>
                <w:sz w:val="20"/>
                <w:szCs w:val="20"/>
                <w:lang w:eastAsia="ru-RU"/>
              </w:rPr>
              <w:t xml:space="preserve"> целевое на</w:t>
            </w:r>
            <w:r w:rsidR="00A864FC">
              <w:rPr>
                <w:rFonts w:ascii="Times New Roman" w:eastAsia="Times New Roman" w:hAnsi="Times New Roman"/>
                <w:b/>
                <w:bCs/>
                <w:sz w:val="20"/>
                <w:szCs w:val="20"/>
                <w:lang w:eastAsia="ru-RU"/>
              </w:rPr>
              <w:t>значение из вышестоящих бюджетов</w:t>
            </w:r>
          </w:p>
        </w:tc>
      </w:tr>
      <w:tr w:rsidR="00A864FC" w:rsidRPr="00B55695" w:rsidTr="00A864FC">
        <w:trPr>
          <w:gridAfter w:val="4"/>
          <w:wAfter w:w="539" w:type="dxa"/>
          <w:trHeight w:val="36"/>
        </w:trPr>
        <w:tc>
          <w:tcPr>
            <w:tcW w:w="249" w:type="dxa"/>
            <w:tcBorders>
              <w:top w:val="nil"/>
              <w:left w:val="single" w:sz="4" w:space="0" w:color="auto"/>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nil"/>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3" w:type="dxa"/>
            <w:gridSpan w:val="2"/>
            <w:tcBorders>
              <w:top w:val="nil"/>
              <w:left w:val="nil"/>
              <w:bottom w:val="single" w:sz="4" w:space="0" w:color="auto"/>
              <w:right w:val="nil"/>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  </w:t>
            </w:r>
          </w:p>
        </w:tc>
        <w:tc>
          <w:tcPr>
            <w:tcW w:w="606" w:type="dxa"/>
            <w:gridSpan w:val="4"/>
            <w:tcBorders>
              <w:top w:val="nil"/>
              <w:left w:val="nil"/>
              <w:bottom w:val="single" w:sz="4" w:space="0" w:color="auto"/>
              <w:right w:val="nil"/>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  </w:t>
            </w:r>
          </w:p>
        </w:tc>
        <w:tc>
          <w:tcPr>
            <w:tcW w:w="567" w:type="dxa"/>
            <w:gridSpan w:val="2"/>
            <w:tcBorders>
              <w:top w:val="nil"/>
              <w:left w:val="nil"/>
              <w:bottom w:val="single" w:sz="4" w:space="0" w:color="auto"/>
              <w:right w:val="nil"/>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  </w:t>
            </w:r>
          </w:p>
        </w:tc>
        <w:tc>
          <w:tcPr>
            <w:tcW w:w="996" w:type="dxa"/>
            <w:tcBorders>
              <w:top w:val="nil"/>
              <w:left w:val="nil"/>
              <w:bottom w:val="single" w:sz="4" w:space="0" w:color="auto"/>
              <w:right w:val="nil"/>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4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6943" w:type="dxa"/>
            <w:gridSpan w:val="12"/>
            <w:tcBorders>
              <w:top w:val="single" w:sz="4" w:space="0" w:color="auto"/>
              <w:left w:val="nil"/>
              <w:bottom w:val="single" w:sz="4" w:space="0" w:color="auto"/>
              <w:right w:val="single" w:sz="4" w:space="0" w:color="000000"/>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ИТОГО</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57 383,467</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DB3ECC">
            <w:pPr>
              <w:spacing w:after="0" w:line="240" w:lineRule="auto"/>
              <w:ind w:left="-533"/>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13 210,258</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ОБЩЕГОСУДАРСТВЕННЫЕ ВОПРОСЫ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9 267,956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87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5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5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525"/>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120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1 411,671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6 182,895</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26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6 182,895</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5 110,210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120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5 110,210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63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711,021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78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711,021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350,392</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350,392</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11,272</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Уплата налогов, сборов и иных платежей</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850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11,272</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91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06</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378,993</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45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06</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378,993</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06</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378,993</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06</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378,993</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Резервные фонды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Непрограммные направления расходов местного бюджета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158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Резервные средства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Другие общегосударственные вопросы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1 264,397</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1 264,397</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307,000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79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307,000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87,397</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87,397</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Уплата налогов, сборов и иных платежей</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850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870,000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НАЦИОНАЛЬНАЯ ОБОРОНА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02</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688,840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688,840</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Мобилизационная и вневойсковая подготовка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02</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688,840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688,840</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688,840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688,840</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120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r>
      <w:tr w:rsidR="00A864FC" w:rsidRPr="00B55695" w:rsidTr="00A864FC">
        <w:trPr>
          <w:gridAfter w:val="4"/>
          <w:wAfter w:w="539" w:type="dxa"/>
          <w:trHeight w:val="79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37,298</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НАЦИОНАЛЬНАЯ БЕЗОПАСНОСТЬ И ПРАВООХРАНИТЕЛЬНАЯ ДЕЯТЕЛЬНОСТЬ</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03</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40,000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056"/>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03</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40,000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79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40,000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НАЦИОНАЛЬНАЯ ЭКОНОМИКА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04</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14 444,364</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10 000,000</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Дорожное хозяйство (дорожные фонды)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04</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09</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14 444,364</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10 000,000</w:t>
            </w:r>
          </w:p>
        </w:tc>
      </w:tr>
      <w:tr w:rsidR="00A864FC" w:rsidRPr="00B55695" w:rsidTr="00A864FC">
        <w:trPr>
          <w:gridAfter w:val="4"/>
          <w:wAfter w:w="539" w:type="dxa"/>
          <w:trHeight w:val="1515"/>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09</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A864FC" w:rsidRPr="00B55695" w:rsidTr="00A864FC">
        <w:trPr>
          <w:gridAfter w:val="4"/>
          <w:wAfter w:w="539" w:type="dxa"/>
          <w:trHeight w:val="57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09</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A864FC" w:rsidRPr="00B55695" w:rsidTr="00A864FC">
        <w:trPr>
          <w:gridAfter w:val="4"/>
          <w:wAfter w:w="539" w:type="dxa"/>
          <w:trHeight w:val="75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04</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09</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A864FC" w:rsidRPr="00B55695" w:rsidTr="00A864FC">
        <w:trPr>
          <w:gridAfter w:val="4"/>
          <w:wAfter w:w="539" w:type="dxa"/>
          <w:trHeight w:val="75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ЖИЛИЩНО-КОММУНАЛЬНОЕ ХОЗЯЙСТВО</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27 532,292</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2 521,418</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Жилищное хозяйство</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75,000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75,000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75,000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92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75,000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Коммунальное хозяйство</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3 753,256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1 164,000</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3 753,256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1 164,000</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891,388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казенных учреждений</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891,388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2 861,868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1 164,000</w:t>
            </w:r>
          </w:p>
        </w:tc>
      </w:tr>
      <w:tr w:rsidR="00A864FC" w:rsidRPr="00B55695" w:rsidTr="00A864FC">
        <w:trPr>
          <w:gridAfter w:val="4"/>
          <w:wAfter w:w="539" w:type="dxa"/>
          <w:trHeight w:val="79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02</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2 861,868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1 164,000</w:t>
            </w:r>
          </w:p>
        </w:tc>
      </w:tr>
      <w:tr w:rsidR="00A864FC" w:rsidRPr="00B55695" w:rsidTr="00A864FC">
        <w:trPr>
          <w:gridAfter w:val="4"/>
          <w:wAfter w:w="539" w:type="dxa"/>
          <w:trHeight w:val="25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Благоустройство</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23 704,036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1 357,418</w:t>
            </w:r>
          </w:p>
        </w:tc>
      </w:tr>
      <w:tr w:rsidR="00A864FC" w:rsidRPr="00B55695" w:rsidTr="00A864FC">
        <w:trPr>
          <w:gridAfter w:val="4"/>
          <w:wAfter w:w="539" w:type="dxa"/>
          <w:trHeight w:val="1305"/>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21 969,318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63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21 969,318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735"/>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21 969,318</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5000000000</w:t>
            </w:r>
          </w:p>
        </w:tc>
        <w:tc>
          <w:tcPr>
            <w:tcW w:w="99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559"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w:t>
            </w:r>
            <w:r w:rsidRPr="00B55695">
              <w:rPr>
                <w:rFonts w:ascii="Times New Roman" w:eastAsia="Times New Roman" w:hAnsi="Times New Roman"/>
                <w:sz w:val="20"/>
                <w:szCs w:val="20"/>
                <w:lang w:eastAsia="ru-RU"/>
              </w:rPr>
              <w:lastRenderedPageBreak/>
              <w:t>00</w:t>
            </w:r>
          </w:p>
        </w:tc>
        <w:tc>
          <w:tcPr>
            <w:tcW w:w="99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500</w:t>
            </w:r>
          </w:p>
        </w:tc>
        <w:tc>
          <w:tcPr>
            <w:tcW w:w="1138"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559"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05</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5000000000</w:t>
            </w:r>
          </w:p>
        </w:tc>
        <w:tc>
          <w:tcPr>
            <w:tcW w:w="99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8"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559"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A864FC">
            <w:pPr>
              <w:spacing w:after="0" w:line="240" w:lineRule="auto"/>
              <w:ind w:left="-592" w:firstLine="592"/>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ОБРАЗОВАНИЕ</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07</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74,809</w:t>
            </w:r>
          </w:p>
        </w:tc>
        <w:tc>
          <w:tcPr>
            <w:tcW w:w="1559" w:type="dxa"/>
            <w:gridSpan w:val="2"/>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Молодежная политика </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07</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74,809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74,809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33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74,809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07</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74,809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КУЛЬТУРА, КИНЕМАТОГРАФИЯ</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4 690,699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Культура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4 690,699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4 690,699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2 060,564</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61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казенных учреждений</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2 060,564</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1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2 194,479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81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2 194,479</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415,141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415,141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20,515</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Уплата налогов, сборов и иных платежей</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08</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850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20,515</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СОЦИАЛЬНАЯ ПОЛИТИКА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554,541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Пенсионное обеспечение</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315,191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Социальное обеспечение и иные выплаты населению</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Публичные нормативные социальные выплаты гражданам</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w:t>
            </w:r>
            <w:r w:rsidRPr="00B55695">
              <w:rPr>
                <w:rFonts w:ascii="Times New Roman" w:eastAsia="Times New Roman" w:hAnsi="Times New Roman"/>
                <w:sz w:val="20"/>
                <w:szCs w:val="20"/>
                <w:lang w:eastAsia="ru-RU"/>
              </w:rPr>
              <w:lastRenderedPageBreak/>
              <w:t>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310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Социальное обеспечение населения</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239,350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239,350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528"/>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239,350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792"/>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03</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239,350</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ФИЗИЧЕСКАЯ КУЛЬТУРА И СПОРТ</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89,966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Физическая культура</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89,966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132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89,966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360"/>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89,966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64"/>
        </w:trPr>
        <w:tc>
          <w:tcPr>
            <w:tcW w:w="249"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3781"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032"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w:t>
            </w:r>
          </w:p>
        </w:tc>
        <w:tc>
          <w:tcPr>
            <w:tcW w:w="425"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w:t>
            </w:r>
          </w:p>
        </w:tc>
        <w:tc>
          <w:tcPr>
            <w:tcW w:w="709"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996" w:type="dxa"/>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89,966</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A864FC" w:rsidRPr="00B55695" w:rsidTr="00A864FC">
        <w:trPr>
          <w:gridAfter w:val="4"/>
          <w:wAfter w:w="539" w:type="dxa"/>
          <w:trHeight w:val="255"/>
        </w:trPr>
        <w:tc>
          <w:tcPr>
            <w:tcW w:w="7192" w:type="dxa"/>
            <w:gridSpan w:val="13"/>
            <w:tcBorders>
              <w:top w:val="single" w:sz="4" w:space="0" w:color="auto"/>
              <w:left w:val="single" w:sz="4" w:space="0" w:color="auto"/>
              <w:bottom w:val="single" w:sz="4" w:space="0" w:color="auto"/>
              <w:right w:val="single" w:sz="4" w:space="0" w:color="000000"/>
            </w:tcBorders>
            <w:shd w:val="clear" w:color="auto" w:fill="auto"/>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8" w:type="dxa"/>
            <w:gridSpan w:val="3"/>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559" w:type="dxa"/>
            <w:gridSpan w:val="2"/>
            <w:tcBorders>
              <w:top w:val="nil"/>
              <w:left w:val="nil"/>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r>
      <w:tr w:rsidR="00A864FC" w:rsidRPr="00B55695" w:rsidTr="00A864FC">
        <w:trPr>
          <w:gridAfter w:val="4"/>
          <w:wAfter w:w="539" w:type="dxa"/>
          <w:trHeight w:val="264"/>
        </w:trPr>
        <w:tc>
          <w:tcPr>
            <w:tcW w:w="249"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p>
        </w:tc>
        <w:tc>
          <w:tcPr>
            <w:tcW w:w="4470" w:type="dxa"/>
            <w:gridSpan w:val="4"/>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540" w:type="dxa"/>
            <w:gridSpan w:val="3"/>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500" w:type="dxa"/>
            <w:gridSpan w:val="3"/>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1433"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p>
        </w:tc>
        <w:tc>
          <w:tcPr>
            <w:tcW w:w="23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p>
        </w:tc>
        <w:tc>
          <w:tcPr>
            <w:tcW w:w="902"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p>
        </w:tc>
        <w:tc>
          <w:tcPr>
            <w:tcW w:w="1559"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r>
      <w:tr w:rsidR="00B55695" w:rsidRPr="00B55695" w:rsidTr="00A864FC">
        <w:trPr>
          <w:gridAfter w:val="9"/>
          <w:wAfter w:w="3236" w:type="dxa"/>
          <w:trHeight w:val="288"/>
        </w:trPr>
        <w:tc>
          <w:tcPr>
            <w:tcW w:w="7192" w:type="dxa"/>
            <w:gridSpan w:val="13"/>
            <w:tcBorders>
              <w:top w:val="nil"/>
              <w:left w:val="nil"/>
              <w:bottom w:val="nil"/>
              <w:right w:val="nil"/>
            </w:tcBorders>
            <w:shd w:val="clear" w:color="auto" w:fill="auto"/>
            <w:hideMark/>
          </w:tcPr>
          <w:p w:rsidR="00B55695" w:rsidRPr="00B55695" w:rsidRDefault="00B55695" w:rsidP="00B711B5">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Пр</w:t>
            </w:r>
            <w:r w:rsidRPr="00B55695">
              <w:rPr>
                <w:rFonts w:ascii="Times New Roman" w:eastAsia="Times New Roman" w:hAnsi="Times New Roman"/>
                <w:sz w:val="20"/>
                <w:szCs w:val="20"/>
                <w:lang w:eastAsia="ru-RU"/>
              </w:rPr>
              <w:t>иложение 6</w:t>
            </w:r>
          </w:p>
        </w:tc>
      </w:tr>
      <w:tr w:rsidR="00B55695" w:rsidRPr="00B55695" w:rsidTr="00A864FC">
        <w:trPr>
          <w:gridAfter w:val="9"/>
          <w:wAfter w:w="3236" w:type="dxa"/>
          <w:trHeight w:val="288"/>
        </w:trPr>
        <w:tc>
          <w:tcPr>
            <w:tcW w:w="7192" w:type="dxa"/>
            <w:gridSpan w:val="13"/>
            <w:tcBorders>
              <w:top w:val="nil"/>
              <w:left w:val="nil"/>
              <w:bottom w:val="nil"/>
              <w:right w:val="nil"/>
            </w:tcBorders>
            <w:shd w:val="clear" w:color="auto" w:fill="auto"/>
            <w:hideMark/>
          </w:tcPr>
          <w:p w:rsidR="00B55695" w:rsidRPr="00B55695" w:rsidRDefault="00B55695" w:rsidP="00B711B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к решению Собрания представителей </w:t>
            </w:r>
          </w:p>
        </w:tc>
      </w:tr>
      <w:tr w:rsidR="00B55695" w:rsidRPr="00B55695" w:rsidTr="00A864FC">
        <w:trPr>
          <w:gridAfter w:val="9"/>
          <w:wAfter w:w="3236" w:type="dxa"/>
          <w:trHeight w:val="288"/>
        </w:trPr>
        <w:tc>
          <w:tcPr>
            <w:tcW w:w="7192" w:type="dxa"/>
            <w:gridSpan w:val="13"/>
            <w:tcBorders>
              <w:top w:val="nil"/>
              <w:left w:val="nil"/>
              <w:bottom w:val="nil"/>
              <w:right w:val="nil"/>
            </w:tcBorders>
            <w:shd w:val="clear" w:color="auto" w:fill="auto"/>
            <w:hideMark/>
          </w:tcPr>
          <w:p w:rsidR="00B55695" w:rsidRPr="00B55695" w:rsidRDefault="00B55695" w:rsidP="00B711B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B55695" w:rsidRPr="00B55695" w:rsidTr="00A864FC">
        <w:trPr>
          <w:gridAfter w:val="9"/>
          <w:wAfter w:w="3236" w:type="dxa"/>
          <w:trHeight w:val="288"/>
        </w:trPr>
        <w:tc>
          <w:tcPr>
            <w:tcW w:w="7192" w:type="dxa"/>
            <w:gridSpan w:val="13"/>
            <w:tcBorders>
              <w:top w:val="nil"/>
              <w:left w:val="nil"/>
              <w:bottom w:val="nil"/>
              <w:right w:val="nil"/>
            </w:tcBorders>
            <w:shd w:val="clear" w:color="auto" w:fill="auto"/>
            <w:hideMark/>
          </w:tcPr>
          <w:p w:rsidR="00B55695" w:rsidRPr="00B55695" w:rsidRDefault="00B55695" w:rsidP="00B711B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B55695" w:rsidRPr="00B55695" w:rsidTr="00A864FC">
        <w:trPr>
          <w:gridAfter w:val="9"/>
          <w:wAfter w:w="3236" w:type="dxa"/>
          <w:trHeight w:val="288"/>
        </w:trPr>
        <w:tc>
          <w:tcPr>
            <w:tcW w:w="7192" w:type="dxa"/>
            <w:gridSpan w:val="13"/>
            <w:tcBorders>
              <w:top w:val="nil"/>
              <w:left w:val="nil"/>
              <w:bottom w:val="nil"/>
              <w:right w:val="nil"/>
            </w:tcBorders>
            <w:shd w:val="clear" w:color="auto" w:fill="auto"/>
            <w:hideMark/>
          </w:tcPr>
          <w:p w:rsidR="00B55695" w:rsidRPr="00B55695" w:rsidRDefault="00B55695" w:rsidP="00B711B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на 2024 год и плановый период 2025 и 2026 годов''</w:t>
            </w:r>
          </w:p>
        </w:tc>
      </w:tr>
      <w:tr w:rsidR="00B55695" w:rsidRPr="00B55695" w:rsidTr="00A864FC">
        <w:trPr>
          <w:gridAfter w:val="9"/>
          <w:wAfter w:w="3236" w:type="dxa"/>
          <w:trHeight w:val="288"/>
        </w:trPr>
        <w:tc>
          <w:tcPr>
            <w:tcW w:w="7192" w:type="dxa"/>
            <w:gridSpan w:val="13"/>
            <w:tcBorders>
              <w:top w:val="nil"/>
              <w:left w:val="nil"/>
              <w:bottom w:val="nil"/>
              <w:right w:val="nil"/>
            </w:tcBorders>
            <w:shd w:val="clear" w:color="auto" w:fill="auto"/>
            <w:hideMark/>
          </w:tcPr>
          <w:p w:rsidR="00B55695" w:rsidRPr="00B55695" w:rsidRDefault="00B55695" w:rsidP="00B711B5">
            <w:pPr>
              <w:spacing w:after="0" w:line="240" w:lineRule="auto"/>
              <w:jc w:val="right"/>
              <w:rPr>
                <w:rFonts w:ascii="Times New Roman" w:eastAsia="Times New Roman" w:hAnsi="Times New Roman"/>
                <w:sz w:val="20"/>
                <w:szCs w:val="20"/>
                <w:lang w:eastAsia="ru-RU"/>
              </w:rPr>
            </w:pPr>
          </w:p>
        </w:tc>
      </w:tr>
      <w:tr w:rsidR="00B55695" w:rsidRPr="00B55695" w:rsidTr="00A864FC">
        <w:trPr>
          <w:gridAfter w:val="9"/>
          <w:wAfter w:w="3236" w:type="dxa"/>
          <w:trHeight w:val="708"/>
        </w:trPr>
        <w:tc>
          <w:tcPr>
            <w:tcW w:w="7192" w:type="dxa"/>
            <w:gridSpan w:val="13"/>
            <w:tcBorders>
              <w:top w:val="nil"/>
              <w:left w:val="nil"/>
              <w:bottom w:val="nil"/>
              <w:right w:val="nil"/>
            </w:tcBorders>
            <w:shd w:val="clear" w:color="auto" w:fill="auto"/>
            <w:hideMark/>
          </w:tcPr>
          <w:p w:rsidR="00B55695" w:rsidRPr="00B55695" w:rsidRDefault="00B55695" w:rsidP="00B711B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B55695" w:rsidRPr="00B55695" w:rsidTr="00A864FC">
        <w:trPr>
          <w:gridAfter w:val="9"/>
          <w:wAfter w:w="3236" w:type="dxa"/>
          <w:trHeight w:val="288"/>
        </w:trPr>
        <w:tc>
          <w:tcPr>
            <w:tcW w:w="7192" w:type="dxa"/>
            <w:gridSpan w:val="13"/>
            <w:tcBorders>
              <w:top w:val="nil"/>
              <w:left w:val="nil"/>
              <w:bottom w:val="nil"/>
              <w:right w:val="nil"/>
            </w:tcBorders>
            <w:shd w:val="clear" w:color="auto" w:fill="auto"/>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p>
        </w:tc>
      </w:tr>
      <w:tr w:rsidR="00B55695" w:rsidRPr="00B55695" w:rsidTr="00A864FC">
        <w:trPr>
          <w:gridAfter w:val="9"/>
          <w:wAfter w:w="3236" w:type="dxa"/>
          <w:trHeight w:val="300"/>
        </w:trPr>
        <w:tc>
          <w:tcPr>
            <w:tcW w:w="7192" w:type="dxa"/>
            <w:gridSpan w:val="13"/>
            <w:tcBorders>
              <w:top w:val="nil"/>
              <w:left w:val="nil"/>
              <w:bottom w:val="single" w:sz="8" w:space="0" w:color="000000"/>
              <w:right w:val="nil"/>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roofErr w:type="spellStart"/>
            <w:r w:rsidRPr="00B55695">
              <w:rPr>
                <w:rFonts w:ascii="Times New Roman" w:eastAsia="Times New Roman" w:hAnsi="Times New Roman"/>
                <w:sz w:val="20"/>
                <w:szCs w:val="20"/>
                <w:lang w:eastAsia="ru-RU"/>
              </w:rPr>
              <w:t>тыс</w:t>
            </w:r>
            <w:proofErr w:type="gramStart"/>
            <w:r w:rsidRPr="00B55695">
              <w:rPr>
                <w:rFonts w:ascii="Times New Roman" w:eastAsia="Times New Roman" w:hAnsi="Times New Roman"/>
                <w:sz w:val="20"/>
                <w:szCs w:val="20"/>
                <w:lang w:eastAsia="ru-RU"/>
              </w:rPr>
              <w:t>.р</w:t>
            </w:r>
            <w:proofErr w:type="gramEnd"/>
            <w:r w:rsidRPr="00B55695">
              <w:rPr>
                <w:rFonts w:ascii="Times New Roman" w:eastAsia="Times New Roman" w:hAnsi="Times New Roman"/>
                <w:sz w:val="20"/>
                <w:szCs w:val="20"/>
                <w:lang w:eastAsia="ru-RU"/>
              </w:rPr>
              <w:t>уб</w:t>
            </w:r>
            <w:proofErr w:type="spellEnd"/>
            <w:r w:rsidRPr="00B55695">
              <w:rPr>
                <w:rFonts w:ascii="Times New Roman" w:eastAsia="Times New Roman" w:hAnsi="Times New Roman"/>
                <w:sz w:val="20"/>
                <w:szCs w:val="20"/>
                <w:lang w:eastAsia="ru-RU"/>
              </w:rPr>
              <w:t>.</w:t>
            </w:r>
          </w:p>
        </w:tc>
      </w:tr>
      <w:tr w:rsidR="00A864FC" w:rsidRPr="00B55695" w:rsidTr="00A864FC">
        <w:trPr>
          <w:gridAfter w:val="4"/>
          <w:wAfter w:w="539" w:type="dxa"/>
          <w:trHeight w:val="300"/>
        </w:trPr>
        <w:tc>
          <w:tcPr>
            <w:tcW w:w="1232" w:type="dxa"/>
            <w:gridSpan w:val="2"/>
            <w:vMerge w:val="restart"/>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Код администратора</w:t>
            </w:r>
          </w:p>
        </w:tc>
        <w:tc>
          <w:tcPr>
            <w:tcW w:w="2546" w:type="dxa"/>
            <w:vMerge w:val="restart"/>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Код</w:t>
            </w:r>
          </w:p>
        </w:tc>
        <w:tc>
          <w:tcPr>
            <w:tcW w:w="3414" w:type="dxa"/>
            <w:gridSpan w:val="10"/>
            <w:vMerge w:val="restart"/>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ind w:right="459"/>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2697" w:type="dxa"/>
            <w:gridSpan w:val="5"/>
            <w:tcBorders>
              <w:top w:val="single" w:sz="8" w:space="0" w:color="000000"/>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сумма</w:t>
            </w:r>
          </w:p>
        </w:tc>
      </w:tr>
      <w:tr w:rsidR="00A864FC" w:rsidRPr="00B55695" w:rsidTr="00A864FC">
        <w:trPr>
          <w:gridAfter w:val="4"/>
          <w:wAfter w:w="539" w:type="dxa"/>
          <w:trHeight w:val="300"/>
        </w:trPr>
        <w:tc>
          <w:tcPr>
            <w:tcW w:w="1232" w:type="dxa"/>
            <w:gridSpan w:val="2"/>
            <w:vMerge/>
            <w:tcBorders>
              <w:top w:val="nil"/>
              <w:left w:val="single" w:sz="8" w:space="0" w:color="000000"/>
              <w:bottom w:val="single" w:sz="8" w:space="0" w:color="000000"/>
              <w:right w:val="single" w:sz="8" w:space="0" w:color="000000"/>
            </w:tcBorders>
            <w:vAlign w:val="center"/>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2546" w:type="dxa"/>
            <w:vMerge/>
            <w:tcBorders>
              <w:top w:val="nil"/>
              <w:left w:val="single" w:sz="8" w:space="0" w:color="000000"/>
              <w:bottom w:val="single" w:sz="8" w:space="0" w:color="000000"/>
              <w:right w:val="single" w:sz="8" w:space="0" w:color="000000"/>
            </w:tcBorders>
            <w:vAlign w:val="center"/>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3414" w:type="dxa"/>
            <w:gridSpan w:val="10"/>
            <w:vMerge/>
            <w:tcBorders>
              <w:top w:val="nil"/>
              <w:left w:val="single" w:sz="8" w:space="0" w:color="000000"/>
              <w:bottom w:val="single" w:sz="8" w:space="0" w:color="000000"/>
              <w:right w:val="single" w:sz="8" w:space="0" w:color="000000"/>
            </w:tcBorders>
            <w:vAlign w:val="center"/>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992" w:type="dxa"/>
            <w:gridSpan w:val="2"/>
            <w:tcBorders>
              <w:top w:val="nil"/>
              <w:left w:val="nil"/>
              <w:bottom w:val="single" w:sz="8" w:space="0" w:color="000000"/>
              <w:right w:val="single" w:sz="8" w:space="0" w:color="000000"/>
            </w:tcBorders>
            <w:shd w:val="clear" w:color="auto" w:fill="auto"/>
            <w:hideMark/>
          </w:tcPr>
          <w:p w:rsidR="00A864FC" w:rsidRDefault="00A864FC" w:rsidP="00A864FC">
            <w:pPr>
              <w:tabs>
                <w:tab w:val="left" w:pos="601"/>
              </w:tabs>
              <w:spacing w:after="0" w:line="240" w:lineRule="auto"/>
              <w:ind w:left="-553" w:right="175" w:firstLine="161"/>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2024</w:t>
            </w:r>
          </w:p>
          <w:p w:rsidR="00B55695" w:rsidRPr="00B55695" w:rsidRDefault="00A864FC" w:rsidP="00A864FC">
            <w:pPr>
              <w:tabs>
                <w:tab w:val="left" w:pos="601"/>
              </w:tabs>
              <w:spacing w:after="0" w:line="240" w:lineRule="auto"/>
              <w:ind w:left="-553" w:right="175" w:firstLine="161"/>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год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2025 год</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2026 год</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01 00 00 00 00 0000 000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ИСТОЧНИКИ ВНУТРЕННЕГО ФИНАНСИРОВАНИЯ ДЕФИЦИТОВ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932,637</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0,000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0,000</w:t>
            </w:r>
          </w:p>
        </w:tc>
      </w:tr>
      <w:tr w:rsidR="00A864FC" w:rsidRPr="00B55695" w:rsidTr="00A864FC">
        <w:trPr>
          <w:gridAfter w:val="4"/>
          <w:wAfter w:w="539" w:type="dxa"/>
          <w:trHeight w:val="804"/>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 01 01 00 00 00 0000 000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01 01 00 00 00 0000 700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Размещение государственных   (муниципальных)   ценных бумаг, номинальная стоимость которых </w:t>
            </w:r>
            <w:r w:rsidRPr="00B55695">
              <w:rPr>
                <w:rFonts w:ascii="Times New Roman" w:eastAsia="Times New Roman" w:hAnsi="Times New Roman"/>
                <w:sz w:val="20"/>
                <w:szCs w:val="20"/>
                <w:lang w:eastAsia="ru-RU"/>
              </w:rPr>
              <w:lastRenderedPageBreak/>
              <w:t xml:space="preserve">указана в валюте Российской Федерации </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lastRenderedPageBreak/>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01 01 00 00 10 0000 710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01 01 00 00 00 0000 800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01 01 00 00 10 0000 810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01 02 00 00 00 0000 000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Кредиты кредитных организаций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01 02 00 00 00 0000 700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Привлечение кредитов от кредитных организаций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01 02 00 00 10 0000 710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01 02 00 00 00 0000 800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Погашение кредитов, предоставленных кредитными организациями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01 02 00 00 10 0000 810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 01 03 00 00 00 0000 000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Бюджетные кредиты из других бюджетов бюджетной системы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01 03 01 00 00 0000 000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01 03 01 00 00 0000 700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804"/>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01 03 01 00 10 0000 710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804"/>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01 03 01 00 00 0000 800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804"/>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01 03 01 00 10 0000 810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01 05 00 00 00 0000 000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Изменение остатков средств на счетах по учету средств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       932,637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0,000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0,000</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01 05 00 00 00 0000 500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Увеличение остатков средств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-56 450,830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-45 018,635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- 45 886,251   </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01 05 02 00 00 0000 500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Увеличение прочих остатков средств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-56 450,830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-45 018,63</w:t>
            </w:r>
            <w:r w:rsidRPr="00B55695">
              <w:rPr>
                <w:rFonts w:ascii="Times New Roman" w:eastAsia="Times New Roman" w:hAnsi="Times New Roman"/>
                <w:sz w:val="20"/>
                <w:szCs w:val="20"/>
                <w:lang w:eastAsia="ru-RU"/>
              </w:rPr>
              <w:lastRenderedPageBreak/>
              <w:t xml:space="preserve">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lastRenderedPageBreak/>
              <w:t>- 45 886,25</w:t>
            </w:r>
            <w:r w:rsidRPr="00B55695">
              <w:rPr>
                <w:rFonts w:ascii="Times New Roman" w:eastAsia="Times New Roman" w:hAnsi="Times New Roman"/>
                <w:sz w:val="20"/>
                <w:szCs w:val="20"/>
                <w:lang w:eastAsia="ru-RU"/>
              </w:rPr>
              <w:lastRenderedPageBreak/>
              <w:t xml:space="preserve">1   </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lastRenderedPageBreak/>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01 05 02 01 00 0000 510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Увеличение прочих остатков денежных средств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-56 450,830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-45 018,635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- 45 886,251   </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01 05 02 01 10 0000 510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Увеличение прочих остатков денежных средств бюджетов сельских поселений</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-56 450,830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-45 018,635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- 45 886,251   </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01 05 00 00 00 0000 600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Уменьшение остатков средств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57 383,467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45 018,635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45 886,251   </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01 05 02 00 00 0000 600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Уменьшение прочих остатков средств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57 383,467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45 018,635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45 886,251   </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01 05 02 01 00 0000 610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Уменьшение прочих остатков денежных средств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57 383,467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45 018,635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45 886,251   </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01 05 02 01 10 0000 610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Уменьшение прочих остатков денежных средств бюджетов сельских поселений</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57 383,467   </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45 018,635   </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45 886,251   </w:t>
            </w:r>
          </w:p>
        </w:tc>
      </w:tr>
      <w:tr w:rsidR="00A864FC" w:rsidRPr="00B55695" w:rsidTr="00A864FC">
        <w:trPr>
          <w:gridAfter w:val="4"/>
          <w:wAfter w:w="539" w:type="dxa"/>
          <w:trHeight w:val="30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01 06 00 00 00 0000 000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Иные источники внутреннего финансирования дефицитов бюджетов</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01 06 05 00 00 0000 000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Бюджетные кредиты, предоставленные внутри страны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01 06 05 00 00 0000 600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Возврат бюджетных кредитов, предоставленных внутри страны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01 06 05 01 00 0000 600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Возврат бюджетных кредитов, предоставленных юридическим лицам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01 06 05 01 10 0000 640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01 06 05 00 00 0000 500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Предоставление бюджетных кредитов внутри страны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01 06 05 01 00 0000 500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Предоставление бюджетных кредитов юридическим лицам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540"/>
        </w:trPr>
        <w:tc>
          <w:tcPr>
            <w:tcW w:w="1232" w:type="dxa"/>
            <w:gridSpan w:val="2"/>
            <w:tcBorders>
              <w:top w:val="nil"/>
              <w:left w:val="single" w:sz="8" w:space="0" w:color="000000"/>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323</w:t>
            </w:r>
          </w:p>
        </w:tc>
        <w:tc>
          <w:tcPr>
            <w:tcW w:w="2546" w:type="dxa"/>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jc w:val="center"/>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01 06 05 01 10 0000 540</w:t>
            </w:r>
          </w:p>
        </w:tc>
        <w:tc>
          <w:tcPr>
            <w:tcW w:w="3414" w:type="dxa"/>
            <w:gridSpan w:val="10"/>
            <w:tcBorders>
              <w:top w:val="nil"/>
              <w:left w:val="nil"/>
              <w:bottom w:val="single" w:sz="8" w:space="0" w:color="auto"/>
              <w:right w:val="single" w:sz="8" w:space="0" w:color="auto"/>
            </w:tcBorders>
            <w:shd w:val="clear" w:color="auto" w:fill="auto"/>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992"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c>
          <w:tcPr>
            <w:tcW w:w="854" w:type="dxa"/>
            <w:tcBorders>
              <w:top w:val="nil"/>
              <w:left w:val="nil"/>
              <w:bottom w:val="single" w:sz="8" w:space="0" w:color="000000"/>
              <w:right w:val="single" w:sz="8" w:space="0" w:color="000000"/>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w:t>
            </w:r>
          </w:p>
        </w:tc>
      </w:tr>
      <w:tr w:rsidR="00A864FC" w:rsidRPr="00B55695" w:rsidTr="00A864FC">
        <w:trPr>
          <w:gridAfter w:val="4"/>
          <w:wAfter w:w="539" w:type="dxa"/>
          <w:trHeight w:val="288"/>
        </w:trPr>
        <w:tc>
          <w:tcPr>
            <w:tcW w:w="1232" w:type="dxa"/>
            <w:gridSpan w:val="2"/>
            <w:tcBorders>
              <w:top w:val="nil"/>
              <w:left w:val="nil"/>
              <w:bottom w:val="nil"/>
              <w:right w:val="nil"/>
            </w:tcBorders>
            <w:shd w:val="clear" w:color="auto" w:fill="auto"/>
            <w:noWrap/>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2546" w:type="dxa"/>
            <w:tcBorders>
              <w:top w:val="nil"/>
              <w:left w:val="nil"/>
              <w:bottom w:val="nil"/>
              <w:right w:val="nil"/>
            </w:tcBorders>
            <w:shd w:val="clear" w:color="auto" w:fill="auto"/>
            <w:noWrap/>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3414" w:type="dxa"/>
            <w:gridSpan w:val="10"/>
            <w:tcBorders>
              <w:top w:val="nil"/>
              <w:left w:val="nil"/>
              <w:bottom w:val="nil"/>
              <w:right w:val="nil"/>
            </w:tcBorders>
            <w:shd w:val="clear" w:color="auto" w:fill="auto"/>
            <w:noWrap/>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992" w:type="dxa"/>
            <w:gridSpan w:val="2"/>
            <w:tcBorders>
              <w:top w:val="nil"/>
              <w:left w:val="nil"/>
              <w:bottom w:val="nil"/>
              <w:right w:val="nil"/>
            </w:tcBorders>
            <w:shd w:val="clear" w:color="auto" w:fill="auto"/>
            <w:noWrap/>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851" w:type="dxa"/>
            <w:gridSpan w:val="2"/>
            <w:tcBorders>
              <w:top w:val="nil"/>
              <w:left w:val="nil"/>
              <w:bottom w:val="nil"/>
              <w:right w:val="nil"/>
            </w:tcBorders>
            <w:shd w:val="clear" w:color="auto" w:fill="auto"/>
            <w:noWrap/>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854" w:type="dxa"/>
            <w:tcBorders>
              <w:top w:val="nil"/>
              <w:left w:val="nil"/>
              <w:bottom w:val="nil"/>
              <w:right w:val="nil"/>
            </w:tcBorders>
            <w:shd w:val="clear" w:color="auto" w:fill="auto"/>
            <w:noWrap/>
            <w:hideMark/>
          </w:tcPr>
          <w:p w:rsidR="00B55695" w:rsidRPr="00B55695" w:rsidRDefault="00B55695" w:rsidP="00B55695">
            <w:pPr>
              <w:spacing w:after="0" w:line="240" w:lineRule="auto"/>
              <w:rPr>
                <w:rFonts w:ascii="Times New Roman" w:eastAsia="Times New Roman" w:hAnsi="Times New Roman"/>
                <w:sz w:val="20"/>
                <w:szCs w:val="20"/>
                <w:lang w:eastAsia="ru-RU"/>
              </w:rPr>
            </w:pPr>
          </w:p>
        </w:tc>
      </w:tr>
    </w:tbl>
    <w:p w:rsidR="00B55695" w:rsidRPr="00B55695" w:rsidRDefault="00B55695" w:rsidP="00B55695">
      <w:pPr>
        <w:spacing w:after="0" w:line="240" w:lineRule="auto"/>
        <w:rPr>
          <w:rFonts w:ascii="Times New Roman" w:eastAsia="Times New Roman" w:hAnsi="Times New Roman"/>
          <w:color w:val="000000"/>
          <w:sz w:val="20"/>
          <w:szCs w:val="20"/>
          <w:lang w:eastAsia="ru-RU"/>
        </w:rPr>
      </w:pPr>
    </w:p>
    <w:tbl>
      <w:tblPr>
        <w:tblW w:w="10503" w:type="dxa"/>
        <w:tblLayout w:type="fixed"/>
        <w:tblLook w:val="04A0" w:firstRow="1" w:lastRow="0" w:firstColumn="1" w:lastColumn="0" w:noHBand="0" w:noVBand="1"/>
      </w:tblPr>
      <w:tblGrid>
        <w:gridCol w:w="5495"/>
        <w:gridCol w:w="1276"/>
        <w:gridCol w:w="708"/>
        <w:gridCol w:w="176"/>
        <w:gridCol w:w="958"/>
        <w:gridCol w:w="142"/>
        <w:gridCol w:w="1134"/>
        <w:gridCol w:w="142"/>
        <w:gridCol w:w="236"/>
        <w:gridCol w:w="236"/>
      </w:tblGrid>
      <w:tr w:rsidR="00B55695" w:rsidRPr="00B55695" w:rsidTr="00A864FC">
        <w:trPr>
          <w:trHeight w:val="276"/>
        </w:trPr>
        <w:tc>
          <w:tcPr>
            <w:tcW w:w="7655" w:type="dxa"/>
            <w:gridSpan w:val="4"/>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1100"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276"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i/>
                <w:sz w:val="20"/>
                <w:szCs w:val="20"/>
                <w:lang w:eastAsia="ru-RU"/>
              </w:rPr>
            </w:pPr>
            <w:r w:rsidRPr="00B55695">
              <w:rPr>
                <w:rFonts w:ascii="Times New Roman" w:eastAsia="Times New Roman" w:hAnsi="Times New Roman"/>
                <w:i/>
                <w:sz w:val="20"/>
                <w:szCs w:val="20"/>
                <w:lang w:eastAsia="ru-RU"/>
              </w:rPr>
              <w:t> </w:t>
            </w:r>
          </w:p>
        </w:tc>
        <w:tc>
          <w:tcPr>
            <w:tcW w:w="23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236" w:type="dxa"/>
            <w:tcBorders>
              <w:top w:val="nil"/>
              <w:left w:val="nil"/>
              <w:bottom w:val="nil"/>
              <w:right w:val="nil"/>
            </w:tcBorders>
            <w:shd w:val="clear" w:color="000000" w:fill="FFFFFF"/>
            <w:noWrap/>
            <w:vAlign w:val="bottom"/>
          </w:tcPr>
          <w:p w:rsidR="00B55695" w:rsidRPr="00B55695" w:rsidRDefault="00B55695" w:rsidP="00B55695">
            <w:pPr>
              <w:spacing w:after="0" w:line="240" w:lineRule="auto"/>
              <w:ind w:left="-4511" w:hanging="142"/>
              <w:rPr>
                <w:rFonts w:ascii="Times New Roman" w:eastAsia="Times New Roman" w:hAnsi="Times New Roman"/>
                <w:sz w:val="20"/>
                <w:szCs w:val="20"/>
                <w:lang w:eastAsia="ru-RU"/>
              </w:rPr>
            </w:pPr>
          </w:p>
        </w:tc>
      </w:tr>
      <w:tr w:rsidR="00B55695" w:rsidRPr="00B55695" w:rsidTr="00A864FC">
        <w:trPr>
          <w:trHeight w:val="276"/>
        </w:trPr>
        <w:tc>
          <w:tcPr>
            <w:tcW w:w="7655" w:type="dxa"/>
            <w:gridSpan w:val="4"/>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00"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276"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i/>
                <w:sz w:val="20"/>
                <w:szCs w:val="20"/>
                <w:lang w:eastAsia="ru-RU"/>
              </w:rPr>
            </w:pPr>
            <w:r w:rsidRPr="00B55695">
              <w:rPr>
                <w:rFonts w:ascii="Times New Roman" w:eastAsia="Times New Roman" w:hAnsi="Times New Roman"/>
                <w:i/>
                <w:sz w:val="20"/>
                <w:szCs w:val="20"/>
                <w:lang w:eastAsia="ru-RU"/>
              </w:rPr>
              <w:t> </w:t>
            </w:r>
          </w:p>
        </w:tc>
        <w:tc>
          <w:tcPr>
            <w:tcW w:w="23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236" w:type="dxa"/>
            <w:tcBorders>
              <w:top w:val="nil"/>
              <w:left w:val="nil"/>
              <w:bottom w:val="nil"/>
              <w:right w:val="nil"/>
            </w:tcBorders>
            <w:shd w:val="clear" w:color="000000" w:fill="FFFFFF"/>
            <w:noWrap/>
            <w:vAlign w:val="bottom"/>
          </w:tcPr>
          <w:p w:rsidR="00B55695" w:rsidRPr="00B55695" w:rsidRDefault="00B55695" w:rsidP="00B55695">
            <w:pPr>
              <w:spacing w:after="0" w:line="240" w:lineRule="auto"/>
              <w:ind w:left="-4511" w:hanging="142"/>
              <w:jc w:val="right"/>
              <w:rPr>
                <w:rFonts w:ascii="Times New Roman" w:eastAsia="Times New Roman" w:hAnsi="Times New Roman"/>
                <w:sz w:val="20"/>
                <w:szCs w:val="20"/>
                <w:lang w:eastAsia="ru-RU"/>
              </w:rPr>
            </w:pPr>
          </w:p>
        </w:tc>
      </w:tr>
      <w:tr w:rsidR="00B55695" w:rsidRPr="00B55695" w:rsidTr="00A864FC">
        <w:trPr>
          <w:gridAfter w:val="3"/>
          <w:wAfter w:w="614" w:type="dxa"/>
          <w:trHeight w:val="288"/>
        </w:trPr>
        <w:tc>
          <w:tcPr>
            <w:tcW w:w="9889" w:type="dxa"/>
            <w:gridSpan w:val="7"/>
            <w:tcBorders>
              <w:top w:val="nil"/>
              <w:left w:val="nil"/>
              <w:bottom w:val="nil"/>
              <w:right w:val="nil"/>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Приложение 9</w:t>
            </w:r>
          </w:p>
        </w:tc>
      </w:tr>
      <w:tr w:rsidR="00B55695" w:rsidRPr="00B55695" w:rsidTr="00A864FC">
        <w:trPr>
          <w:gridAfter w:val="3"/>
          <w:wAfter w:w="614" w:type="dxa"/>
          <w:trHeight w:val="288"/>
        </w:trPr>
        <w:tc>
          <w:tcPr>
            <w:tcW w:w="9889" w:type="dxa"/>
            <w:gridSpan w:val="7"/>
            <w:tcBorders>
              <w:top w:val="nil"/>
              <w:left w:val="nil"/>
              <w:bottom w:val="nil"/>
              <w:right w:val="nil"/>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к решению Собрания представителей </w:t>
            </w:r>
          </w:p>
        </w:tc>
      </w:tr>
      <w:tr w:rsidR="00B55695" w:rsidRPr="00B55695" w:rsidTr="00A864FC">
        <w:trPr>
          <w:gridAfter w:val="3"/>
          <w:wAfter w:w="614" w:type="dxa"/>
          <w:trHeight w:val="288"/>
        </w:trPr>
        <w:tc>
          <w:tcPr>
            <w:tcW w:w="9889" w:type="dxa"/>
            <w:gridSpan w:val="7"/>
            <w:tcBorders>
              <w:top w:val="nil"/>
              <w:left w:val="nil"/>
              <w:bottom w:val="nil"/>
              <w:right w:val="nil"/>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B55695" w:rsidRPr="00B55695" w:rsidTr="00A864FC">
        <w:trPr>
          <w:gridAfter w:val="3"/>
          <w:wAfter w:w="614" w:type="dxa"/>
          <w:trHeight w:val="288"/>
        </w:trPr>
        <w:tc>
          <w:tcPr>
            <w:tcW w:w="9889" w:type="dxa"/>
            <w:gridSpan w:val="7"/>
            <w:tcBorders>
              <w:top w:val="nil"/>
              <w:left w:val="nil"/>
              <w:bottom w:val="nil"/>
              <w:right w:val="nil"/>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B55695" w:rsidRPr="00B55695" w:rsidTr="00A864FC">
        <w:trPr>
          <w:gridAfter w:val="3"/>
          <w:wAfter w:w="614" w:type="dxa"/>
          <w:trHeight w:val="288"/>
        </w:trPr>
        <w:tc>
          <w:tcPr>
            <w:tcW w:w="9889" w:type="dxa"/>
            <w:gridSpan w:val="7"/>
            <w:tcBorders>
              <w:top w:val="nil"/>
              <w:left w:val="nil"/>
              <w:bottom w:val="nil"/>
              <w:right w:val="nil"/>
            </w:tcBorders>
            <w:shd w:val="clear" w:color="auto" w:fill="auto"/>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на 2024 год и плановый период 2025 и 2026 годов''</w:t>
            </w:r>
          </w:p>
        </w:tc>
      </w:tr>
      <w:tr w:rsidR="00B55695" w:rsidRPr="00B55695" w:rsidTr="00A864FC">
        <w:trPr>
          <w:trHeight w:val="276"/>
        </w:trPr>
        <w:tc>
          <w:tcPr>
            <w:tcW w:w="7655" w:type="dxa"/>
            <w:gridSpan w:val="4"/>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00"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276"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i/>
                <w:sz w:val="20"/>
                <w:szCs w:val="20"/>
                <w:lang w:eastAsia="ru-RU"/>
              </w:rPr>
            </w:pPr>
            <w:r w:rsidRPr="00B55695">
              <w:rPr>
                <w:rFonts w:ascii="Times New Roman" w:eastAsia="Times New Roman" w:hAnsi="Times New Roman"/>
                <w:i/>
                <w:sz w:val="20"/>
                <w:szCs w:val="20"/>
                <w:lang w:eastAsia="ru-RU"/>
              </w:rPr>
              <w:t> </w:t>
            </w:r>
          </w:p>
        </w:tc>
        <w:tc>
          <w:tcPr>
            <w:tcW w:w="23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236" w:type="dxa"/>
            <w:tcBorders>
              <w:top w:val="nil"/>
              <w:left w:val="nil"/>
              <w:bottom w:val="nil"/>
              <w:right w:val="nil"/>
            </w:tcBorders>
            <w:shd w:val="clear" w:color="000000" w:fill="FFFFFF"/>
            <w:noWrap/>
            <w:vAlign w:val="bottom"/>
          </w:tcPr>
          <w:p w:rsidR="00B55695" w:rsidRPr="00B55695" w:rsidRDefault="00B55695" w:rsidP="00B55695">
            <w:pPr>
              <w:spacing w:after="0" w:line="240" w:lineRule="auto"/>
              <w:ind w:left="-4511" w:hanging="142"/>
              <w:jc w:val="right"/>
              <w:rPr>
                <w:rFonts w:ascii="Times New Roman" w:eastAsia="Times New Roman" w:hAnsi="Times New Roman"/>
                <w:sz w:val="20"/>
                <w:szCs w:val="20"/>
                <w:lang w:eastAsia="ru-RU"/>
              </w:rPr>
            </w:pPr>
          </w:p>
        </w:tc>
      </w:tr>
      <w:tr w:rsidR="00B55695" w:rsidRPr="00B55695" w:rsidTr="00A864FC">
        <w:trPr>
          <w:trHeight w:val="276"/>
        </w:trPr>
        <w:tc>
          <w:tcPr>
            <w:tcW w:w="7655" w:type="dxa"/>
            <w:gridSpan w:val="4"/>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00"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276"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Times New Roman" w:eastAsia="Times New Roman" w:hAnsi="Times New Roman"/>
                <w:i/>
                <w:sz w:val="20"/>
                <w:szCs w:val="20"/>
                <w:lang w:eastAsia="ru-RU"/>
              </w:rPr>
            </w:pPr>
            <w:r w:rsidRPr="00B55695">
              <w:rPr>
                <w:rFonts w:ascii="Times New Roman" w:eastAsia="Times New Roman" w:hAnsi="Times New Roman"/>
                <w:i/>
                <w:sz w:val="20"/>
                <w:szCs w:val="20"/>
                <w:lang w:eastAsia="ru-RU"/>
              </w:rPr>
              <w:t> </w:t>
            </w:r>
          </w:p>
        </w:tc>
        <w:tc>
          <w:tcPr>
            <w:tcW w:w="23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p>
        </w:tc>
        <w:tc>
          <w:tcPr>
            <w:tcW w:w="236" w:type="dxa"/>
            <w:tcBorders>
              <w:top w:val="nil"/>
              <w:left w:val="nil"/>
              <w:bottom w:val="nil"/>
              <w:right w:val="nil"/>
            </w:tcBorders>
            <w:shd w:val="clear" w:color="000000" w:fill="FFFFFF"/>
            <w:noWrap/>
            <w:vAlign w:val="bottom"/>
          </w:tcPr>
          <w:p w:rsidR="00B55695" w:rsidRPr="00B55695" w:rsidRDefault="00B55695" w:rsidP="00B55695">
            <w:pPr>
              <w:spacing w:after="0" w:line="240" w:lineRule="auto"/>
              <w:ind w:left="-4511" w:hanging="142"/>
              <w:jc w:val="right"/>
              <w:rPr>
                <w:rFonts w:ascii="Times New Roman" w:eastAsia="Times New Roman" w:hAnsi="Times New Roman"/>
                <w:sz w:val="20"/>
                <w:szCs w:val="20"/>
                <w:lang w:eastAsia="ru-RU"/>
              </w:rPr>
            </w:pPr>
          </w:p>
        </w:tc>
      </w:tr>
      <w:tr w:rsidR="00B55695" w:rsidRPr="00B55695" w:rsidTr="00A864FC">
        <w:trPr>
          <w:trHeight w:val="276"/>
        </w:trPr>
        <w:tc>
          <w:tcPr>
            <w:tcW w:w="7655" w:type="dxa"/>
            <w:gridSpan w:val="4"/>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Arial CYR" w:eastAsia="Times New Roman" w:hAnsi="Arial CYR" w:cs="Arial CYR"/>
                <w:sz w:val="20"/>
                <w:szCs w:val="20"/>
                <w:lang w:eastAsia="ru-RU"/>
              </w:rPr>
            </w:pPr>
            <w:r w:rsidRPr="00B55695">
              <w:rPr>
                <w:rFonts w:ascii="Arial CYR" w:eastAsia="Times New Roman" w:hAnsi="Arial CYR" w:cs="Arial CYR"/>
                <w:sz w:val="20"/>
                <w:szCs w:val="20"/>
                <w:lang w:eastAsia="ru-RU"/>
              </w:rPr>
              <w:t> </w:t>
            </w:r>
          </w:p>
        </w:tc>
        <w:tc>
          <w:tcPr>
            <w:tcW w:w="1100"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Arial CYR" w:eastAsia="Times New Roman" w:hAnsi="Arial CYR" w:cs="Arial CYR"/>
                <w:sz w:val="20"/>
                <w:szCs w:val="20"/>
                <w:lang w:eastAsia="ru-RU"/>
              </w:rPr>
            </w:pPr>
            <w:r w:rsidRPr="00B55695">
              <w:rPr>
                <w:rFonts w:ascii="Arial CYR" w:eastAsia="Times New Roman" w:hAnsi="Arial CYR" w:cs="Arial CYR"/>
                <w:sz w:val="20"/>
                <w:szCs w:val="20"/>
                <w:lang w:eastAsia="ru-RU"/>
              </w:rPr>
              <w:t> </w:t>
            </w:r>
          </w:p>
        </w:tc>
        <w:tc>
          <w:tcPr>
            <w:tcW w:w="1276"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Arial CYR" w:eastAsia="Times New Roman" w:hAnsi="Arial CYR" w:cs="Arial CYR"/>
                <w:i/>
                <w:sz w:val="20"/>
                <w:szCs w:val="20"/>
                <w:lang w:eastAsia="ru-RU"/>
              </w:rPr>
            </w:pPr>
            <w:r w:rsidRPr="00B55695">
              <w:rPr>
                <w:rFonts w:ascii="Arial CYR" w:eastAsia="Times New Roman" w:hAnsi="Arial CYR" w:cs="Arial CYR"/>
                <w:i/>
                <w:sz w:val="20"/>
                <w:szCs w:val="20"/>
                <w:lang w:eastAsia="ru-RU"/>
              </w:rPr>
              <w:t> </w:t>
            </w:r>
          </w:p>
        </w:tc>
        <w:tc>
          <w:tcPr>
            <w:tcW w:w="23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Arial CYR" w:eastAsia="Times New Roman" w:hAnsi="Arial CYR" w:cs="Arial CYR"/>
                <w:sz w:val="20"/>
                <w:szCs w:val="20"/>
                <w:lang w:eastAsia="ru-RU"/>
              </w:rPr>
            </w:pPr>
          </w:p>
        </w:tc>
        <w:tc>
          <w:tcPr>
            <w:tcW w:w="236" w:type="dxa"/>
            <w:tcBorders>
              <w:top w:val="nil"/>
              <w:left w:val="nil"/>
              <w:bottom w:val="nil"/>
              <w:right w:val="nil"/>
            </w:tcBorders>
            <w:shd w:val="clear" w:color="000000" w:fill="FFFFFF"/>
            <w:noWrap/>
            <w:vAlign w:val="bottom"/>
          </w:tcPr>
          <w:p w:rsidR="00B55695" w:rsidRPr="00B55695" w:rsidRDefault="00B55695" w:rsidP="00B55695">
            <w:pPr>
              <w:spacing w:after="0" w:line="240" w:lineRule="auto"/>
              <w:ind w:left="-4511" w:hanging="142"/>
              <w:jc w:val="right"/>
              <w:rPr>
                <w:rFonts w:ascii="Times New Roman" w:eastAsia="Times New Roman" w:hAnsi="Times New Roman"/>
                <w:sz w:val="20"/>
                <w:szCs w:val="20"/>
                <w:lang w:eastAsia="ru-RU"/>
              </w:rPr>
            </w:pPr>
          </w:p>
        </w:tc>
      </w:tr>
      <w:tr w:rsidR="00B55695" w:rsidRPr="00B55695" w:rsidTr="00A864FC">
        <w:trPr>
          <w:trHeight w:val="174"/>
        </w:trPr>
        <w:tc>
          <w:tcPr>
            <w:tcW w:w="7655" w:type="dxa"/>
            <w:gridSpan w:val="4"/>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100"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c>
          <w:tcPr>
            <w:tcW w:w="1276"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jc w:val="right"/>
              <w:rPr>
                <w:rFonts w:ascii="Times New Roman" w:eastAsia="Times New Roman" w:hAnsi="Times New Roman"/>
                <w:i/>
                <w:sz w:val="20"/>
                <w:szCs w:val="20"/>
                <w:lang w:eastAsia="ru-RU"/>
              </w:rPr>
            </w:pPr>
            <w:r w:rsidRPr="00B55695">
              <w:rPr>
                <w:rFonts w:ascii="Times New Roman" w:eastAsia="Times New Roman" w:hAnsi="Times New Roman"/>
                <w:i/>
                <w:sz w:val="20"/>
                <w:szCs w:val="20"/>
                <w:lang w:eastAsia="ru-RU"/>
              </w:rPr>
              <w:t> </w:t>
            </w:r>
          </w:p>
        </w:tc>
        <w:tc>
          <w:tcPr>
            <w:tcW w:w="236" w:type="dxa"/>
            <w:tcBorders>
              <w:top w:val="nil"/>
              <w:left w:val="nil"/>
              <w:bottom w:val="nil"/>
              <w:right w:val="nil"/>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p>
        </w:tc>
        <w:tc>
          <w:tcPr>
            <w:tcW w:w="236" w:type="dxa"/>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 </w:t>
            </w:r>
          </w:p>
        </w:tc>
      </w:tr>
      <w:tr w:rsidR="00B55695" w:rsidRPr="00B55695" w:rsidTr="00A864FC">
        <w:trPr>
          <w:gridAfter w:val="5"/>
          <w:wAfter w:w="1890" w:type="dxa"/>
          <w:trHeight w:val="780"/>
        </w:trPr>
        <w:tc>
          <w:tcPr>
            <w:tcW w:w="8613" w:type="dxa"/>
            <w:gridSpan w:val="5"/>
            <w:tcBorders>
              <w:top w:val="nil"/>
              <w:left w:val="nil"/>
              <w:bottom w:val="nil"/>
              <w:right w:val="nil"/>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B55695">
              <w:rPr>
                <w:rFonts w:ascii="Times New Roman" w:eastAsia="Times New Roman" w:hAnsi="Times New Roman"/>
                <w:b/>
                <w:bCs/>
                <w:sz w:val="20"/>
                <w:szCs w:val="20"/>
                <w:lang w:eastAsia="ru-RU"/>
              </w:rPr>
              <w:t>расходов классификации расходов бюджета сельского поселения</w:t>
            </w:r>
            <w:proofErr w:type="gramEnd"/>
            <w:r w:rsidRPr="00B55695">
              <w:rPr>
                <w:rFonts w:ascii="Times New Roman" w:eastAsia="Times New Roman" w:hAnsi="Times New Roman"/>
                <w:b/>
                <w:bCs/>
                <w:sz w:val="20"/>
                <w:szCs w:val="20"/>
                <w:lang w:eastAsia="ru-RU"/>
              </w:rPr>
              <w:t xml:space="preserve"> станция Клявлино муниципального района Клявлинский Самарской области на 2024 год.</w:t>
            </w:r>
          </w:p>
        </w:tc>
      </w:tr>
      <w:tr w:rsidR="00B55695" w:rsidRPr="00B55695" w:rsidTr="00297E1C">
        <w:trPr>
          <w:gridAfter w:val="3"/>
          <w:wAfter w:w="614" w:type="dxa"/>
          <w:trHeight w:val="276"/>
        </w:trPr>
        <w:tc>
          <w:tcPr>
            <w:tcW w:w="5495" w:type="dxa"/>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Arial" w:eastAsia="Times New Roman" w:hAnsi="Arial" w:cs="Arial"/>
                <w:sz w:val="20"/>
                <w:szCs w:val="20"/>
                <w:lang w:eastAsia="ru-RU"/>
              </w:rPr>
            </w:pPr>
            <w:r w:rsidRPr="00B55695">
              <w:rPr>
                <w:rFonts w:ascii="Arial" w:eastAsia="Times New Roman" w:hAnsi="Arial" w:cs="Arial"/>
                <w:sz w:val="20"/>
                <w:szCs w:val="20"/>
                <w:lang w:eastAsia="ru-RU"/>
              </w:rPr>
              <w:lastRenderedPageBreak/>
              <w:t> </w:t>
            </w:r>
          </w:p>
        </w:tc>
        <w:tc>
          <w:tcPr>
            <w:tcW w:w="1276" w:type="dxa"/>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Arial" w:eastAsia="Times New Roman" w:hAnsi="Arial" w:cs="Arial"/>
                <w:sz w:val="20"/>
                <w:szCs w:val="20"/>
                <w:lang w:eastAsia="ru-RU"/>
              </w:rPr>
            </w:pPr>
            <w:r w:rsidRPr="00B55695">
              <w:rPr>
                <w:rFonts w:ascii="Arial" w:eastAsia="Times New Roman" w:hAnsi="Arial" w:cs="Arial"/>
                <w:sz w:val="20"/>
                <w:szCs w:val="20"/>
                <w:lang w:eastAsia="ru-RU"/>
              </w:rPr>
              <w:t> </w:t>
            </w:r>
          </w:p>
        </w:tc>
        <w:tc>
          <w:tcPr>
            <w:tcW w:w="708" w:type="dxa"/>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Arial" w:eastAsia="Times New Roman" w:hAnsi="Arial" w:cs="Arial"/>
                <w:i/>
                <w:sz w:val="20"/>
                <w:szCs w:val="20"/>
                <w:lang w:eastAsia="ru-RU"/>
              </w:rPr>
            </w:pPr>
            <w:r w:rsidRPr="00B55695">
              <w:rPr>
                <w:rFonts w:ascii="Arial" w:eastAsia="Times New Roman" w:hAnsi="Arial" w:cs="Arial"/>
                <w:i/>
                <w:sz w:val="20"/>
                <w:szCs w:val="20"/>
                <w:lang w:eastAsia="ru-RU"/>
              </w:rPr>
              <w:t> </w:t>
            </w:r>
          </w:p>
        </w:tc>
        <w:tc>
          <w:tcPr>
            <w:tcW w:w="1134" w:type="dxa"/>
            <w:gridSpan w:val="2"/>
            <w:tcBorders>
              <w:top w:val="nil"/>
              <w:left w:val="nil"/>
              <w:bottom w:val="nil"/>
              <w:right w:val="nil"/>
            </w:tcBorders>
            <w:shd w:val="clear" w:color="auto" w:fill="auto"/>
            <w:noWrap/>
            <w:vAlign w:val="bottom"/>
            <w:hideMark/>
          </w:tcPr>
          <w:p w:rsidR="00B55695" w:rsidRPr="00B55695" w:rsidRDefault="00B55695" w:rsidP="00B55695">
            <w:pPr>
              <w:spacing w:after="0" w:line="240" w:lineRule="auto"/>
              <w:rPr>
                <w:rFonts w:ascii="Arial" w:eastAsia="Times New Roman" w:hAnsi="Arial" w:cs="Arial"/>
                <w:sz w:val="20"/>
                <w:szCs w:val="20"/>
                <w:lang w:eastAsia="ru-RU"/>
              </w:rPr>
            </w:pPr>
          </w:p>
        </w:tc>
        <w:tc>
          <w:tcPr>
            <w:tcW w:w="1276" w:type="dxa"/>
            <w:gridSpan w:val="2"/>
            <w:tcBorders>
              <w:top w:val="nil"/>
              <w:left w:val="nil"/>
              <w:bottom w:val="nil"/>
              <w:right w:val="nil"/>
            </w:tcBorders>
            <w:shd w:val="clear" w:color="000000" w:fill="FFFFFF"/>
            <w:noWrap/>
            <w:vAlign w:val="bottom"/>
            <w:hideMark/>
          </w:tcPr>
          <w:p w:rsidR="00B55695" w:rsidRPr="00B55695" w:rsidRDefault="00B55695" w:rsidP="00B55695">
            <w:pPr>
              <w:spacing w:after="0" w:line="240" w:lineRule="auto"/>
              <w:rPr>
                <w:rFonts w:ascii="Arial CYR" w:eastAsia="Times New Roman" w:hAnsi="Arial CYR" w:cs="Arial CYR"/>
                <w:sz w:val="20"/>
                <w:szCs w:val="20"/>
                <w:lang w:eastAsia="ru-RU"/>
              </w:rPr>
            </w:pPr>
            <w:r w:rsidRPr="00B55695">
              <w:rPr>
                <w:rFonts w:ascii="Arial CYR" w:eastAsia="Times New Roman" w:hAnsi="Arial CYR" w:cs="Arial CYR"/>
                <w:sz w:val="20"/>
                <w:szCs w:val="20"/>
                <w:lang w:eastAsia="ru-RU"/>
              </w:rPr>
              <w:t> </w:t>
            </w:r>
          </w:p>
        </w:tc>
      </w:tr>
      <w:tr w:rsidR="00B55695" w:rsidRPr="00B55695" w:rsidTr="00297E1C">
        <w:trPr>
          <w:gridAfter w:val="5"/>
          <w:wAfter w:w="1890" w:type="dxa"/>
          <w:trHeight w:val="285"/>
        </w:trPr>
        <w:tc>
          <w:tcPr>
            <w:tcW w:w="5495"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Наименование</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B55695" w:rsidRPr="00B55695" w:rsidRDefault="00B55695" w:rsidP="00957257">
            <w:pPr>
              <w:spacing w:after="0" w:line="240" w:lineRule="auto"/>
              <w:ind w:left="-284"/>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ЦСР</w:t>
            </w:r>
          </w:p>
        </w:tc>
        <w:tc>
          <w:tcPr>
            <w:tcW w:w="708"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i/>
                <w:sz w:val="20"/>
                <w:szCs w:val="20"/>
                <w:lang w:eastAsia="ru-RU"/>
              </w:rPr>
            </w:pPr>
            <w:r w:rsidRPr="00B55695">
              <w:rPr>
                <w:rFonts w:ascii="Times New Roman" w:eastAsia="Times New Roman" w:hAnsi="Times New Roman"/>
                <w:b/>
                <w:bCs/>
                <w:i/>
                <w:sz w:val="20"/>
                <w:szCs w:val="20"/>
                <w:lang w:eastAsia="ru-RU"/>
              </w:rPr>
              <w:t>ВР</w:t>
            </w:r>
          </w:p>
        </w:tc>
        <w:tc>
          <w:tcPr>
            <w:tcW w:w="1134" w:type="dxa"/>
            <w:gridSpan w:val="2"/>
            <w:tcBorders>
              <w:top w:val="single" w:sz="4" w:space="0" w:color="000000"/>
              <w:left w:val="nil"/>
              <w:bottom w:val="single" w:sz="4" w:space="0" w:color="000000"/>
              <w:right w:val="single" w:sz="4" w:space="0" w:color="000000"/>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Сумма, тыс. руб.</w:t>
            </w:r>
          </w:p>
        </w:tc>
      </w:tr>
      <w:tr w:rsidR="00B55695" w:rsidRPr="00B55695" w:rsidTr="00297E1C">
        <w:trPr>
          <w:gridAfter w:val="3"/>
          <w:wAfter w:w="614" w:type="dxa"/>
          <w:trHeight w:val="2352"/>
        </w:trPr>
        <w:tc>
          <w:tcPr>
            <w:tcW w:w="5495" w:type="dxa"/>
            <w:vMerge/>
            <w:tcBorders>
              <w:top w:val="single" w:sz="4" w:space="0" w:color="auto"/>
              <w:left w:val="single" w:sz="4" w:space="0" w:color="auto"/>
              <w:bottom w:val="single" w:sz="4" w:space="0" w:color="auto"/>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sz w:val="20"/>
                <w:szCs w:val="20"/>
                <w:lang w:eastAsia="ru-RU"/>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rsidR="00B55695" w:rsidRPr="00B55695" w:rsidRDefault="00B55695" w:rsidP="00B55695">
            <w:pPr>
              <w:spacing w:after="0" w:line="240" w:lineRule="auto"/>
              <w:rPr>
                <w:rFonts w:ascii="Times New Roman" w:eastAsia="Times New Roman" w:hAnsi="Times New Roman"/>
                <w:b/>
                <w:bCs/>
                <w:i/>
                <w:sz w:val="20"/>
                <w:szCs w:val="20"/>
                <w:lang w:eastAsia="ru-RU"/>
              </w:rPr>
            </w:pPr>
          </w:p>
        </w:tc>
        <w:tc>
          <w:tcPr>
            <w:tcW w:w="1134" w:type="dxa"/>
            <w:gridSpan w:val="2"/>
            <w:tcBorders>
              <w:top w:val="nil"/>
              <w:left w:val="nil"/>
              <w:bottom w:val="single" w:sz="4" w:space="0" w:color="000000"/>
              <w:right w:val="single" w:sz="4" w:space="0" w:color="000000"/>
            </w:tcBorders>
            <w:shd w:val="clear" w:color="auto" w:fill="auto"/>
            <w:vAlign w:val="bottom"/>
            <w:hideMark/>
          </w:tcPr>
          <w:p w:rsidR="00B55695" w:rsidRPr="00B55695" w:rsidRDefault="00B55695" w:rsidP="00957257">
            <w:pPr>
              <w:spacing w:after="0" w:line="240" w:lineRule="auto"/>
              <w:ind w:right="365"/>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Всего</w:t>
            </w:r>
          </w:p>
        </w:tc>
        <w:tc>
          <w:tcPr>
            <w:tcW w:w="1276" w:type="dxa"/>
            <w:gridSpan w:val="2"/>
            <w:tcBorders>
              <w:top w:val="nil"/>
              <w:left w:val="nil"/>
              <w:bottom w:val="single" w:sz="4" w:space="0" w:color="000000"/>
              <w:right w:val="single" w:sz="4" w:space="0" w:color="000000"/>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xml:space="preserve">в том числе за счет безвозмездных поступлений </w:t>
            </w:r>
            <w:proofErr w:type="gramStart"/>
            <w:r w:rsidRPr="00B55695">
              <w:rPr>
                <w:rFonts w:ascii="Times New Roman" w:eastAsia="Times New Roman" w:hAnsi="Times New Roman"/>
                <w:b/>
                <w:bCs/>
                <w:sz w:val="20"/>
                <w:szCs w:val="20"/>
                <w:lang w:eastAsia="ru-RU"/>
              </w:rPr>
              <w:t>имеющие</w:t>
            </w:r>
            <w:proofErr w:type="gramEnd"/>
            <w:r w:rsidRPr="00B55695">
              <w:rPr>
                <w:rFonts w:ascii="Times New Roman" w:eastAsia="Times New Roman" w:hAnsi="Times New Roman"/>
                <w:b/>
                <w:bCs/>
                <w:sz w:val="20"/>
                <w:szCs w:val="20"/>
                <w:lang w:eastAsia="ru-RU"/>
              </w:rPr>
              <w:t xml:space="preserve"> целевое назначение из вышестоящих бюджетов</w:t>
            </w:r>
          </w:p>
        </w:tc>
      </w:tr>
      <w:tr w:rsidR="00B55695" w:rsidRPr="00B55695" w:rsidTr="00297E1C">
        <w:trPr>
          <w:gridAfter w:val="3"/>
          <w:wAfter w:w="614" w:type="dxa"/>
          <w:trHeight w:val="1548"/>
        </w:trPr>
        <w:tc>
          <w:tcPr>
            <w:tcW w:w="5495"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2100000000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Times New Roman" w:eastAsia="Times New Roman" w:hAnsi="Times New Roman"/>
                <w:b/>
                <w:bCs/>
                <w:i/>
                <w:sz w:val="20"/>
                <w:szCs w:val="20"/>
                <w:lang w:eastAsia="ru-RU"/>
              </w:rPr>
            </w:pPr>
            <w:r w:rsidRPr="00B55695">
              <w:rPr>
                <w:rFonts w:ascii="Times New Roman" w:eastAsia="Times New Roman" w:hAnsi="Times New Roman"/>
                <w:b/>
                <w:bCs/>
                <w:i/>
                <w:sz w:val="20"/>
                <w:szCs w:val="20"/>
                <w:lang w:eastAsia="ru-RU"/>
              </w:rPr>
              <w:t> </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14 444,364</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10 000,000</w:t>
            </w:r>
          </w:p>
        </w:tc>
      </w:tr>
      <w:tr w:rsidR="00B55695" w:rsidRPr="00B55695" w:rsidTr="00297E1C">
        <w:trPr>
          <w:gridAfter w:val="3"/>
          <w:wAfter w:w="614" w:type="dxa"/>
          <w:trHeight w:val="792"/>
        </w:trPr>
        <w:tc>
          <w:tcPr>
            <w:tcW w:w="5495"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B55695" w:rsidRPr="00B55695" w:rsidTr="00297E1C">
        <w:trPr>
          <w:gridAfter w:val="3"/>
          <w:wAfter w:w="614" w:type="dxa"/>
          <w:trHeight w:val="648"/>
        </w:trPr>
        <w:tc>
          <w:tcPr>
            <w:tcW w:w="5495" w:type="dxa"/>
            <w:tcBorders>
              <w:top w:val="nil"/>
              <w:left w:val="single" w:sz="4" w:space="0" w:color="auto"/>
              <w:bottom w:val="single" w:sz="4" w:space="0" w:color="auto"/>
              <w:right w:val="single" w:sz="4" w:space="0" w:color="auto"/>
            </w:tcBorders>
            <w:shd w:val="clear" w:color="auto" w:fill="auto"/>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2100000000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4" w:type="dxa"/>
            <w:gridSpan w:val="2"/>
            <w:tcBorders>
              <w:top w:val="nil"/>
              <w:left w:val="nil"/>
              <w:bottom w:val="single" w:sz="4" w:space="0" w:color="000000"/>
              <w:right w:val="single" w:sz="4" w:space="0" w:color="000000"/>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14 444,364</w:t>
            </w:r>
          </w:p>
        </w:tc>
        <w:tc>
          <w:tcPr>
            <w:tcW w:w="1276" w:type="dxa"/>
            <w:gridSpan w:val="2"/>
            <w:tcBorders>
              <w:top w:val="nil"/>
              <w:left w:val="nil"/>
              <w:bottom w:val="single" w:sz="4" w:space="0" w:color="000000"/>
              <w:right w:val="single" w:sz="4" w:space="0" w:color="000000"/>
            </w:tcBorders>
            <w:shd w:val="clear" w:color="auto" w:fill="auto"/>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10 000,000</w:t>
            </w:r>
          </w:p>
        </w:tc>
      </w:tr>
      <w:tr w:rsidR="00B55695" w:rsidRPr="00B55695" w:rsidTr="00297E1C">
        <w:trPr>
          <w:gridAfter w:val="3"/>
          <w:wAfter w:w="614" w:type="dxa"/>
          <w:trHeight w:val="1018"/>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41 174,385</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1 852,840</w:t>
            </w:r>
          </w:p>
        </w:tc>
      </w:tr>
      <w:tr w:rsidR="00B55695" w:rsidRPr="00B55695" w:rsidTr="00297E1C">
        <w:trPr>
          <w:gridAfter w:val="3"/>
          <w:wAfter w:w="614" w:type="dxa"/>
          <w:trHeight w:val="98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10 125,375</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110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2 951,952</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528"/>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120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7 173,423</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651,542</w:t>
            </w:r>
          </w:p>
        </w:tc>
      </w:tr>
      <w:tr w:rsidR="00B55695" w:rsidRPr="00B55695" w:rsidTr="00297E1C">
        <w:trPr>
          <w:gridAfter w:val="3"/>
          <w:wAfter w:w="614" w:type="dxa"/>
          <w:trHeight w:val="528"/>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28 435,334</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1 201,298</w:t>
            </w:r>
          </w:p>
        </w:tc>
      </w:tr>
      <w:tr w:rsidR="00B55695" w:rsidRPr="00B55695" w:rsidTr="00297E1C">
        <w:trPr>
          <w:gridAfter w:val="3"/>
          <w:wAfter w:w="614" w:type="dxa"/>
          <w:trHeight w:val="528"/>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240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28 435,334</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1 201,298</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528"/>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315,191</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1 396,698</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1 396,698</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800</w:t>
            </w:r>
          </w:p>
        </w:tc>
        <w:tc>
          <w:tcPr>
            <w:tcW w:w="1134"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901,787</w:t>
            </w:r>
          </w:p>
        </w:tc>
        <w:tc>
          <w:tcPr>
            <w:tcW w:w="1276" w:type="dxa"/>
            <w:gridSpan w:val="2"/>
            <w:tcBorders>
              <w:top w:val="nil"/>
              <w:left w:val="nil"/>
              <w:bottom w:val="single" w:sz="4" w:space="0" w:color="000000"/>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2900000000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850</w:t>
            </w:r>
          </w:p>
        </w:tc>
        <w:tc>
          <w:tcPr>
            <w:tcW w:w="1134" w:type="dxa"/>
            <w:gridSpan w:val="2"/>
            <w:tcBorders>
              <w:top w:val="nil"/>
              <w:left w:val="nil"/>
              <w:bottom w:val="nil"/>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901,787</w:t>
            </w:r>
          </w:p>
        </w:tc>
        <w:tc>
          <w:tcPr>
            <w:tcW w:w="1276" w:type="dxa"/>
            <w:gridSpan w:val="2"/>
            <w:tcBorders>
              <w:top w:val="nil"/>
              <w:left w:val="nil"/>
              <w:bottom w:val="nil"/>
              <w:right w:val="single" w:sz="4" w:space="0" w:color="000000"/>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937"/>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5000000000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 </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1 734,718</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1 357,418</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B55695" w:rsidRPr="00B55695" w:rsidTr="00297E1C">
        <w:trPr>
          <w:gridAfter w:val="3"/>
          <w:wAfter w:w="614" w:type="dxa"/>
          <w:trHeight w:val="264"/>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5000000000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540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1 734,718</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1 357,418</w:t>
            </w:r>
          </w:p>
        </w:tc>
      </w:tr>
      <w:tr w:rsidR="00B55695" w:rsidRPr="00B55695" w:rsidTr="00297E1C">
        <w:trPr>
          <w:gridAfter w:val="3"/>
          <w:wAfter w:w="614" w:type="dxa"/>
          <w:trHeight w:val="433"/>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90 0 00 00000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b/>
                <w:bCs/>
                <w:color w:val="000000"/>
                <w:sz w:val="20"/>
                <w:szCs w:val="20"/>
                <w:lang w:eastAsia="ru-RU"/>
              </w:rPr>
            </w:pPr>
            <w:r w:rsidRPr="00B55695">
              <w:rPr>
                <w:rFonts w:ascii="Times New Roman" w:eastAsia="Times New Roman" w:hAnsi="Times New Roman"/>
                <w:b/>
                <w:bCs/>
                <w:color w:val="000000"/>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0,000</w:t>
            </w:r>
          </w:p>
        </w:tc>
      </w:tr>
      <w:tr w:rsidR="00B55695" w:rsidRPr="00B55695" w:rsidTr="00297E1C">
        <w:trPr>
          <w:gridAfter w:val="3"/>
          <w:wAfter w:w="614" w:type="dxa"/>
          <w:trHeight w:val="557"/>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 xml:space="preserve">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w:t>
            </w:r>
            <w:r w:rsidRPr="00B55695">
              <w:rPr>
                <w:rFonts w:ascii="Times New Roman" w:eastAsia="Times New Roman" w:hAnsi="Times New Roman"/>
                <w:color w:val="000000"/>
                <w:sz w:val="20"/>
                <w:szCs w:val="20"/>
                <w:lang w:eastAsia="ru-RU"/>
              </w:rPr>
              <w:lastRenderedPageBreak/>
              <w:t>и межбюджетных отношений</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lastRenderedPageBreak/>
              <w:t>90 1 00 00000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285"/>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lastRenderedPageBreak/>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90 1 00 00000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800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240"/>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Резервные средства</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90 1 00 00000</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rPr>
                <w:rFonts w:ascii="Times New Roman" w:eastAsia="Times New Roman" w:hAnsi="Times New Roman"/>
                <w:color w:val="000000"/>
                <w:sz w:val="20"/>
                <w:szCs w:val="20"/>
                <w:lang w:eastAsia="ru-RU"/>
              </w:rPr>
            </w:pPr>
            <w:r w:rsidRPr="00B55695">
              <w:rPr>
                <w:rFonts w:ascii="Times New Roman" w:eastAsia="Times New Roman" w:hAnsi="Times New Roman"/>
                <w:color w:val="000000"/>
                <w:sz w:val="20"/>
                <w:szCs w:val="20"/>
                <w:lang w:eastAsia="ru-RU"/>
              </w:rPr>
              <w:t>870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30,000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sz w:val="20"/>
                <w:szCs w:val="20"/>
                <w:lang w:eastAsia="ru-RU"/>
              </w:rPr>
            </w:pPr>
            <w:r w:rsidRPr="00B55695">
              <w:rPr>
                <w:rFonts w:ascii="Times New Roman" w:eastAsia="Times New Roman" w:hAnsi="Times New Roman"/>
                <w:sz w:val="20"/>
                <w:szCs w:val="20"/>
                <w:lang w:eastAsia="ru-RU"/>
              </w:rPr>
              <w:t>0,000</w:t>
            </w:r>
          </w:p>
        </w:tc>
      </w:tr>
      <w:tr w:rsidR="00B55695" w:rsidRPr="00B55695" w:rsidTr="00297E1C">
        <w:trPr>
          <w:gridAfter w:val="3"/>
          <w:wAfter w:w="614" w:type="dxa"/>
          <w:trHeight w:val="255"/>
        </w:trPr>
        <w:tc>
          <w:tcPr>
            <w:tcW w:w="5495" w:type="dxa"/>
            <w:tcBorders>
              <w:top w:val="nil"/>
              <w:left w:val="single" w:sz="4" w:space="0" w:color="auto"/>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Arial CYR" w:eastAsia="Times New Roman" w:hAnsi="Arial CYR" w:cs="Arial CYR"/>
                <w:b/>
                <w:bCs/>
                <w:sz w:val="20"/>
                <w:szCs w:val="20"/>
                <w:lang w:eastAsia="ru-RU"/>
              </w:rPr>
            </w:pPr>
            <w:r w:rsidRPr="00B55695">
              <w:rPr>
                <w:rFonts w:ascii="Arial CYR" w:eastAsia="Times New Roman" w:hAnsi="Arial CYR" w:cs="Arial CYR"/>
                <w:b/>
                <w:bCs/>
                <w:sz w:val="20"/>
                <w:szCs w:val="20"/>
                <w:lang w:eastAsia="ru-RU"/>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Arial CYR" w:eastAsia="Times New Roman" w:hAnsi="Arial CYR" w:cs="Arial CYR"/>
                <w:b/>
                <w:bCs/>
                <w:sz w:val="20"/>
                <w:szCs w:val="20"/>
                <w:lang w:eastAsia="ru-RU"/>
              </w:rPr>
            </w:pPr>
            <w:r w:rsidRPr="00B55695">
              <w:rPr>
                <w:rFonts w:ascii="Arial CYR" w:eastAsia="Times New Roman" w:hAnsi="Arial CYR" w:cs="Arial CYR"/>
                <w:b/>
                <w:bCs/>
                <w:sz w:val="20"/>
                <w:szCs w:val="20"/>
                <w:lang w:eastAsia="ru-RU"/>
              </w:rPr>
              <w:t> </w:t>
            </w:r>
          </w:p>
        </w:tc>
        <w:tc>
          <w:tcPr>
            <w:tcW w:w="708" w:type="dxa"/>
            <w:tcBorders>
              <w:top w:val="nil"/>
              <w:left w:val="nil"/>
              <w:bottom w:val="single" w:sz="4" w:space="0" w:color="auto"/>
              <w:right w:val="single" w:sz="4" w:space="0" w:color="auto"/>
            </w:tcBorders>
            <w:shd w:val="clear" w:color="000000" w:fill="FFFFFF"/>
            <w:vAlign w:val="bottom"/>
            <w:hideMark/>
          </w:tcPr>
          <w:p w:rsidR="00B55695" w:rsidRPr="00B55695" w:rsidRDefault="00B55695" w:rsidP="00B55695">
            <w:pPr>
              <w:spacing w:after="0" w:line="240" w:lineRule="auto"/>
              <w:jc w:val="center"/>
              <w:rPr>
                <w:rFonts w:ascii="Arial CYR" w:eastAsia="Times New Roman" w:hAnsi="Arial CYR" w:cs="Arial CYR"/>
                <w:b/>
                <w:bCs/>
                <w:sz w:val="20"/>
                <w:szCs w:val="20"/>
                <w:lang w:eastAsia="ru-RU"/>
              </w:rPr>
            </w:pPr>
            <w:r w:rsidRPr="00B55695">
              <w:rPr>
                <w:rFonts w:ascii="Arial CYR" w:eastAsia="Times New Roman" w:hAnsi="Arial CYR" w:cs="Arial CYR"/>
                <w:b/>
                <w:bCs/>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57 383,467</w:t>
            </w:r>
          </w:p>
        </w:tc>
        <w:tc>
          <w:tcPr>
            <w:tcW w:w="1276" w:type="dxa"/>
            <w:gridSpan w:val="2"/>
            <w:tcBorders>
              <w:top w:val="nil"/>
              <w:left w:val="nil"/>
              <w:bottom w:val="single" w:sz="4" w:space="0" w:color="auto"/>
              <w:right w:val="single" w:sz="4" w:space="0" w:color="auto"/>
            </w:tcBorders>
            <w:shd w:val="clear" w:color="auto" w:fill="auto"/>
            <w:noWrap/>
            <w:vAlign w:val="bottom"/>
            <w:hideMark/>
          </w:tcPr>
          <w:p w:rsidR="00B55695" w:rsidRPr="00B55695" w:rsidRDefault="00B55695" w:rsidP="00B55695">
            <w:pPr>
              <w:spacing w:after="0" w:line="240" w:lineRule="auto"/>
              <w:jc w:val="right"/>
              <w:rPr>
                <w:rFonts w:ascii="Times New Roman" w:eastAsia="Times New Roman" w:hAnsi="Times New Roman"/>
                <w:b/>
                <w:bCs/>
                <w:sz w:val="20"/>
                <w:szCs w:val="20"/>
                <w:lang w:eastAsia="ru-RU"/>
              </w:rPr>
            </w:pPr>
            <w:r w:rsidRPr="00B55695">
              <w:rPr>
                <w:rFonts w:ascii="Times New Roman" w:eastAsia="Times New Roman" w:hAnsi="Times New Roman"/>
                <w:b/>
                <w:bCs/>
                <w:sz w:val="20"/>
                <w:szCs w:val="20"/>
                <w:lang w:eastAsia="ru-RU"/>
              </w:rPr>
              <w:t>13 210,258</w:t>
            </w:r>
          </w:p>
        </w:tc>
      </w:tr>
    </w:tbl>
    <w:p w:rsidR="00B55695" w:rsidRPr="00B55695" w:rsidRDefault="00B55695" w:rsidP="00B55695">
      <w:pPr>
        <w:spacing w:after="0" w:line="240" w:lineRule="auto"/>
        <w:rPr>
          <w:rFonts w:ascii="Times New Roman" w:eastAsia="Times New Roman" w:hAnsi="Times New Roman"/>
          <w:color w:val="000000"/>
          <w:sz w:val="20"/>
          <w:szCs w:val="20"/>
          <w:lang w:eastAsia="ru-RU"/>
        </w:rPr>
      </w:pPr>
    </w:p>
    <w:p w:rsidR="00B55695" w:rsidRPr="00B55695" w:rsidRDefault="00B55695" w:rsidP="00B55695">
      <w:pPr>
        <w:spacing w:after="0" w:line="240" w:lineRule="auto"/>
        <w:rPr>
          <w:rFonts w:ascii="Times New Roman" w:eastAsia="Times New Roman" w:hAnsi="Times New Roman"/>
          <w:color w:val="000000"/>
          <w:sz w:val="20"/>
          <w:szCs w:val="20"/>
          <w:lang w:eastAsia="ru-RU"/>
        </w:rPr>
      </w:pPr>
    </w:p>
    <w:tbl>
      <w:tblPr>
        <w:tblpPr w:leftFromText="180" w:rightFromText="180" w:bottomFromText="200" w:vertAnchor="text" w:horzAnchor="margin" w:tblpY="1168"/>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6"/>
        <w:gridCol w:w="5277"/>
      </w:tblGrid>
      <w:tr w:rsidR="00B711B5" w:rsidRPr="00B711B5" w:rsidTr="00B711B5">
        <w:trPr>
          <w:trHeight w:val="2050"/>
        </w:trPr>
        <w:tc>
          <w:tcPr>
            <w:tcW w:w="3986" w:type="dxa"/>
            <w:tcBorders>
              <w:top w:val="single" w:sz="4" w:space="0" w:color="auto"/>
              <w:left w:val="single" w:sz="4" w:space="0" w:color="auto"/>
              <w:bottom w:val="single" w:sz="4" w:space="0" w:color="auto"/>
              <w:right w:val="single" w:sz="4" w:space="0" w:color="auto"/>
            </w:tcBorders>
            <w:hideMark/>
          </w:tcPr>
          <w:p w:rsidR="00B711B5" w:rsidRPr="00B711B5" w:rsidRDefault="00B711B5" w:rsidP="00B711B5">
            <w:pPr>
              <w:spacing w:after="0" w:line="240" w:lineRule="auto"/>
              <w:rPr>
                <w:rFonts w:ascii="Times New Roman" w:eastAsia="Times New Roman" w:hAnsi="Times New Roman"/>
                <w:b/>
                <w:sz w:val="20"/>
                <w:szCs w:val="20"/>
              </w:rPr>
            </w:pPr>
            <w:r w:rsidRPr="00B711B5">
              <w:rPr>
                <w:rFonts w:ascii="Times New Roman" w:eastAsia="Times New Roman" w:hAnsi="Times New Roman"/>
                <w:b/>
                <w:bCs/>
                <w:sz w:val="20"/>
                <w:szCs w:val="20"/>
              </w:rPr>
              <w:t xml:space="preserve">ВЕСТИ </w:t>
            </w:r>
            <w:r w:rsidRPr="00B711B5">
              <w:rPr>
                <w:rFonts w:ascii="Times New Roman" w:eastAsia="Times New Roman" w:hAnsi="Times New Roman"/>
                <w:b/>
                <w:sz w:val="20"/>
                <w:szCs w:val="20"/>
              </w:rPr>
              <w:t>сельского поселения  станция Клявлино</w:t>
            </w:r>
          </w:p>
          <w:p w:rsidR="00B711B5" w:rsidRPr="00B711B5" w:rsidRDefault="00B711B5" w:rsidP="00B711B5">
            <w:pPr>
              <w:spacing w:after="0" w:line="240" w:lineRule="auto"/>
              <w:rPr>
                <w:rFonts w:ascii="Times New Roman" w:eastAsia="Times New Roman" w:hAnsi="Times New Roman"/>
                <w:i/>
                <w:sz w:val="20"/>
                <w:szCs w:val="20"/>
              </w:rPr>
            </w:pPr>
            <w:r w:rsidRPr="00B711B5">
              <w:rPr>
                <w:rFonts w:ascii="Times New Roman" w:eastAsia="Times New Roman" w:hAnsi="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277" w:type="dxa"/>
            <w:tcBorders>
              <w:top w:val="single" w:sz="4" w:space="0" w:color="auto"/>
              <w:left w:val="single" w:sz="4" w:space="0" w:color="auto"/>
              <w:bottom w:val="single" w:sz="4" w:space="0" w:color="auto"/>
              <w:right w:val="single" w:sz="4" w:space="0" w:color="auto"/>
            </w:tcBorders>
            <w:hideMark/>
          </w:tcPr>
          <w:p w:rsidR="00B711B5" w:rsidRPr="00B711B5" w:rsidRDefault="00B711B5" w:rsidP="00B711B5">
            <w:pPr>
              <w:spacing w:after="0" w:line="240" w:lineRule="auto"/>
              <w:ind w:left="-12"/>
              <w:rPr>
                <w:rFonts w:ascii="Times New Roman" w:eastAsia="Times New Roman" w:hAnsi="Times New Roman"/>
                <w:i/>
                <w:sz w:val="20"/>
                <w:szCs w:val="20"/>
              </w:rPr>
            </w:pPr>
            <w:r w:rsidRPr="00B711B5">
              <w:rPr>
                <w:rFonts w:ascii="Times New Roman" w:eastAsia="Times New Roman" w:hAnsi="Times New Roman"/>
                <w:i/>
                <w:sz w:val="20"/>
                <w:szCs w:val="20"/>
              </w:rPr>
              <w:t xml:space="preserve">  Главный редактор-Иванов Юрий Дмитриевич.</w:t>
            </w:r>
          </w:p>
          <w:p w:rsidR="00B711B5" w:rsidRPr="00B711B5" w:rsidRDefault="00B711B5" w:rsidP="00B711B5">
            <w:pPr>
              <w:spacing w:after="0" w:line="240" w:lineRule="auto"/>
              <w:ind w:left="-12" w:right="-100"/>
              <w:rPr>
                <w:rFonts w:ascii="Times New Roman" w:eastAsia="Times New Roman" w:hAnsi="Times New Roman"/>
                <w:i/>
                <w:sz w:val="20"/>
                <w:szCs w:val="20"/>
              </w:rPr>
            </w:pPr>
            <w:r w:rsidRPr="00B711B5">
              <w:rPr>
                <w:rFonts w:ascii="Times New Roman" w:hAnsi="Times New Roman"/>
                <w:i/>
                <w:sz w:val="20"/>
                <w:szCs w:val="20"/>
              </w:rPr>
              <w:t xml:space="preserve">  Адрес редакции, издателя, типографии </w:t>
            </w:r>
            <w:r w:rsidRPr="00B711B5">
              <w:rPr>
                <w:rFonts w:ascii="Times New Roman" w:eastAsia="Times New Roman" w:hAnsi="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B711B5" w:rsidRPr="00B711B5" w:rsidRDefault="00B711B5" w:rsidP="00B711B5">
            <w:pPr>
              <w:spacing w:after="0" w:line="240" w:lineRule="auto"/>
              <w:ind w:left="-12"/>
              <w:rPr>
                <w:rFonts w:ascii="Times New Roman" w:eastAsia="Times New Roman" w:hAnsi="Times New Roman"/>
                <w:i/>
                <w:sz w:val="20"/>
                <w:szCs w:val="20"/>
              </w:rPr>
            </w:pPr>
            <w:r w:rsidRPr="00B711B5">
              <w:rPr>
                <w:rFonts w:ascii="Times New Roman" w:eastAsia="Times New Roman" w:hAnsi="Times New Roman"/>
                <w:i/>
                <w:sz w:val="20"/>
                <w:szCs w:val="20"/>
              </w:rPr>
              <w:t xml:space="preserve">  Время подписания, в п</w:t>
            </w:r>
            <w:r>
              <w:rPr>
                <w:rFonts w:ascii="Times New Roman" w:eastAsia="Times New Roman" w:hAnsi="Times New Roman"/>
                <w:i/>
                <w:sz w:val="20"/>
                <w:szCs w:val="20"/>
              </w:rPr>
              <w:t>ечать установленное по графику 26</w:t>
            </w:r>
            <w:r w:rsidRPr="00B711B5">
              <w:rPr>
                <w:rFonts w:ascii="Times New Roman" w:eastAsia="Times New Roman" w:hAnsi="Times New Roman"/>
                <w:i/>
                <w:sz w:val="20"/>
                <w:szCs w:val="20"/>
              </w:rPr>
              <w:t>.0</w:t>
            </w:r>
            <w:r>
              <w:rPr>
                <w:rFonts w:ascii="Times New Roman" w:eastAsia="Times New Roman" w:hAnsi="Times New Roman"/>
                <w:i/>
                <w:sz w:val="20"/>
                <w:szCs w:val="20"/>
              </w:rPr>
              <w:t>4</w:t>
            </w:r>
            <w:r w:rsidRPr="00B711B5">
              <w:rPr>
                <w:rFonts w:ascii="Times New Roman" w:eastAsia="Times New Roman" w:hAnsi="Times New Roman"/>
                <w:i/>
                <w:sz w:val="20"/>
                <w:szCs w:val="20"/>
              </w:rPr>
              <w:t xml:space="preserve">.2024  в 14:00 и фактическое </w:t>
            </w:r>
            <w:r>
              <w:rPr>
                <w:rFonts w:ascii="Times New Roman" w:eastAsia="Times New Roman" w:hAnsi="Times New Roman"/>
                <w:i/>
                <w:sz w:val="20"/>
                <w:szCs w:val="20"/>
              </w:rPr>
              <w:t>26</w:t>
            </w:r>
            <w:r w:rsidRPr="00B711B5">
              <w:rPr>
                <w:rFonts w:ascii="Times New Roman" w:eastAsia="Times New Roman" w:hAnsi="Times New Roman"/>
                <w:i/>
                <w:sz w:val="20"/>
                <w:szCs w:val="20"/>
              </w:rPr>
              <w:t>.0</w:t>
            </w:r>
            <w:r>
              <w:rPr>
                <w:rFonts w:ascii="Times New Roman" w:eastAsia="Times New Roman" w:hAnsi="Times New Roman"/>
                <w:i/>
                <w:sz w:val="20"/>
                <w:szCs w:val="20"/>
              </w:rPr>
              <w:t>4</w:t>
            </w:r>
            <w:r w:rsidRPr="00B711B5">
              <w:rPr>
                <w:rFonts w:ascii="Times New Roman" w:eastAsia="Times New Roman" w:hAnsi="Times New Roman"/>
                <w:i/>
                <w:sz w:val="20"/>
                <w:szCs w:val="20"/>
              </w:rPr>
              <w:t>.2024 в 14:00.</w:t>
            </w:r>
          </w:p>
          <w:p w:rsidR="00B711B5" w:rsidRPr="00B711B5" w:rsidRDefault="00B711B5" w:rsidP="00B711B5">
            <w:pPr>
              <w:spacing w:after="0" w:line="240" w:lineRule="auto"/>
              <w:ind w:left="-12"/>
              <w:rPr>
                <w:rFonts w:ascii="Times New Roman" w:eastAsia="Times New Roman" w:hAnsi="Times New Roman"/>
                <w:i/>
                <w:sz w:val="20"/>
                <w:szCs w:val="20"/>
              </w:rPr>
            </w:pPr>
            <w:r w:rsidRPr="00B711B5">
              <w:rPr>
                <w:rFonts w:ascii="Times New Roman" w:eastAsia="Times New Roman" w:hAnsi="Times New Roman"/>
                <w:i/>
                <w:sz w:val="20"/>
                <w:szCs w:val="20"/>
              </w:rPr>
              <w:t xml:space="preserve">  Бесплатное издание.</w:t>
            </w:r>
          </w:p>
          <w:p w:rsidR="00B711B5" w:rsidRPr="00B711B5" w:rsidRDefault="00B711B5" w:rsidP="00B711B5">
            <w:pPr>
              <w:spacing w:after="0" w:line="240" w:lineRule="auto"/>
              <w:ind w:left="-12"/>
              <w:rPr>
                <w:rFonts w:ascii="Times New Roman" w:eastAsia="Times New Roman" w:hAnsi="Times New Roman"/>
                <w:i/>
                <w:sz w:val="20"/>
                <w:szCs w:val="20"/>
              </w:rPr>
            </w:pPr>
            <w:r w:rsidRPr="00B711B5">
              <w:rPr>
                <w:rFonts w:ascii="Times New Roman" w:eastAsia="Times New Roman" w:hAnsi="Times New Roman"/>
                <w:i/>
                <w:sz w:val="20"/>
                <w:szCs w:val="20"/>
              </w:rPr>
              <w:t xml:space="preserve">  Тираж-200 экз.</w:t>
            </w:r>
          </w:p>
        </w:tc>
      </w:tr>
    </w:tbl>
    <w:p w:rsidR="00FA1980" w:rsidRPr="00B55695" w:rsidRDefault="00FA1980" w:rsidP="00FA1980">
      <w:pPr>
        <w:spacing w:after="0" w:line="322" w:lineRule="exact"/>
        <w:ind w:left="922" w:right="921"/>
        <w:jc w:val="center"/>
        <w:rPr>
          <w:rFonts w:ascii="Times New Roman" w:eastAsia="Times New Roman" w:hAnsi="Times New Roman"/>
          <w:b/>
          <w:sz w:val="20"/>
          <w:szCs w:val="20"/>
          <w:lang w:val="ru"/>
        </w:rPr>
      </w:pPr>
    </w:p>
    <w:p w:rsidR="00A77A78" w:rsidRPr="00B55695" w:rsidRDefault="00A77A78" w:rsidP="00FA1980">
      <w:pPr>
        <w:spacing w:after="0" w:line="322" w:lineRule="exact"/>
        <w:ind w:left="922" w:right="921"/>
        <w:jc w:val="center"/>
        <w:rPr>
          <w:rFonts w:ascii="Times New Roman" w:eastAsia="Times New Roman" w:hAnsi="Times New Roman"/>
          <w:b/>
          <w:sz w:val="20"/>
          <w:szCs w:val="20"/>
          <w:lang w:val="ru"/>
        </w:rPr>
      </w:pPr>
    </w:p>
    <w:p w:rsidR="00A77A78" w:rsidRPr="00B55695" w:rsidRDefault="00A77A78" w:rsidP="00FA1980">
      <w:pPr>
        <w:spacing w:after="0" w:line="322" w:lineRule="exact"/>
        <w:ind w:left="922" w:right="921"/>
        <w:jc w:val="center"/>
        <w:rPr>
          <w:rFonts w:ascii="Times New Roman" w:eastAsia="Times New Roman" w:hAnsi="Times New Roman"/>
          <w:b/>
          <w:sz w:val="20"/>
          <w:szCs w:val="20"/>
          <w:lang w:val="ru"/>
        </w:rPr>
      </w:pPr>
    </w:p>
    <w:p w:rsidR="00FA1980" w:rsidRPr="00B55695" w:rsidRDefault="00FA1980" w:rsidP="00957424">
      <w:pPr>
        <w:spacing w:after="0" w:line="240" w:lineRule="auto"/>
        <w:jc w:val="both"/>
        <w:rPr>
          <w:rFonts w:ascii="Times New Roman" w:eastAsiaTheme="minorHAnsi" w:hAnsi="Times New Roman"/>
          <w:b/>
          <w:bCs/>
          <w:i/>
          <w:sz w:val="20"/>
          <w:szCs w:val="20"/>
          <w:lang w:val="ru"/>
        </w:rPr>
      </w:pPr>
    </w:p>
    <w:p w:rsidR="00957424" w:rsidRPr="00B55695" w:rsidRDefault="00957424" w:rsidP="00957424">
      <w:pPr>
        <w:spacing w:after="0"/>
        <w:jc w:val="both"/>
        <w:rPr>
          <w:rFonts w:ascii="Times New Roman" w:eastAsiaTheme="minorHAnsi" w:hAnsi="Times New Roman"/>
          <w:bCs/>
          <w:sz w:val="20"/>
          <w:szCs w:val="20"/>
        </w:rPr>
      </w:pPr>
    </w:p>
    <w:p w:rsidR="007A1A87" w:rsidRPr="00B55695" w:rsidRDefault="007A1A87" w:rsidP="007A1A87">
      <w:pPr>
        <w:spacing w:after="0" w:line="240" w:lineRule="auto"/>
        <w:contextualSpacing/>
        <w:jc w:val="both"/>
        <w:rPr>
          <w:rFonts w:ascii="Times New Roman" w:eastAsia="Times New Roman" w:hAnsi="Times New Roman"/>
          <w:sz w:val="20"/>
          <w:szCs w:val="20"/>
          <w:lang w:eastAsia="ru-RU"/>
        </w:rPr>
      </w:pPr>
    </w:p>
    <w:p w:rsidR="007A1A87" w:rsidRPr="00B55695" w:rsidRDefault="007A1A87" w:rsidP="007A1A87">
      <w:pPr>
        <w:spacing w:after="0" w:line="240" w:lineRule="auto"/>
        <w:contextualSpacing/>
        <w:jc w:val="both"/>
        <w:rPr>
          <w:rFonts w:ascii="Times New Roman" w:eastAsia="Times New Roman" w:hAnsi="Times New Roman"/>
          <w:sz w:val="20"/>
          <w:szCs w:val="20"/>
          <w:lang w:eastAsia="ru-RU"/>
        </w:rPr>
      </w:pPr>
    </w:p>
    <w:p w:rsidR="007A1A87" w:rsidRPr="00B55695" w:rsidRDefault="007A1A87"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957424" w:rsidRPr="00B55695" w:rsidRDefault="00957424" w:rsidP="007A1A87">
      <w:pPr>
        <w:spacing w:after="0" w:line="240" w:lineRule="auto"/>
        <w:contextualSpacing/>
        <w:jc w:val="both"/>
        <w:rPr>
          <w:rFonts w:ascii="Times New Roman" w:eastAsia="Times New Roman" w:hAnsi="Times New Roman"/>
          <w:sz w:val="20"/>
          <w:szCs w:val="20"/>
          <w:lang w:eastAsia="ru-RU"/>
        </w:rPr>
      </w:pPr>
    </w:p>
    <w:p w:rsidR="007A1A87" w:rsidRPr="00B55695" w:rsidRDefault="007A1A87" w:rsidP="007A1A87">
      <w:pPr>
        <w:spacing w:after="0" w:line="240" w:lineRule="auto"/>
        <w:contextualSpacing/>
        <w:jc w:val="both"/>
        <w:rPr>
          <w:sz w:val="20"/>
          <w:szCs w:val="20"/>
        </w:rPr>
      </w:pPr>
    </w:p>
    <w:p w:rsidR="009F61E1" w:rsidRPr="00B55695" w:rsidRDefault="009F61E1" w:rsidP="009978C3">
      <w:pPr>
        <w:rPr>
          <w:sz w:val="20"/>
          <w:szCs w:val="20"/>
        </w:rPr>
      </w:pPr>
    </w:p>
    <w:p w:rsidR="00B55695" w:rsidRPr="00B55695" w:rsidRDefault="00B55695" w:rsidP="009978C3">
      <w:pPr>
        <w:rPr>
          <w:sz w:val="20"/>
          <w:szCs w:val="20"/>
        </w:rPr>
      </w:pPr>
    </w:p>
    <w:sectPr w:rsidR="00B55695" w:rsidRPr="00B55695" w:rsidSect="00A864FC">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A7BA5"/>
    <w:multiLevelType w:val="multilevel"/>
    <w:tmpl w:val="7E9204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1066C09"/>
    <w:multiLevelType w:val="multilevel"/>
    <w:tmpl w:val="D7D487E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FF7052A"/>
    <w:multiLevelType w:val="hybridMultilevel"/>
    <w:tmpl w:val="1B7E1DB8"/>
    <w:lvl w:ilvl="0" w:tplc="1068B1B0">
      <w:start w:val="3"/>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0">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6"/>
  </w:num>
  <w:num w:numId="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1"/>
  </w:num>
  <w:num w:numId="8">
    <w:abstractNumId w:val="11"/>
  </w:num>
  <w:num w:numId="9">
    <w:abstractNumId w:val="2"/>
  </w:num>
  <w:num w:numId="10">
    <w:abstractNumId w:val="12"/>
  </w:num>
  <w:num w:numId="11">
    <w:abstractNumId w:val="10"/>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B1D"/>
    <w:rsid w:val="000957B1"/>
    <w:rsid w:val="000B233B"/>
    <w:rsid w:val="000D7102"/>
    <w:rsid w:val="00205F36"/>
    <w:rsid w:val="002756EE"/>
    <w:rsid w:val="00297E1C"/>
    <w:rsid w:val="0036190B"/>
    <w:rsid w:val="00366402"/>
    <w:rsid w:val="003C28F7"/>
    <w:rsid w:val="00663E9A"/>
    <w:rsid w:val="007A1A87"/>
    <w:rsid w:val="00821384"/>
    <w:rsid w:val="00923B1D"/>
    <w:rsid w:val="00957257"/>
    <w:rsid w:val="00957424"/>
    <w:rsid w:val="009978C3"/>
    <w:rsid w:val="009F61E1"/>
    <w:rsid w:val="009F72CE"/>
    <w:rsid w:val="00A12F52"/>
    <w:rsid w:val="00A77A78"/>
    <w:rsid w:val="00A864FC"/>
    <w:rsid w:val="00B55695"/>
    <w:rsid w:val="00B711B5"/>
    <w:rsid w:val="00D86E7D"/>
    <w:rsid w:val="00DB3ECC"/>
    <w:rsid w:val="00FA1980"/>
    <w:rsid w:val="00FC4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8C3"/>
    <w:rPr>
      <w:rFonts w:ascii="Calibri" w:eastAsia="Calibri" w:hAnsi="Calibri" w:cs="Times New Roman"/>
    </w:rPr>
  </w:style>
  <w:style w:type="paragraph" w:styleId="1">
    <w:name w:val="heading 1"/>
    <w:basedOn w:val="a"/>
    <w:next w:val="a"/>
    <w:link w:val="11"/>
    <w:uiPriority w:val="9"/>
    <w:qFormat/>
    <w:rsid w:val="00B556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55695"/>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B55695"/>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B55695"/>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B55695"/>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B55695"/>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B55695"/>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B55695"/>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B55695"/>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Нет списка1"/>
    <w:next w:val="a2"/>
    <w:uiPriority w:val="99"/>
    <w:semiHidden/>
    <w:unhideWhenUsed/>
    <w:rsid w:val="00A12F52"/>
  </w:style>
  <w:style w:type="paragraph" w:customStyle="1" w:styleId="a3">
    <w:name w:val="Обычный.Обычный для диссертации"/>
    <w:rsid w:val="00A12F52"/>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A12F52"/>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A12F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2F52"/>
    <w:rPr>
      <w:rFonts w:ascii="Tahoma" w:eastAsia="Calibri" w:hAnsi="Tahoma" w:cs="Tahoma"/>
      <w:sz w:val="16"/>
      <w:szCs w:val="16"/>
    </w:rPr>
  </w:style>
  <w:style w:type="character" w:styleId="a7">
    <w:name w:val="Hyperlink"/>
    <w:basedOn w:val="a0"/>
    <w:uiPriority w:val="99"/>
    <w:semiHidden/>
    <w:unhideWhenUsed/>
    <w:rsid w:val="00A12F52"/>
    <w:rPr>
      <w:color w:val="0000FF"/>
      <w:u w:val="single"/>
    </w:rPr>
  </w:style>
  <w:style w:type="character" w:styleId="a8">
    <w:name w:val="FollowedHyperlink"/>
    <w:basedOn w:val="a0"/>
    <w:uiPriority w:val="99"/>
    <w:semiHidden/>
    <w:unhideWhenUsed/>
    <w:rsid w:val="00A12F52"/>
    <w:rPr>
      <w:color w:val="800080"/>
      <w:u w:val="single"/>
    </w:rPr>
  </w:style>
  <w:style w:type="paragraph" w:customStyle="1" w:styleId="xl115">
    <w:name w:val="xl115"/>
    <w:basedOn w:val="a"/>
    <w:rsid w:val="00A12F52"/>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6">
    <w:name w:val="xl116"/>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7">
    <w:name w:val="xl117"/>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18">
    <w:name w:val="xl118"/>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19">
    <w:name w:val="xl119"/>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0">
    <w:name w:val="xl120"/>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1">
    <w:name w:val="xl121"/>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2">
    <w:name w:val="xl122"/>
    <w:basedOn w:val="a"/>
    <w:rsid w:val="00A12F5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3">
    <w:name w:val="xl123"/>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4">
    <w:name w:val="xl124"/>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6">
    <w:name w:val="xl126"/>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7">
    <w:name w:val="xl127"/>
    <w:basedOn w:val="a"/>
    <w:rsid w:val="00A12F5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8">
    <w:name w:val="xl128"/>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29">
    <w:name w:val="xl129"/>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30">
    <w:name w:val="xl130"/>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1">
    <w:name w:val="xl131"/>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2">
    <w:name w:val="xl132"/>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3">
    <w:name w:val="xl133"/>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35">
    <w:name w:val="xl135"/>
    <w:basedOn w:val="a"/>
    <w:rsid w:val="00A12F5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6">
    <w:name w:val="xl136"/>
    <w:basedOn w:val="a"/>
    <w:rsid w:val="00A12F5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7">
    <w:name w:val="xl137"/>
    <w:basedOn w:val="a"/>
    <w:rsid w:val="00A12F5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8">
    <w:name w:val="xl138"/>
    <w:basedOn w:val="a"/>
    <w:rsid w:val="00A12F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9">
    <w:name w:val="xl139"/>
    <w:basedOn w:val="a"/>
    <w:rsid w:val="00A12F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0">
    <w:name w:val="xl140"/>
    <w:basedOn w:val="a"/>
    <w:rsid w:val="00A12F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1">
    <w:name w:val="xl141"/>
    <w:basedOn w:val="a"/>
    <w:rsid w:val="00A12F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142">
    <w:name w:val="xl142"/>
    <w:basedOn w:val="a"/>
    <w:rsid w:val="00A12F5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43">
    <w:name w:val="xl143"/>
    <w:basedOn w:val="a"/>
    <w:rsid w:val="00A12F5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table" w:styleId="a9">
    <w:name w:val="Table Grid"/>
    <w:basedOn w:val="a1"/>
    <w:uiPriority w:val="59"/>
    <w:rsid w:val="00A12F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A12F5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12F52"/>
    <w:rPr>
      <w:rFonts w:ascii="Calibri" w:eastAsia="Calibri" w:hAnsi="Calibri" w:cs="Times New Roman"/>
    </w:rPr>
  </w:style>
  <w:style w:type="paragraph" w:styleId="ac">
    <w:name w:val="footer"/>
    <w:basedOn w:val="a"/>
    <w:link w:val="ad"/>
    <w:uiPriority w:val="99"/>
    <w:unhideWhenUsed/>
    <w:rsid w:val="00A12F5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12F52"/>
    <w:rPr>
      <w:rFonts w:ascii="Calibri" w:eastAsia="Calibri" w:hAnsi="Calibri" w:cs="Times New Roman"/>
    </w:rPr>
  </w:style>
  <w:style w:type="paragraph" w:customStyle="1" w:styleId="msonormal0">
    <w:name w:val="msonormal"/>
    <w:basedOn w:val="a"/>
    <w:rsid w:val="00A12F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A1A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A1A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uiPriority w:val="1"/>
    <w:qFormat/>
    <w:rsid w:val="00D86E7D"/>
    <w:pPr>
      <w:widowControl w:val="0"/>
      <w:suppressAutoHyphens/>
      <w:spacing w:after="0" w:line="100" w:lineRule="atLeast"/>
    </w:pPr>
    <w:rPr>
      <w:rFonts w:ascii="Times New Roman" w:eastAsia="Times New Roman" w:hAnsi="Times New Roman"/>
      <w:lang w:eastAsia="ar-SA"/>
    </w:rPr>
  </w:style>
  <w:style w:type="paragraph" w:customStyle="1" w:styleId="110">
    <w:name w:val="Заголовок 11"/>
    <w:basedOn w:val="a"/>
    <w:next w:val="a"/>
    <w:link w:val="12"/>
    <w:uiPriority w:val="9"/>
    <w:qFormat/>
    <w:rsid w:val="00B55695"/>
    <w:pPr>
      <w:keepNext/>
      <w:keepLines/>
      <w:spacing w:before="480" w:after="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B55695"/>
    <w:pPr>
      <w:keepNext/>
      <w:keepLines/>
      <w:spacing w:before="200" w:after="0"/>
      <w:outlineLvl w:val="1"/>
    </w:pPr>
    <w:rPr>
      <w:rFonts w:ascii="Cambria" w:eastAsia="Times New Roman" w:hAnsi="Cambria"/>
      <w:b/>
      <w:bCs/>
      <w:color w:val="4F81BD"/>
      <w:sz w:val="26"/>
      <w:szCs w:val="26"/>
      <w:lang w:eastAsia="ru-RU"/>
    </w:rPr>
  </w:style>
  <w:style w:type="paragraph" w:customStyle="1" w:styleId="31">
    <w:name w:val="Заголовок 31"/>
    <w:basedOn w:val="a"/>
    <w:next w:val="a"/>
    <w:uiPriority w:val="9"/>
    <w:semiHidden/>
    <w:unhideWhenUsed/>
    <w:qFormat/>
    <w:rsid w:val="00B55695"/>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B55695"/>
    <w:pPr>
      <w:keepNext/>
      <w:keepLines/>
      <w:spacing w:before="200" w:after="0"/>
      <w:outlineLvl w:val="3"/>
    </w:pPr>
    <w:rPr>
      <w:rFonts w:ascii="Cambria" w:eastAsia="Times New Roman" w:hAnsi="Cambria"/>
      <w:b/>
      <w:bCs/>
      <w:i/>
      <w:iCs/>
      <w:color w:val="4F81BD"/>
      <w:lang w:eastAsia="ru-RU"/>
    </w:rPr>
  </w:style>
  <w:style w:type="paragraph" w:customStyle="1" w:styleId="51">
    <w:name w:val="Заголовок 51"/>
    <w:basedOn w:val="a"/>
    <w:next w:val="a"/>
    <w:uiPriority w:val="9"/>
    <w:semiHidden/>
    <w:unhideWhenUsed/>
    <w:qFormat/>
    <w:rsid w:val="00B55695"/>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B55695"/>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B55695"/>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B55695"/>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B55695"/>
    <w:pPr>
      <w:keepNext/>
      <w:keepLines/>
      <w:spacing w:before="200" w:after="0"/>
      <w:outlineLvl w:val="8"/>
    </w:pPr>
    <w:rPr>
      <w:rFonts w:ascii="Cambria" w:eastAsia="Times New Roman" w:hAnsi="Cambria"/>
      <w:i/>
      <w:iCs/>
      <w:color w:val="404040"/>
      <w:sz w:val="20"/>
      <w:szCs w:val="20"/>
      <w:lang w:eastAsia="ru-RU"/>
    </w:rPr>
  </w:style>
  <w:style w:type="numbering" w:customStyle="1" w:styleId="22">
    <w:name w:val="Нет списка2"/>
    <w:next w:val="a2"/>
    <w:uiPriority w:val="99"/>
    <w:semiHidden/>
    <w:unhideWhenUsed/>
    <w:rsid w:val="00B55695"/>
  </w:style>
  <w:style w:type="character" w:customStyle="1" w:styleId="12">
    <w:name w:val="Заголовок 1 Знак"/>
    <w:basedOn w:val="a0"/>
    <w:link w:val="110"/>
    <w:uiPriority w:val="9"/>
    <w:rsid w:val="00B55695"/>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B55695"/>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B55695"/>
    <w:rPr>
      <w:rFonts w:ascii="Cambria" w:eastAsia="Times New Roman" w:hAnsi="Cambria" w:cs="Times New Roman"/>
      <w:b/>
      <w:bCs/>
      <w:color w:val="4F81BD"/>
    </w:rPr>
  </w:style>
  <w:style w:type="character" w:customStyle="1" w:styleId="40">
    <w:name w:val="Заголовок 4 Знак"/>
    <w:basedOn w:val="a0"/>
    <w:link w:val="4"/>
    <w:uiPriority w:val="9"/>
    <w:rsid w:val="00B55695"/>
    <w:rPr>
      <w:rFonts w:ascii="Cambria" w:eastAsia="Times New Roman" w:hAnsi="Cambria" w:cs="Times New Roman"/>
      <w:b/>
      <w:bCs/>
      <w:i/>
      <w:iCs/>
      <w:color w:val="4F81BD"/>
    </w:rPr>
  </w:style>
  <w:style w:type="character" w:customStyle="1" w:styleId="50">
    <w:name w:val="Заголовок 5 Знак"/>
    <w:basedOn w:val="a0"/>
    <w:link w:val="5"/>
    <w:uiPriority w:val="9"/>
    <w:rsid w:val="00B55695"/>
    <w:rPr>
      <w:rFonts w:ascii="Cambria" w:eastAsia="Times New Roman" w:hAnsi="Cambria" w:cs="Times New Roman"/>
      <w:color w:val="243F60"/>
    </w:rPr>
  </w:style>
  <w:style w:type="character" w:customStyle="1" w:styleId="60">
    <w:name w:val="Заголовок 6 Знак"/>
    <w:basedOn w:val="a0"/>
    <w:link w:val="6"/>
    <w:uiPriority w:val="9"/>
    <w:rsid w:val="00B55695"/>
    <w:rPr>
      <w:rFonts w:ascii="Cambria" w:eastAsia="Times New Roman" w:hAnsi="Cambria" w:cs="Times New Roman"/>
      <w:i/>
      <w:iCs/>
      <w:color w:val="243F60"/>
    </w:rPr>
  </w:style>
  <w:style w:type="character" w:customStyle="1" w:styleId="70">
    <w:name w:val="Заголовок 7 Знак"/>
    <w:basedOn w:val="a0"/>
    <w:link w:val="7"/>
    <w:uiPriority w:val="9"/>
    <w:rsid w:val="00B55695"/>
    <w:rPr>
      <w:rFonts w:ascii="Cambria" w:eastAsia="Times New Roman" w:hAnsi="Cambria" w:cs="Times New Roman"/>
      <w:i/>
      <w:iCs/>
      <w:color w:val="404040"/>
    </w:rPr>
  </w:style>
  <w:style w:type="character" w:customStyle="1" w:styleId="80">
    <w:name w:val="Заголовок 8 Знак"/>
    <w:basedOn w:val="a0"/>
    <w:link w:val="8"/>
    <w:uiPriority w:val="9"/>
    <w:rsid w:val="00B55695"/>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B55695"/>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B55695"/>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B55695"/>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e">
    <w:name w:val="Название Знак"/>
    <w:basedOn w:val="a0"/>
    <w:link w:val="af"/>
    <w:uiPriority w:val="10"/>
    <w:rsid w:val="00B55695"/>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B55695"/>
    <w:pPr>
      <w:numPr>
        <w:ilvl w:val="1"/>
      </w:numPr>
    </w:pPr>
    <w:rPr>
      <w:rFonts w:ascii="Cambria" w:eastAsia="Times New Roman" w:hAnsi="Cambria"/>
      <w:i/>
      <w:iCs/>
      <w:color w:val="4F81BD"/>
      <w:spacing w:val="15"/>
      <w:sz w:val="24"/>
      <w:szCs w:val="24"/>
      <w:lang w:eastAsia="ru-RU"/>
    </w:rPr>
  </w:style>
  <w:style w:type="character" w:customStyle="1" w:styleId="af0">
    <w:name w:val="Подзаголовок Знак"/>
    <w:basedOn w:val="a0"/>
    <w:link w:val="af1"/>
    <w:uiPriority w:val="11"/>
    <w:rsid w:val="00B55695"/>
    <w:rPr>
      <w:rFonts w:ascii="Cambria" w:eastAsia="Times New Roman" w:hAnsi="Cambria" w:cs="Times New Roman"/>
      <w:i/>
      <w:iCs/>
      <w:color w:val="4F81BD"/>
      <w:spacing w:val="15"/>
      <w:sz w:val="24"/>
      <w:szCs w:val="24"/>
    </w:rPr>
  </w:style>
  <w:style w:type="character" w:styleId="af2">
    <w:name w:val="Strong"/>
    <w:basedOn w:val="a0"/>
    <w:uiPriority w:val="22"/>
    <w:qFormat/>
    <w:rsid w:val="00B55695"/>
    <w:rPr>
      <w:b/>
      <w:bCs/>
    </w:rPr>
  </w:style>
  <w:style w:type="character" w:styleId="af3">
    <w:name w:val="Emphasis"/>
    <w:basedOn w:val="a0"/>
    <w:uiPriority w:val="20"/>
    <w:qFormat/>
    <w:rsid w:val="00B55695"/>
    <w:rPr>
      <w:i/>
      <w:iCs/>
    </w:rPr>
  </w:style>
  <w:style w:type="paragraph" w:styleId="af4">
    <w:name w:val="List Paragraph"/>
    <w:basedOn w:val="a"/>
    <w:uiPriority w:val="34"/>
    <w:qFormat/>
    <w:rsid w:val="00B55695"/>
    <w:pPr>
      <w:ind w:left="720"/>
      <w:contextualSpacing/>
    </w:pPr>
    <w:rPr>
      <w:rFonts w:eastAsia="Times New Roman"/>
      <w:lang w:eastAsia="ru-RU"/>
    </w:rPr>
  </w:style>
  <w:style w:type="paragraph" w:customStyle="1" w:styleId="210">
    <w:name w:val="Цитата 21"/>
    <w:basedOn w:val="a"/>
    <w:next w:val="a"/>
    <w:uiPriority w:val="29"/>
    <w:qFormat/>
    <w:rsid w:val="00B55695"/>
    <w:rPr>
      <w:rFonts w:eastAsia="Times New Roman"/>
      <w:i/>
      <w:iCs/>
      <w:color w:val="000000"/>
      <w:lang w:eastAsia="ru-RU"/>
    </w:rPr>
  </w:style>
  <w:style w:type="character" w:customStyle="1" w:styleId="23">
    <w:name w:val="Цитата 2 Знак"/>
    <w:basedOn w:val="a0"/>
    <w:link w:val="24"/>
    <w:uiPriority w:val="29"/>
    <w:rsid w:val="00B55695"/>
    <w:rPr>
      <w:i/>
      <w:iCs/>
      <w:color w:val="000000"/>
    </w:rPr>
  </w:style>
  <w:style w:type="paragraph" w:customStyle="1" w:styleId="16">
    <w:name w:val="Выделенная цитата1"/>
    <w:basedOn w:val="a"/>
    <w:next w:val="a"/>
    <w:uiPriority w:val="30"/>
    <w:qFormat/>
    <w:rsid w:val="00B55695"/>
    <w:pPr>
      <w:pBdr>
        <w:bottom w:val="single" w:sz="4" w:space="4" w:color="4F81BD"/>
      </w:pBdr>
      <w:spacing w:before="200" w:after="280"/>
      <w:ind w:left="936" w:right="936"/>
    </w:pPr>
    <w:rPr>
      <w:rFonts w:eastAsia="Times New Roman"/>
      <w:b/>
      <w:bCs/>
      <w:i/>
      <w:iCs/>
      <w:color w:val="4F81BD"/>
      <w:lang w:eastAsia="ru-RU"/>
    </w:rPr>
  </w:style>
  <w:style w:type="character" w:customStyle="1" w:styleId="af5">
    <w:name w:val="Выделенная цитата Знак"/>
    <w:basedOn w:val="a0"/>
    <w:link w:val="af6"/>
    <w:uiPriority w:val="30"/>
    <w:rsid w:val="00B55695"/>
    <w:rPr>
      <w:b/>
      <w:bCs/>
      <w:i/>
      <w:iCs/>
      <w:color w:val="4F81BD"/>
    </w:rPr>
  </w:style>
  <w:style w:type="character" w:customStyle="1" w:styleId="17">
    <w:name w:val="Слабое выделение1"/>
    <w:basedOn w:val="a0"/>
    <w:uiPriority w:val="19"/>
    <w:qFormat/>
    <w:rsid w:val="00B55695"/>
    <w:rPr>
      <w:i/>
      <w:iCs/>
      <w:color w:val="808080"/>
    </w:rPr>
  </w:style>
  <w:style w:type="character" w:customStyle="1" w:styleId="18">
    <w:name w:val="Сильное выделение1"/>
    <w:basedOn w:val="a0"/>
    <w:uiPriority w:val="21"/>
    <w:qFormat/>
    <w:rsid w:val="00B55695"/>
    <w:rPr>
      <w:b/>
      <w:bCs/>
      <w:i/>
      <w:iCs/>
      <w:color w:val="4F81BD"/>
    </w:rPr>
  </w:style>
  <w:style w:type="character" w:customStyle="1" w:styleId="19">
    <w:name w:val="Слабая ссылка1"/>
    <w:basedOn w:val="a0"/>
    <w:uiPriority w:val="31"/>
    <w:qFormat/>
    <w:rsid w:val="00B55695"/>
    <w:rPr>
      <w:smallCaps/>
      <w:color w:val="C0504D"/>
      <w:u w:val="single"/>
    </w:rPr>
  </w:style>
  <w:style w:type="character" w:customStyle="1" w:styleId="1a">
    <w:name w:val="Сильная ссылка1"/>
    <w:basedOn w:val="a0"/>
    <w:uiPriority w:val="32"/>
    <w:qFormat/>
    <w:rsid w:val="00B55695"/>
    <w:rPr>
      <w:b/>
      <w:bCs/>
      <w:smallCaps/>
      <w:color w:val="C0504D"/>
      <w:spacing w:val="5"/>
      <w:u w:val="single"/>
    </w:rPr>
  </w:style>
  <w:style w:type="character" w:styleId="af7">
    <w:name w:val="Book Title"/>
    <w:basedOn w:val="a0"/>
    <w:uiPriority w:val="33"/>
    <w:qFormat/>
    <w:rsid w:val="00B55695"/>
    <w:rPr>
      <w:b/>
      <w:bCs/>
      <w:smallCaps/>
      <w:spacing w:val="5"/>
    </w:rPr>
  </w:style>
  <w:style w:type="character" w:customStyle="1" w:styleId="11">
    <w:name w:val="Заголовок 1 Знак1"/>
    <w:basedOn w:val="a0"/>
    <w:link w:val="1"/>
    <w:uiPriority w:val="9"/>
    <w:rsid w:val="00B55695"/>
    <w:rPr>
      <w:rFonts w:asciiTheme="majorHAnsi" w:eastAsiaTheme="majorEastAsia" w:hAnsiTheme="majorHAnsi" w:cstheme="majorBidi"/>
      <w:b/>
      <w:bCs/>
      <w:color w:val="365F91" w:themeColor="accent1" w:themeShade="BF"/>
      <w:sz w:val="28"/>
      <w:szCs w:val="28"/>
    </w:rPr>
  </w:style>
  <w:style w:type="paragraph" w:styleId="af8">
    <w:name w:val="TOC Heading"/>
    <w:basedOn w:val="1"/>
    <w:next w:val="a"/>
    <w:uiPriority w:val="39"/>
    <w:semiHidden/>
    <w:unhideWhenUsed/>
    <w:qFormat/>
    <w:rsid w:val="00B55695"/>
    <w:pPr>
      <w:outlineLvl w:val="9"/>
    </w:pPr>
    <w:rPr>
      <w:lang w:eastAsia="ru-RU"/>
    </w:rPr>
  </w:style>
  <w:style w:type="paragraph" w:customStyle="1" w:styleId="xl81">
    <w:name w:val="xl81"/>
    <w:basedOn w:val="a"/>
    <w:rsid w:val="00B556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B5569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B5569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B55695"/>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B556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B55695"/>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B55695"/>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B55695"/>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B556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B55695"/>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B55695"/>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B55695"/>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B55695"/>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B55695"/>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B55695"/>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B55695"/>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B55695"/>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B55695"/>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B55695"/>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B556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B5569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B55695"/>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B556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table" w:customStyle="1" w:styleId="1b">
    <w:name w:val="Сетка таблицы1"/>
    <w:basedOn w:val="a1"/>
    <w:next w:val="a9"/>
    <w:uiPriority w:val="59"/>
    <w:rsid w:val="00B55695"/>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B5569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B556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B55695"/>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B5569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B556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B55695"/>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B556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B5569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B5569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B5569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B556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B556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B5569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B5569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B556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B556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B556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B5569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B556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B556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B5569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B556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B55695"/>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9">
    <w:name w:val="annotation reference"/>
    <w:basedOn w:val="a0"/>
    <w:uiPriority w:val="99"/>
    <w:semiHidden/>
    <w:unhideWhenUsed/>
    <w:rsid w:val="00B55695"/>
    <w:rPr>
      <w:sz w:val="16"/>
      <w:szCs w:val="16"/>
    </w:rPr>
  </w:style>
  <w:style w:type="paragraph" w:styleId="afa">
    <w:name w:val="annotation text"/>
    <w:basedOn w:val="a"/>
    <w:link w:val="afb"/>
    <w:uiPriority w:val="99"/>
    <w:semiHidden/>
    <w:unhideWhenUsed/>
    <w:rsid w:val="00B55695"/>
    <w:pPr>
      <w:spacing w:line="240" w:lineRule="auto"/>
    </w:pPr>
    <w:rPr>
      <w:rFonts w:eastAsia="Times New Roman"/>
      <w:sz w:val="20"/>
      <w:szCs w:val="20"/>
      <w:lang w:eastAsia="ru-RU"/>
    </w:rPr>
  </w:style>
  <w:style w:type="character" w:customStyle="1" w:styleId="afb">
    <w:name w:val="Текст примечания Знак"/>
    <w:basedOn w:val="a0"/>
    <w:link w:val="afa"/>
    <w:uiPriority w:val="99"/>
    <w:semiHidden/>
    <w:rsid w:val="00B55695"/>
    <w:rPr>
      <w:rFonts w:ascii="Calibri" w:eastAsia="Times New Roman" w:hAnsi="Calibri" w:cs="Times New Roman"/>
      <w:sz w:val="20"/>
      <w:szCs w:val="20"/>
      <w:lang w:eastAsia="ru-RU"/>
    </w:rPr>
  </w:style>
  <w:style w:type="paragraph" w:styleId="afc">
    <w:name w:val="annotation subject"/>
    <w:basedOn w:val="afa"/>
    <w:next w:val="afa"/>
    <w:link w:val="afd"/>
    <w:uiPriority w:val="99"/>
    <w:semiHidden/>
    <w:unhideWhenUsed/>
    <w:rsid w:val="00B55695"/>
    <w:rPr>
      <w:b/>
      <w:bCs/>
    </w:rPr>
  </w:style>
  <w:style w:type="character" w:customStyle="1" w:styleId="afd">
    <w:name w:val="Тема примечания Знак"/>
    <w:basedOn w:val="afb"/>
    <w:link w:val="afc"/>
    <w:uiPriority w:val="99"/>
    <w:semiHidden/>
    <w:rsid w:val="00B55695"/>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B55695"/>
  </w:style>
  <w:style w:type="character" w:customStyle="1" w:styleId="211">
    <w:name w:val="Заголовок 2 Знак1"/>
    <w:basedOn w:val="a0"/>
    <w:uiPriority w:val="9"/>
    <w:semiHidden/>
    <w:rsid w:val="00B55695"/>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B55695"/>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B55695"/>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B55695"/>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B55695"/>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B55695"/>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B55695"/>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B55695"/>
    <w:rPr>
      <w:rFonts w:asciiTheme="majorHAnsi" w:eastAsiaTheme="majorEastAsia" w:hAnsiTheme="majorHAnsi" w:cstheme="majorBidi"/>
      <w:i/>
      <w:iCs/>
      <w:color w:val="404040" w:themeColor="text1" w:themeTint="BF"/>
      <w:sz w:val="20"/>
      <w:szCs w:val="20"/>
    </w:rPr>
  </w:style>
  <w:style w:type="paragraph" w:styleId="af">
    <w:name w:val="Title"/>
    <w:basedOn w:val="a"/>
    <w:next w:val="a"/>
    <w:link w:val="ae"/>
    <w:uiPriority w:val="10"/>
    <w:qFormat/>
    <w:rsid w:val="00B55695"/>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c">
    <w:name w:val="Название Знак1"/>
    <w:basedOn w:val="a0"/>
    <w:uiPriority w:val="10"/>
    <w:rsid w:val="00B55695"/>
    <w:rPr>
      <w:rFonts w:asciiTheme="majorHAnsi" w:eastAsiaTheme="majorEastAsia" w:hAnsiTheme="majorHAnsi" w:cstheme="majorBidi"/>
      <w:color w:val="17365D" w:themeColor="text2" w:themeShade="BF"/>
      <w:spacing w:val="5"/>
      <w:kern w:val="28"/>
      <w:sz w:val="52"/>
      <w:szCs w:val="52"/>
    </w:rPr>
  </w:style>
  <w:style w:type="paragraph" w:styleId="af1">
    <w:name w:val="Subtitle"/>
    <w:basedOn w:val="a"/>
    <w:next w:val="a"/>
    <w:link w:val="af0"/>
    <w:uiPriority w:val="11"/>
    <w:qFormat/>
    <w:rsid w:val="00B55695"/>
    <w:pPr>
      <w:numPr>
        <w:ilvl w:val="1"/>
      </w:numPr>
    </w:pPr>
    <w:rPr>
      <w:rFonts w:ascii="Cambria" w:eastAsia="Times New Roman" w:hAnsi="Cambria"/>
      <w:i/>
      <w:iCs/>
      <w:color w:val="4F81BD"/>
      <w:spacing w:val="15"/>
      <w:sz w:val="24"/>
      <w:szCs w:val="24"/>
    </w:rPr>
  </w:style>
  <w:style w:type="character" w:customStyle="1" w:styleId="1d">
    <w:name w:val="Подзаголовок Знак1"/>
    <w:basedOn w:val="a0"/>
    <w:uiPriority w:val="11"/>
    <w:rsid w:val="00B55695"/>
    <w:rPr>
      <w:rFonts w:asciiTheme="majorHAnsi" w:eastAsiaTheme="majorEastAsia" w:hAnsiTheme="majorHAnsi" w:cstheme="majorBidi"/>
      <w:i/>
      <w:iCs/>
      <w:color w:val="4F81BD" w:themeColor="accent1"/>
      <w:spacing w:val="15"/>
      <w:sz w:val="24"/>
      <w:szCs w:val="24"/>
    </w:rPr>
  </w:style>
  <w:style w:type="paragraph" w:styleId="24">
    <w:name w:val="Quote"/>
    <w:basedOn w:val="a"/>
    <w:next w:val="a"/>
    <w:link w:val="23"/>
    <w:uiPriority w:val="29"/>
    <w:qFormat/>
    <w:rsid w:val="00B55695"/>
    <w:rPr>
      <w:rFonts w:asciiTheme="minorHAnsi" w:eastAsiaTheme="minorHAnsi" w:hAnsiTheme="minorHAnsi" w:cstheme="minorBidi"/>
      <w:i/>
      <w:iCs/>
      <w:color w:val="000000"/>
    </w:rPr>
  </w:style>
  <w:style w:type="character" w:customStyle="1" w:styleId="212">
    <w:name w:val="Цитата 2 Знак1"/>
    <w:basedOn w:val="a0"/>
    <w:uiPriority w:val="29"/>
    <w:rsid w:val="00B55695"/>
    <w:rPr>
      <w:rFonts w:ascii="Calibri" w:eastAsia="Calibri" w:hAnsi="Calibri" w:cs="Times New Roman"/>
      <w:i/>
      <w:iCs/>
      <w:color w:val="000000" w:themeColor="text1"/>
    </w:rPr>
  </w:style>
  <w:style w:type="paragraph" w:styleId="af6">
    <w:name w:val="Intense Quote"/>
    <w:basedOn w:val="a"/>
    <w:next w:val="a"/>
    <w:link w:val="af5"/>
    <w:uiPriority w:val="30"/>
    <w:qFormat/>
    <w:rsid w:val="00B55695"/>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e">
    <w:name w:val="Выделенная цитата Знак1"/>
    <w:basedOn w:val="a0"/>
    <w:uiPriority w:val="30"/>
    <w:rsid w:val="00B55695"/>
    <w:rPr>
      <w:rFonts w:ascii="Calibri" w:eastAsia="Calibri" w:hAnsi="Calibri" w:cs="Times New Roman"/>
      <w:b/>
      <w:bCs/>
      <w:i/>
      <w:iCs/>
      <w:color w:val="4F81BD" w:themeColor="accent1"/>
    </w:rPr>
  </w:style>
  <w:style w:type="character" w:styleId="afe">
    <w:name w:val="Subtle Emphasis"/>
    <w:basedOn w:val="a0"/>
    <w:uiPriority w:val="19"/>
    <w:qFormat/>
    <w:rsid w:val="00B55695"/>
    <w:rPr>
      <w:i/>
      <w:iCs/>
      <w:color w:val="808080" w:themeColor="text1" w:themeTint="7F"/>
    </w:rPr>
  </w:style>
  <w:style w:type="character" w:styleId="aff">
    <w:name w:val="Intense Emphasis"/>
    <w:basedOn w:val="a0"/>
    <w:uiPriority w:val="21"/>
    <w:qFormat/>
    <w:rsid w:val="00B55695"/>
    <w:rPr>
      <w:b/>
      <w:bCs/>
      <w:i/>
      <w:iCs/>
      <w:color w:val="4F81BD" w:themeColor="accent1"/>
    </w:rPr>
  </w:style>
  <w:style w:type="character" w:styleId="aff0">
    <w:name w:val="Subtle Reference"/>
    <w:basedOn w:val="a0"/>
    <w:uiPriority w:val="31"/>
    <w:qFormat/>
    <w:rsid w:val="00B55695"/>
    <w:rPr>
      <w:smallCaps/>
      <w:color w:val="C0504D" w:themeColor="accent2"/>
      <w:u w:val="single"/>
    </w:rPr>
  </w:style>
  <w:style w:type="character" w:styleId="aff1">
    <w:name w:val="Intense Reference"/>
    <w:basedOn w:val="a0"/>
    <w:uiPriority w:val="32"/>
    <w:qFormat/>
    <w:rsid w:val="00B55695"/>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8C3"/>
    <w:rPr>
      <w:rFonts w:ascii="Calibri" w:eastAsia="Calibri" w:hAnsi="Calibri" w:cs="Times New Roman"/>
    </w:rPr>
  </w:style>
  <w:style w:type="paragraph" w:styleId="1">
    <w:name w:val="heading 1"/>
    <w:basedOn w:val="a"/>
    <w:next w:val="a"/>
    <w:link w:val="11"/>
    <w:uiPriority w:val="9"/>
    <w:qFormat/>
    <w:rsid w:val="00B556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55695"/>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B55695"/>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B55695"/>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B55695"/>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B55695"/>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B55695"/>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B55695"/>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B55695"/>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Нет списка1"/>
    <w:next w:val="a2"/>
    <w:uiPriority w:val="99"/>
    <w:semiHidden/>
    <w:unhideWhenUsed/>
    <w:rsid w:val="00A12F52"/>
  </w:style>
  <w:style w:type="paragraph" w:customStyle="1" w:styleId="a3">
    <w:name w:val="Обычный.Обычный для диссертации"/>
    <w:rsid w:val="00A12F52"/>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styleId="a4">
    <w:name w:val="No Spacing"/>
    <w:uiPriority w:val="1"/>
    <w:qFormat/>
    <w:rsid w:val="00A12F52"/>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A12F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2F52"/>
    <w:rPr>
      <w:rFonts w:ascii="Tahoma" w:eastAsia="Calibri" w:hAnsi="Tahoma" w:cs="Tahoma"/>
      <w:sz w:val="16"/>
      <w:szCs w:val="16"/>
    </w:rPr>
  </w:style>
  <w:style w:type="character" w:styleId="a7">
    <w:name w:val="Hyperlink"/>
    <w:basedOn w:val="a0"/>
    <w:uiPriority w:val="99"/>
    <w:semiHidden/>
    <w:unhideWhenUsed/>
    <w:rsid w:val="00A12F52"/>
    <w:rPr>
      <w:color w:val="0000FF"/>
      <w:u w:val="single"/>
    </w:rPr>
  </w:style>
  <w:style w:type="character" w:styleId="a8">
    <w:name w:val="FollowedHyperlink"/>
    <w:basedOn w:val="a0"/>
    <w:uiPriority w:val="99"/>
    <w:semiHidden/>
    <w:unhideWhenUsed/>
    <w:rsid w:val="00A12F52"/>
    <w:rPr>
      <w:color w:val="800080"/>
      <w:u w:val="single"/>
    </w:rPr>
  </w:style>
  <w:style w:type="paragraph" w:customStyle="1" w:styleId="xl115">
    <w:name w:val="xl115"/>
    <w:basedOn w:val="a"/>
    <w:rsid w:val="00A12F52"/>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6">
    <w:name w:val="xl116"/>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17">
    <w:name w:val="xl117"/>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18">
    <w:name w:val="xl118"/>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19">
    <w:name w:val="xl119"/>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0">
    <w:name w:val="xl120"/>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21">
    <w:name w:val="xl121"/>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2">
    <w:name w:val="xl122"/>
    <w:basedOn w:val="a"/>
    <w:rsid w:val="00A12F5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23">
    <w:name w:val="xl123"/>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4">
    <w:name w:val="xl124"/>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6">
    <w:name w:val="xl126"/>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7">
    <w:name w:val="xl127"/>
    <w:basedOn w:val="a"/>
    <w:rsid w:val="00A12F52"/>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8">
    <w:name w:val="xl128"/>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29">
    <w:name w:val="xl129"/>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130">
    <w:name w:val="xl130"/>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1">
    <w:name w:val="xl131"/>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2">
    <w:name w:val="xl132"/>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3">
    <w:name w:val="xl133"/>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
    <w:rsid w:val="00A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35">
    <w:name w:val="xl135"/>
    <w:basedOn w:val="a"/>
    <w:rsid w:val="00A12F5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6">
    <w:name w:val="xl136"/>
    <w:basedOn w:val="a"/>
    <w:rsid w:val="00A12F5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7">
    <w:name w:val="xl137"/>
    <w:basedOn w:val="a"/>
    <w:rsid w:val="00A12F5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8">
    <w:name w:val="xl138"/>
    <w:basedOn w:val="a"/>
    <w:rsid w:val="00A12F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9">
    <w:name w:val="xl139"/>
    <w:basedOn w:val="a"/>
    <w:rsid w:val="00A12F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0">
    <w:name w:val="xl140"/>
    <w:basedOn w:val="a"/>
    <w:rsid w:val="00A12F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1">
    <w:name w:val="xl141"/>
    <w:basedOn w:val="a"/>
    <w:rsid w:val="00A12F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0"/>
      <w:szCs w:val="20"/>
      <w:lang w:eastAsia="ru-RU"/>
    </w:rPr>
  </w:style>
  <w:style w:type="paragraph" w:customStyle="1" w:styleId="xl142">
    <w:name w:val="xl142"/>
    <w:basedOn w:val="a"/>
    <w:rsid w:val="00A12F5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43">
    <w:name w:val="xl143"/>
    <w:basedOn w:val="a"/>
    <w:rsid w:val="00A12F5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table" w:styleId="a9">
    <w:name w:val="Table Grid"/>
    <w:basedOn w:val="a1"/>
    <w:uiPriority w:val="59"/>
    <w:rsid w:val="00A12F5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A12F5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12F52"/>
    <w:rPr>
      <w:rFonts w:ascii="Calibri" w:eastAsia="Calibri" w:hAnsi="Calibri" w:cs="Times New Roman"/>
    </w:rPr>
  </w:style>
  <w:style w:type="paragraph" w:styleId="ac">
    <w:name w:val="footer"/>
    <w:basedOn w:val="a"/>
    <w:link w:val="ad"/>
    <w:uiPriority w:val="99"/>
    <w:unhideWhenUsed/>
    <w:rsid w:val="00A12F5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12F52"/>
    <w:rPr>
      <w:rFonts w:ascii="Calibri" w:eastAsia="Calibri" w:hAnsi="Calibri" w:cs="Times New Roman"/>
    </w:rPr>
  </w:style>
  <w:style w:type="paragraph" w:customStyle="1" w:styleId="msonormal0">
    <w:name w:val="msonormal"/>
    <w:basedOn w:val="a"/>
    <w:rsid w:val="00A12F5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A1A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A1A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uiPriority w:val="1"/>
    <w:qFormat/>
    <w:rsid w:val="00D86E7D"/>
    <w:pPr>
      <w:widowControl w:val="0"/>
      <w:suppressAutoHyphens/>
      <w:spacing w:after="0" w:line="100" w:lineRule="atLeast"/>
    </w:pPr>
    <w:rPr>
      <w:rFonts w:ascii="Times New Roman" w:eastAsia="Times New Roman" w:hAnsi="Times New Roman"/>
      <w:lang w:eastAsia="ar-SA"/>
    </w:rPr>
  </w:style>
  <w:style w:type="paragraph" w:customStyle="1" w:styleId="110">
    <w:name w:val="Заголовок 11"/>
    <w:basedOn w:val="a"/>
    <w:next w:val="a"/>
    <w:link w:val="12"/>
    <w:uiPriority w:val="9"/>
    <w:qFormat/>
    <w:rsid w:val="00B55695"/>
    <w:pPr>
      <w:keepNext/>
      <w:keepLines/>
      <w:spacing w:before="480" w:after="0"/>
      <w:outlineLvl w:val="0"/>
    </w:pPr>
    <w:rPr>
      <w:rFonts w:ascii="Cambria" w:eastAsia="Times New Roman" w:hAnsi="Cambria"/>
      <w:b/>
      <w:bCs/>
      <w:color w:val="365F91"/>
      <w:sz w:val="28"/>
      <w:szCs w:val="28"/>
    </w:rPr>
  </w:style>
  <w:style w:type="paragraph" w:customStyle="1" w:styleId="21">
    <w:name w:val="Заголовок 21"/>
    <w:basedOn w:val="a"/>
    <w:next w:val="a"/>
    <w:uiPriority w:val="9"/>
    <w:semiHidden/>
    <w:unhideWhenUsed/>
    <w:qFormat/>
    <w:rsid w:val="00B55695"/>
    <w:pPr>
      <w:keepNext/>
      <w:keepLines/>
      <w:spacing w:before="200" w:after="0"/>
      <w:outlineLvl w:val="1"/>
    </w:pPr>
    <w:rPr>
      <w:rFonts w:ascii="Cambria" w:eastAsia="Times New Roman" w:hAnsi="Cambria"/>
      <w:b/>
      <w:bCs/>
      <w:color w:val="4F81BD"/>
      <w:sz w:val="26"/>
      <w:szCs w:val="26"/>
      <w:lang w:eastAsia="ru-RU"/>
    </w:rPr>
  </w:style>
  <w:style w:type="paragraph" w:customStyle="1" w:styleId="31">
    <w:name w:val="Заголовок 31"/>
    <w:basedOn w:val="a"/>
    <w:next w:val="a"/>
    <w:uiPriority w:val="9"/>
    <w:semiHidden/>
    <w:unhideWhenUsed/>
    <w:qFormat/>
    <w:rsid w:val="00B55695"/>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B55695"/>
    <w:pPr>
      <w:keepNext/>
      <w:keepLines/>
      <w:spacing w:before="200" w:after="0"/>
      <w:outlineLvl w:val="3"/>
    </w:pPr>
    <w:rPr>
      <w:rFonts w:ascii="Cambria" w:eastAsia="Times New Roman" w:hAnsi="Cambria"/>
      <w:b/>
      <w:bCs/>
      <w:i/>
      <w:iCs/>
      <w:color w:val="4F81BD"/>
      <w:lang w:eastAsia="ru-RU"/>
    </w:rPr>
  </w:style>
  <w:style w:type="paragraph" w:customStyle="1" w:styleId="51">
    <w:name w:val="Заголовок 51"/>
    <w:basedOn w:val="a"/>
    <w:next w:val="a"/>
    <w:uiPriority w:val="9"/>
    <w:semiHidden/>
    <w:unhideWhenUsed/>
    <w:qFormat/>
    <w:rsid w:val="00B55695"/>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B55695"/>
    <w:pPr>
      <w:keepNext/>
      <w:keepLines/>
      <w:spacing w:before="200" w:after="0"/>
      <w:outlineLvl w:val="5"/>
    </w:pPr>
    <w:rPr>
      <w:rFonts w:ascii="Cambria" w:eastAsia="Times New Roman" w:hAnsi="Cambria"/>
      <w:i/>
      <w:iCs/>
      <w:color w:val="243F60"/>
      <w:lang w:eastAsia="ru-RU"/>
    </w:rPr>
  </w:style>
  <w:style w:type="paragraph" w:customStyle="1" w:styleId="71">
    <w:name w:val="Заголовок 71"/>
    <w:basedOn w:val="a"/>
    <w:next w:val="a"/>
    <w:uiPriority w:val="9"/>
    <w:semiHidden/>
    <w:unhideWhenUsed/>
    <w:qFormat/>
    <w:rsid w:val="00B55695"/>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B55695"/>
    <w:pPr>
      <w:keepNext/>
      <w:keepLines/>
      <w:spacing w:before="200" w:after="0"/>
      <w:outlineLvl w:val="7"/>
    </w:pPr>
    <w:rPr>
      <w:rFonts w:ascii="Cambria" w:eastAsia="Times New Roman" w:hAnsi="Cambria"/>
      <w:color w:val="4F81BD"/>
      <w:sz w:val="20"/>
      <w:szCs w:val="20"/>
      <w:lang w:eastAsia="ru-RU"/>
    </w:rPr>
  </w:style>
  <w:style w:type="paragraph" w:customStyle="1" w:styleId="91">
    <w:name w:val="Заголовок 91"/>
    <w:basedOn w:val="a"/>
    <w:next w:val="a"/>
    <w:uiPriority w:val="9"/>
    <w:semiHidden/>
    <w:unhideWhenUsed/>
    <w:qFormat/>
    <w:rsid w:val="00B55695"/>
    <w:pPr>
      <w:keepNext/>
      <w:keepLines/>
      <w:spacing w:before="200" w:after="0"/>
      <w:outlineLvl w:val="8"/>
    </w:pPr>
    <w:rPr>
      <w:rFonts w:ascii="Cambria" w:eastAsia="Times New Roman" w:hAnsi="Cambria"/>
      <w:i/>
      <w:iCs/>
      <w:color w:val="404040"/>
      <w:sz w:val="20"/>
      <w:szCs w:val="20"/>
      <w:lang w:eastAsia="ru-RU"/>
    </w:rPr>
  </w:style>
  <w:style w:type="numbering" w:customStyle="1" w:styleId="22">
    <w:name w:val="Нет списка2"/>
    <w:next w:val="a2"/>
    <w:uiPriority w:val="99"/>
    <w:semiHidden/>
    <w:unhideWhenUsed/>
    <w:rsid w:val="00B55695"/>
  </w:style>
  <w:style w:type="character" w:customStyle="1" w:styleId="12">
    <w:name w:val="Заголовок 1 Знак"/>
    <w:basedOn w:val="a0"/>
    <w:link w:val="110"/>
    <w:uiPriority w:val="9"/>
    <w:rsid w:val="00B55695"/>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B55695"/>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B55695"/>
    <w:rPr>
      <w:rFonts w:ascii="Cambria" w:eastAsia="Times New Roman" w:hAnsi="Cambria" w:cs="Times New Roman"/>
      <w:b/>
      <w:bCs/>
      <w:color w:val="4F81BD"/>
    </w:rPr>
  </w:style>
  <w:style w:type="character" w:customStyle="1" w:styleId="40">
    <w:name w:val="Заголовок 4 Знак"/>
    <w:basedOn w:val="a0"/>
    <w:link w:val="4"/>
    <w:uiPriority w:val="9"/>
    <w:rsid w:val="00B55695"/>
    <w:rPr>
      <w:rFonts w:ascii="Cambria" w:eastAsia="Times New Roman" w:hAnsi="Cambria" w:cs="Times New Roman"/>
      <w:b/>
      <w:bCs/>
      <w:i/>
      <w:iCs/>
      <w:color w:val="4F81BD"/>
    </w:rPr>
  </w:style>
  <w:style w:type="character" w:customStyle="1" w:styleId="50">
    <w:name w:val="Заголовок 5 Знак"/>
    <w:basedOn w:val="a0"/>
    <w:link w:val="5"/>
    <w:uiPriority w:val="9"/>
    <w:rsid w:val="00B55695"/>
    <w:rPr>
      <w:rFonts w:ascii="Cambria" w:eastAsia="Times New Roman" w:hAnsi="Cambria" w:cs="Times New Roman"/>
      <w:color w:val="243F60"/>
    </w:rPr>
  </w:style>
  <w:style w:type="character" w:customStyle="1" w:styleId="60">
    <w:name w:val="Заголовок 6 Знак"/>
    <w:basedOn w:val="a0"/>
    <w:link w:val="6"/>
    <w:uiPriority w:val="9"/>
    <w:rsid w:val="00B55695"/>
    <w:rPr>
      <w:rFonts w:ascii="Cambria" w:eastAsia="Times New Roman" w:hAnsi="Cambria" w:cs="Times New Roman"/>
      <w:i/>
      <w:iCs/>
      <w:color w:val="243F60"/>
    </w:rPr>
  </w:style>
  <w:style w:type="character" w:customStyle="1" w:styleId="70">
    <w:name w:val="Заголовок 7 Знак"/>
    <w:basedOn w:val="a0"/>
    <w:link w:val="7"/>
    <w:uiPriority w:val="9"/>
    <w:rsid w:val="00B55695"/>
    <w:rPr>
      <w:rFonts w:ascii="Cambria" w:eastAsia="Times New Roman" w:hAnsi="Cambria" w:cs="Times New Roman"/>
      <w:i/>
      <w:iCs/>
      <w:color w:val="404040"/>
    </w:rPr>
  </w:style>
  <w:style w:type="character" w:customStyle="1" w:styleId="80">
    <w:name w:val="Заголовок 8 Знак"/>
    <w:basedOn w:val="a0"/>
    <w:link w:val="8"/>
    <w:uiPriority w:val="9"/>
    <w:rsid w:val="00B55695"/>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B55695"/>
    <w:rPr>
      <w:rFonts w:ascii="Cambria" w:eastAsia="Times New Roman" w:hAnsi="Cambria" w:cs="Times New Roman"/>
      <w:i/>
      <w:iCs/>
      <w:color w:val="404040"/>
      <w:sz w:val="20"/>
      <w:szCs w:val="20"/>
    </w:rPr>
  </w:style>
  <w:style w:type="paragraph" w:customStyle="1" w:styleId="13">
    <w:name w:val="Название объекта1"/>
    <w:basedOn w:val="a"/>
    <w:next w:val="a"/>
    <w:uiPriority w:val="35"/>
    <w:semiHidden/>
    <w:unhideWhenUsed/>
    <w:qFormat/>
    <w:rsid w:val="00B55695"/>
    <w:pPr>
      <w:spacing w:line="240" w:lineRule="auto"/>
    </w:pPr>
    <w:rPr>
      <w:rFonts w:eastAsia="Times New Roman"/>
      <w:b/>
      <w:bCs/>
      <w:color w:val="4F81BD"/>
      <w:sz w:val="18"/>
      <w:szCs w:val="18"/>
      <w:lang w:eastAsia="ru-RU"/>
    </w:rPr>
  </w:style>
  <w:style w:type="paragraph" w:customStyle="1" w:styleId="14">
    <w:name w:val="Название1"/>
    <w:basedOn w:val="a"/>
    <w:next w:val="a"/>
    <w:uiPriority w:val="10"/>
    <w:qFormat/>
    <w:rsid w:val="00B55695"/>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e">
    <w:name w:val="Название Знак"/>
    <w:basedOn w:val="a0"/>
    <w:link w:val="af"/>
    <w:uiPriority w:val="10"/>
    <w:rsid w:val="00B55695"/>
    <w:rPr>
      <w:rFonts w:ascii="Cambria" w:eastAsia="Times New Roman" w:hAnsi="Cambria" w:cs="Times New Roman"/>
      <w:color w:val="17365D"/>
      <w:spacing w:val="5"/>
      <w:kern w:val="28"/>
      <w:sz w:val="52"/>
      <w:szCs w:val="52"/>
    </w:rPr>
  </w:style>
  <w:style w:type="paragraph" w:customStyle="1" w:styleId="15">
    <w:name w:val="Подзаголовок1"/>
    <w:basedOn w:val="a"/>
    <w:next w:val="a"/>
    <w:uiPriority w:val="11"/>
    <w:qFormat/>
    <w:rsid w:val="00B55695"/>
    <w:pPr>
      <w:numPr>
        <w:ilvl w:val="1"/>
      </w:numPr>
    </w:pPr>
    <w:rPr>
      <w:rFonts w:ascii="Cambria" w:eastAsia="Times New Roman" w:hAnsi="Cambria"/>
      <w:i/>
      <w:iCs/>
      <w:color w:val="4F81BD"/>
      <w:spacing w:val="15"/>
      <w:sz w:val="24"/>
      <w:szCs w:val="24"/>
      <w:lang w:eastAsia="ru-RU"/>
    </w:rPr>
  </w:style>
  <w:style w:type="character" w:customStyle="1" w:styleId="af0">
    <w:name w:val="Подзаголовок Знак"/>
    <w:basedOn w:val="a0"/>
    <w:link w:val="af1"/>
    <w:uiPriority w:val="11"/>
    <w:rsid w:val="00B55695"/>
    <w:rPr>
      <w:rFonts w:ascii="Cambria" w:eastAsia="Times New Roman" w:hAnsi="Cambria" w:cs="Times New Roman"/>
      <w:i/>
      <w:iCs/>
      <w:color w:val="4F81BD"/>
      <w:spacing w:val="15"/>
      <w:sz w:val="24"/>
      <w:szCs w:val="24"/>
    </w:rPr>
  </w:style>
  <w:style w:type="character" w:styleId="af2">
    <w:name w:val="Strong"/>
    <w:basedOn w:val="a0"/>
    <w:uiPriority w:val="22"/>
    <w:qFormat/>
    <w:rsid w:val="00B55695"/>
    <w:rPr>
      <w:b/>
      <w:bCs/>
    </w:rPr>
  </w:style>
  <w:style w:type="character" w:styleId="af3">
    <w:name w:val="Emphasis"/>
    <w:basedOn w:val="a0"/>
    <w:uiPriority w:val="20"/>
    <w:qFormat/>
    <w:rsid w:val="00B55695"/>
    <w:rPr>
      <w:i/>
      <w:iCs/>
    </w:rPr>
  </w:style>
  <w:style w:type="paragraph" w:styleId="af4">
    <w:name w:val="List Paragraph"/>
    <w:basedOn w:val="a"/>
    <w:uiPriority w:val="34"/>
    <w:qFormat/>
    <w:rsid w:val="00B55695"/>
    <w:pPr>
      <w:ind w:left="720"/>
      <w:contextualSpacing/>
    </w:pPr>
    <w:rPr>
      <w:rFonts w:eastAsia="Times New Roman"/>
      <w:lang w:eastAsia="ru-RU"/>
    </w:rPr>
  </w:style>
  <w:style w:type="paragraph" w:customStyle="1" w:styleId="210">
    <w:name w:val="Цитата 21"/>
    <w:basedOn w:val="a"/>
    <w:next w:val="a"/>
    <w:uiPriority w:val="29"/>
    <w:qFormat/>
    <w:rsid w:val="00B55695"/>
    <w:rPr>
      <w:rFonts w:eastAsia="Times New Roman"/>
      <w:i/>
      <w:iCs/>
      <w:color w:val="000000"/>
      <w:lang w:eastAsia="ru-RU"/>
    </w:rPr>
  </w:style>
  <w:style w:type="character" w:customStyle="1" w:styleId="23">
    <w:name w:val="Цитата 2 Знак"/>
    <w:basedOn w:val="a0"/>
    <w:link w:val="24"/>
    <w:uiPriority w:val="29"/>
    <w:rsid w:val="00B55695"/>
    <w:rPr>
      <w:i/>
      <w:iCs/>
      <w:color w:val="000000"/>
    </w:rPr>
  </w:style>
  <w:style w:type="paragraph" w:customStyle="1" w:styleId="16">
    <w:name w:val="Выделенная цитата1"/>
    <w:basedOn w:val="a"/>
    <w:next w:val="a"/>
    <w:uiPriority w:val="30"/>
    <w:qFormat/>
    <w:rsid w:val="00B55695"/>
    <w:pPr>
      <w:pBdr>
        <w:bottom w:val="single" w:sz="4" w:space="4" w:color="4F81BD"/>
      </w:pBdr>
      <w:spacing w:before="200" w:after="280"/>
      <w:ind w:left="936" w:right="936"/>
    </w:pPr>
    <w:rPr>
      <w:rFonts w:eastAsia="Times New Roman"/>
      <w:b/>
      <w:bCs/>
      <w:i/>
      <w:iCs/>
      <w:color w:val="4F81BD"/>
      <w:lang w:eastAsia="ru-RU"/>
    </w:rPr>
  </w:style>
  <w:style w:type="character" w:customStyle="1" w:styleId="af5">
    <w:name w:val="Выделенная цитата Знак"/>
    <w:basedOn w:val="a0"/>
    <w:link w:val="af6"/>
    <w:uiPriority w:val="30"/>
    <w:rsid w:val="00B55695"/>
    <w:rPr>
      <w:b/>
      <w:bCs/>
      <w:i/>
      <w:iCs/>
      <w:color w:val="4F81BD"/>
    </w:rPr>
  </w:style>
  <w:style w:type="character" w:customStyle="1" w:styleId="17">
    <w:name w:val="Слабое выделение1"/>
    <w:basedOn w:val="a0"/>
    <w:uiPriority w:val="19"/>
    <w:qFormat/>
    <w:rsid w:val="00B55695"/>
    <w:rPr>
      <w:i/>
      <w:iCs/>
      <w:color w:val="808080"/>
    </w:rPr>
  </w:style>
  <w:style w:type="character" w:customStyle="1" w:styleId="18">
    <w:name w:val="Сильное выделение1"/>
    <w:basedOn w:val="a0"/>
    <w:uiPriority w:val="21"/>
    <w:qFormat/>
    <w:rsid w:val="00B55695"/>
    <w:rPr>
      <w:b/>
      <w:bCs/>
      <w:i/>
      <w:iCs/>
      <w:color w:val="4F81BD"/>
    </w:rPr>
  </w:style>
  <w:style w:type="character" w:customStyle="1" w:styleId="19">
    <w:name w:val="Слабая ссылка1"/>
    <w:basedOn w:val="a0"/>
    <w:uiPriority w:val="31"/>
    <w:qFormat/>
    <w:rsid w:val="00B55695"/>
    <w:rPr>
      <w:smallCaps/>
      <w:color w:val="C0504D"/>
      <w:u w:val="single"/>
    </w:rPr>
  </w:style>
  <w:style w:type="character" w:customStyle="1" w:styleId="1a">
    <w:name w:val="Сильная ссылка1"/>
    <w:basedOn w:val="a0"/>
    <w:uiPriority w:val="32"/>
    <w:qFormat/>
    <w:rsid w:val="00B55695"/>
    <w:rPr>
      <w:b/>
      <w:bCs/>
      <w:smallCaps/>
      <w:color w:val="C0504D"/>
      <w:spacing w:val="5"/>
      <w:u w:val="single"/>
    </w:rPr>
  </w:style>
  <w:style w:type="character" w:styleId="af7">
    <w:name w:val="Book Title"/>
    <w:basedOn w:val="a0"/>
    <w:uiPriority w:val="33"/>
    <w:qFormat/>
    <w:rsid w:val="00B55695"/>
    <w:rPr>
      <w:b/>
      <w:bCs/>
      <w:smallCaps/>
      <w:spacing w:val="5"/>
    </w:rPr>
  </w:style>
  <w:style w:type="character" w:customStyle="1" w:styleId="11">
    <w:name w:val="Заголовок 1 Знак1"/>
    <w:basedOn w:val="a0"/>
    <w:link w:val="1"/>
    <w:uiPriority w:val="9"/>
    <w:rsid w:val="00B55695"/>
    <w:rPr>
      <w:rFonts w:asciiTheme="majorHAnsi" w:eastAsiaTheme="majorEastAsia" w:hAnsiTheme="majorHAnsi" w:cstheme="majorBidi"/>
      <w:b/>
      <w:bCs/>
      <w:color w:val="365F91" w:themeColor="accent1" w:themeShade="BF"/>
      <w:sz w:val="28"/>
      <w:szCs w:val="28"/>
    </w:rPr>
  </w:style>
  <w:style w:type="paragraph" w:styleId="af8">
    <w:name w:val="TOC Heading"/>
    <w:basedOn w:val="1"/>
    <w:next w:val="a"/>
    <w:uiPriority w:val="39"/>
    <w:semiHidden/>
    <w:unhideWhenUsed/>
    <w:qFormat/>
    <w:rsid w:val="00B55695"/>
    <w:pPr>
      <w:outlineLvl w:val="9"/>
    </w:pPr>
    <w:rPr>
      <w:lang w:eastAsia="ru-RU"/>
    </w:rPr>
  </w:style>
  <w:style w:type="paragraph" w:customStyle="1" w:styleId="xl81">
    <w:name w:val="xl81"/>
    <w:basedOn w:val="a"/>
    <w:rsid w:val="00B556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B5569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B5569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B55695"/>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B556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B55695"/>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B55695"/>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B55695"/>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B556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B55695"/>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B55695"/>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B55695"/>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B55695"/>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B55695"/>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B55695"/>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B55695"/>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B55695"/>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B55695"/>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B55695"/>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B556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B5569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B55695"/>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B5569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B556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table" w:customStyle="1" w:styleId="1b">
    <w:name w:val="Сетка таблицы1"/>
    <w:basedOn w:val="a1"/>
    <w:next w:val="a9"/>
    <w:uiPriority w:val="59"/>
    <w:rsid w:val="00B55695"/>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B5569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44">
    <w:name w:val="xl14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B556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B55695"/>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B5569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B556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B55695"/>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B556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B5569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B5569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B5569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B556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B556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B5569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B5569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B556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B556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B556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B5569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B556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B556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B5569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B556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B55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B55695"/>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B556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styleId="af9">
    <w:name w:val="annotation reference"/>
    <w:basedOn w:val="a0"/>
    <w:uiPriority w:val="99"/>
    <w:semiHidden/>
    <w:unhideWhenUsed/>
    <w:rsid w:val="00B55695"/>
    <w:rPr>
      <w:sz w:val="16"/>
      <w:szCs w:val="16"/>
    </w:rPr>
  </w:style>
  <w:style w:type="paragraph" w:styleId="afa">
    <w:name w:val="annotation text"/>
    <w:basedOn w:val="a"/>
    <w:link w:val="afb"/>
    <w:uiPriority w:val="99"/>
    <w:semiHidden/>
    <w:unhideWhenUsed/>
    <w:rsid w:val="00B55695"/>
    <w:pPr>
      <w:spacing w:line="240" w:lineRule="auto"/>
    </w:pPr>
    <w:rPr>
      <w:rFonts w:eastAsia="Times New Roman"/>
      <w:sz w:val="20"/>
      <w:szCs w:val="20"/>
      <w:lang w:eastAsia="ru-RU"/>
    </w:rPr>
  </w:style>
  <w:style w:type="character" w:customStyle="1" w:styleId="afb">
    <w:name w:val="Текст примечания Знак"/>
    <w:basedOn w:val="a0"/>
    <w:link w:val="afa"/>
    <w:uiPriority w:val="99"/>
    <w:semiHidden/>
    <w:rsid w:val="00B55695"/>
    <w:rPr>
      <w:rFonts w:ascii="Calibri" w:eastAsia="Times New Roman" w:hAnsi="Calibri" w:cs="Times New Roman"/>
      <w:sz w:val="20"/>
      <w:szCs w:val="20"/>
      <w:lang w:eastAsia="ru-RU"/>
    </w:rPr>
  </w:style>
  <w:style w:type="paragraph" w:styleId="afc">
    <w:name w:val="annotation subject"/>
    <w:basedOn w:val="afa"/>
    <w:next w:val="afa"/>
    <w:link w:val="afd"/>
    <w:uiPriority w:val="99"/>
    <w:semiHidden/>
    <w:unhideWhenUsed/>
    <w:rsid w:val="00B55695"/>
    <w:rPr>
      <w:b/>
      <w:bCs/>
    </w:rPr>
  </w:style>
  <w:style w:type="character" w:customStyle="1" w:styleId="afd">
    <w:name w:val="Тема примечания Знак"/>
    <w:basedOn w:val="afb"/>
    <w:link w:val="afc"/>
    <w:uiPriority w:val="99"/>
    <w:semiHidden/>
    <w:rsid w:val="00B55695"/>
    <w:rPr>
      <w:rFonts w:ascii="Calibri" w:eastAsia="Times New Roman" w:hAnsi="Calibri" w:cs="Times New Roman"/>
      <w:b/>
      <w:bCs/>
      <w:sz w:val="20"/>
      <w:szCs w:val="20"/>
      <w:lang w:eastAsia="ru-RU"/>
    </w:rPr>
  </w:style>
  <w:style w:type="numbering" w:customStyle="1" w:styleId="111">
    <w:name w:val="Нет списка11"/>
    <w:next w:val="a2"/>
    <w:uiPriority w:val="99"/>
    <w:semiHidden/>
    <w:unhideWhenUsed/>
    <w:rsid w:val="00B55695"/>
  </w:style>
  <w:style w:type="character" w:customStyle="1" w:styleId="211">
    <w:name w:val="Заголовок 2 Знак1"/>
    <w:basedOn w:val="a0"/>
    <w:uiPriority w:val="9"/>
    <w:semiHidden/>
    <w:rsid w:val="00B55695"/>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B55695"/>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B55695"/>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B55695"/>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B55695"/>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B55695"/>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B55695"/>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B55695"/>
    <w:rPr>
      <w:rFonts w:asciiTheme="majorHAnsi" w:eastAsiaTheme="majorEastAsia" w:hAnsiTheme="majorHAnsi" w:cstheme="majorBidi"/>
      <w:i/>
      <w:iCs/>
      <w:color w:val="404040" w:themeColor="text1" w:themeTint="BF"/>
      <w:sz w:val="20"/>
      <w:szCs w:val="20"/>
    </w:rPr>
  </w:style>
  <w:style w:type="paragraph" w:styleId="af">
    <w:name w:val="Title"/>
    <w:basedOn w:val="a"/>
    <w:next w:val="a"/>
    <w:link w:val="ae"/>
    <w:uiPriority w:val="10"/>
    <w:qFormat/>
    <w:rsid w:val="00B55695"/>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c">
    <w:name w:val="Название Знак1"/>
    <w:basedOn w:val="a0"/>
    <w:uiPriority w:val="10"/>
    <w:rsid w:val="00B55695"/>
    <w:rPr>
      <w:rFonts w:asciiTheme="majorHAnsi" w:eastAsiaTheme="majorEastAsia" w:hAnsiTheme="majorHAnsi" w:cstheme="majorBidi"/>
      <w:color w:val="17365D" w:themeColor="text2" w:themeShade="BF"/>
      <w:spacing w:val="5"/>
      <w:kern w:val="28"/>
      <w:sz w:val="52"/>
      <w:szCs w:val="52"/>
    </w:rPr>
  </w:style>
  <w:style w:type="paragraph" w:styleId="af1">
    <w:name w:val="Subtitle"/>
    <w:basedOn w:val="a"/>
    <w:next w:val="a"/>
    <w:link w:val="af0"/>
    <w:uiPriority w:val="11"/>
    <w:qFormat/>
    <w:rsid w:val="00B55695"/>
    <w:pPr>
      <w:numPr>
        <w:ilvl w:val="1"/>
      </w:numPr>
    </w:pPr>
    <w:rPr>
      <w:rFonts w:ascii="Cambria" w:eastAsia="Times New Roman" w:hAnsi="Cambria"/>
      <w:i/>
      <w:iCs/>
      <w:color w:val="4F81BD"/>
      <w:spacing w:val="15"/>
      <w:sz w:val="24"/>
      <w:szCs w:val="24"/>
    </w:rPr>
  </w:style>
  <w:style w:type="character" w:customStyle="1" w:styleId="1d">
    <w:name w:val="Подзаголовок Знак1"/>
    <w:basedOn w:val="a0"/>
    <w:uiPriority w:val="11"/>
    <w:rsid w:val="00B55695"/>
    <w:rPr>
      <w:rFonts w:asciiTheme="majorHAnsi" w:eastAsiaTheme="majorEastAsia" w:hAnsiTheme="majorHAnsi" w:cstheme="majorBidi"/>
      <w:i/>
      <w:iCs/>
      <w:color w:val="4F81BD" w:themeColor="accent1"/>
      <w:spacing w:val="15"/>
      <w:sz w:val="24"/>
      <w:szCs w:val="24"/>
    </w:rPr>
  </w:style>
  <w:style w:type="paragraph" w:styleId="24">
    <w:name w:val="Quote"/>
    <w:basedOn w:val="a"/>
    <w:next w:val="a"/>
    <w:link w:val="23"/>
    <w:uiPriority w:val="29"/>
    <w:qFormat/>
    <w:rsid w:val="00B55695"/>
    <w:rPr>
      <w:rFonts w:asciiTheme="minorHAnsi" w:eastAsiaTheme="minorHAnsi" w:hAnsiTheme="minorHAnsi" w:cstheme="minorBidi"/>
      <w:i/>
      <w:iCs/>
      <w:color w:val="000000"/>
    </w:rPr>
  </w:style>
  <w:style w:type="character" w:customStyle="1" w:styleId="212">
    <w:name w:val="Цитата 2 Знак1"/>
    <w:basedOn w:val="a0"/>
    <w:uiPriority w:val="29"/>
    <w:rsid w:val="00B55695"/>
    <w:rPr>
      <w:rFonts w:ascii="Calibri" w:eastAsia="Calibri" w:hAnsi="Calibri" w:cs="Times New Roman"/>
      <w:i/>
      <w:iCs/>
      <w:color w:val="000000" w:themeColor="text1"/>
    </w:rPr>
  </w:style>
  <w:style w:type="paragraph" w:styleId="af6">
    <w:name w:val="Intense Quote"/>
    <w:basedOn w:val="a"/>
    <w:next w:val="a"/>
    <w:link w:val="af5"/>
    <w:uiPriority w:val="30"/>
    <w:qFormat/>
    <w:rsid w:val="00B55695"/>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e">
    <w:name w:val="Выделенная цитата Знак1"/>
    <w:basedOn w:val="a0"/>
    <w:uiPriority w:val="30"/>
    <w:rsid w:val="00B55695"/>
    <w:rPr>
      <w:rFonts w:ascii="Calibri" w:eastAsia="Calibri" w:hAnsi="Calibri" w:cs="Times New Roman"/>
      <w:b/>
      <w:bCs/>
      <w:i/>
      <w:iCs/>
      <w:color w:val="4F81BD" w:themeColor="accent1"/>
    </w:rPr>
  </w:style>
  <w:style w:type="character" w:styleId="afe">
    <w:name w:val="Subtle Emphasis"/>
    <w:basedOn w:val="a0"/>
    <w:uiPriority w:val="19"/>
    <w:qFormat/>
    <w:rsid w:val="00B55695"/>
    <w:rPr>
      <w:i/>
      <w:iCs/>
      <w:color w:val="808080" w:themeColor="text1" w:themeTint="7F"/>
    </w:rPr>
  </w:style>
  <w:style w:type="character" w:styleId="aff">
    <w:name w:val="Intense Emphasis"/>
    <w:basedOn w:val="a0"/>
    <w:uiPriority w:val="21"/>
    <w:qFormat/>
    <w:rsid w:val="00B55695"/>
    <w:rPr>
      <w:b/>
      <w:bCs/>
      <w:i/>
      <w:iCs/>
      <w:color w:val="4F81BD" w:themeColor="accent1"/>
    </w:rPr>
  </w:style>
  <w:style w:type="character" w:styleId="aff0">
    <w:name w:val="Subtle Reference"/>
    <w:basedOn w:val="a0"/>
    <w:uiPriority w:val="31"/>
    <w:qFormat/>
    <w:rsid w:val="00B55695"/>
    <w:rPr>
      <w:smallCaps/>
      <w:color w:val="C0504D" w:themeColor="accent2"/>
      <w:u w:val="single"/>
    </w:rPr>
  </w:style>
  <w:style w:type="character" w:styleId="aff1">
    <w:name w:val="Intense Reference"/>
    <w:basedOn w:val="a0"/>
    <w:uiPriority w:val="32"/>
    <w:qFormat/>
    <w:rsid w:val="00B55695"/>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9943">
      <w:bodyDiv w:val="1"/>
      <w:marLeft w:val="0"/>
      <w:marRight w:val="0"/>
      <w:marTop w:val="0"/>
      <w:marBottom w:val="0"/>
      <w:divBdr>
        <w:top w:val="none" w:sz="0" w:space="0" w:color="auto"/>
        <w:left w:val="none" w:sz="0" w:space="0" w:color="auto"/>
        <w:bottom w:val="none" w:sz="0" w:space="0" w:color="auto"/>
        <w:right w:val="none" w:sz="0" w:space="0" w:color="auto"/>
      </w:divBdr>
    </w:div>
    <w:div w:id="151083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7417&amp;dst=100024" TargetMode="External"/><Relationship Id="rId13" Type="http://schemas.openxmlformats.org/officeDocument/2006/relationships/hyperlink" Target="https://login.consultant.ru/link/?req=doc&amp;base=LAW&amp;n=427417&amp;dst=100042"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904D4D7CB7B906B44B8FB465C70C52321386AA937F17591732B4FA8EEC48849486B7C422952940B1C91390I8s6F" TargetMode="External"/><Relationship Id="rId12" Type="http://schemas.openxmlformats.org/officeDocument/2006/relationships/hyperlink" Target="https://login.consultant.ru/link/?req=doc&amp;base=LAW&amp;n=427417&amp;dst=100042" TargetMode="External"/><Relationship Id="rId17" Type="http://schemas.openxmlformats.org/officeDocument/2006/relationships/hyperlink" Target="https://login.consultant.ru/link/?req=doc&amp;base=LAW&amp;n=427417" TargetMode="External"/><Relationship Id="rId2" Type="http://schemas.openxmlformats.org/officeDocument/2006/relationships/styles" Target="styles.xml"/><Relationship Id="rId16" Type="http://schemas.openxmlformats.org/officeDocument/2006/relationships/hyperlink" Target="https://login.consultant.ru/link/?req=doc&amp;base=LAW&amp;n=427417" TargetMode="External"/><Relationship Id="rId1" Type="http://schemas.openxmlformats.org/officeDocument/2006/relationships/numbering" Target="numbering.xml"/><Relationship Id="rId6" Type="http://schemas.openxmlformats.org/officeDocument/2006/relationships/hyperlink" Target="http://docs.cntd.ru/document/901876063" TargetMode="External"/><Relationship Id="rId11" Type="http://schemas.openxmlformats.org/officeDocument/2006/relationships/hyperlink" Target="https://login.consultant.ru/link/?req=doc&amp;base=LAW&amp;n=465799&amp;dst=99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27417&amp;dst=3" TargetMode="External"/><Relationship Id="rId10" Type="http://schemas.openxmlformats.org/officeDocument/2006/relationships/hyperlink" Target="https://login.consultant.ru/link/?req=doc&amp;base=LAW&amp;n=427417&amp;dst=10002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65799&amp;dst=993" TargetMode="External"/><Relationship Id="rId14" Type="http://schemas.openxmlformats.org/officeDocument/2006/relationships/hyperlink" Target="https://login.consultant.ru/link/?req=doc&amp;base=LAW&amp;n=427417&amp;dst=1000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47</Pages>
  <Words>17563</Words>
  <Characters>100110</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dcterms:created xsi:type="dcterms:W3CDTF">2024-05-14T10:52:00Z</dcterms:created>
  <dcterms:modified xsi:type="dcterms:W3CDTF">2024-09-19T05:26:00Z</dcterms:modified>
</cp:coreProperties>
</file>