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</w:t>
      </w:r>
      <w:proofErr w:type="spellStart"/>
      <w:r w:rsidRPr="005C2DFF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правление сельского хозяйства администрации муниципального района </w:t>
      </w:r>
      <w:proofErr w:type="spellStart"/>
      <w:r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области.</w:t>
      </w:r>
      <w:r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F17AA2" w:rsidRPr="00882144" w:rsidRDefault="00175670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E0D1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D1F">
        <w:rPr>
          <w:rFonts w:ascii="Times New Roman" w:hAnsi="Times New Roman"/>
          <w:sz w:val="24"/>
          <w:szCs w:val="24"/>
        </w:rPr>
        <w:t xml:space="preserve"> утверждении Административного 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D1F">
        <w:rPr>
          <w:rFonts w:ascii="Times New Roman" w:hAnsi="Times New Roman"/>
          <w:sz w:val="24"/>
          <w:szCs w:val="24"/>
        </w:rPr>
        <w:t xml:space="preserve">«Принятие на учет граждан в качестве нуждающихся в жилых помещениях»  на территории муниципального района </w:t>
      </w:r>
      <w:proofErr w:type="spellStart"/>
      <w:r w:rsidRPr="005E0D1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E0D1F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7AA2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Start"/>
      <w:r w:rsidR="00F17AA2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End"/>
      <w:r w:rsidR="00F17AA2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Регламент</w:t>
      </w:r>
      <w:r w:rsidR="00F17AA2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17A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F17AA2" w:rsidRPr="00882144" w:rsidRDefault="00175670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ограничения для </w:t>
      </w:r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граждан, проживающих на территории муниципального района </w:t>
      </w:r>
      <w:proofErr w:type="spellStart"/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 нормативного правового акта не содержит положений, вводящих избыточные обязанности, запреты и ограничения для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граждан, проживающих на территории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района </w:t>
      </w:r>
      <w:proofErr w:type="spellStart"/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проекте нормативного правового акта отсутствуют положения, приводящие к возникновению необоснованных расходов 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</w:t>
      </w: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AA2" w:rsidRPr="001F64AA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07.05.2018г. № 172/1.</w:t>
      </w:r>
    </w:p>
    <w:p w:rsidR="00F17AA2" w:rsidRPr="007D6828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51268B">
        <w:rPr>
          <w:rFonts w:ascii="Times New Roman" w:hAnsi="Times New Roman" w:cs="Times New Roman"/>
        </w:rPr>
        <w:fldChar w:fldCharType="begin"/>
      </w:r>
      <w:r w:rsidRPr="0051268B">
        <w:rPr>
          <w:rFonts w:ascii="Times New Roman" w:hAnsi="Times New Roman" w:cs="Times New Roman"/>
        </w:rPr>
        <w:instrText xml:space="preserve"> HYPERLINK "https://www.klvadm.ru/administration/otsenka-reguliruyushchego-vozdeystviya/otsenka-reguliruyushchego-vozdeystviya.php?ELEMENT_ID=7991" </w:instrText>
      </w:r>
      <w:r w:rsidRPr="0051268B">
        <w:rPr>
          <w:rFonts w:ascii="Times New Roman" w:hAnsi="Times New Roman" w:cs="Times New Roman"/>
        </w:rPr>
        <w:fldChar w:fldCharType="separate"/>
      </w:r>
      <w:r w:rsidRPr="0051268B">
        <w:rPr>
          <w:rStyle w:val="a8"/>
        </w:rPr>
        <w:t>https://www.klvadm.ru/administration/otsenka-reguliruyushchego-vozdeystviya/otsenka-reguliruyushchego-vozdeystviya.php?ELEMENT_ID=7991</w:t>
      </w:r>
      <w:r w:rsidRPr="0051268B">
        <w:rPr>
          <w:rFonts w:ascii="Times New Roman" w:hAnsi="Times New Roman" w:cs="Times New Roman"/>
        </w:rPr>
        <w:fldChar w:fldCharType="end"/>
      </w:r>
      <w:proofErr w:type="gramStart"/>
      <w:r w:rsidRPr="0051268B">
        <w:rPr>
          <w:rFonts w:ascii="Times New Roman" w:hAnsi="Times New Roman" w:cs="Times New Roman"/>
        </w:rPr>
        <w:t xml:space="preserve"> </w:t>
      </w:r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«24» марта 2023</w:t>
      </w:r>
      <w:r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410A4" w:rsidRDefault="00B410A4"/>
    <w:sectPr w:rsidR="00B410A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4"/>
    <w:rsid w:val="00175670"/>
    <w:rsid w:val="00583C14"/>
    <w:rsid w:val="006E68D6"/>
    <w:rsid w:val="00A933FD"/>
    <w:rsid w:val="00AA60ED"/>
    <w:rsid w:val="00B410A4"/>
    <w:rsid w:val="00F17AA2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basedOn w:val="a0"/>
    <w:uiPriority w:val="99"/>
    <w:unhideWhenUsed/>
    <w:rsid w:val="00F17AA2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basedOn w:val="a0"/>
    <w:uiPriority w:val="99"/>
    <w:unhideWhenUsed/>
    <w:rsid w:val="00F17AA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2023-03-30T12:45:00Z</dcterms:created>
  <dcterms:modified xsi:type="dcterms:W3CDTF">2023-04-10T10:55:00Z</dcterms:modified>
</cp:coreProperties>
</file>