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EBA" w:rsidRPr="00347D53" w:rsidRDefault="00857EBA" w:rsidP="00857EBA">
      <w:pPr>
        <w:spacing w:after="0" w:line="320" w:lineRule="exact"/>
        <w:ind w:left="-567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5F7A2F" w:rsidRPr="00347D53" w:rsidRDefault="005F7A2F" w:rsidP="005F7A2F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«Экспертиза проекта решения Собрания представителей сельского поселения Борискино-</w:t>
      </w:r>
      <w:proofErr w:type="spellStart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Игар</w:t>
      </w:r>
      <w:proofErr w:type="spellEnd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5F7A2F" w:rsidRPr="00347D53" w:rsidRDefault="005F7A2F" w:rsidP="005F7A2F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 внесении изменений в решение Собрания представителей сельского поселения Борискино-</w:t>
      </w:r>
      <w:proofErr w:type="spellStart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Игар</w:t>
      </w:r>
      <w:proofErr w:type="spellEnd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№</w:t>
      </w:r>
      <w:r w:rsidR="00FE4B2D"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</w:t>
      </w: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2</w:t>
      </w:r>
      <w:r w:rsidR="00FE4B2D"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.12.202</w:t>
      </w:r>
      <w:r w:rsidR="00FE4B2D"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 «О бюджете сельского поселения Борискино-</w:t>
      </w:r>
      <w:proofErr w:type="spellStart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Игар</w:t>
      </w:r>
      <w:proofErr w:type="spellEnd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на 202</w:t>
      </w:r>
      <w:r w:rsidR="00FE4B2D"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 и плановый период 202</w:t>
      </w:r>
      <w:r w:rsidR="00FE4B2D"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202</w:t>
      </w:r>
      <w:r w:rsidR="00FE4B2D"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347D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годов»</w:t>
      </w:r>
    </w:p>
    <w:p w:rsidR="00FE4B2D" w:rsidRPr="00347D53" w:rsidRDefault="00857EBA" w:rsidP="00857EBA">
      <w:pPr>
        <w:spacing w:after="0" w:line="240" w:lineRule="auto"/>
        <w:ind w:left="-567" w:right="-168" w:firstLine="14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(пункт 1.38 плана работы </w:t>
      </w:r>
      <w:r w:rsidR="00FE4B2D" w:rsidRPr="00347D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Счетной палаты муниципального района </w:t>
      </w:r>
      <w:proofErr w:type="spellStart"/>
      <w:r w:rsidR="00FE4B2D" w:rsidRPr="00347D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Клявлинский</w:t>
      </w:r>
      <w:proofErr w:type="spellEnd"/>
      <w:r w:rsidR="00FE4B2D" w:rsidRPr="00347D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857EBA" w:rsidRPr="00347D53" w:rsidRDefault="00FE4B2D" w:rsidP="00857EBA">
      <w:pPr>
        <w:spacing w:after="0" w:line="240" w:lineRule="auto"/>
        <w:ind w:left="-567" w:right="-168" w:firstLine="14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Самарской области </w:t>
      </w:r>
      <w:r w:rsidR="00857EBA" w:rsidRPr="00347D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20</w:t>
      </w:r>
      <w:r w:rsidRPr="00347D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  <w:r w:rsidR="00857EBA" w:rsidRPr="00347D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год)</w:t>
      </w:r>
    </w:p>
    <w:p w:rsidR="00857EBA" w:rsidRPr="00347D53" w:rsidRDefault="00857EBA" w:rsidP="00857EBA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7EBA" w:rsidRPr="00347D53" w:rsidRDefault="00857EBA" w:rsidP="007569D7">
      <w:pPr>
        <w:autoSpaceDE w:val="0"/>
        <w:autoSpaceDN w:val="0"/>
        <w:adjustRightInd w:val="0"/>
        <w:spacing w:after="0" w:line="276" w:lineRule="auto"/>
        <w:ind w:left="-567" w:right="19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067E1" w:rsidRPr="00347D53" w:rsidRDefault="00857EBA" w:rsidP="007569D7">
      <w:pPr>
        <w:autoSpaceDE w:val="0"/>
        <w:autoSpaceDN w:val="0"/>
        <w:adjustRightInd w:val="0"/>
        <w:spacing w:after="0" w:line="276" w:lineRule="auto"/>
        <w:ind w:left="57" w:firstLine="709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</w:t>
      </w:r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«Экспертиза проекта решения Собрания представителей сельского поселения Борискино-</w:t>
      </w:r>
      <w:proofErr w:type="spellStart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Игар</w:t>
      </w:r>
      <w:proofErr w:type="spellEnd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Борискино-</w:t>
      </w:r>
      <w:proofErr w:type="spellStart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Игар</w:t>
      </w:r>
      <w:proofErr w:type="spellEnd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</w:t>
      </w:r>
      <w:r w:rsidR="00022A3F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лявлинский</w:t>
      </w:r>
      <w:proofErr w:type="spellEnd"/>
      <w:r w:rsidR="00022A3F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Самарской области № 18 от 24</w:t>
      </w:r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.12.20</w:t>
      </w:r>
      <w:r w:rsidR="00022A3F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25</w:t>
      </w:r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года «О бюджете сельского поселения Борискино-</w:t>
      </w:r>
      <w:proofErr w:type="spellStart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Игар</w:t>
      </w:r>
      <w:proofErr w:type="spellEnd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Самарской области на 20</w:t>
      </w:r>
      <w:r w:rsidR="00022A3F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26</w:t>
      </w:r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год и плановый период 20</w:t>
      </w:r>
      <w:r w:rsidR="00022A3F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27</w:t>
      </w:r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и 202</w:t>
      </w:r>
      <w:r w:rsidR="00022A3F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8</w:t>
      </w:r>
      <w:r w:rsidR="000067E1" w:rsidRPr="00347D5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годов»</w:t>
      </w:r>
      <w:r w:rsidR="00D465E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:rsidR="00857EBA" w:rsidRPr="00347D53" w:rsidRDefault="00857EBA" w:rsidP="007569D7">
      <w:pPr>
        <w:autoSpaceDE w:val="0"/>
        <w:autoSpaceDN w:val="0"/>
        <w:adjustRightInd w:val="0"/>
        <w:spacing w:after="0" w:line="276" w:lineRule="auto"/>
        <w:ind w:lef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итогам экспертно-аналитического мероприятия установлено:</w:t>
      </w:r>
    </w:p>
    <w:p w:rsidR="007569D7" w:rsidRPr="00347D53" w:rsidRDefault="007569D7" w:rsidP="007569D7">
      <w:pPr>
        <w:spacing w:after="0" w:line="276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</w:t>
      </w:r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Собрания представителей сельского поселения Борискино-</w:t>
      </w:r>
      <w:proofErr w:type="spellStart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</w:t>
      </w:r>
      <w:proofErr w:type="spellEnd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Борискино-</w:t>
      </w:r>
      <w:proofErr w:type="spellStart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</w:t>
      </w:r>
      <w:proofErr w:type="spellEnd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№ 18 от 24.12.2025 года «О бюджете сельского поселения Борискино-</w:t>
      </w:r>
      <w:proofErr w:type="spellStart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</w:t>
      </w:r>
      <w:proofErr w:type="spellEnd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D465E9" w:rsidRPr="00D46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</w:t>
      </w:r>
      <w:r w:rsidR="00596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проект Решения) </w:t>
      </w: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 увеличить доходную часть бюджета на 2026 год. Общий объем доходов в целом увеличится на 7 541,039 тыс. рублей и составит 20 381,852 тыс. рублей.</w:t>
      </w:r>
    </w:p>
    <w:p w:rsidR="007569D7" w:rsidRPr="00347D53" w:rsidRDefault="007569D7" w:rsidP="007569D7">
      <w:pPr>
        <w:spacing w:after="0" w:line="276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10 723,172 тыс. рублей и на 2028 год – 11 119,616 тыс. рублей.</w:t>
      </w:r>
    </w:p>
    <w:p w:rsidR="007569D7" w:rsidRPr="00347D53" w:rsidRDefault="007569D7" w:rsidP="007569D7">
      <w:pPr>
        <w:spacing w:after="0" w:line="276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7 541,039 тыс. рублей. Расходная часть с учетом изменений составит 20 556,090 тыс. рублей. </w:t>
      </w:r>
    </w:p>
    <w:p w:rsidR="007569D7" w:rsidRPr="00347D53" w:rsidRDefault="007569D7" w:rsidP="007569D7">
      <w:pPr>
        <w:spacing w:after="0" w:line="276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7569D7" w:rsidRPr="00347D53" w:rsidRDefault="007569D7" w:rsidP="007569D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100 % от общей суммы расходов. Сумма расходов на реализацию всех муниципальных программ и непрограммных направлений расходов местного бюджета составит 20 556,090 тыс. рублей, в том числе за счет безвозмездных поступлений 7 613,389 тыс. рублей.</w:t>
      </w:r>
    </w:p>
    <w:p w:rsidR="007569D7" w:rsidRPr="00347D53" w:rsidRDefault="007569D7" w:rsidP="007569D7">
      <w:pPr>
        <w:spacing w:after="0" w:line="276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(уменьшится на 125,762 тыс. рублей), по сравнению с предыдущим значением (Решение от 30.01.2026г. №1) останется на прежнем уровне и составит 174,238 тыс. рублей.</w:t>
      </w:r>
    </w:p>
    <w:p w:rsidR="00EF6512" w:rsidRPr="00347D53" w:rsidRDefault="00EF6512" w:rsidP="007569D7">
      <w:pPr>
        <w:autoSpaceDE w:val="0"/>
        <w:autoSpaceDN w:val="0"/>
        <w:adjustRightInd w:val="0"/>
        <w:spacing w:after="0" w:line="276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Вносимые изменения в представленный проект </w:t>
      </w:r>
      <w:r w:rsidR="00670B8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в целом не противоречат требованиям действующего законодательства Российской Федерации</w:t>
      </w:r>
      <w:r w:rsidR="00670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нормативны</w:t>
      </w:r>
      <w:bookmarkStart w:id="0" w:name="_GoBack"/>
      <w:bookmarkEnd w:id="0"/>
      <w:r w:rsidR="00670B85">
        <w:rPr>
          <w:rFonts w:ascii="Times New Roman" w:eastAsia="Times New Roman" w:hAnsi="Times New Roman" w:cs="Times New Roman"/>
          <w:sz w:val="24"/>
          <w:szCs w:val="24"/>
          <w:lang w:eastAsia="ru-RU"/>
        </w:rPr>
        <w:t>м правовым актам сельского поселения.</w:t>
      </w:r>
    </w:p>
    <w:p w:rsidR="00EC5FE6" w:rsidRPr="00347D53" w:rsidRDefault="00EF6512" w:rsidP="007569D7">
      <w:pPr>
        <w:autoSpaceDE w:val="0"/>
        <w:autoSpaceDN w:val="0"/>
        <w:adjustRightInd w:val="0"/>
        <w:spacing w:after="0" w:line="276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подготовлено заключение о результатах экспертно-аналитического мероприятия «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Собрания представителей сельского поселения Борискино-</w:t>
      </w:r>
      <w:proofErr w:type="spellStart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</w:t>
      </w:r>
      <w:proofErr w:type="spellEnd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№ </w:t>
      </w:r>
      <w:r w:rsidR="00EE549E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E549E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EE549E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«О бюджете сельского поселения Борискино-</w:t>
      </w:r>
      <w:proofErr w:type="spellStart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</w:t>
      </w:r>
      <w:proofErr w:type="spellEnd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</w:t>
      </w:r>
      <w:r w:rsidR="00EE549E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</w:t>
      </w:r>
      <w:r w:rsidR="00EE549E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EE549E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годов».</w:t>
      </w:r>
    </w:p>
    <w:p w:rsidR="00EF6512" w:rsidRPr="00347D53" w:rsidRDefault="00EF6512" w:rsidP="007569D7">
      <w:pPr>
        <w:autoSpaceDE w:val="0"/>
        <w:autoSpaceDN w:val="0"/>
        <w:adjustRightInd w:val="0"/>
        <w:spacing w:after="0" w:line="276" w:lineRule="auto"/>
        <w:ind w:left="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направлено Главе сельского поселения 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Борискино-</w:t>
      </w:r>
      <w:proofErr w:type="spellStart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</w:t>
      </w:r>
      <w:proofErr w:type="spellEnd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</w:t>
      </w:r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Борискино-</w:t>
      </w:r>
      <w:proofErr w:type="spellStart"/>
      <w:r w:rsidR="00EC5FE6"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Игар</w:t>
      </w:r>
      <w:proofErr w:type="spellEnd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EF6512" w:rsidRPr="00347D53" w:rsidRDefault="00EF6512" w:rsidP="007569D7">
      <w:pPr>
        <w:autoSpaceDE w:val="0"/>
        <w:autoSpaceDN w:val="0"/>
        <w:adjustRightInd w:val="0"/>
        <w:spacing w:after="0" w:line="276" w:lineRule="auto"/>
        <w:ind w:left="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D53" w:rsidRDefault="00347D53" w:rsidP="007805A0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D53" w:rsidRDefault="00347D53" w:rsidP="007805A0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D53" w:rsidRDefault="00347D53" w:rsidP="007805A0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D53" w:rsidRDefault="00347D53" w:rsidP="00347D53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5A0" w:rsidRPr="00347D53" w:rsidRDefault="007805A0" w:rsidP="00347D53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Счетной палаты</w:t>
      </w:r>
    </w:p>
    <w:p w:rsidR="007805A0" w:rsidRPr="00347D53" w:rsidRDefault="007805A0" w:rsidP="00347D53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7D53" w:rsidRDefault="007805A0" w:rsidP="00347D53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</w:t>
      </w:r>
      <w:r w:rsid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Л.Ф. </w:t>
      </w:r>
      <w:proofErr w:type="spellStart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Синяева</w:t>
      </w:r>
      <w:proofErr w:type="spellEnd"/>
    </w:p>
    <w:p w:rsidR="00347D53" w:rsidRDefault="00347D53" w:rsidP="00347D53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D53" w:rsidRDefault="00347D53" w:rsidP="00347D53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5B9F" w:rsidRPr="00347D53" w:rsidRDefault="00EE549E" w:rsidP="00347D53">
      <w:pPr>
        <w:autoSpaceDE w:val="0"/>
        <w:autoSpaceDN w:val="0"/>
        <w:adjustRightInd w:val="0"/>
        <w:spacing w:after="0" w:line="276" w:lineRule="auto"/>
        <w:ind w:left="57" w:hanging="57"/>
        <w:jc w:val="right"/>
        <w:rPr>
          <w:rFonts w:ascii="Times New Roman" w:hAnsi="Times New Roman" w:cs="Times New Roman"/>
          <w:sz w:val="24"/>
          <w:szCs w:val="24"/>
        </w:rPr>
      </w:pPr>
      <w:r w:rsidRPr="00347D53">
        <w:rPr>
          <w:rFonts w:ascii="Times New Roman" w:hAnsi="Times New Roman" w:cs="Times New Roman"/>
          <w:sz w:val="24"/>
          <w:szCs w:val="24"/>
        </w:rPr>
        <w:t>27</w:t>
      </w:r>
      <w:r w:rsidR="00FC2826" w:rsidRPr="00347D53">
        <w:rPr>
          <w:rFonts w:ascii="Times New Roman" w:hAnsi="Times New Roman" w:cs="Times New Roman"/>
          <w:sz w:val="24"/>
          <w:szCs w:val="24"/>
        </w:rPr>
        <w:t>.0</w:t>
      </w:r>
      <w:r w:rsidRPr="00347D53">
        <w:rPr>
          <w:rFonts w:ascii="Times New Roman" w:hAnsi="Times New Roman" w:cs="Times New Roman"/>
          <w:sz w:val="24"/>
          <w:szCs w:val="24"/>
        </w:rPr>
        <w:t>3</w:t>
      </w:r>
      <w:r w:rsidR="00FC2826" w:rsidRPr="00347D53">
        <w:rPr>
          <w:rFonts w:ascii="Times New Roman" w:hAnsi="Times New Roman" w:cs="Times New Roman"/>
          <w:sz w:val="24"/>
          <w:szCs w:val="24"/>
        </w:rPr>
        <w:t>.20</w:t>
      </w:r>
      <w:r w:rsidRPr="00347D53">
        <w:rPr>
          <w:rFonts w:ascii="Times New Roman" w:hAnsi="Times New Roman" w:cs="Times New Roman"/>
          <w:sz w:val="24"/>
          <w:szCs w:val="24"/>
        </w:rPr>
        <w:t>26</w:t>
      </w:r>
      <w:r w:rsidR="00FC2826" w:rsidRPr="00347D53">
        <w:rPr>
          <w:rFonts w:ascii="Times New Roman" w:hAnsi="Times New Roman" w:cs="Times New Roman"/>
          <w:sz w:val="24"/>
          <w:szCs w:val="24"/>
        </w:rPr>
        <w:t>г.</w:t>
      </w:r>
    </w:p>
    <w:sectPr w:rsidR="00A65B9F" w:rsidRPr="00347D53" w:rsidSect="007569D7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91"/>
    <w:rsid w:val="000067E1"/>
    <w:rsid w:val="00022A3F"/>
    <w:rsid w:val="002A7197"/>
    <w:rsid w:val="00347D53"/>
    <w:rsid w:val="00405101"/>
    <w:rsid w:val="00424D61"/>
    <w:rsid w:val="00596D55"/>
    <w:rsid w:val="005F7A2F"/>
    <w:rsid w:val="00643BC3"/>
    <w:rsid w:val="00670B85"/>
    <w:rsid w:val="00675296"/>
    <w:rsid w:val="007569D7"/>
    <w:rsid w:val="007805A0"/>
    <w:rsid w:val="00857EBA"/>
    <w:rsid w:val="00880728"/>
    <w:rsid w:val="008F2791"/>
    <w:rsid w:val="00A65B9F"/>
    <w:rsid w:val="00AD6CA9"/>
    <w:rsid w:val="00C22B65"/>
    <w:rsid w:val="00C41F1C"/>
    <w:rsid w:val="00D465E9"/>
    <w:rsid w:val="00D85975"/>
    <w:rsid w:val="00EC5FE6"/>
    <w:rsid w:val="00EE549E"/>
    <w:rsid w:val="00EF6512"/>
    <w:rsid w:val="00FC2826"/>
    <w:rsid w:val="00FE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4F146"/>
  <w15:chartTrackingRefBased/>
  <w15:docId w15:val="{49C8C10A-7B05-4FA4-A96F-AAD33DD2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dcterms:created xsi:type="dcterms:W3CDTF">2026-02-10T05:07:00Z</dcterms:created>
  <dcterms:modified xsi:type="dcterms:W3CDTF">2026-07-08T11:41:00Z</dcterms:modified>
</cp:coreProperties>
</file>