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C63340" w:rsidRDefault="00905C57" w:rsidP="00AC2E9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постановления администрации муниципального района Клявлинский </w:t>
      </w:r>
      <w:r w:rsidR="00AC2E96" w:rsidRPr="00C63340">
        <w:rPr>
          <w:rFonts w:ascii="Times New Roman" w:hAnsi="Times New Roman" w:cs="Times New Roman"/>
          <w:b w:val="0"/>
          <w:sz w:val="24"/>
          <w:szCs w:val="24"/>
        </w:rPr>
        <w:t>«</w:t>
      </w:r>
      <w:r w:rsidR="00C63340" w:rsidRPr="00C63340">
        <w:rPr>
          <w:rFonts w:ascii="Times New Roman" w:hAnsi="Times New Roman"/>
          <w:b w:val="0"/>
          <w:sz w:val="24"/>
          <w:szCs w:val="24"/>
        </w:rPr>
        <w:t>О внесении изменений в Постановление Администрации муниципального района Клявлинский Самарской области от 11.03.2019 г. № 67 «Об утверждении Перечня муниципального имущества предназначенного,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C63340" w:rsidRPr="00C63340">
        <w:rPr>
          <w:rFonts w:ascii="Times New Roman" w:hAnsi="Times New Roman"/>
          <w:b w:val="0"/>
          <w:sz w:val="24"/>
          <w:szCs w:val="24"/>
        </w:rPr>
        <w:t xml:space="preserve"> предпринимательства»</w:t>
      </w:r>
      <w:r w:rsidR="00AC2E96" w:rsidRPr="00C6334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</w:t>
      </w:r>
      <w:r w:rsidR="00AC2E96">
        <w:rPr>
          <w:rFonts w:ascii="Times New Roman" w:hAnsi="Times New Roman" w:cs="Times New Roman"/>
          <w:sz w:val="24"/>
          <w:szCs w:val="24"/>
        </w:rPr>
        <w:t>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1B">
        <w:rPr>
          <w:rFonts w:ascii="Times New Roman" w:hAnsi="Times New Roman" w:cs="Times New Roman"/>
          <w:sz w:val="24"/>
          <w:szCs w:val="24"/>
        </w:rPr>
        <w:t>«</w:t>
      </w:r>
      <w:r w:rsidR="00C63340" w:rsidRPr="00C63340">
        <w:rPr>
          <w:rFonts w:ascii="Times New Roman" w:hAnsi="Times New Roman"/>
          <w:b w:val="0"/>
          <w:sz w:val="24"/>
          <w:szCs w:val="24"/>
        </w:rPr>
        <w:t>О внесении изменений в Постановление Администрации муниципального района Клявлинский Самарской области от 11.03.2019 г. № 67 «Об утверждении Перечня муниципального имущества предназначенного,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1C41E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учреждение – Комитет по управлению муниципальным имуществом администрации муниципального района Клявлинский Самарской области</w:t>
      </w:r>
      <w:r w:rsidR="00905C57"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D0371B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2E96">
        <w:rPr>
          <w:rFonts w:ascii="Times New Roman" w:hAnsi="Times New Roman" w:cs="Times New Roman"/>
          <w:sz w:val="24"/>
          <w:szCs w:val="24"/>
        </w:rPr>
        <w:t xml:space="preserve"> </w:t>
      </w:r>
      <w:r w:rsidR="00860F13">
        <w:rPr>
          <w:rFonts w:ascii="Times New Roman" w:hAnsi="Times New Roman" w:cs="Times New Roman"/>
          <w:sz w:val="24"/>
          <w:szCs w:val="24"/>
        </w:rPr>
        <w:t>0</w:t>
      </w:r>
      <w:r w:rsidR="00D204F1">
        <w:rPr>
          <w:rFonts w:ascii="Times New Roman" w:hAnsi="Times New Roman" w:cs="Times New Roman"/>
          <w:sz w:val="24"/>
          <w:szCs w:val="24"/>
        </w:rPr>
        <w:t>2</w:t>
      </w:r>
      <w:r w:rsidR="00AC2E96" w:rsidRPr="00AE16FE">
        <w:rPr>
          <w:rFonts w:ascii="Times New Roman" w:hAnsi="Times New Roman" w:cs="Times New Roman"/>
          <w:sz w:val="24"/>
          <w:szCs w:val="24"/>
        </w:rPr>
        <w:t>.</w:t>
      </w:r>
      <w:r w:rsidR="00086B0B">
        <w:rPr>
          <w:rFonts w:ascii="Times New Roman" w:hAnsi="Times New Roman" w:cs="Times New Roman"/>
          <w:sz w:val="24"/>
          <w:szCs w:val="24"/>
        </w:rPr>
        <w:t>0</w:t>
      </w:r>
      <w:r w:rsidR="00D204F1">
        <w:rPr>
          <w:rFonts w:ascii="Times New Roman" w:hAnsi="Times New Roman" w:cs="Times New Roman"/>
          <w:sz w:val="24"/>
          <w:szCs w:val="24"/>
        </w:rPr>
        <w:t>9</w:t>
      </w:r>
      <w:r w:rsidRPr="00AE16FE">
        <w:rPr>
          <w:rFonts w:ascii="Times New Roman" w:hAnsi="Times New Roman" w:cs="Times New Roman"/>
          <w:sz w:val="24"/>
          <w:szCs w:val="24"/>
        </w:rPr>
        <w:t>.20</w:t>
      </w:r>
      <w:r w:rsidR="00C63340">
        <w:rPr>
          <w:rFonts w:ascii="Times New Roman" w:hAnsi="Times New Roman" w:cs="Times New Roman"/>
          <w:sz w:val="24"/>
          <w:szCs w:val="24"/>
        </w:rPr>
        <w:t>20</w:t>
      </w:r>
      <w:r w:rsidRPr="00AE16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A87337" w:rsidRPr="00A87337"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Порядком проведения </w:t>
      </w:r>
      <w:proofErr w:type="gramStart"/>
      <w:r w:rsidR="00A87337" w:rsidRPr="00A87337">
        <w:rPr>
          <w:rFonts w:ascii="Times New Roman" w:hAnsi="Times New Roman" w:cs="Times New Roman"/>
          <w:b w:val="0"/>
          <w:sz w:val="24"/>
          <w:szCs w:val="24"/>
        </w:rPr>
        <w:t>оценки регулирующего воздействия проектов муниципальных нормативных правовых актов муниципального района</w:t>
      </w:r>
      <w:proofErr w:type="gramEnd"/>
      <w:r w:rsidR="00A87337" w:rsidRPr="00A87337">
        <w:rPr>
          <w:rFonts w:ascii="Times New Roman" w:hAnsi="Times New Roman" w:cs="Times New Roman"/>
          <w:b w:val="0"/>
          <w:sz w:val="24"/>
          <w:szCs w:val="24"/>
        </w:rPr>
        <w:t xml:space="preserve"> Клявлинский, затрагивающих вопросы осуществления </w:t>
      </w:r>
      <w:proofErr w:type="gramStart"/>
      <w:r w:rsidR="00A87337" w:rsidRPr="00A87337">
        <w:rPr>
          <w:rFonts w:ascii="Times New Roman" w:hAnsi="Times New Roman" w:cs="Times New Roman"/>
          <w:b w:val="0"/>
          <w:sz w:val="24"/>
          <w:szCs w:val="24"/>
        </w:rPr>
        <w:t>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172/1 (далее - Порядок), к проведению процедуры ОРВ, в том числе к срокам осуществления отдельных действий, предусмотренных Порядком: требования соблюдены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Оценка соответствия содержания отчета о проведении ОРВ требованиям Порядка: 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</w:t>
      </w:r>
      <w:r w:rsidR="001D605F">
        <w:rPr>
          <w:rFonts w:ascii="Times New Roman" w:hAnsi="Times New Roman" w:cs="Times New Roman"/>
          <w:sz w:val="24"/>
          <w:szCs w:val="24"/>
        </w:rPr>
        <w:t>риантов правового регулирования</w:t>
      </w:r>
      <w:r>
        <w:rPr>
          <w:rFonts w:ascii="Times New Roman" w:hAnsi="Times New Roman" w:cs="Times New Roman"/>
          <w:sz w:val="24"/>
          <w:szCs w:val="24"/>
        </w:rPr>
        <w:t>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быточные обязанности, запреты и ограничения для </w:t>
      </w:r>
      <w:r w:rsidR="001C41E7" w:rsidRPr="00D25295">
        <w:rPr>
          <w:rFonts w:ascii="Times New Roman" w:hAnsi="Times New Roman"/>
          <w:sz w:val="24"/>
          <w:szCs w:val="24"/>
        </w:rPr>
        <w:t>субъект</w:t>
      </w:r>
      <w:r w:rsidR="001C41E7">
        <w:rPr>
          <w:rFonts w:ascii="Times New Roman" w:hAnsi="Times New Roman"/>
          <w:sz w:val="24"/>
          <w:szCs w:val="24"/>
        </w:rPr>
        <w:t>ов</w:t>
      </w:r>
      <w:r w:rsidR="001C41E7" w:rsidRPr="00D25295">
        <w:rPr>
          <w:rFonts w:ascii="Times New Roman" w:hAnsi="Times New Roman"/>
          <w:sz w:val="24"/>
          <w:szCs w:val="24"/>
        </w:rPr>
        <w:t xml:space="preserve"> малого и средн</w:t>
      </w:r>
      <w:r w:rsidR="001C41E7">
        <w:rPr>
          <w:rFonts w:ascii="Times New Roman" w:hAnsi="Times New Roman"/>
          <w:sz w:val="24"/>
          <w:szCs w:val="24"/>
        </w:rPr>
        <w:t xml:space="preserve">его предпринимательства </w:t>
      </w:r>
      <w:r w:rsidR="001C41E7" w:rsidRPr="00D25295">
        <w:rPr>
          <w:rFonts w:ascii="Times New Roman" w:hAnsi="Times New Roman"/>
          <w:sz w:val="24"/>
          <w:szCs w:val="24"/>
        </w:rPr>
        <w:t>и организаци</w:t>
      </w:r>
      <w:r w:rsidR="001C41E7">
        <w:rPr>
          <w:rFonts w:ascii="Times New Roman" w:hAnsi="Times New Roman"/>
          <w:sz w:val="24"/>
          <w:szCs w:val="24"/>
        </w:rPr>
        <w:t>й</w:t>
      </w:r>
      <w:r w:rsidR="001C41E7" w:rsidRPr="00D25295">
        <w:rPr>
          <w:rFonts w:ascii="Times New Roman" w:hAnsi="Times New Roman"/>
          <w:sz w:val="24"/>
          <w:szCs w:val="24"/>
        </w:rPr>
        <w:t>, образующи</w:t>
      </w:r>
      <w:r w:rsidR="001C41E7">
        <w:rPr>
          <w:rFonts w:ascii="Times New Roman" w:hAnsi="Times New Roman"/>
          <w:sz w:val="24"/>
          <w:szCs w:val="24"/>
        </w:rPr>
        <w:t>х</w:t>
      </w:r>
      <w:r w:rsidR="001C41E7" w:rsidRPr="004F0A35">
        <w:rPr>
          <w:rFonts w:ascii="Times New Roman" w:hAnsi="Times New Roman"/>
          <w:sz w:val="24"/>
          <w:szCs w:val="24"/>
        </w:rPr>
        <w:t xml:space="preserve"> </w:t>
      </w:r>
      <w:r w:rsidR="001C41E7" w:rsidRPr="00D25295">
        <w:rPr>
          <w:rFonts w:ascii="Times New Roman" w:hAnsi="Times New Roman"/>
          <w:sz w:val="24"/>
          <w:szCs w:val="24"/>
        </w:rPr>
        <w:t>инф</w:t>
      </w:r>
      <w:r w:rsidR="001C41E7">
        <w:rPr>
          <w:rFonts w:ascii="Times New Roman" w:hAnsi="Times New Roman"/>
          <w:sz w:val="24"/>
          <w:szCs w:val="24"/>
        </w:rPr>
        <w:t xml:space="preserve">раструктуру поддержки субъектов </w:t>
      </w:r>
      <w:r w:rsidR="001C41E7" w:rsidRPr="00D25295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1C4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дящие к возникновению необоснованных расходов </w:t>
      </w:r>
      <w:r w:rsidR="001C41E7" w:rsidRPr="00D25295">
        <w:rPr>
          <w:rFonts w:ascii="Times New Roman" w:hAnsi="Times New Roman"/>
          <w:sz w:val="24"/>
          <w:szCs w:val="24"/>
        </w:rPr>
        <w:t>субъект</w:t>
      </w:r>
      <w:r w:rsidR="001C41E7">
        <w:rPr>
          <w:rFonts w:ascii="Times New Roman" w:hAnsi="Times New Roman"/>
          <w:sz w:val="24"/>
          <w:szCs w:val="24"/>
        </w:rPr>
        <w:t>ов</w:t>
      </w:r>
      <w:r w:rsidR="001C41E7" w:rsidRPr="00D25295">
        <w:rPr>
          <w:rFonts w:ascii="Times New Roman" w:hAnsi="Times New Roman"/>
          <w:sz w:val="24"/>
          <w:szCs w:val="24"/>
        </w:rPr>
        <w:t xml:space="preserve"> малого и средн</w:t>
      </w:r>
      <w:r w:rsidR="001C41E7">
        <w:rPr>
          <w:rFonts w:ascii="Times New Roman" w:hAnsi="Times New Roman"/>
          <w:sz w:val="24"/>
          <w:szCs w:val="24"/>
        </w:rPr>
        <w:t xml:space="preserve">его предпринимательства </w:t>
      </w:r>
      <w:r w:rsidR="001C41E7" w:rsidRPr="00D25295">
        <w:rPr>
          <w:rFonts w:ascii="Times New Roman" w:hAnsi="Times New Roman"/>
          <w:sz w:val="24"/>
          <w:szCs w:val="24"/>
        </w:rPr>
        <w:t>и организаци</w:t>
      </w:r>
      <w:r w:rsidR="001C41E7">
        <w:rPr>
          <w:rFonts w:ascii="Times New Roman" w:hAnsi="Times New Roman"/>
          <w:sz w:val="24"/>
          <w:szCs w:val="24"/>
        </w:rPr>
        <w:t>й</w:t>
      </w:r>
      <w:r w:rsidR="001C41E7" w:rsidRPr="00D25295">
        <w:rPr>
          <w:rFonts w:ascii="Times New Roman" w:hAnsi="Times New Roman"/>
          <w:sz w:val="24"/>
          <w:szCs w:val="24"/>
        </w:rPr>
        <w:t>, образующи</w:t>
      </w:r>
      <w:r w:rsidR="001C41E7">
        <w:rPr>
          <w:rFonts w:ascii="Times New Roman" w:hAnsi="Times New Roman"/>
          <w:sz w:val="24"/>
          <w:szCs w:val="24"/>
        </w:rPr>
        <w:t>х</w:t>
      </w:r>
      <w:r w:rsidR="001C41E7" w:rsidRPr="004F0A35">
        <w:rPr>
          <w:rFonts w:ascii="Times New Roman" w:hAnsi="Times New Roman"/>
          <w:sz w:val="24"/>
          <w:szCs w:val="24"/>
        </w:rPr>
        <w:t xml:space="preserve"> </w:t>
      </w:r>
      <w:r w:rsidR="001C41E7" w:rsidRPr="00D25295">
        <w:rPr>
          <w:rFonts w:ascii="Times New Roman" w:hAnsi="Times New Roman"/>
          <w:sz w:val="24"/>
          <w:szCs w:val="24"/>
        </w:rPr>
        <w:t>инф</w:t>
      </w:r>
      <w:r w:rsidR="001C41E7">
        <w:rPr>
          <w:rFonts w:ascii="Times New Roman" w:hAnsi="Times New Roman"/>
          <w:sz w:val="24"/>
          <w:szCs w:val="24"/>
        </w:rPr>
        <w:t xml:space="preserve">раструктуру поддержки субъектов </w:t>
      </w:r>
      <w:r w:rsidR="001C41E7" w:rsidRPr="00D25295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101564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</w:t>
      </w:r>
      <w:r w:rsidR="00905C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C57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Клявлинский            __________________ Г.В.</w:t>
      </w:r>
      <w:r w:rsidR="00514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CF8" w:rsidRDefault="00682CF8" w:rsidP="00C6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AC2E96" w:rsidP="00C63340">
      <w:pPr>
        <w:spacing w:after="0" w:line="240" w:lineRule="auto"/>
        <w:jc w:val="both"/>
      </w:pPr>
      <w:r w:rsidRPr="00AE16FE">
        <w:rPr>
          <w:rFonts w:ascii="Times New Roman" w:hAnsi="Times New Roman" w:cs="Times New Roman"/>
          <w:sz w:val="24"/>
          <w:szCs w:val="24"/>
        </w:rPr>
        <w:t>«</w:t>
      </w:r>
      <w:r w:rsidR="00860F13">
        <w:rPr>
          <w:rFonts w:ascii="Times New Roman" w:hAnsi="Times New Roman" w:cs="Times New Roman"/>
          <w:sz w:val="24"/>
          <w:szCs w:val="24"/>
        </w:rPr>
        <w:t>0</w:t>
      </w:r>
      <w:r w:rsidR="00D204F1">
        <w:rPr>
          <w:rFonts w:ascii="Times New Roman" w:hAnsi="Times New Roman" w:cs="Times New Roman"/>
          <w:sz w:val="24"/>
          <w:szCs w:val="24"/>
        </w:rPr>
        <w:t>2</w:t>
      </w:r>
      <w:r w:rsidRPr="00AE16FE">
        <w:rPr>
          <w:rFonts w:ascii="Times New Roman" w:hAnsi="Times New Roman" w:cs="Times New Roman"/>
          <w:sz w:val="24"/>
          <w:szCs w:val="24"/>
        </w:rPr>
        <w:t xml:space="preserve">» </w:t>
      </w:r>
      <w:r w:rsidR="00D204F1">
        <w:rPr>
          <w:rFonts w:ascii="Times New Roman" w:hAnsi="Times New Roman" w:cs="Times New Roman"/>
          <w:sz w:val="24"/>
          <w:szCs w:val="24"/>
        </w:rPr>
        <w:t>сентября</w:t>
      </w:r>
      <w:r w:rsidR="00905C57" w:rsidRPr="00AE16FE">
        <w:rPr>
          <w:rFonts w:ascii="Times New Roman" w:hAnsi="Times New Roman" w:cs="Times New Roman"/>
          <w:sz w:val="24"/>
          <w:szCs w:val="24"/>
        </w:rPr>
        <w:t xml:space="preserve"> 20</w:t>
      </w:r>
      <w:r w:rsidR="00C63340">
        <w:rPr>
          <w:rFonts w:ascii="Times New Roman" w:hAnsi="Times New Roman" w:cs="Times New Roman"/>
          <w:sz w:val="24"/>
          <w:szCs w:val="24"/>
        </w:rPr>
        <w:t>20</w:t>
      </w:r>
      <w:r w:rsidR="00905C57" w:rsidRPr="00AE16FE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C57"/>
    <w:rsid w:val="00086B0B"/>
    <w:rsid w:val="00101564"/>
    <w:rsid w:val="001C2347"/>
    <w:rsid w:val="001C41E7"/>
    <w:rsid w:val="001D0ABB"/>
    <w:rsid w:val="001D605F"/>
    <w:rsid w:val="0022280D"/>
    <w:rsid w:val="002B5BAC"/>
    <w:rsid w:val="00360655"/>
    <w:rsid w:val="003D1BEC"/>
    <w:rsid w:val="003F60C4"/>
    <w:rsid w:val="00464181"/>
    <w:rsid w:val="004B0EDA"/>
    <w:rsid w:val="004B6C1A"/>
    <w:rsid w:val="0051412F"/>
    <w:rsid w:val="00602E9D"/>
    <w:rsid w:val="006262CC"/>
    <w:rsid w:val="00682CF8"/>
    <w:rsid w:val="006845C7"/>
    <w:rsid w:val="006C4681"/>
    <w:rsid w:val="007D29C1"/>
    <w:rsid w:val="008130FA"/>
    <w:rsid w:val="00860F13"/>
    <w:rsid w:val="00876299"/>
    <w:rsid w:val="00877DE8"/>
    <w:rsid w:val="00890813"/>
    <w:rsid w:val="008B6E42"/>
    <w:rsid w:val="008D759C"/>
    <w:rsid w:val="00905C57"/>
    <w:rsid w:val="00911868"/>
    <w:rsid w:val="009248E3"/>
    <w:rsid w:val="00A12FF3"/>
    <w:rsid w:val="00A87337"/>
    <w:rsid w:val="00AC2E96"/>
    <w:rsid w:val="00AE16FE"/>
    <w:rsid w:val="00AE34B3"/>
    <w:rsid w:val="00B871E1"/>
    <w:rsid w:val="00C63340"/>
    <w:rsid w:val="00D0371B"/>
    <w:rsid w:val="00D204F1"/>
    <w:rsid w:val="00D56613"/>
    <w:rsid w:val="00D75DEE"/>
    <w:rsid w:val="00DE41D9"/>
    <w:rsid w:val="00DF2898"/>
    <w:rsid w:val="00FA7240"/>
    <w:rsid w:val="00FF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ДудченкоНА</cp:lastModifiedBy>
  <cp:revision>39</cp:revision>
  <cp:lastPrinted>2020-02-06T05:23:00Z</cp:lastPrinted>
  <dcterms:created xsi:type="dcterms:W3CDTF">2017-03-21T10:47:00Z</dcterms:created>
  <dcterms:modified xsi:type="dcterms:W3CDTF">2020-09-01T13:18:00Z</dcterms:modified>
</cp:coreProperties>
</file>