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6A" w:rsidRPr="000B43B1" w:rsidRDefault="00D0016A" w:rsidP="00D0016A">
      <w:pPr>
        <w:rPr>
          <w:rFonts w:ascii="Times New Roman" w:hAnsi="Times New Roman"/>
          <w:b/>
          <w:bCs/>
          <w:spacing w:val="-10"/>
          <w:sz w:val="28"/>
          <w:szCs w:val="28"/>
        </w:rPr>
      </w:pPr>
      <w:r w:rsidRPr="000B43B1">
        <w:rPr>
          <w:rFonts w:ascii="Times New Roman" w:hAnsi="Times New Roman"/>
          <w:sz w:val="28"/>
          <w:szCs w:val="28"/>
        </w:rPr>
        <w:t xml:space="preserve">                     </w:t>
      </w:r>
      <w:r w:rsidRPr="000B43B1">
        <w:rPr>
          <w:rFonts w:ascii="Times New Roman" w:hAnsi="Times New Roman"/>
          <w:noProof/>
          <w:sz w:val="28"/>
          <w:szCs w:val="28"/>
        </w:rPr>
        <w:drawing>
          <wp:inline distT="0" distB="0" distL="0" distR="0" wp14:anchorId="067C1D9E" wp14:editId="6288D9EA">
            <wp:extent cx="668020" cy="83502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020" cy="835025"/>
                    </a:xfrm>
                    <a:prstGeom prst="rect">
                      <a:avLst/>
                    </a:prstGeom>
                    <a:noFill/>
                    <a:ln>
                      <a:noFill/>
                    </a:ln>
                  </pic:spPr>
                </pic:pic>
              </a:graphicData>
            </a:graphic>
          </wp:inline>
        </w:drawing>
      </w:r>
    </w:p>
    <w:p w:rsidR="00D0016A" w:rsidRPr="000B43B1" w:rsidRDefault="00D0016A" w:rsidP="00D0016A">
      <w:pPr>
        <w:rPr>
          <w:rFonts w:ascii="Times New Roman" w:eastAsia="Times New Roman" w:hAnsi="Times New Roman"/>
          <w:b/>
        </w:rPr>
      </w:pPr>
      <w:r w:rsidRPr="000B43B1">
        <w:rPr>
          <w:rFonts w:ascii="Times New Roman" w:eastAsia="Times New Roman" w:hAnsi="Times New Roman"/>
        </w:rPr>
        <w:t xml:space="preserve">     </w:t>
      </w:r>
      <w:r w:rsidRPr="000B43B1">
        <w:rPr>
          <w:rFonts w:ascii="Times New Roman" w:eastAsia="Times New Roman" w:hAnsi="Times New Roman"/>
          <w:b/>
        </w:rPr>
        <w:t xml:space="preserve">РОССИЙСКАЯ ФЕДЕРАЦИЯ                        </w:t>
      </w:r>
    </w:p>
    <w:p w:rsidR="00D0016A" w:rsidRPr="000B43B1" w:rsidRDefault="00D0016A" w:rsidP="00D0016A">
      <w:pPr>
        <w:rPr>
          <w:rFonts w:ascii="Times New Roman" w:eastAsia="Times New Roman" w:hAnsi="Times New Roman"/>
          <w:b/>
        </w:rPr>
      </w:pPr>
    </w:p>
    <w:p w:rsidR="00D0016A" w:rsidRPr="000B43B1" w:rsidRDefault="00D0016A" w:rsidP="00D0016A">
      <w:pPr>
        <w:rPr>
          <w:rFonts w:ascii="Times New Roman" w:eastAsia="Times New Roman" w:hAnsi="Times New Roman"/>
          <w:b/>
        </w:rPr>
      </w:pPr>
      <w:r w:rsidRPr="000B43B1">
        <w:rPr>
          <w:rFonts w:ascii="Times New Roman" w:eastAsia="Times New Roman" w:hAnsi="Times New Roman"/>
          <w:b/>
        </w:rPr>
        <w:t xml:space="preserve">            АДМИНИСТРАЦИЯ</w:t>
      </w:r>
    </w:p>
    <w:p w:rsidR="00D0016A" w:rsidRPr="000B43B1" w:rsidRDefault="00D0016A" w:rsidP="00D0016A">
      <w:pPr>
        <w:rPr>
          <w:rFonts w:ascii="Times New Roman" w:eastAsia="Times New Roman" w:hAnsi="Times New Roman"/>
          <w:b/>
        </w:rPr>
      </w:pPr>
      <w:r w:rsidRPr="000B43B1">
        <w:rPr>
          <w:rFonts w:ascii="Times New Roman" w:eastAsia="Times New Roman" w:hAnsi="Times New Roman"/>
          <w:b/>
        </w:rPr>
        <w:t xml:space="preserve">   МУНИЦИПАЛЬНОГО РАЙОНА</w:t>
      </w:r>
    </w:p>
    <w:p w:rsidR="00D0016A" w:rsidRPr="000B43B1" w:rsidRDefault="00D0016A" w:rsidP="00D0016A">
      <w:pPr>
        <w:rPr>
          <w:rFonts w:ascii="Times New Roman" w:eastAsia="Times New Roman" w:hAnsi="Times New Roman"/>
          <w:b/>
        </w:rPr>
      </w:pPr>
      <w:r w:rsidRPr="000B43B1">
        <w:rPr>
          <w:rFonts w:ascii="Times New Roman" w:eastAsia="Times New Roman" w:hAnsi="Times New Roman"/>
          <w:b/>
        </w:rPr>
        <w:t xml:space="preserve">                КЛЯВЛИНСКИЙ</w:t>
      </w:r>
    </w:p>
    <w:p w:rsidR="00D0016A" w:rsidRPr="000B43B1" w:rsidRDefault="00D0016A" w:rsidP="00D0016A">
      <w:pPr>
        <w:rPr>
          <w:rFonts w:ascii="Times New Roman" w:eastAsia="Times New Roman" w:hAnsi="Times New Roman"/>
        </w:rPr>
      </w:pPr>
      <w:r w:rsidRPr="000B43B1">
        <w:rPr>
          <w:rFonts w:ascii="Times New Roman" w:eastAsia="Times New Roman" w:hAnsi="Times New Roman"/>
        </w:rPr>
        <w:t xml:space="preserve">                Самарской области</w:t>
      </w:r>
    </w:p>
    <w:p w:rsidR="00D0016A" w:rsidRPr="000B43B1" w:rsidRDefault="00D0016A" w:rsidP="00D0016A">
      <w:pPr>
        <w:rPr>
          <w:rFonts w:ascii="Times New Roman" w:eastAsia="Times New Roman" w:hAnsi="Times New Roman"/>
          <w:b/>
        </w:rPr>
      </w:pPr>
    </w:p>
    <w:p w:rsidR="00D0016A" w:rsidRPr="000B43B1" w:rsidRDefault="00D0016A" w:rsidP="00D0016A">
      <w:pPr>
        <w:jc w:val="both"/>
        <w:rPr>
          <w:rFonts w:ascii="Times New Roman" w:eastAsia="Times New Roman" w:hAnsi="Times New Roman"/>
          <w:b/>
        </w:rPr>
      </w:pPr>
      <w:r w:rsidRPr="000B43B1">
        <w:rPr>
          <w:rFonts w:ascii="Times New Roman" w:eastAsia="Times New Roman" w:hAnsi="Times New Roman"/>
          <w:b/>
        </w:rPr>
        <w:t xml:space="preserve">              ПОСТАНОВЛЕНИЕ</w:t>
      </w:r>
    </w:p>
    <w:p w:rsidR="00D0016A" w:rsidRPr="000B43B1" w:rsidRDefault="00D0016A" w:rsidP="00D0016A">
      <w:pPr>
        <w:shd w:val="clear" w:color="auto" w:fill="FFFFFF"/>
        <w:spacing w:line="269" w:lineRule="exact"/>
        <w:ind w:right="-355"/>
        <w:rPr>
          <w:rFonts w:ascii="Times New Roman" w:eastAsia="Times New Roman" w:hAnsi="Times New Roman"/>
          <w:b/>
          <w:spacing w:val="-17"/>
        </w:rPr>
      </w:pPr>
      <w:r w:rsidRPr="000B43B1">
        <w:rPr>
          <w:rFonts w:ascii="Times New Roman" w:eastAsia="Times New Roman" w:hAnsi="Times New Roman"/>
          <w:b/>
          <w:spacing w:val="-17"/>
        </w:rPr>
        <w:t xml:space="preserve"> </w:t>
      </w:r>
    </w:p>
    <w:p w:rsidR="00BA1B39" w:rsidRPr="000B43B1" w:rsidRDefault="00D0016A" w:rsidP="00D0016A">
      <w:pPr>
        <w:pStyle w:val="Default"/>
        <w:spacing w:line="360" w:lineRule="auto"/>
        <w:ind w:firstLine="709"/>
        <w:jc w:val="both"/>
        <w:rPr>
          <w:rFonts w:eastAsia="MS Mincho"/>
          <w:color w:val="auto"/>
          <w:sz w:val="28"/>
          <w:szCs w:val="28"/>
        </w:rPr>
      </w:pPr>
      <w:r w:rsidRPr="000B43B1">
        <w:rPr>
          <w:b/>
          <w:color w:val="auto"/>
          <w:spacing w:val="-17"/>
          <w:sz w:val="28"/>
          <w:szCs w:val="28"/>
        </w:rPr>
        <w:t xml:space="preserve"> </w:t>
      </w:r>
      <w:r w:rsidRPr="000B43B1">
        <w:rPr>
          <w:b/>
          <w:color w:val="auto"/>
          <w:spacing w:val="6"/>
          <w:sz w:val="28"/>
          <w:szCs w:val="28"/>
          <w:u w:val="single"/>
        </w:rPr>
        <w:t xml:space="preserve"> </w:t>
      </w:r>
      <w:r w:rsidR="00444219">
        <w:rPr>
          <w:b/>
          <w:color w:val="auto"/>
          <w:spacing w:val="6"/>
          <w:sz w:val="28"/>
          <w:szCs w:val="28"/>
          <w:u w:val="single"/>
        </w:rPr>
        <w:t>23.07.2021г. № 282</w:t>
      </w:r>
      <w:r w:rsidRPr="000B43B1">
        <w:rPr>
          <w:b/>
          <w:color w:val="auto"/>
          <w:spacing w:val="6"/>
          <w:sz w:val="28"/>
          <w:szCs w:val="28"/>
          <w:u w:val="single"/>
        </w:rPr>
        <w:t>______</w:t>
      </w:r>
    </w:p>
    <w:p w:rsidR="00D0016A" w:rsidRPr="009B3B36" w:rsidRDefault="00D0016A" w:rsidP="009B3B36">
      <w:pPr>
        <w:ind w:right="2551"/>
        <w:jc w:val="both"/>
      </w:pPr>
      <w:r w:rsidRPr="009B3B36">
        <w:rPr>
          <w:rFonts w:ascii="Times New Roman" w:hAnsi="Times New Roman" w:cs="Times New Roman"/>
        </w:rPr>
        <w:t xml:space="preserve">Об утверждении Положения </w:t>
      </w:r>
      <w:r w:rsidR="00334A06" w:rsidRPr="009B3B36">
        <w:rPr>
          <w:rFonts w:ascii="Times New Roman" w:hAnsi="Times New Roman" w:cs="Times New Roman"/>
        </w:rPr>
        <w:t>о составе, порядке подготовки  и согласования схемы территориального планирования муниципального района Клявлинский, порядке подготовки изменений и внесения их в схему территориального планирования, и реализации схемы территориального планирования</w:t>
      </w:r>
    </w:p>
    <w:p w:rsidR="00444219" w:rsidRDefault="00444219" w:rsidP="009B3B36">
      <w:pPr>
        <w:pStyle w:val="Default"/>
        <w:ind w:firstLine="709"/>
        <w:jc w:val="both"/>
        <w:rPr>
          <w:rFonts w:eastAsia="MS Mincho"/>
          <w:color w:val="auto"/>
        </w:rPr>
      </w:pPr>
    </w:p>
    <w:p w:rsidR="009B3B36" w:rsidRPr="009B3B36" w:rsidRDefault="009B3B36" w:rsidP="009B3B36">
      <w:pPr>
        <w:pStyle w:val="Default"/>
        <w:ind w:firstLine="709"/>
        <w:jc w:val="both"/>
        <w:rPr>
          <w:rFonts w:eastAsia="MS Mincho"/>
          <w:color w:val="auto"/>
        </w:rPr>
      </w:pPr>
    </w:p>
    <w:p w:rsidR="00517ED1" w:rsidRPr="009B3B36" w:rsidRDefault="005218DB" w:rsidP="009B3B36">
      <w:pPr>
        <w:pStyle w:val="Default"/>
        <w:ind w:firstLine="709"/>
        <w:jc w:val="both"/>
        <w:rPr>
          <w:color w:val="auto"/>
        </w:rPr>
      </w:pPr>
      <w:r w:rsidRPr="009B3B36">
        <w:rPr>
          <w:rFonts w:eastAsia="MS Mincho"/>
          <w:color w:val="auto"/>
        </w:rPr>
        <w:t xml:space="preserve">В соответствии с частью  2 статьи 18 Градостроительного Кодекса РФ, Федеральным законом от 06.10.2003 года № 131-ФЗ «Об общих принципах организации местного самоуправления в Российской Федерации», руководствуясь Уставом муниципального района </w:t>
      </w:r>
      <w:r w:rsidR="00D0016A" w:rsidRPr="009B3B36">
        <w:rPr>
          <w:rFonts w:eastAsia="MS Mincho"/>
          <w:color w:val="auto"/>
        </w:rPr>
        <w:t>Клявлинский</w:t>
      </w:r>
      <w:r w:rsidRPr="009B3B36">
        <w:rPr>
          <w:rFonts w:eastAsia="MS Mincho"/>
          <w:color w:val="auto"/>
        </w:rPr>
        <w:t xml:space="preserve">, </w:t>
      </w:r>
      <w:r w:rsidR="00D56F4F" w:rsidRPr="009B3B36">
        <w:rPr>
          <w:rFonts w:eastAsia="MS Mincho"/>
          <w:color w:val="auto"/>
        </w:rPr>
        <w:t xml:space="preserve">в целях </w:t>
      </w:r>
      <w:r w:rsidR="002D636B" w:rsidRPr="009B3B36">
        <w:rPr>
          <w:rFonts w:eastAsia="MS Mincho"/>
          <w:color w:val="auto"/>
        </w:rPr>
        <w:t>организации мероприятий по подготовке схемы территориального планирования муниципального района</w:t>
      </w:r>
      <w:r w:rsidR="00D56F4F" w:rsidRPr="009B3B36">
        <w:rPr>
          <w:rFonts w:eastAsia="MS Mincho"/>
          <w:color w:val="auto"/>
        </w:rPr>
        <w:t xml:space="preserve">, </w:t>
      </w:r>
      <w:r w:rsidRPr="009B3B36">
        <w:rPr>
          <w:rFonts w:eastAsia="MS Mincho"/>
          <w:color w:val="auto"/>
        </w:rPr>
        <w:t xml:space="preserve">администрация муниципального района </w:t>
      </w:r>
      <w:r w:rsidR="00D0016A" w:rsidRPr="009B3B36">
        <w:rPr>
          <w:rFonts w:eastAsia="MS Mincho"/>
          <w:color w:val="auto"/>
        </w:rPr>
        <w:t>Клявлинский</w:t>
      </w:r>
      <w:r w:rsidR="00744D7A" w:rsidRPr="009B3B36">
        <w:rPr>
          <w:rFonts w:eastAsia="MS Mincho"/>
          <w:color w:val="auto"/>
        </w:rPr>
        <w:t xml:space="preserve"> </w:t>
      </w:r>
      <w:r w:rsidR="00517ED1" w:rsidRPr="009B3B36">
        <w:rPr>
          <w:color w:val="auto"/>
        </w:rPr>
        <w:t>ПОСТАНОВЛЯЕТ:</w:t>
      </w:r>
    </w:p>
    <w:p w:rsidR="005218DB" w:rsidRPr="009B3B36" w:rsidRDefault="005218DB" w:rsidP="009B3B36">
      <w:pPr>
        <w:jc w:val="both"/>
        <w:rPr>
          <w:rFonts w:ascii="Times New Roman" w:hAnsi="Times New Roman" w:cs="Times New Roman"/>
        </w:rPr>
      </w:pPr>
      <w:r w:rsidRPr="009B3B36">
        <w:rPr>
          <w:rFonts w:ascii="Times New Roman" w:hAnsi="Times New Roman" w:cs="Times New Roman"/>
        </w:rPr>
        <w:t xml:space="preserve">1. Утвердить </w:t>
      </w:r>
      <w:r w:rsidR="00334A06" w:rsidRPr="009B3B36">
        <w:rPr>
          <w:rFonts w:ascii="Times New Roman" w:hAnsi="Times New Roman" w:cs="Times New Roman"/>
        </w:rPr>
        <w:t xml:space="preserve">Положение о составе, порядке подготовки  и согласования схемы территориального планирования муниципального района Клявлинский, порядке подготовки изменений и внесения их в схему территориального планирования, и реализации схемы территориального планирования </w:t>
      </w:r>
      <w:r w:rsidR="00D56F4F" w:rsidRPr="009B3B36">
        <w:rPr>
          <w:rFonts w:ascii="Times New Roman" w:hAnsi="Times New Roman" w:cs="Times New Roman"/>
        </w:rPr>
        <w:t xml:space="preserve">согласно Приложению </w:t>
      </w:r>
      <w:r w:rsidR="001E147A" w:rsidRPr="009B3B36">
        <w:rPr>
          <w:rFonts w:ascii="Times New Roman" w:hAnsi="Times New Roman" w:cs="Times New Roman"/>
        </w:rPr>
        <w:t>к</w:t>
      </w:r>
      <w:r w:rsidR="00D56F4F" w:rsidRPr="009B3B36">
        <w:rPr>
          <w:rFonts w:ascii="Times New Roman" w:hAnsi="Times New Roman" w:cs="Times New Roman"/>
        </w:rPr>
        <w:t xml:space="preserve"> настоящему постановлению.</w:t>
      </w:r>
    </w:p>
    <w:p w:rsidR="00744D7A" w:rsidRPr="009B3B36" w:rsidRDefault="00517ED1" w:rsidP="009B3B36">
      <w:pPr>
        <w:tabs>
          <w:tab w:val="left" w:pos="1134"/>
        </w:tabs>
        <w:ind w:firstLine="709"/>
        <w:jc w:val="both"/>
        <w:rPr>
          <w:rFonts w:ascii="Times New Roman" w:hAnsi="Times New Roman"/>
          <w:strike/>
        </w:rPr>
      </w:pPr>
      <w:r w:rsidRPr="009B3B36">
        <w:rPr>
          <w:rFonts w:ascii="Times New Roman" w:hAnsi="Times New Roman" w:cs="Times New Roman"/>
        </w:rPr>
        <w:t xml:space="preserve">2. Опубликовать настоящее постановление в </w:t>
      </w:r>
      <w:r w:rsidR="004B4F6F" w:rsidRPr="009B3B36">
        <w:rPr>
          <w:rFonts w:ascii="Times New Roman" w:hAnsi="Times New Roman" w:cs="Times New Roman"/>
        </w:rPr>
        <w:t xml:space="preserve">районной </w:t>
      </w:r>
      <w:r w:rsidRPr="009B3B36">
        <w:rPr>
          <w:rFonts w:ascii="Times New Roman" w:hAnsi="Times New Roman" w:cs="Times New Roman"/>
        </w:rPr>
        <w:t>газете «</w:t>
      </w:r>
      <w:r w:rsidR="00744D7A" w:rsidRPr="009B3B36">
        <w:rPr>
          <w:rFonts w:ascii="Times New Roman" w:hAnsi="Times New Roman" w:cs="Times New Roman"/>
        </w:rPr>
        <w:t>Знамя Родины</w:t>
      </w:r>
      <w:r w:rsidRPr="009B3B36">
        <w:rPr>
          <w:rFonts w:ascii="Times New Roman" w:hAnsi="Times New Roman" w:cs="Times New Roman"/>
        </w:rPr>
        <w:t xml:space="preserve">» и </w:t>
      </w:r>
      <w:proofErr w:type="gramStart"/>
      <w:r w:rsidRPr="009B3B36">
        <w:rPr>
          <w:rFonts w:ascii="Times New Roman" w:hAnsi="Times New Roman" w:cs="Times New Roman"/>
        </w:rPr>
        <w:t xml:space="preserve">разместить </w:t>
      </w:r>
      <w:r w:rsidR="004B4F6F" w:rsidRPr="009B3B36">
        <w:rPr>
          <w:rFonts w:ascii="Times New Roman" w:hAnsi="Times New Roman" w:cs="Times New Roman"/>
        </w:rPr>
        <w:t>его</w:t>
      </w:r>
      <w:proofErr w:type="gramEnd"/>
      <w:r w:rsidR="004B4F6F" w:rsidRPr="009B3B36">
        <w:rPr>
          <w:rFonts w:ascii="Times New Roman" w:hAnsi="Times New Roman" w:cs="Times New Roman"/>
        </w:rPr>
        <w:t xml:space="preserve"> </w:t>
      </w:r>
      <w:r w:rsidR="007B2204" w:rsidRPr="009B3B36">
        <w:rPr>
          <w:rFonts w:ascii="Times New Roman" w:hAnsi="Times New Roman" w:cs="Times New Roman"/>
        </w:rPr>
        <w:t xml:space="preserve">на официальном сайте администрации муниципального района Клявлинский </w:t>
      </w:r>
      <w:r w:rsidR="004B4F6F" w:rsidRPr="009B3B36">
        <w:rPr>
          <w:rFonts w:ascii="Times New Roman" w:hAnsi="Times New Roman" w:cs="Times New Roman"/>
        </w:rPr>
        <w:t>в информационно-телек</w:t>
      </w:r>
      <w:r w:rsidR="00444219" w:rsidRPr="009B3B36">
        <w:rPr>
          <w:rFonts w:ascii="Times New Roman" w:hAnsi="Times New Roman" w:cs="Times New Roman"/>
        </w:rPr>
        <w:t>оммуникационной сети «Интернет».</w:t>
      </w:r>
    </w:p>
    <w:p w:rsidR="00744D7A" w:rsidRPr="009B3B36" w:rsidRDefault="00444219" w:rsidP="009B3B36">
      <w:pPr>
        <w:ind w:firstLine="708"/>
        <w:jc w:val="both"/>
        <w:rPr>
          <w:rFonts w:ascii="Times New Roman" w:hAnsi="Times New Roman"/>
        </w:rPr>
      </w:pPr>
      <w:r w:rsidRPr="009B3B36">
        <w:rPr>
          <w:rFonts w:ascii="Times New Roman" w:hAnsi="Times New Roman"/>
        </w:rPr>
        <w:t>3</w:t>
      </w:r>
      <w:r w:rsidR="00744D7A" w:rsidRPr="009B3B36">
        <w:rPr>
          <w:rFonts w:ascii="Times New Roman" w:hAnsi="Times New Roman"/>
        </w:rPr>
        <w:t>. Настоящее Постановление вступает в силу</w:t>
      </w:r>
      <w:r w:rsidR="007B2204" w:rsidRPr="009B3B36">
        <w:rPr>
          <w:rFonts w:ascii="Times New Roman" w:hAnsi="Times New Roman"/>
        </w:rPr>
        <w:t xml:space="preserve"> </w:t>
      </w:r>
      <w:r w:rsidRPr="009B3B36">
        <w:rPr>
          <w:rFonts w:ascii="Times New Roman" w:hAnsi="Times New Roman"/>
        </w:rPr>
        <w:t xml:space="preserve">со дня </w:t>
      </w:r>
      <w:r w:rsidR="007B2204" w:rsidRPr="009B3B36">
        <w:rPr>
          <w:rFonts w:ascii="Times New Roman" w:hAnsi="Times New Roman"/>
        </w:rPr>
        <w:t>его официального опубликования</w:t>
      </w:r>
      <w:r w:rsidR="00744D7A" w:rsidRPr="009B3B36">
        <w:rPr>
          <w:rFonts w:ascii="Times New Roman" w:hAnsi="Times New Roman"/>
        </w:rPr>
        <w:t>.</w:t>
      </w:r>
    </w:p>
    <w:p w:rsidR="00744D7A" w:rsidRPr="009B3B36" w:rsidRDefault="00444219" w:rsidP="009B3B36">
      <w:pPr>
        <w:tabs>
          <w:tab w:val="left" w:pos="567"/>
        </w:tabs>
        <w:autoSpaceDE w:val="0"/>
        <w:autoSpaceDN w:val="0"/>
        <w:adjustRightInd w:val="0"/>
        <w:ind w:firstLine="708"/>
        <w:jc w:val="both"/>
        <w:rPr>
          <w:rFonts w:ascii="Times New Roman" w:hAnsi="Times New Roman"/>
        </w:rPr>
      </w:pPr>
      <w:r w:rsidRPr="009B3B36">
        <w:rPr>
          <w:rFonts w:ascii="Times New Roman" w:hAnsi="Times New Roman"/>
        </w:rPr>
        <w:t>4</w:t>
      </w:r>
      <w:r w:rsidR="000303B1" w:rsidRPr="009B3B36">
        <w:rPr>
          <w:rFonts w:ascii="Times New Roman" w:hAnsi="Times New Roman"/>
        </w:rPr>
        <w:t xml:space="preserve">. </w:t>
      </w:r>
      <w:proofErr w:type="gramStart"/>
      <w:r w:rsidR="00744D7A" w:rsidRPr="009B3B36">
        <w:rPr>
          <w:rFonts w:ascii="Times New Roman" w:hAnsi="Times New Roman"/>
        </w:rPr>
        <w:t>Контроль за</w:t>
      </w:r>
      <w:proofErr w:type="gramEnd"/>
      <w:r w:rsidR="00744D7A" w:rsidRPr="009B3B36">
        <w:rPr>
          <w:rFonts w:ascii="Times New Roman" w:hAnsi="Times New Roman"/>
        </w:rPr>
        <w:t xml:space="preserve"> исполнением настоящего Постанов</w:t>
      </w:r>
      <w:r w:rsidRPr="009B3B36">
        <w:rPr>
          <w:rFonts w:ascii="Times New Roman" w:hAnsi="Times New Roman"/>
        </w:rPr>
        <w:t>ления возложить на заместителя Г</w:t>
      </w:r>
      <w:r w:rsidR="00744D7A" w:rsidRPr="009B3B36">
        <w:rPr>
          <w:rFonts w:ascii="Times New Roman" w:hAnsi="Times New Roman"/>
        </w:rPr>
        <w:t xml:space="preserve">лавы  муниципального района Клявлинский </w:t>
      </w:r>
      <w:r w:rsidRPr="009B3B36">
        <w:rPr>
          <w:rFonts w:ascii="Times New Roman" w:hAnsi="Times New Roman"/>
        </w:rPr>
        <w:t xml:space="preserve">по строительству и ЖКХ </w:t>
      </w:r>
      <w:r w:rsidR="00744D7A" w:rsidRPr="009B3B36">
        <w:rPr>
          <w:rFonts w:ascii="Times New Roman" w:hAnsi="Times New Roman"/>
        </w:rPr>
        <w:t>Телегина А.В.</w:t>
      </w:r>
    </w:p>
    <w:p w:rsidR="00517ED1" w:rsidRPr="009B3B36" w:rsidRDefault="00517ED1" w:rsidP="009B3B36">
      <w:pPr>
        <w:ind w:firstLine="709"/>
        <w:jc w:val="both"/>
        <w:rPr>
          <w:rFonts w:ascii="Times New Roman" w:hAnsi="Times New Roman" w:cs="Times New Roman"/>
        </w:rPr>
      </w:pPr>
    </w:p>
    <w:p w:rsidR="00744D7A" w:rsidRPr="009B3B36" w:rsidRDefault="00744D7A" w:rsidP="009B3B36">
      <w:pPr>
        <w:ind w:firstLine="709"/>
        <w:jc w:val="both"/>
        <w:rPr>
          <w:rFonts w:ascii="Times New Roman" w:hAnsi="Times New Roman" w:cs="Times New Roman"/>
        </w:rPr>
      </w:pPr>
    </w:p>
    <w:p w:rsidR="00744D7A" w:rsidRPr="009B3B36" w:rsidRDefault="00744D7A" w:rsidP="009B3B36">
      <w:pPr>
        <w:ind w:firstLine="709"/>
        <w:jc w:val="both"/>
        <w:rPr>
          <w:rFonts w:ascii="Times New Roman" w:hAnsi="Times New Roman" w:cs="Times New Roman"/>
        </w:rPr>
      </w:pPr>
    </w:p>
    <w:p w:rsidR="00744D7A" w:rsidRPr="009B3B36" w:rsidRDefault="00744D7A" w:rsidP="009B3B36">
      <w:pPr>
        <w:ind w:firstLine="709"/>
        <w:jc w:val="both"/>
        <w:rPr>
          <w:rFonts w:ascii="Times New Roman" w:hAnsi="Times New Roman" w:cs="Times New Roman"/>
        </w:rPr>
      </w:pPr>
    </w:p>
    <w:tbl>
      <w:tblPr>
        <w:tblW w:w="0" w:type="auto"/>
        <w:tblLook w:val="04A0" w:firstRow="1" w:lastRow="0" w:firstColumn="1" w:lastColumn="0" w:noHBand="0" w:noVBand="1"/>
      </w:tblPr>
      <w:tblGrid>
        <w:gridCol w:w="4785"/>
        <w:gridCol w:w="4786"/>
      </w:tblGrid>
      <w:tr w:rsidR="00744D7A" w:rsidRPr="009B3B36" w:rsidTr="00615227">
        <w:tc>
          <w:tcPr>
            <w:tcW w:w="4785" w:type="dxa"/>
            <w:shd w:val="clear" w:color="auto" w:fill="auto"/>
          </w:tcPr>
          <w:p w:rsidR="00744D7A" w:rsidRPr="009B3B36" w:rsidRDefault="00744D7A" w:rsidP="009B3B36">
            <w:pPr>
              <w:ind w:left="567"/>
              <w:rPr>
                <w:rFonts w:ascii="Times New Roman" w:hAnsi="Times New Roman"/>
              </w:rPr>
            </w:pPr>
            <w:r w:rsidRPr="009B3B36">
              <w:rPr>
                <w:rFonts w:ascii="Times New Roman" w:hAnsi="Times New Roman"/>
              </w:rPr>
              <w:t xml:space="preserve">Глава </w:t>
            </w:r>
            <w:proofErr w:type="gramStart"/>
            <w:r w:rsidRPr="009B3B36">
              <w:rPr>
                <w:rFonts w:ascii="Times New Roman" w:hAnsi="Times New Roman"/>
              </w:rPr>
              <w:t>муниципального</w:t>
            </w:r>
            <w:proofErr w:type="gramEnd"/>
            <w:r w:rsidRPr="009B3B36">
              <w:rPr>
                <w:rFonts w:ascii="Times New Roman" w:hAnsi="Times New Roman"/>
              </w:rPr>
              <w:t xml:space="preserve"> </w:t>
            </w:r>
          </w:p>
          <w:p w:rsidR="00744D7A" w:rsidRPr="009B3B36" w:rsidRDefault="00744D7A" w:rsidP="009B3B36">
            <w:pPr>
              <w:ind w:left="567"/>
              <w:rPr>
                <w:rFonts w:ascii="Times New Roman" w:hAnsi="Times New Roman"/>
              </w:rPr>
            </w:pPr>
            <w:r w:rsidRPr="009B3B36">
              <w:rPr>
                <w:rFonts w:ascii="Times New Roman" w:hAnsi="Times New Roman"/>
              </w:rPr>
              <w:t>района Клявлинский</w:t>
            </w:r>
          </w:p>
        </w:tc>
        <w:tc>
          <w:tcPr>
            <w:tcW w:w="4786" w:type="dxa"/>
            <w:shd w:val="clear" w:color="auto" w:fill="auto"/>
          </w:tcPr>
          <w:p w:rsidR="00744D7A" w:rsidRPr="009B3B36" w:rsidRDefault="00744D7A" w:rsidP="009B3B36">
            <w:pPr>
              <w:rPr>
                <w:rFonts w:ascii="Times New Roman" w:hAnsi="Times New Roman"/>
              </w:rPr>
            </w:pPr>
            <w:r w:rsidRPr="009B3B36">
              <w:rPr>
                <w:rFonts w:ascii="Times New Roman" w:hAnsi="Times New Roman"/>
              </w:rPr>
              <w:t xml:space="preserve">            </w:t>
            </w:r>
          </w:p>
          <w:p w:rsidR="00744D7A" w:rsidRPr="009B3B36" w:rsidRDefault="00744D7A" w:rsidP="009B3B36">
            <w:pPr>
              <w:rPr>
                <w:rFonts w:ascii="Times New Roman" w:hAnsi="Times New Roman"/>
              </w:rPr>
            </w:pPr>
            <w:r w:rsidRPr="009B3B36">
              <w:rPr>
                <w:rFonts w:ascii="Times New Roman" w:hAnsi="Times New Roman"/>
              </w:rPr>
              <w:t xml:space="preserve">                      </w:t>
            </w:r>
            <w:proofErr w:type="spellStart"/>
            <w:r w:rsidRPr="009B3B36">
              <w:rPr>
                <w:rFonts w:ascii="Times New Roman" w:hAnsi="Times New Roman"/>
              </w:rPr>
              <w:t>И.Н.Соловьев</w:t>
            </w:r>
            <w:proofErr w:type="spellEnd"/>
            <w:r w:rsidRPr="009B3B36">
              <w:rPr>
                <w:rFonts w:ascii="Times New Roman" w:hAnsi="Times New Roman"/>
              </w:rPr>
              <w:t xml:space="preserve"> </w:t>
            </w:r>
          </w:p>
        </w:tc>
      </w:tr>
    </w:tbl>
    <w:p w:rsidR="00744D7A" w:rsidRPr="000B43B1" w:rsidRDefault="00744D7A" w:rsidP="00BA1B39">
      <w:pPr>
        <w:spacing w:line="360" w:lineRule="auto"/>
        <w:ind w:firstLine="709"/>
        <w:jc w:val="both"/>
        <w:rPr>
          <w:rFonts w:ascii="Times New Roman" w:hAnsi="Times New Roman" w:cs="Times New Roman"/>
          <w:sz w:val="28"/>
          <w:szCs w:val="28"/>
        </w:rPr>
      </w:pPr>
    </w:p>
    <w:p w:rsidR="00D10CA0" w:rsidRDefault="00014B26" w:rsidP="00B42999">
      <w:pPr>
        <w:spacing w:line="36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3239770</wp:posOffset>
            </wp:positionH>
            <wp:positionV relativeFrom="paragraph">
              <wp:posOffset>2467610</wp:posOffset>
            </wp:positionV>
            <wp:extent cx="1790700" cy="581025"/>
            <wp:effectExtent l="0" t="0" r="0" b="9525"/>
            <wp:wrapNone/>
            <wp:docPr id="11" name="Рисунок 11" descr="СОЛОВ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ЛОВЬЕ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3284855</wp:posOffset>
            </wp:positionH>
            <wp:positionV relativeFrom="paragraph">
              <wp:posOffset>7285355</wp:posOffset>
            </wp:positionV>
            <wp:extent cx="1745615" cy="1153160"/>
            <wp:effectExtent l="0" t="0" r="6985" b="889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5615" cy="1153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291B" w:rsidRDefault="00744D7A" w:rsidP="00B42999">
      <w:pPr>
        <w:spacing w:line="360" w:lineRule="auto"/>
        <w:rPr>
          <w:rFonts w:ascii="Times New Roman" w:hAnsi="Times New Roman" w:cs="Times New Roman"/>
        </w:rPr>
      </w:pPr>
      <w:r w:rsidRPr="00444219">
        <w:rPr>
          <w:rFonts w:ascii="Times New Roman" w:hAnsi="Times New Roman" w:cs="Times New Roman"/>
        </w:rPr>
        <w:t>Фролова</w:t>
      </w:r>
      <w:r w:rsidR="00B42999" w:rsidRPr="00444219">
        <w:rPr>
          <w:rFonts w:ascii="Times New Roman" w:hAnsi="Times New Roman" w:cs="Times New Roman"/>
        </w:rPr>
        <w:t xml:space="preserve"> </w:t>
      </w:r>
      <w:r w:rsidRPr="00444219">
        <w:rPr>
          <w:rFonts w:ascii="Times New Roman" w:hAnsi="Times New Roman" w:cs="Times New Roman"/>
        </w:rPr>
        <w:t>ИВ</w:t>
      </w:r>
    </w:p>
    <w:p w:rsidR="0055291B" w:rsidRPr="00E31FCB" w:rsidRDefault="0055291B" w:rsidP="0055291B">
      <w:pPr>
        <w:jc w:val="right"/>
        <w:rPr>
          <w:b/>
          <w:bCs/>
          <w:sz w:val="28"/>
          <w:szCs w:val="28"/>
        </w:rPr>
      </w:pPr>
      <w:r>
        <w:lastRenderedPageBreak/>
        <w:t xml:space="preserve">Утверждено                                                            </w:t>
      </w:r>
    </w:p>
    <w:p w:rsidR="0055291B" w:rsidRDefault="0055291B" w:rsidP="0055291B">
      <w:pPr>
        <w:autoSpaceDE w:val="0"/>
        <w:autoSpaceDN w:val="0"/>
        <w:adjustRightInd w:val="0"/>
        <w:jc w:val="right"/>
        <w:outlineLvl w:val="0"/>
      </w:pPr>
      <w:r>
        <w:t xml:space="preserve">                                                                                                    постановлением администрации</w:t>
      </w:r>
    </w:p>
    <w:p w:rsidR="0055291B" w:rsidRPr="0055291B" w:rsidRDefault="0055291B" w:rsidP="0055291B">
      <w:pPr>
        <w:autoSpaceDE w:val="0"/>
        <w:autoSpaceDN w:val="0"/>
        <w:adjustRightInd w:val="0"/>
        <w:jc w:val="right"/>
        <w:outlineLvl w:val="0"/>
        <w:rPr>
          <w:rFonts w:ascii="Times New Roman" w:hAnsi="Times New Roman" w:cs="Times New Roman"/>
        </w:rPr>
      </w:pPr>
      <w:r>
        <w:t xml:space="preserve">                                                                                                    </w:t>
      </w:r>
      <w:r w:rsidRPr="0055291B">
        <w:rPr>
          <w:rFonts w:ascii="Times New Roman" w:hAnsi="Times New Roman" w:cs="Times New Roman"/>
        </w:rPr>
        <w:t>муниципального района Клявлинский Самарской области</w:t>
      </w:r>
    </w:p>
    <w:p w:rsidR="0055291B" w:rsidRPr="0055291B" w:rsidRDefault="0055291B" w:rsidP="0055291B">
      <w:pPr>
        <w:autoSpaceDE w:val="0"/>
        <w:autoSpaceDN w:val="0"/>
        <w:adjustRightInd w:val="0"/>
        <w:jc w:val="right"/>
        <w:outlineLvl w:val="0"/>
        <w:rPr>
          <w:rFonts w:ascii="Times New Roman" w:hAnsi="Times New Roman" w:cs="Times New Roman"/>
        </w:rPr>
      </w:pPr>
      <w:r w:rsidRPr="0055291B">
        <w:rPr>
          <w:rFonts w:ascii="Times New Roman" w:hAnsi="Times New Roman" w:cs="Times New Roman"/>
        </w:rPr>
        <w:t xml:space="preserve">                                                                            </w:t>
      </w:r>
      <w:r>
        <w:rPr>
          <w:rFonts w:ascii="Times New Roman" w:hAnsi="Times New Roman" w:cs="Times New Roman"/>
        </w:rPr>
        <w:t xml:space="preserve">                        от «23</w:t>
      </w:r>
      <w:r w:rsidR="00E32784">
        <w:rPr>
          <w:rFonts w:ascii="Times New Roman" w:hAnsi="Times New Roman" w:cs="Times New Roman"/>
        </w:rPr>
        <w:t>» 07.</w:t>
      </w:r>
      <w:r w:rsidRPr="0055291B">
        <w:rPr>
          <w:rFonts w:ascii="Times New Roman" w:hAnsi="Times New Roman" w:cs="Times New Roman"/>
        </w:rPr>
        <w:t xml:space="preserve"> 2021 г.</w:t>
      </w:r>
      <w:r>
        <w:rPr>
          <w:rFonts w:ascii="Times New Roman" w:hAnsi="Times New Roman" w:cs="Times New Roman"/>
        </w:rPr>
        <w:t xml:space="preserve"> № 282</w:t>
      </w:r>
    </w:p>
    <w:p w:rsidR="0055291B" w:rsidRPr="0055291B" w:rsidRDefault="0055291B" w:rsidP="0055291B">
      <w:pPr>
        <w:autoSpaceDE w:val="0"/>
        <w:autoSpaceDN w:val="0"/>
        <w:adjustRightInd w:val="0"/>
        <w:jc w:val="right"/>
        <w:outlineLvl w:val="0"/>
        <w:rPr>
          <w:rFonts w:ascii="Times New Roman" w:hAnsi="Times New Roman" w:cs="Times New Roman"/>
          <w:color w:val="000000" w:themeColor="text1"/>
        </w:rPr>
      </w:pPr>
    </w:p>
    <w:p w:rsidR="0055291B" w:rsidRPr="0055291B" w:rsidRDefault="0055291B" w:rsidP="0055291B">
      <w:pPr>
        <w:autoSpaceDE w:val="0"/>
        <w:autoSpaceDN w:val="0"/>
        <w:adjustRightInd w:val="0"/>
        <w:jc w:val="right"/>
        <w:outlineLvl w:val="0"/>
        <w:rPr>
          <w:rFonts w:ascii="Times New Roman" w:hAnsi="Times New Roman" w:cs="Times New Roman"/>
          <w:color w:val="000000" w:themeColor="text1"/>
        </w:rPr>
      </w:pPr>
    </w:p>
    <w:p w:rsidR="0055291B" w:rsidRPr="00712B6A" w:rsidRDefault="0055291B" w:rsidP="00712B6A">
      <w:pPr>
        <w:autoSpaceDE w:val="0"/>
        <w:autoSpaceDN w:val="0"/>
        <w:adjustRightInd w:val="0"/>
        <w:jc w:val="center"/>
        <w:outlineLvl w:val="0"/>
        <w:rPr>
          <w:rFonts w:ascii="Times New Roman" w:hAnsi="Times New Roman" w:cs="Times New Roman"/>
          <w:color w:val="000000" w:themeColor="text1"/>
        </w:rPr>
      </w:pPr>
    </w:p>
    <w:p w:rsidR="00712B6A" w:rsidRPr="00712B6A" w:rsidRDefault="00712B6A" w:rsidP="00712B6A">
      <w:pPr>
        <w:tabs>
          <w:tab w:val="left" w:pos="10065"/>
        </w:tabs>
        <w:spacing w:line="276" w:lineRule="auto"/>
        <w:ind w:firstLine="709"/>
        <w:jc w:val="center"/>
        <w:rPr>
          <w:rFonts w:ascii="Times New Roman" w:hAnsi="Times New Roman" w:cs="Times New Roman"/>
          <w:b/>
        </w:rPr>
      </w:pPr>
      <w:r w:rsidRPr="00712B6A">
        <w:rPr>
          <w:rFonts w:ascii="Times New Roman" w:hAnsi="Times New Roman" w:cs="Times New Roman"/>
          <w:b/>
        </w:rPr>
        <w:t>Положение</w:t>
      </w:r>
    </w:p>
    <w:p w:rsidR="00F92577" w:rsidRPr="00712B6A" w:rsidRDefault="00712B6A" w:rsidP="00712B6A">
      <w:pPr>
        <w:tabs>
          <w:tab w:val="left" w:pos="10065"/>
        </w:tabs>
        <w:spacing w:line="276" w:lineRule="auto"/>
        <w:ind w:firstLine="709"/>
        <w:jc w:val="center"/>
        <w:rPr>
          <w:rFonts w:ascii="Times New Roman" w:hAnsi="Times New Roman" w:cs="Times New Roman"/>
        </w:rPr>
      </w:pPr>
      <w:r w:rsidRPr="00712B6A">
        <w:rPr>
          <w:rFonts w:ascii="Times New Roman" w:hAnsi="Times New Roman" w:cs="Times New Roman"/>
          <w:b/>
        </w:rPr>
        <w:t>о составе, порядке подготовки  и согласования схемы территориального планирования муниципального района Клявлинский, порядке подготовки изменений и внесения их в схему территориально</w:t>
      </w:r>
      <w:r w:rsidRPr="00712B6A">
        <w:rPr>
          <w:rFonts w:ascii="Times New Roman" w:hAnsi="Times New Roman" w:cs="Times New Roman"/>
        </w:rPr>
        <w:t xml:space="preserve">го </w:t>
      </w:r>
      <w:r w:rsidRPr="00712B6A">
        <w:rPr>
          <w:rFonts w:ascii="Times New Roman" w:hAnsi="Times New Roman" w:cs="Times New Roman"/>
          <w:b/>
        </w:rPr>
        <w:t>планирования, и реализации схемы территориального планирования</w:t>
      </w:r>
    </w:p>
    <w:p w:rsidR="00712B6A" w:rsidRPr="00F92577" w:rsidRDefault="00712B6A" w:rsidP="00F92577">
      <w:pPr>
        <w:tabs>
          <w:tab w:val="left" w:pos="10065"/>
        </w:tabs>
        <w:spacing w:line="276" w:lineRule="auto"/>
        <w:ind w:firstLine="709"/>
        <w:jc w:val="center"/>
        <w:rPr>
          <w:rFonts w:ascii="Times New Roman" w:hAnsi="Times New Roman" w:cs="Times New Roman"/>
          <w:b/>
          <w:color w:val="000000" w:themeColor="text1"/>
          <w:lang w:eastAsia="en-US"/>
        </w:rPr>
      </w:pPr>
    </w:p>
    <w:p w:rsidR="0055291B" w:rsidRPr="0055291B" w:rsidRDefault="0055291B" w:rsidP="0055291B">
      <w:pPr>
        <w:numPr>
          <w:ilvl w:val="0"/>
          <w:numId w:val="24"/>
        </w:numPr>
        <w:spacing w:line="360" w:lineRule="auto"/>
        <w:jc w:val="center"/>
        <w:rPr>
          <w:rFonts w:ascii="Times New Roman" w:hAnsi="Times New Roman" w:cs="Times New Roman"/>
          <w:b/>
          <w:color w:val="000000" w:themeColor="text1"/>
          <w:lang w:eastAsia="en-US"/>
        </w:rPr>
      </w:pPr>
      <w:r w:rsidRPr="0055291B">
        <w:rPr>
          <w:rFonts w:ascii="Times New Roman" w:hAnsi="Times New Roman" w:cs="Times New Roman"/>
          <w:b/>
          <w:color w:val="000000" w:themeColor="text1"/>
          <w:lang w:eastAsia="en-US"/>
        </w:rPr>
        <w:t>Общие положения о документах территориального планирования</w:t>
      </w:r>
    </w:p>
    <w:p w:rsidR="0055291B" w:rsidRPr="00712B6A" w:rsidRDefault="0055291B" w:rsidP="0055291B">
      <w:pPr>
        <w:tabs>
          <w:tab w:val="left" w:pos="709"/>
          <w:tab w:val="left" w:pos="10065"/>
        </w:tabs>
        <w:ind w:firstLine="709"/>
        <w:contextualSpacing/>
        <w:jc w:val="both"/>
        <w:rPr>
          <w:rFonts w:ascii="Times New Roman" w:hAnsi="Times New Roman" w:cs="Times New Roman"/>
          <w:color w:val="000000" w:themeColor="text1"/>
          <w:lang w:eastAsia="en-US"/>
        </w:rPr>
      </w:pPr>
      <w:r w:rsidRPr="00712B6A">
        <w:rPr>
          <w:rFonts w:ascii="Times New Roman" w:hAnsi="Times New Roman" w:cs="Times New Roman"/>
          <w:color w:val="000000" w:themeColor="text1"/>
          <w:lang w:eastAsia="en-US"/>
        </w:rPr>
        <w:t xml:space="preserve">1.1. Настоящее Положение </w:t>
      </w:r>
      <w:r w:rsidR="00712B6A" w:rsidRPr="00712B6A">
        <w:rPr>
          <w:rFonts w:ascii="Times New Roman" w:hAnsi="Times New Roman" w:cs="Times New Roman"/>
        </w:rPr>
        <w:t xml:space="preserve">о составе, порядке подготовки  и согласования схемы территориального планирования муниципального района Клявлинский, порядке подготовки изменений и внесения их в схему территориального планирования, и реализации схемы территориального планирования </w:t>
      </w:r>
      <w:r w:rsidRPr="00712B6A">
        <w:rPr>
          <w:rFonts w:ascii="Times New Roman" w:hAnsi="Times New Roman" w:cs="Times New Roman"/>
          <w:color w:val="000000" w:themeColor="text1"/>
          <w:lang w:eastAsia="en-US"/>
        </w:rPr>
        <w:t>(далее - Положение) разработано в соответствии с требованиями Градостроительного кодекса Российской Федерации (далее – Градостроительный кодекс).</w:t>
      </w:r>
    </w:p>
    <w:p w:rsidR="0055291B" w:rsidRPr="0055291B" w:rsidRDefault="0055291B" w:rsidP="0055291B">
      <w:pPr>
        <w:ind w:firstLine="709"/>
        <w:jc w:val="both"/>
        <w:rPr>
          <w:rFonts w:ascii="Times New Roman" w:hAnsi="Times New Roman" w:cs="Times New Roman"/>
          <w:color w:val="000000" w:themeColor="text1"/>
          <w:lang w:eastAsia="en-US"/>
        </w:rPr>
      </w:pPr>
      <w:r w:rsidRPr="00712B6A">
        <w:rPr>
          <w:rFonts w:ascii="Times New Roman" w:hAnsi="Times New Roman" w:cs="Times New Roman"/>
          <w:color w:val="000000" w:themeColor="text1"/>
          <w:lang w:eastAsia="en-US"/>
        </w:rPr>
        <w:t>1.2. Документом территориального</w:t>
      </w:r>
      <w:r w:rsidRPr="0055291B">
        <w:rPr>
          <w:rFonts w:ascii="Times New Roman" w:hAnsi="Times New Roman" w:cs="Times New Roman"/>
          <w:color w:val="000000" w:themeColor="text1"/>
          <w:lang w:eastAsia="en-US"/>
        </w:rPr>
        <w:t xml:space="preserve"> планирования муниципального района Клявлинский Самарской области является:</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 схема территориального планирования </w:t>
      </w:r>
      <w:r w:rsidRPr="0055291B">
        <w:rPr>
          <w:rFonts w:ascii="Times New Roman" w:hAnsi="Times New Roman" w:cs="Times New Roman"/>
          <w:noProof/>
          <w:color w:val="000000" w:themeColor="text1"/>
        </w:rPr>
        <w:t xml:space="preserve">муниципального </w:t>
      </w:r>
      <w:r w:rsidRPr="0055291B">
        <w:rPr>
          <w:rFonts w:ascii="Times New Roman" w:hAnsi="Times New Roman" w:cs="Times New Roman"/>
          <w:color w:val="000000" w:themeColor="text1"/>
          <w:lang w:eastAsia="en-US"/>
        </w:rPr>
        <w:t>района Клявлинский Самарской области (далее – схема территориального планирования муниципального района).</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 1.3. Схема территориального планирования муниципального района является обязательной для органов местного самоуправления муниципального района Клявлинский при принятии ими решений</w:t>
      </w:r>
      <w:r w:rsidRPr="0055291B">
        <w:rPr>
          <w:rFonts w:ascii="Times New Roman" w:hAnsi="Times New Roman" w:cs="Times New Roman"/>
          <w:noProof/>
          <w:color w:val="000000" w:themeColor="text1"/>
        </w:rPr>
        <w:t xml:space="preserve"> и их реализации. </w:t>
      </w:r>
      <w:r w:rsidRPr="0055291B">
        <w:rPr>
          <w:rFonts w:ascii="Times New Roman" w:hAnsi="Times New Roman" w:cs="Times New Roman"/>
          <w:color w:val="000000" w:themeColor="text1"/>
          <w:lang w:eastAsia="en-US"/>
        </w:rPr>
        <w:t>Схема территориального планирования муниципального района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со дня утверждения.</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1.4. </w:t>
      </w:r>
      <w:proofErr w:type="gramStart"/>
      <w:r w:rsidRPr="0055291B">
        <w:rPr>
          <w:rFonts w:ascii="Times New Roman" w:hAnsi="Times New Roman" w:cs="Times New Roman"/>
          <w:color w:val="000000" w:themeColor="text1"/>
          <w:lang w:eastAsia="en-US"/>
        </w:rPr>
        <w:t>Подготовка схемы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w:t>
      </w:r>
      <w:r w:rsidRPr="0055291B">
        <w:rPr>
          <w:rFonts w:ascii="Times New Roman" w:hAnsi="Times New Roman" w:cs="Times New Roman"/>
          <w:i/>
          <w:color w:val="000000" w:themeColor="text1"/>
          <w:lang w:eastAsia="en-US"/>
        </w:rPr>
        <w:t xml:space="preserve"> </w:t>
      </w:r>
      <w:r w:rsidRPr="0055291B">
        <w:rPr>
          <w:rFonts w:ascii="Times New Roman" w:hAnsi="Times New Roman" w:cs="Times New Roman"/>
          <w:color w:val="000000" w:themeColor="text1"/>
          <w:lang w:eastAsia="en-US"/>
        </w:rPr>
        <w:t xml:space="preserve"> принятых в установленном порядке и реализуемых за счет средств федерального бюджета, бюджета Самарской области, местного бюджета,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w:t>
      </w:r>
      <w:proofErr w:type="gramEnd"/>
      <w:r w:rsidRPr="0055291B">
        <w:rPr>
          <w:rFonts w:ascii="Times New Roman" w:hAnsi="Times New Roman" w:cs="Times New Roman"/>
          <w:color w:val="000000" w:themeColor="text1"/>
          <w:lang w:eastAsia="en-US"/>
        </w:rPr>
        <w:t xml:space="preserve">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noProof/>
          <w:color w:val="000000" w:themeColor="text1"/>
        </w:rPr>
        <w:t xml:space="preserve">1.5. </w:t>
      </w:r>
      <w:r w:rsidRPr="0055291B">
        <w:rPr>
          <w:rFonts w:ascii="Times New Roman" w:hAnsi="Times New Roman" w:cs="Times New Roman"/>
          <w:color w:val="000000" w:themeColor="text1"/>
          <w:lang w:eastAsia="en-US"/>
        </w:rPr>
        <w:t>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w:t>
      </w:r>
      <w:r w:rsidRPr="0055291B">
        <w:rPr>
          <w:rFonts w:ascii="Times New Roman" w:hAnsi="Times New Roman" w:cs="Times New Roman"/>
          <w:color w:val="000000" w:themeColor="text1"/>
          <w:lang w:eastAsia="en-US"/>
        </w:rPr>
        <w:tab/>
        <w:t xml:space="preserve">  планирования Российской Федерации, документах территориального планирования Самарской области, документах территориального планирования муниципальных образований, а также с учетом предложений</w:t>
      </w:r>
      <w:r w:rsidRPr="0055291B">
        <w:rPr>
          <w:rFonts w:ascii="Times New Roman" w:hAnsi="Times New Roman" w:cs="Times New Roman"/>
          <w:noProof/>
          <w:color w:val="000000" w:themeColor="text1"/>
        </w:rPr>
        <w:drawing>
          <wp:inline distT="0" distB="0" distL="0" distR="0" wp14:anchorId="077A0533" wp14:editId="6F263211">
            <wp:extent cx="8255" cy="82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5291B">
        <w:rPr>
          <w:rFonts w:ascii="Times New Roman" w:hAnsi="Times New Roman" w:cs="Times New Roman"/>
          <w:color w:val="000000" w:themeColor="text1"/>
          <w:lang w:eastAsia="en-US"/>
        </w:rPr>
        <w:t xml:space="preserve">  заинтересованных лиц.</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lastRenderedPageBreak/>
        <w:t>1.6. Схема территориального планирования может являться основанием для установления или изменения границ муниципального образования  в порядке, установленном законом Самарской области.</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1.7. Установление или изменение границ населенных пунктов, входящих в состав поселения, осуществляется в границах поселения.</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1.8. Схема территориального планирования муниципального района, предусматривающая размещение линейных объектов федерального значения, линейных объектов регионального значения, линейных объектов местного значения, утверждается на срок не менее чем двадцать лет. В иных случаях схема территориального планирования утверждается на срок не менее чем десять лет.</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1.9. </w:t>
      </w:r>
      <w:proofErr w:type="gramStart"/>
      <w:r w:rsidRPr="0055291B">
        <w:rPr>
          <w:rFonts w:ascii="Times New Roman" w:hAnsi="Times New Roman" w:cs="Times New Roman"/>
          <w:color w:val="000000" w:themeColor="text1"/>
        </w:rPr>
        <w:t>Доступ к утвержденным схеме территориального планирования муниципального района и материалам по ее обоснованию в информационной системе территориального планирования обеспечивается с использованием официального сайта  муниципального района Клявлинский Самарской области в срок, не превышающий десяти дней со дня утверждения таких документов</w:t>
      </w:r>
      <w:r w:rsidRPr="0055291B">
        <w:rPr>
          <w:rFonts w:ascii="Times New Roman" w:hAnsi="Times New Roman" w:cs="Times New Roman"/>
          <w:color w:val="000000" w:themeColor="text1"/>
          <w:lang w:eastAsia="en-US"/>
        </w:rPr>
        <w:t>.</w:t>
      </w:r>
      <w:proofErr w:type="gramEnd"/>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1.10. В целях обеспечения устойчивого развития территорий путем комплексного решения вопросов территориального планирования возможно осуществление совместной подготовки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w:t>
      </w:r>
    </w:p>
    <w:p w:rsidR="0055291B" w:rsidRPr="0055291B" w:rsidRDefault="0055291B" w:rsidP="0055291B">
      <w:pPr>
        <w:ind w:firstLine="709"/>
        <w:jc w:val="both"/>
        <w:rPr>
          <w:rFonts w:ascii="Times New Roman" w:hAnsi="Times New Roman" w:cs="Times New Roman"/>
          <w:b/>
          <w:color w:val="000000" w:themeColor="text1"/>
          <w:lang w:eastAsia="en-US"/>
        </w:rPr>
      </w:pPr>
    </w:p>
    <w:p w:rsidR="0055291B" w:rsidRPr="0055291B" w:rsidRDefault="0055291B" w:rsidP="0055291B">
      <w:pPr>
        <w:numPr>
          <w:ilvl w:val="0"/>
          <w:numId w:val="24"/>
        </w:numPr>
        <w:contextualSpacing/>
        <w:jc w:val="center"/>
        <w:rPr>
          <w:rFonts w:ascii="Times New Roman" w:hAnsi="Times New Roman" w:cs="Times New Roman"/>
          <w:b/>
          <w:color w:val="000000" w:themeColor="text1"/>
          <w:lang w:eastAsia="en-US"/>
        </w:rPr>
      </w:pPr>
      <w:r w:rsidRPr="0055291B">
        <w:rPr>
          <w:rFonts w:ascii="Times New Roman" w:hAnsi="Times New Roman" w:cs="Times New Roman"/>
          <w:b/>
          <w:color w:val="000000" w:themeColor="text1"/>
          <w:lang w:eastAsia="en-US"/>
        </w:rPr>
        <w:t>Состав схемы территориального планирования</w:t>
      </w:r>
    </w:p>
    <w:p w:rsidR="0055291B" w:rsidRPr="0055291B" w:rsidRDefault="0055291B" w:rsidP="0055291B">
      <w:pPr>
        <w:ind w:left="735"/>
        <w:contextualSpacing/>
        <w:rPr>
          <w:rFonts w:ascii="Times New Roman" w:hAnsi="Times New Roman" w:cs="Times New Roman"/>
          <w:b/>
          <w:color w:val="000000" w:themeColor="text1"/>
          <w:lang w:eastAsia="en-US"/>
        </w:rPr>
      </w:pPr>
      <w:r w:rsidRPr="0055291B">
        <w:rPr>
          <w:rFonts w:ascii="Times New Roman" w:hAnsi="Times New Roman" w:cs="Times New Roman"/>
          <w:b/>
          <w:color w:val="000000" w:themeColor="text1"/>
          <w:lang w:eastAsia="en-US"/>
        </w:rPr>
        <w:t xml:space="preserve">                                 муниципального района </w:t>
      </w:r>
    </w:p>
    <w:p w:rsidR="0055291B" w:rsidRPr="0055291B" w:rsidRDefault="0055291B" w:rsidP="0055291B">
      <w:pPr>
        <w:ind w:left="735"/>
        <w:contextualSpacing/>
        <w:rPr>
          <w:rFonts w:ascii="Times New Roman" w:hAnsi="Times New Roman" w:cs="Times New Roman"/>
          <w:color w:val="000000" w:themeColor="text1"/>
          <w:lang w:eastAsia="en-US"/>
        </w:rPr>
      </w:pP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2.1. Схема территориального планирования муниципального </w:t>
      </w:r>
      <w:r w:rsidRPr="0055291B">
        <w:rPr>
          <w:rFonts w:ascii="Times New Roman" w:hAnsi="Times New Roman" w:cs="Times New Roman"/>
          <w:noProof/>
          <w:color w:val="000000" w:themeColor="text1"/>
        </w:rPr>
        <w:drawing>
          <wp:inline distT="0" distB="0" distL="0" distR="0" wp14:anchorId="3A53DCE6" wp14:editId="3E4E2591">
            <wp:extent cx="8255" cy="158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rsidRPr="0055291B">
        <w:rPr>
          <w:rFonts w:ascii="Times New Roman" w:hAnsi="Times New Roman" w:cs="Times New Roman"/>
          <w:color w:val="000000" w:themeColor="text1"/>
          <w:lang w:eastAsia="en-US"/>
        </w:rPr>
        <w:t>района содержит:</w:t>
      </w:r>
    </w:p>
    <w:p w:rsidR="0055291B" w:rsidRPr="0055291B" w:rsidRDefault="0055291B" w:rsidP="0055291B">
      <w:pPr>
        <w:numPr>
          <w:ilvl w:val="0"/>
          <w:numId w:val="9"/>
        </w:numPr>
        <w:ind w:firstLine="709"/>
        <w:jc w:val="both"/>
        <w:rPr>
          <w:rFonts w:ascii="Times New Roman" w:hAnsi="Times New Roman" w:cs="Times New Roman"/>
          <w:color w:val="000000" w:themeColor="text1"/>
          <w:lang w:val="en-US" w:eastAsia="en-US"/>
        </w:rPr>
      </w:pPr>
      <w:proofErr w:type="spellStart"/>
      <w:r w:rsidRPr="0055291B">
        <w:rPr>
          <w:rFonts w:ascii="Times New Roman" w:hAnsi="Times New Roman" w:cs="Times New Roman"/>
          <w:color w:val="000000" w:themeColor="text1"/>
          <w:lang w:val="en-US" w:eastAsia="en-US"/>
        </w:rPr>
        <w:t>положение</w:t>
      </w:r>
      <w:proofErr w:type="spellEnd"/>
      <w:r w:rsidRPr="0055291B">
        <w:rPr>
          <w:rFonts w:ascii="Times New Roman" w:hAnsi="Times New Roman" w:cs="Times New Roman"/>
          <w:color w:val="000000" w:themeColor="text1"/>
          <w:lang w:val="en-US" w:eastAsia="en-US"/>
        </w:rPr>
        <w:t xml:space="preserve"> о </w:t>
      </w:r>
      <w:proofErr w:type="spellStart"/>
      <w:r w:rsidRPr="0055291B">
        <w:rPr>
          <w:rFonts w:ascii="Times New Roman" w:hAnsi="Times New Roman" w:cs="Times New Roman"/>
          <w:color w:val="000000" w:themeColor="text1"/>
          <w:lang w:val="en-US" w:eastAsia="en-US"/>
        </w:rPr>
        <w:t>территориальном</w:t>
      </w:r>
      <w:proofErr w:type="spellEnd"/>
      <w:r w:rsidRPr="0055291B">
        <w:rPr>
          <w:rFonts w:ascii="Times New Roman" w:hAnsi="Times New Roman" w:cs="Times New Roman"/>
          <w:color w:val="000000" w:themeColor="text1"/>
          <w:lang w:val="en-US" w:eastAsia="en-US"/>
        </w:rPr>
        <w:t xml:space="preserve"> </w:t>
      </w:r>
      <w:proofErr w:type="spellStart"/>
      <w:r w:rsidRPr="0055291B">
        <w:rPr>
          <w:rFonts w:ascii="Times New Roman" w:hAnsi="Times New Roman" w:cs="Times New Roman"/>
          <w:color w:val="000000" w:themeColor="text1"/>
          <w:lang w:val="en-US" w:eastAsia="en-US"/>
        </w:rPr>
        <w:t>планировании</w:t>
      </w:r>
      <w:proofErr w:type="spellEnd"/>
      <w:r w:rsidRPr="0055291B">
        <w:rPr>
          <w:rFonts w:ascii="Times New Roman" w:hAnsi="Times New Roman" w:cs="Times New Roman"/>
          <w:color w:val="000000" w:themeColor="text1"/>
          <w:lang w:val="en-US" w:eastAsia="en-US"/>
        </w:rPr>
        <w:t>;</w:t>
      </w:r>
    </w:p>
    <w:p w:rsidR="0055291B" w:rsidRPr="0055291B" w:rsidRDefault="0055291B" w:rsidP="0055291B">
      <w:pPr>
        <w:numPr>
          <w:ilvl w:val="0"/>
          <w:numId w:val="9"/>
        </w:num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карту планируемого размещения объектов местного значения муниципального района;</w:t>
      </w:r>
    </w:p>
    <w:p w:rsidR="0055291B" w:rsidRPr="0055291B" w:rsidRDefault="0055291B" w:rsidP="0055291B">
      <w:pPr>
        <w:numPr>
          <w:ilvl w:val="0"/>
          <w:numId w:val="9"/>
        </w:num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карту границ населенных пунктов (в том числе границ образуемых населенных пунктов);</w:t>
      </w:r>
    </w:p>
    <w:p w:rsidR="0055291B" w:rsidRPr="0055291B" w:rsidRDefault="0055291B" w:rsidP="0055291B">
      <w:pPr>
        <w:numPr>
          <w:ilvl w:val="0"/>
          <w:numId w:val="9"/>
        </w:num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карту функциональных зон в случае, если на территории</w:t>
      </w:r>
      <w:r w:rsidRPr="0055291B">
        <w:rPr>
          <w:rFonts w:ascii="Times New Roman" w:hAnsi="Times New Roman" w:cs="Times New Roman"/>
          <w:noProof/>
          <w:color w:val="000000" w:themeColor="text1"/>
        </w:rPr>
        <w:t xml:space="preserve"> </w:t>
      </w:r>
      <w:r w:rsidRPr="0055291B">
        <w:rPr>
          <w:rFonts w:ascii="Times New Roman" w:hAnsi="Times New Roman" w:cs="Times New Roman"/>
          <w:color w:val="000000" w:themeColor="text1"/>
          <w:lang w:eastAsia="en-US"/>
        </w:rPr>
        <w:t>муниципального района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2.2. Положение о территориальном планировании, содержащееся в схеме территориального планирования муниципального района, включает в себя:</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2) параметры функциональных зон, установленных на территории муниципального района, в случае, если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lastRenderedPageBreak/>
        <w:t>2.3. На указанных в пункте 2.1. настоящего Положения картах соответственно отображаются:</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noProof/>
          <w:color w:val="000000" w:themeColor="text1"/>
        </w:rPr>
        <w:t xml:space="preserve">2.3.1. </w:t>
      </w:r>
      <w:r w:rsidRPr="0055291B">
        <w:rPr>
          <w:rFonts w:ascii="Times New Roman" w:hAnsi="Times New Roman" w:cs="Times New Roman"/>
          <w:color w:val="000000" w:themeColor="text1"/>
          <w:lang w:eastAsia="en-US"/>
        </w:rPr>
        <w:t>Планируемые для размещения объекты местного значения муниципального района, относящиеся к следующим областям:</w:t>
      </w:r>
    </w:p>
    <w:p w:rsidR="0055291B" w:rsidRPr="0055291B" w:rsidRDefault="0055291B" w:rsidP="0055291B">
      <w:pPr>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        - электро- и газоснабжение; </w:t>
      </w:r>
    </w:p>
    <w:p w:rsidR="0055291B" w:rsidRPr="0055291B" w:rsidRDefault="0055291B" w:rsidP="0055291B">
      <w:pPr>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        - автомобильные дороги местного значения вне границ населенных пунктов в границах муниципального района;</w:t>
      </w:r>
    </w:p>
    <w:p w:rsidR="0055291B" w:rsidRPr="0055291B" w:rsidRDefault="0055291B" w:rsidP="0055291B">
      <w:pPr>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        - образование;</w:t>
      </w:r>
    </w:p>
    <w:p w:rsidR="0055291B" w:rsidRPr="0055291B" w:rsidRDefault="0055291B" w:rsidP="0055291B">
      <w:pPr>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        - здравоохранение;</w:t>
      </w:r>
    </w:p>
    <w:p w:rsidR="0055291B" w:rsidRPr="0055291B" w:rsidRDefault="0055291B" w:rsidP="0055291B">
      <w:pPr>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        - физическая культура и массовый спорт;</w:t>
      </w:r>
    </w:p>
    <w:p w:rsidR="0055291B" w:rsidRPr="0055291B" w:rsidRDefault="0055291B" w:rsidP="0055291B">
      <w:pPr>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        - обработка, утилизация, обезвреживание, размещение твердых коммунальных отходов; </w:t>
      </w:r>
    </w:p>
    <w:p w:rsidR="0055291B" w:rsidRPr="0055291B" w:rsidRDefault="0055291B" w:rsidP="0055291B">
      <w:pPr>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        - иные области в связи с решением вопросов местного значения муниципального района.</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noProof/>
          <w:color w:val="000000" w:themeColor="text1"/>
        </w:rPr>
        <w:t xml:space="preserve">2.3.2. </w:t>
      </w:r>
      <w:r w:rsidRPr="0055291B">
        <w:rPr>
          <w:rFonts w:ascii="Times New Roman" w:hAnsi="Times New Roman" w:cs="Times New Roman"/>
          <w:color w:val="000000" w:themeColor="text1"/>
          <w:lang w:eastAsia="en-US"/>
        </w:rPr>
        <w:t>Границы населенных пунктов (в том числе границы образуемых населенных пунктов).</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2.3.3. Границы и описание функциональных зон, установленных на территориях муниципального района,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2.4. </w:t>
      </w:r>
      <w:proofErr w:type="gramStart"/>
      <w:r w:rsidRPr="0055291B">
        <w:rPr>
          <w:rFonts w:ascii="Times New Roman" w:hAnsi="Times New Roman" w:cs="Times New Roman"/>
          <w:color w:val="000000" w:themeColor="text1"/>
          <w:lang w:eastAsia="en-US"/>
        </w:rPr>
        <w:t>На схеме территориального планирования муниципального района в указанных в пункте 1 части 3 статьи 19 Градостроительного кодекса областях отображаются объекты местного значения,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Самарской области, уставами муниципальных образований, и оказывают существенное влияние на социально-экономическое развитие муниципального района</w:t>
      </w:r>
      <w:proofErr w:type="gramEnd"/>
      <w:r w:rsidRPr="0055291B">
        <w:rPr>
          <w:rFonts w:ascii="Times New Roman" w:hAnsi="Times New Roman" w:cs="Times New Roman"/>
          <w:color w:val="000000" w:themeColor="text1"/>
          <w:lang w:eastAsia="en-US"/>
        </w:rPr>
        <w:t>, в том числе следующие виды объектов:</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noProof/>
          <w:color w:val="000000" w:themeColor="text1"/>
        </w:rPr>
        <w:t xml:space="preserve">1) </w:t>
      </w:r>
      <w:r w:rsidRPr="0055291B">
        <w:rPr>
          <w:rFonts w:ascii="Times New Roman" w:hAnsi="Times New Roman" w:cs="Times New Roman"/>
          <w:color w:val="000000" w:themeColor="text1"/>
          <w:lang w:eastAsia="en-US"/>
        </w:rPr>
        <w:t xml:space="preserve">объекты капитального строительства, строительство или реконструкцию которых планируется финансировать за счет средств </w:t>
      </w:r>
      <w:r w:rsidRPr="0055291B">
        <w:rPr>
          <w:rFonts w:ascii="Times New Roman" w:hAnsi="Times New Roman" w:cs="Times New Roman"/>
          <w:noProof/>
          <w:color w:val="000000" w:themeColor="text1"/>
        </w:rPr>
        <w:drawing>
          <wp:inline distT="0" distB="0" distL="0" distR="0" wp14:anchorId="305996B0" wp14:editId="77F69A2D">
            <wp:extent cx="8255" cy="82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5291B">
        <w:rPr>
          <w:rFonts w:ascii="Times New Roman" w:hAnsi="Times New Roman" w:cs="Times New Roman"/>
          <w:color w:val="000000" w:themeColor="text1"/>
          <w:lang w:eastAsia="en-US"/>
        </w:rPr>
        <w:t>местного бюджета, и по которым застройщиком (заказчиком) будут выступать органы местного самоуправления муниципального района Клявлинский Самарской области, муниципальные унитарные предприятия или некоммерческие организации, созданные органами местного самоуправления;</w:t>
      </w:r>
    </w:p>
    <w:p w:rsidR="0055291B" w:rsidRPr="0055291B" w:rsidRDefault="0055291B" w:rsidP="0055291B">
      <w:pPr>
        <w:numPr>
          <w:ilvl w:val="0"/>
          <w:numId w:val="12"/>
        </w:num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объекты, которые в соответствии с Федеральным законом «Об общих принципах организации местного самоуправления в Российской Федерации» могут находиться в муниципальной собственности;</w:t>
      </w:r>
    </w:p>
    <w:p w:rsidR="0055291B" w:rsidRPr="0055291B" w:rsidRDefault="0055291B" w:rsidP="0055291B">
      <w:pPr>
        <w:numPr>
          <w:ilvl w:val="0"/>
          <w:numId w:val="12"/>
        </w:num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линейные объекты, планируемые к строительству или реконструкции в целях обеспечения муниципальных нужд;</w:t>
      </w:r>
    </w:p>
    <w:p w:rsidR="0055291B" w:rsidRPr="0055291B" w:rsidRDefault="0055291B" w:rsidP="0055291B">
      <w:pPr>
        <w:numPr>
          <w:ilvl w:val="0"/>
          <w:numId w:val="12"/>
        </w:num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объекты, при размещении которых допускается изъятие, в том числе путем выкупа, земельных участков, а именно объекты электро- и газоснабжения местного значения;</w:t>
      </w:r>
    </w:p>
    <w:p w:rsidR="0055291B" w:rsidRPr="0055291B" w:rsidRDefault="0055291B" w:rsidP="0055291B">
      <w:pPr>
        <w:numPr>
          <w:ilvl w:val="0"/>
          <w:numId w:val="12"/>
        </w:num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объекты физической культуры и массового спорта местного значения;</w:t>
      </w:r>
    </w:p>
    <w:p w:rsidR="0055291B" w:rsidRPr="0055291B" w:rsidRDefault="0055291B" w:rsidP="0055291B">
      <w:pPr>
        <w:numPr>
          <w:ilvl w:val="0"/>
          <w:numId w:val="12"/>
        </w:num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объекты образования, здравоохранения, утилизации и переработки бытовых и промышленных отходов местного значения;</w:t>
      </w:r>
    </w:p>
    <w:p w:rsidR="0055291B" w:rsidRPr="0055291B" w:rsidRDefault="0055291B" w:rsidP="0055291B">
      <w:pPr>
        <w:numPr>
          <w:ilvl w:val="0"/>
          <w:numId w:val="12"/>
        </w:num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особо охраняемые природные территории местного значения;</w:t>
      </w:r>
    </w:p>
    <w:p w:rsidR="0055291B" w:rsidRPr="0055291B" w:rsidRDefault="0055291B" w:rsidP="0055291B">
      <w:pPr>
        <w:numPr>
          <w:ilvl w:val="0"/>
          <w:numId w:val="12"/>
        </w:num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иные объекты и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Самарской области, уставами муниципальных образований, и </w:t>
      </w:r>
      <w:r w:rsidRPr="0055291B">
        <w:rPr>
          <w:rFonts w:ascii="Times New Roman" w:hAnsi="Times New Roman" w:cs="Times New Roman"/>
          <w:color w:val="000000" w:themeColor="text1"/>
          <w:lang w:eastAsia="en-US"/>
        </w:rPr>
        <w:lastRenderedPageBreak/>
        <w:t>оказывают существенное влияние на социально-экономическое развитие муниципального района.</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shd w:val="clear" w:color="auto" w:fill="FFFFFF"/>
        </w:rPr>
        <w:t xml:space="preserve">2.5.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w:t>
      </w:r>
      <w:proofErr w:type="gramStart"/>
      <w:r w:rsidRPr="0055291B">
        <w:rPr>
          <w:rFonts w:ascii="Times New Roman" w:hAnsi="Times New Roman" w:cs="Times New Roman"/>
          <w:color w:val="000000" w:themeColor="text1"/>
          <w:shd w:val="clear" w:color="auto" w:fill="FFFFFF"/>
        </w:rPr>
        <w:t>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55291B">
        <w:rPr>
          <w:rFonts w:ascii="Times New Roman" w:hAnsi="Times New Roman" w:cs="Times New Roman"/>
          <w:color w:val="000000" w:themeColor="text1"/>
          <w:shd w:val="clear" w:color="auto" w:fill="FFFFFF"/>
        </w:rPr>
        <w:t xml:space="preserve"> с ним, предоставления сведений, содержащихся в Едином государственном реестре недвижимости.</w:t>
      </w:r>
      <w:r w:rsidRPr="0055291B">
        <w:rPr>
          <w:rFonts w:ascii="Times New Roman" w:hAnsi="Times New Roman" w:cs="Times New Roman"/>
          <w:color w:val="000000" w:themeColor="text1"/>
          <w:lang w:eastAsia="en-US"/>
        </w:rPr>
        <w:t xml:space="preserve"> </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2.6. К схеме территориального планирования муниципального района прилагаются материалы по ее обоснованию в текстовой форме и в виде карт.</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2.7. Материалы по обоснованию схемы территориального планирования муниципального района в текстовой форме содержат:</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 2.7.1. Сведения о программах развития муниципального района (при их наличии), для реализации которых осуществляется создание объектов местного значения;</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2.7.2. Обоснование выбранного </w:t>
      </w:r>
      <w:proofErr w:type="gramStart"/>
      <w:r w:rsidRPr="0055291B">
        <w:rPr>
          <w:rFonts w:ascii="Times New Roman" w:hAnsi="Times New Roman" w:cs="Times New Roman"/>
          <w:color w:val="000000" w:themeColor="text1"/>
          <w:lang w:eastAsia="en-US"/>
        </w:rPr>
        <w:t>варианта размещения объектов местного значения муниципального района</w:t>
      </w:r>
      <w:proofErr w:type="gramEnd"/>
      <w:r w:rsidRPr="0055291B">
        <w:rPr>
          <w:rFonts w:ascii="Times New Roman" w:hAnsi="Times New Roman" w:cs="Times New Roman"/>
          <w:color w:val="000000" w:themeColor="text1"/>
          <w:lang w:eastAsia="en-US"/>
        </w:rPr>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2.7.3.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55291B" w:rsidRPr="0055291B" w:rsidRDefault="0055291B" w:rsidP="0055291B">
      <w:pPr>
        <w:tabs>
          <w:tab w:val="center" w:pos="993"/>
          <w:tab w:val="center" w:pos="3188"/>
          <w:tab w:val="center" w:pos="5492"/>
          <w:tab w:val="right" w:pos="8833"/>
        </w:tabs>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2.7.4.  </w:t>
      </w:r>
      <w:proofErr w:type="gramStart"/>
      <w:r w:rsidRPr="0055291B">
        <w:rPr>
          <w:rFonts w:ascii="Times New Roman" w:hAnsi="Times New Roman" w:cs="Times New Roman"/>
          <w:color w:val="000000" w:themeColor="text1"/>
          <w:lang w:eastAsia="en-US"/>
        </w:rPr>
        <w:t>Утвержденные документами</w:t>
      </w:r>
      <w:r w:rsidRPr="0055291B">
        <w:rPr>
          <w:rFonts w:ascii="Times New Roman" w:hAnsi="Times New Roman" w:cs="Times New Roman"/>
          <w:color w:val="000000" w:themeColor="text1"/>
          <w:lang w:eastAsia="en-US"/>
        </w:rPr>
        <w:tab/>
        <w:t xml:space="preserve"> территориального планирования Российской Федерации, документами территориального планирования Самарской области сведения о видах, назначении и наименованиях планируемых для размещения на территории муниципального района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55291B">
        <w:rPr>
          <w:rFonts w:ascii="Times New Roman" w:hAnsi="Times New Roman" w:cs="Times New Roman"/>
          <w:color w:val="000000" w:themeColor="text1"/>
          <w:lang w:eastAsia="en-US"/>
        </w:rPr>
        <w:t xml:space="preserve">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noProof/>
          <w:color w:val="000000" w:themeColor="text1"/>
        </w:rPr>
        <w:t xml:space="preserve">2.7.5. </w:t>
      </w:r>
      <w:r w:rsidRPr="0055291B">
        <w:rPr>
          <w:rFonts w:ascii="Times New Roman" w:hAnsi="Times New Roman" w:cs="Times New Roman"/>
          <w:color w:val="000000" w:themeColor="text1"/>
          <w:lang w:eastAsia="en-US"/>
        </w:rPr>
        <w:t>Перечень земельных участков,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2.7.6.  Перечень и характеристику основных факторов риска возникновения чрезвычайных ситуаций природного и техногенного характера на территориях, расположенных вне границ населенных пунктов в случае, если на этих территориях планируется размещение объектов федерального значения, объектов регионального значения, объектов местного значения.</w:t>
      </w:r>
      <w:r w:rsidRPr="0055291B">
        <w:rPr>
          <w:rFonts w:ascii="Times New Roman" w:hAnsi="Times New Roman" w:cs="Times New Roman"/>
          <w:noProof/>
          <w:color w:val="000000" w:themeColor="text1"/>
        </w:rPr>
        <w:drawing>
          <wp:inline distT="0" distB="0" distL="0" distR="0" wp14:anchorId="457ED5D3" wp14:editId="2DDDE615">
            <wp:extent cx="8255" cy="82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2.8. Материалы по обоснованию схемы территориального планирования муниципального района в виде карт отображают:</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lastRenderedPageBreak/>
        <w:t xml:space="preserve">1) границы поселений, входящих в состав муниципального района; </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2) границы населенных пунктов, входящих в состав муниципального района;</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Самарской области;</w:t>
      </w:r>
    </w:p>
    <w:p w:rsidR="0055291B" w:rsidRPr="0055291B" w:rsidRDefault="0055291B" w:rsidP="0055291B">
      <w:pPr>
        <w:ind w:firstLine="709"/>
        <w:jc w:val="both"/>
        <w:rPr>
          <w:rFonts w:ascii="Times New Roman" w:hAnsi="Times New Roman" w:cs="Times New Roman"/>
          <w:noProof/>
          <w:color w:val="000000" w:themeColor="text1"/>
        </w:rPr>
      </w:pPr>
      <w:r w:rsidRPr="0055291B">
        <w:rPr>
          <w:rFonts w:ascii="Times New Roman" w:hAnsi="Times New Roman" w:cs="Times New Roman"/>
          <w:color w:val="000000" w:themeColor="text1"/>
          <w:lang w:eastAsia="en-US"/>
        </w:rPr>
        <w:t xml:space="preserve">- особые экономические зоны; </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особо охраняемые природные территории федерального, регионального, местного значения;</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территории объектов культурного наследия;</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зоны с особыми условиями использования территорий;</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территории, подверженные риску возникновения чрезвычайных ситуаций природного и техногенного характера;</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иные объекты, иные территории и (или) зоны;</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4) границы лесничеств, лесопарков.</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noProof/>
          <w:color w:val="000000" w:themeColor="text1"/>
        </w:rPr>
        <w:t xml:space="preserve">2.9. </w:t>
      </w:r>
      <w:r w:rsidRPr="0055291B">
        <w:rPr>
          <w:rFonts w:ascii="Times New Roman" w:hAnsi="Times New Roman" w:cs="Times New Roman"/>
          <w:color w:val="000000" w:themeColor="text1"/>
          <w:lang w:eastAsia="en-US"/>
        </w:rPr>
        <w:t>Документирование сведений, содержащихся в материалах, входящих в состав схемы территориального планирования, осуществляется на бумажных и электронных носителях.</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Входящие в состав схемы территориального планирования карты, отображаемые на электронных носителях, формируются на базе слоев цифровой картографической основы (в том числе в векторном формате).</w:t>
      </w:r>
    </w:p>
    <w:p w:rsidR="0055291B" w:rsidRPr="0055291B" w:rsidRDefault="0055291B" w:rsidP="0055291B">
      <w:pPr>
        <w:jc w:val="center"/>
        <w:rPr>
          <w:rFonts w:ascii="Times New Roman" w:hAnsi="Times New Roman" w:cs="Times New Roman"/>
          <w:b/>
          <w:color w:val="000000" w:themeColor="text1"/>
          <w:lang w:eastAsia="en-US"/>
        </w:rPr>
      </w:pPr>
    </w:p>
    <w:p w:rsidR="0055291B" w:rsidRPr="0055291B" w:rsidRDefault="0055291B" w:rsidP="0055291B">
      <w:pPr>
        <w:contextualSpacing/>
        <w:jc w:val="center"/>
        <w:rPr>
          <w:rFonts w:ascii="Times New Roman" w:hAnsi="Times New Roman" w:cs="Times New Roman"/>
          <w:b/>
          <w:color w:val="000000" w:themeColor="text1"/>
          <w:lang w:eastAsia="en-US"/>
        </w:rPr>
      </w:pPr>
      <w:r w:rsidRPr="0055291B">
        <w:rPr>
          <w:rFonts w:ascii="Times New Roman" w:hAnsi="Times New Roman" w:cs="Times New Roman"/>
          <w:b/>
          <w:color w:val="000000" w:themeColor="text1"/>
          <w:lang w:eastAsia="en-US"/>
        </w:rPr>
        <w:t xml:space="preserve">3. Порядок подготовки и согласования схемы территориального </w:t>
      </w:r>
    </w:p>
    <w:p w:rsidR="0055291B" w:rsidRPr="0055291B" w:rsidRDefault="0055291B" w:rsidP="0055291B">
      <w:pPr>
        <w:contextualSpacing/>
        <w:jc w:val="center"/>
        <w:rPr>
          <w:rFonts w:ascii="Times New Roman" w:hAnsi="Times New Roman" w:cs="Times New Roman"/>
          <w:b/>
          <w:color w:val="000000" w:themeColor="text1"/>
          <w:lang w:eastAsia="en-US"/>
        </w:rPr>
      </w:pPr>
      <w:r w:rsidRPr="0055291B">
        <w:rPr>
          <w:rFonts w:ascii="Times New Roman" w:hAnsi="Times New Roman" w:cs="Times New Roman"/>
          <w:b/>
          <w:color w:val="000000" w:themeColor="text1"/>
          <w:lang w:eastAsia="en-US"/>
        </w:rPr>
        <w:t>планирования муниципального района, подготовка изменений и внесение их в схему территориального планирования</w:t>
      </w:r>
    </w:p>
    <w:p w:rsidR="0055291B" w:rsidRPr="0055291B" w:rsidRDefault="0055291B" w:rsidP="0055291B">
      <w:pPr>
        <w:contextualSpacing/>
        <w:jc w:val="center"/>
        <w:rPr>
          <w:rFonts w:ascii="Times New Roman" w:hAnsi="Times New Roman" w:cs="Times New Roman"/>
          <w:b/>
          <w:color w:val="000000" w:themeColor="text1"/>
          <w:lang w:eastAsia="en-US"/>
        </w:rPr>
      </w:pPr>
      <w:r w:rsidRPr="0055291B">
        <w:rPr>
          <w:rFonts w:ascii="Times New Roman" w:hAnsi="Times New Roman" w:cs="Times New Roman"/>
          <w:b/>
          <w:color w:val="000000" w:themeColor="text1"/>
          <w:lang w:eastAsia="en-US"/>
        </w:rPr>
        <w:t xml:space="preserve"> муниципального района</w:t>
      </w:r>
    </w:p>
    <w:p w:rsidR="0055291B" w:rsidRPr="0055291B" w:rsidRDefault="0055291B" w:rsidP="0055291B">
      <w:pPr>
        <w:contextualSpacing/>
        <w:jc w:val="center"/>
        <w:rPr>
          <w:rFonts w:ascii="Times New Roman" w:hAnsi="Times New Roman" w:cs="Times New Roman"/>
          <w:b/>
          <w:color w:val="000000" w:themeColor="text1"/>
          <w:lang w:eastAsia="en-US"/>
        </w:rPr>
      </w:pP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3.1. Подготовка проекта схемы территориального планирования муниципального района осуществляется в соответствии с требованиями раздела 1 настоящего Положения и с учетом региональных нормативов градостроительного проектирования Самарской области и местных нормативов градостроительного проектирования, а также с учетом предложений заинтересованных лиц.</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3.2. Решение о подготовке схемы территориального планирования муниципального района принимается Главой муниципального района Клявлинский Самарской области и оформляется постановлением администрации муниципального района Клявлинский Самарской области. </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noProof/>
          <w:color w:val="000000" w:themeColor="text1"/>
        </w:rPr>
        <w:t xml:space="preserve">3.3.  </w:t>
      </w:r>
      <w:r w:rsidRPr="0055291B">
        <w:rPr>
          <w:rFonts w:ascii="Times New Roman" w:hAnsi="Times New Roman" w:cs="Times New Roman"/>
          <w:color w:val="000000" w:themeColor="text1"/>
          <w:lang w:eastAsia="en-US"/>
        </w:rPr>
        <w:t>Решение о подготовке схемы территориального планирования муниципального района подлежит опубликованию на официальном сайте муниципального района Клявлинский в сети Интернет (далее – официальный сайт).</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3.4. Решение о подготовке схемы территориального планирования муниципального района включает в себя, в том числе информацию:</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 о структурном подразделении, ответственном за подготовку проекта схемы территориального планирования муниципального района; </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 о времени, месте и сроках приема предложений заинтересованных </w:t>
      </w:r>
      <w:r w:rsidRPr="0055291B">
        <w:rPr>
          <w:rFonts w:ascii="Times New Roman" w:hAnsi="Times New Roman" w:cs="Times New Roman"/>
          <w:noProof/>
          <w:color w:val="000000" w:themeColor="text1"/>
        </w:rPr>
        <w:drawing>
          <wp:inline distT="0" distB="0" distL="0" distR="0" wp14:anchorId="55A7D802" wp14:editId="2316A1CA">
            <wp:extent cx="8255" cy="82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5291B">
        <w:rPr>
          <w:rFonts w:ascii="Times New Roman" w:hAnsi="Times New Roman" w:cs="Times New Roman"/>
          <w:color w:val="000000" w:themeColor="text1"/>
          <w:lang w:eastAsia="en-US"/>
        </w:rPr>
        <w:t>лиц.</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3.5. Подготовка проекта схемы территориального планирования муниципального района осуществляется в соответствии с требованиями к содержанию схемы и материалов по ее обоснованию, установленными статьей 19 Градостроительного кодекса.</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lastRenderedPageBreak/>
        <w:t xml:space="preserve">3.6.  </w:t>
      </w:r>
      <w:proofErr w:type="gramStart"/>
      <w:r w:rsidRPr="0055291B">
        <w:rPr>
          <w:rFonts w:ascii="Times New Roman" w:hAnsi="Times New Roman" w:cs="Times New Roman"/>
          <w:color w:val="000000" w:themeColor="text1"/>
          <w:lang w:eastAsia="en-US"/>
        </w:rPr>
        <w:t>Проект схемы территориального планирования муниципального района (проектные материалы текстовых и графических материалов утверждаемой части, а также обосновывающие материалы) подлежит опубликованию в порядке, установленном для официального опубликования муниципальных правовых актов, и размещается в федеральной государственной информационной системе территориального планирования не менее чем за три месяца до его утверждения,</w:t>
      </w:r>
      <w:r w:rsidRPr="0055291B">
        <w:rPr>
          <w:rFonts w:ascii="Times New Roman" w:hAnsi="Times New Roman" w:cs="Times New Roman"/>
          <w:color w:val="000000" w:themeColor="text1"/>
          <w:shd w:val="clear" w:color="auto" w:fill="FFFFFF"/>
        </w:rPr>
        <w:t xml:space="preserve"> а в случаях, предусмотренных </w:t>
      </w:r>
      <w:hyperlink r:id="rId17" w:anchor="dst3236" w:history="1">
        <w:r w:rsidRPr="0055291B">
          <w:rPr>
            <w:rStyle w:val="a7"/>
            <w:rFonts w:ascii="Times New Roman" w:hAnsi="Times New Roman" w:cs="Times New Roman"/>
            <w:color w:val="000000" w:themeColor="text1"/>
            <w:shd w:val="clear" w:color="auto" w:fill="FFFFFF"/>
          </w:rPr>
          <w:t>частью 2.1 статьи 12</w:t>
        </w:r>
      </w:hyperlink>
      <w:r w:rsidRPr="0055291B">
        <w:rPr>
          <w:rFonts w:ascii="Times New Roman" w:hAnsi="Times New Roman" w:cs="Times New Roman"/>
          <w:color w:val="000000" w:themeColor="text1"/>
          <w:shd w:val="clear" w:color="auto" w:fill="FFFFFF"/>
        </w:rPr>
        <w:t>, </w:t>
      </w:r>
      <w:hyperlink r:id="rId18" w:anchor="dst3243" w:history="1">
        <w:r w:rsidRPr="0055291B">
          <w:rPr>
            <w:rStyle w:val="a7"/>
            <w:rFonts w:ascii="Times New Roman" w:hAnsi="Times New Roman" w:cs="Times New Roman"/>
            <w:color w:val="000000" w:themeColor="text1"/>
            <w:shd w:val="clear" w:color="auto" w:fill="FFFFFF"/>
          </w:rPr>
          <w:t>частями 5.1</w:t>
        </w:r>
      </w:hyperlink>
      <w:r w:rsidRPr="0055291B">
        <w:rPr>
          <w:rFonts w:ascii="Times New Roman" w:hAnsi="Times New Roman" w:cs="Times New Roman"/>
          <w:color w:val="000000" w:themeColor="text1"/>
          <w:shd w:val="clear" w:color="auto" w:fill="FFFFFF"/>
        </w:rPr>
        <w:t> и </w:t>
      </w:r>
      <w:hyperlink r:id="rId19" w:anchor="dst3247" w:history="1">
        <w:r w:rsidRPr="0055291B">
          <w:rPr>
            <w:rStyle w:val="a7"/>
            <w:rFonts w:ascii="Times New Roman" w:hAnsi="Times New Roman" w:cs="Times New Roman"/>
            <w:color w:val="000000" w:themeColor="text1"/>
            <w:shd w:val="clear" w:color="auto" w:fill="FFFFFF"/>
          </w:rPr>
          <w:t>5.2 статьи</w:t>
        </w:r>
        <w:proofErr w:type="gramEnd"/>
        <w:r w:rsidRPr="0055291B">
          <w:rPr>
            <w:rStyle w:val="a7"/>
            <w:rFonts w:ascii="Times New Roman" w:hAnsi="Times New Roman" w:cs="Times New Roman"/>
            <w:color w:val="000000" w:themeColor="text1"/>
            <w:shd w:val="clear" w:color="auto" w:fill="FFFFFF"/>
          </w:rPr>
          <w:t xml:space="preserve"> 16</w:t>
        </w:r>
      </w:hyperlink>
      <w:r w:rsidRPr="0055291B">
        <w:rPr>
          <w:rFonts w:ascii="Times New Roman" w:hAnsi="Times New Roman" w:cs="Times New Roman"/>
          <w:color w:val="000000" w:themeColor="text1"/>
          <w:shd w:val="clear" w:color="auto" w:fill="FFFFFF"/>
        </w:rPr>
        <w:t>, </w:t>
      </w:r>
      <w:hyperlink r:id="rId20" w:anchor="dst3252" w:history="1">
        <w:r w:rsidRPr="0055291B">
          <w:rPr>
            <w:rStyle w:val="a7"/>
            <w:rFonts w:ascii="Times New Roman" w:hAnsi="Times New Roman" w:cs="Times New Roman"/>
            <w:color w:val="000000" w:themeColor="text1"/>
            <w:shd w:val="clear" w:color="auto" w:fill="FFFFFF"/>
          </w:rPr>
          <w:t>частями 6.1</w:t>
        </w:r>
      </w:hyperlink>
      <w:r w:rsidRPr="0055291B">
        <w:rPr>
          <w:rFonts w:ascii="Times New Roman" w:hAnsi="Times New Roman" w:cs="Times New Roman"/>
          <w:color w:val="000000" w:themeColor="text1"/>
          <w:shd w:val="clear" w:color="auto" w:fill="FFFFFF"/>
        </w:rPr>
        <w:t> и </w:t>
      </w:r>
      <w:hyperlink r:id="rId21" w:anchor="dst3256" w:history="1">
        <w:r w:rsidRPr="0055291B">
          <w:rPr>
            <w:rStyle w:val="a7"/>
            <w:rFonts w:ascii="Times New Roman" w:hAnsi="Times New Roman" w:cs="Times New Roman"/>
            <w:color w:val="000000" w:themeColor="text1"/>
            <w:shd w:val="clear" w:color="auto" w:fill="FFFFFF"/>
          </w:rPr>
          <w:t>6.2 статьи 21</w:t>
        </w:r>
      </w:hyperlink>
      <w:r w:rsidRPr="0055291B">
        <w:rPr>
          <w:rFonts w:ascii="Times New Roman" w:hAnsi="Times New Roman" w:cs="Times New Roman"/>
          <w:color w:val="000000" w:themeColor="text1"/>
          <w:shd w:val="clear" w:color="auto" w:fill="FFFFFF"/>
        </w:rPr>
        <w:t>, </w:t>
      </w:r>
      <w:hyperlink r:id="rId22" w:anchor="dst3267" w:history="1">
        <w:r w:rsidRPr="0055291B">
          <w:rPr>
            <w:rStyle w:val="a7"/>
            <w:rFonts w:ascii="Times New Roman" w:hAnsi="Times New Roman" w:cs="Times New Roman"/>
            <w:color w:val="000000" w:themeColor="text1"/>
            <w:shd w:val="clear" w:color="auto" w:fill="FFFFFF"/>
          </w:rPr>
          <w:t>частями 7.1</w:t>
        </w:r>
      </w:hyperlink>
      <w:r w:rsidRPr="0055291B">
        <w:rPr>
          <w:rFonts w:ascii="Times New Roman" w:hAnsi="Times New Roman" w:cs="Times New Roman"/>
          <w:color w:val="000000" w:themeColor="text1"/>
          <w:shd w:val="clear" w:color="auto" w:fill="FFFFFF"/>
        </w:rPr>
        <w:t> и </w:t>
      </w:r>
      <w:hyperlink r:id="rId23" w:anchor="dst3271" w:history="1">
        <w:r w:rsidRPr="0055291B">
          <w:rPr>
            <w:rStyle w:val="a7"/>
            <w:rFonts w:ascii="Times New Roman" w:hAnsi="Times New Roman" w:cs="Times New Roman"/>
            <w:color w:val="000000" w:themeColor="text1"/>
            <w:shd w:val="clear" w:color="auto" w:fill="FFFFFF"/>
          </w:rPr>
          <w:t>7.2 статьи 25</w:t>
        </w:r>
      </w:hyperlink>
      <w:r w:rsidRPr="0055291B">
        <w:rPr>
          <w:rFonts w:ascii="Times New Roman" w:hAnsi="Times New Roman" w:cs="Times New Roman"/>
          <w:color w:val="000000" w:themeColor="text1"/>
          <w:shd w:val="clear" w:color="auto" w:fill="FFFFFF"/>
        </w:rPr>
        <w:t> настоящего Кодекса, не менее чем за один месяц до их утверждения.</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3.7. </w:t>
      </w:r>
      <w:proofErr w:type="gramStart"/>
      <w:r w:rsidRPr="0055291B">
        <w:rPr>
          <w:rFonts w:ascii="Times New Roman" w:hAnsi="Times New Roman" w:cs="Times New Roman"/>
          <w:color w:val="000000" w:themeColor="text1"/>
          <w:lang w:eastAsia="en-US"/>
        </w:rPr>
        <w:t xml:space="preserve">Администрация муниципального района Клявлинский Самарской области уведомляет в электронной форме и (или) посредством почтового отправления органы государственной власти и органы местного самоуправления </w:t>
      </w:r>
      <w:r w:rsidRPr="0055291B">
        <w:rPr>
          <w:rFonts w:ascii="Times New Roman" w:hAnsi="Times New Roman" w:cs="Times New Roman"/>
          <w:color w:val="000000" w:themeColor="text1"/>
          <w:shd w:val="clear" w:color="auto" w:fill="FFFFFF"/>
        </w:rPr>
        <w:t>в соответствии со </w:t>
      </w:r>
      <w:hyperlink r:id="rId24" w:anchor="dst100163" w:history="1">
        <w:r w:rsidRPr="0055291B">
          <w:rPr>
            <w:rStyle w:val="a7"/>
            <w:rFonts w:ascii="Times New Roman" w:hAnsi="Times New Roman" w:cs="Times New Roman"/>
            <w:color w:val="000000" w:themeColor="text1"/>
            <w:shd w:val="clear" w:color="auto" w:fill="FFFFFF"/>
          </w:rPr>
          <w:t>статьями 12</w:t>
        </w:r>
      </w:hyperlink>
      <w:r w:rsidRPr="0055291B">
        <w:rPr>
          <w:rFonts w:ascii="Times New Roman" w:hAnsi="Times New Roman" w:cs="Times New Roman"/>
          <w:color w:val="000000" w:themeColor="text1"/>
          <w:shd w:val="clear" w:color="auto" w:fill="FFFFFF"/>
        </w:rPr>
        <w:t>, </w:t>
      </w:r>
      <w:hyperlink r:id="rId25" w:anchor="dst2285" w:history="1">
        <w:r w:rsidRPr="0055291B">
          <w:rPr>
            <w:rStyle w:val="a7"/>
            <w:rFonts w:ascii="Times New Roman" w:hAnsi="Times New Roman" w:cs="Times New Roman"/>
            <w:color w:val="000000" w:themeColor="text1"/>
            <w:shd w:val="clear" w:color="auto" w:fill="FFFFFF"/>
          </w:rPr>
          <w:t>16</w:t>
        </w:r>
      </w:hyperlink>
      <w:r w:rsidRPr="0055291B">
        <w:rPr>
          <w:rFonts w:ascii="Times New Roman" w:hAnsi="Times New Roman" w:cs="Times New Roman"/>
          <w:color w:val="000000" w:themeColor="text1"/>
          <w:shd w:val="clear" w:color="auto" w:fill="FFFFFF"/>
        </w:rPr>
        <w:t>, </w:t>
      </w:r>
      <w:hyperlink r:id="rId26" w:anchor="dst100312" w:history="1">
        <w:r w:rsidRPr="0055291B">
          <w:rPr>
            <w:rStyle w:val="a7"/>
            <w:rFonts w:ascii="Times New Roman" w:hAnsi="Times New Roman" w:cs="Times New Roman"/>
            <w:color w:val="000000" w:themeColor="text1"/>
            <w:shd w:val="clear" w:color="auto" w:fill="FFFFFF"/>
          </w:rPr>
          <w:t>21</w:t>
        </w:r>
      </w:hyperlink>
      <w:r w:rsidRPr="0055291B">
        <w:rPr>
          <w:rFonts w:ascii="Times New Roman" w:hAnsi="Times New Roman" w:cs="Times New Roman"/>
          <w:color w:val="000000" w:themeColor="text1"/>
          <w:shd w:val="clear" w:color="auto" w:fill="FFFFFF"/>
        </w:rPr>
        <w:t> и </w:t>
      </w:r>
      <w:hyperlink r:id="rId27" w:anchor="dst100397" w:history="1">
        <w:r w:rsidRPr="0055291B">
          <w:rPr>
            <w:rStyle w:val="a7"/>
            <w:rFonts w:ascii="Times New Roman" w:hAnsi="Times New Roman" w:cs="Times New Roman"/>
            <w:color w:val="000000" w:themeColor="text1"/>
            <w:shd w:val="clear" w:color="auto" w:fill="FFFFFF"/>
          </w:rPr>
          <w:t>25</w:t>
        </w:r>
      </w:hyperlink>
      <w:r w:rsidRPr="0055291B">
        <w:rPr>
          <w:rFonts w:ascii="Times New Roman" w:hAnsi="Times New Roman" w:cs="Times New Roman"/>
          <w:color w:val="000000" w:themeColor="text1"/>
          <w:shd w:val="clear" w:color="auto" w:fill="FFFFFF"/>
        </w:rPr>
        <w:t> Градостроительного кодекса РФ об обеспечении доступа документов территориального планирования муниципального района и материалам по обоснованию таких проектов в информационной системе территориального планирования в трехдневный срок со дня обеспечения данного</w:t>
      </w:r>
      <w:proofErr w:type="gramEnd"/>
      <w:r w:rsidRPr="0055291B">
        <w:rPr>
          <w:rFonts w:ascii="Times New Roman" w:hAnsi="Times New Roman" w:cs="Times New Roman"/>
          <w:color w:val="000000" w:themeColor="text1"/>
          <w:shd w:val="clear" w:color="auto" w:fill="FFFFFF"/>
        </w:rPr>
        <w:t xml:space="preserve"> доступа.</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3.8. Проект схемы территориального планирования муниципального района до ее утверждения подлежит обязательному согласованию в порядке, утвержденном приказом Минэкономразвития России от </w:t>
      </w:r>
      <w:r w:rsidRPr="0055291B">
        <w:rPr>
          <w:rFonts w:ascii="Times New Roman" w:hAnsi="Times New Roman" w:cs="Times New Roman"/>
          <w:noProof/>
          <w:color w:val="000000" w:themeColor="text1"/>
        </w:rPr>
        <w:t xml:space="preserve">21.07.2016 </w:t>
      </w:r>
      <w:r w:rsidRPr="0055291B">
        <w:rPr>
          <w:rFonts w:ascii="Times New Roman" w:hAnsi="Times New Roman" w:cs="Times New Roman"/>
          <w:color w:val="000000" w:themeColor="text1"/>
          <w:lang w:eastAsia="en-US"/>
        </w:rPr>
        <w:t xml:space="preserve">№ 460 «Об утверждении </w:t>
      </w:r>
      <w:proofErr w:type="gramStart"/>
      <w:r w:rsidRPr="0055291B">
        <w:rPr>
          <w:rFonts w:ascii="Times New Roman" w:hAnsi="Times New Roman" w:cs="Times New Roman"/>
          <w:color w:val="000000" w:themeColor="text1"/>
          <w:lang w:eastAsia="en-US"/>
        </w:rPr>
        <w:t>порядка согласования проектов документов территориального планирования муниципальных</w:t>
      </w:r>
      <w:proofErr w:type="gramEnd"/>
      <w:r w:rsidRPr="0055291B">
        <w:rPr>
          <w:rFonts w:ascii="Times New Roman" w:hAnsi="Times New Roman" w:cs="Times New Roman"/>
          <w:color w:val="000000" w:themeColor="text1"/>
          <w:lang w:eastAsia="en-US"/>
        </w:rPr>
        <w:t xml:space="preserve"> </w:t>
      </w:r>
      <w:r w:rsidRPr="0055291B">
        <w:rPr>
          <w:rFonts w:ascii="Times New Roman" w:hAnsi="Times New Roman" w:cs="Times New Roman"/>
          <w:noProof/>
          <w:color w:val="000000" w:themeColor="text1"/>
        </w:rPr>
        <w:drawing>
          <wp:inline distT="0" distB="0" distL="0" distR="0" wp14:anchorId="103B1F26" wp14:editId="4726AFA0">
            <wp:extent cx="8255" cy="82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5291B">
        <w:rPr>
          <w:rFonts w:ascii="Times New Roman" w:hAnsi="Times New Roman" w:cs="Times New Roman"/>
          <w:color w:val="000000" w:themeColor="text1"/>
          <w:lang w:eastAsia="en-US"/>
        </w:rPr>
        <w:t>образований, состава и порядка работы согласительной комиссии при согласовании проектов документов территориального планирования».</w:t>
      </w:r>
    </w:p>
    <w:p w:rsidR="0055291B" w:rsidRPr="0055291B" w:rsidRDefault="0055291B" w:rsidP="0055291B">
      <w:pPr>
        <w:shd w:val="clear" w:color="auto" w:fill="FFFFFF"/>
        <w:ind w:firstLine="539"/>
        <w:contextualSpacing/>
        <w:jc w:val="both"/>
        <w:rPr>
          <w:rFonts w:ascii="Times New Roman" w:hAnsi="Times New Roman" w:cs="Times New Roman"/>
          <w:color w:val="000000" w:themeColor="text1"/>
        </w:rPr>
      </w:pPr>
      <w:r w:rsidRPr="0055291B">
        <w:rPr>
          <w:rFonts w:ascii="Times New Roman" w:hAnsi="Times New Roman" w:cs="Times New Roman"/>
          <w:noProof/>
          <w:color w:val="000000" w:themeColor="text1"/>
        </w:rPr>
        <w:t xml:space="preserve">3.9. </w:t>
      </w:r>
      <w:r w:rsidRPr="0055291B">
        <w:rPr>
          <w:rFonts w:ascii="Times New Roman" w:hAnsi="Times New Roman" w:cs="Times New Roman"/>
          <w:color w:val="000000" w:themeColor="text1"/>
        </w:rPr>
        <w:t>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следующих случаях:</w:t>
      </w:r>
    </w:p>
    <w:p w:rsidR="0055291B" w:rsidRPr="0055291B" w:rsidRDefault="0055291B" w:rsidP="0055291B">
      <w:pPr>
        <w:shd w:val="clear" w:color="auto" w:fill="FFFFFF"/>
        <w:ind w:firstLine="539"/>
        <w:contextualSpacing/>
        <w:jc w:val="both"/>
        <w:rPr>
          <w:rFonts w:ascii="Times New Roman" w:hAnsi="Times New Roman" w:cs="Times New Roman"/>
          <w:color w:val="000000" w:themeColor="text1"/>
        </w:rPr>
      </w:pPr>
      <w:bookmarkStart w:id="0" w:name="dst101659"/>
      <w:bookmarkEnd w:id="0"/>
      <w:r w:rsidRPr="0055291B">
        <w:rPr>
          <w:rFonts w:ascii="Times New Roman" w:hAnsi="Times New Roman" w:cs="Times New Roman"/>
          <w:color w:val="000000" w:themeColor="text1"/>
        </w:rPr>
        <w:t>3.9.1.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55291B" w:rsidRPr="0055291B" w:rsidRDefault="0055291B" w:rsidP="0055291B">
      <w:pPr>
        <w:shd w:val="clear" w:color="auto" w:fill="FFFFFF"/>
        <w:ind w:firstLine="539"/>
        <w:contextualSpacing/>
        <w:jc w:val="both"/>
        <w:rPr>
          <w:rFonts w:ascii="Times New Roman" w:hAnsi="Times New Roman" w:cs="Times New Roman"/>
          <w:color w:val="000000" w:themeColor="text1"/>
        </w:rPr>
      </w:pPr>
      <w:bookmarkStart w:id="1" w:name="dst101660"/>
      <w:bookmarkEnd w:id="1"/>
      <w:r w:rsidRPr="0055291B">
        <w:rPr>
          <w:rFonts w:ascii="Times New Roman" w:hAnsi="Times New Roman" w:cs="Times New Roman"/>
          <w:noProof/>
          <w:color w:val="000000" w:themeColor="text1"/>
        </w:rPr>
        <w:t>3.9.2.</w:t>
      </w:r>
      <w:r w:rsidRPr="0055291B">
        <w:rPr>
          <w:rFonts w:ascii="Times New Roman" w:hAnsi="Times New Roman" w:cs="Times New Roman"/>
          <w:color w:val="000000" w:themeColor="text1"/>
        </w:rPr>
        <w:t xml:space="preserve"> предусматривается включение в соответствии с указанным проектом в границы населенных пунктов (в том числе образуемых населенных пунктов), земельных участков из земель лесного фонда;</w:t>
      </w:r>
    </w:p>
    <w:p w:rsidR="0055291B" w:rsidRPr="0055291B" w:rsidRDefault="0055291B" w:rsidP="0055291B">
      <w:pPr>
        <w:shd w:val="clear" w:color="auto" w:fill="FFFFFF"/>
        <w:ind w:firstLine="539"/>
        <w:contextualSpacing/>
        <w:jc w:val="both"/>
        <w:rPr>
          <w:rFonts w:ascii="Times New Roman" w:hAnsi="Times New Roman" w:cs="Times New Roman"/>
          <w:color w:val="000000" w:themeColor="text1"/>
        </w:rPr>
      </w:pPr>
      <w:bookmarkStart w:id="2" w:name="dst101661"/>
      <w:bookmarkEnd w:id="2"/>
      <w:r w:rsidRPr="0055291B">
        <w:rPr>
          <w:rFonts w:ascii="Times New Roman" w:hAnsi="Times New Roman" w:cs="Times New Roman"/>
          <w:noProof/>
          <w:color w:val="000000" w:themeColor="text1"/>
        </w:rPr>
        <w:t>3.9.</w:t>
      </w:r>
      <w:r w:rsidRPr="0055291B">
        <w:rPr>
          <w:rFonts w:ascii="Times New Roman" w:hAnsi="Times New Roman" w:cs="Times New Roman"/>
          <w:color w:val="000000" w:themeColor="text1"/>
        </w:rPr>
        <w:t>3. на территории муниципального района находятся особо охраняемые природные территории федерального значения;</w:t>
      </w:r>
    </w:p>
    <w:p w:rsidR="0055291B" w:rsidRPr="0055291B" w:rsidRDefault="0055291B" w:rsidP="0055291B">
      <w:pPr>
        <w:shd w:val="clear" w:color="auto" w:fill="FFFFFF"/>
        <w:ind w:firstLine="539"/>
        <w:contextualSpacing/>
        <w:jc w:val="both"/>
        <w:rPr>
          <w:rFonts w:ascii="Times New Roman" w:hAnsi="Times New Roman" w:cs="Times New Roman"/>
          <w:color w:val="000000" w:themeColor="text1"/>
        </w:rPr>
      </w:pPr>
      <w:bookmarkStart w:id="3" w:name="dst101662"/>
      <w:bookmarkEnd w:id="3"/>
      <w:r w:rsidRPr="0055291B">
        <w:rPr>
          <w:rFonts w:ascii="Times New Roman" w:hAnsi="Times New Roman" w:cs="Times New Roman"/>
          <w:noProof/>
          <w:color w:val="000000" w:themeColor="text1"/>
        </w:rPr>
        <w:t>3.9.</w:t>
      </w:r>
      <w:r w:rsidRPr="0055291B">
        <w:rPr>
          <w:rFonts w:ascii="Times New Roman" w:hAnsi="Times New Roman" w:cs="Times New Roman"/>
          <w:color w:val="000000" w:themeColor="text1"/>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3.10. Проект схемы территориального планирования муниципального района подлежит согласованию с Правительством Самарской области в следующих случаях:</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3.10.1. предусматривается в соответствии с указанным проектом включение в границы населенных пунктов (в том числе образуемых населенных пунктов)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3.10.2. на территории муниципального района находятся особо охраняемые природные территории регионального значения.</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3.11. В случаях, предусмотренных подпунктами 3.9.1. и </w:t>
      </w:r>
      <w:r w:rsidRPr="0055291B">
        <w:rPr>
          <w:rFonts w:ascii="Times New Roman" w:hAnsi="Times New Roman" w:cs="Times New Roman"/>
          <w:noProof/>
          <w:color w:val="000000" w:themeColor="text1"/>
        </w:rPr>
        <w:t xml:space="preserve">3.10.2. раздела 3 </w:t>
      </w:r>
      <w:r w:rsidRPr="0055291B">
        <w:rPr>
          <w:rFonts w:ascii="Times New Roman" w:hAnsi="Times New Roman" w:cs="Times New Roman"/>
          <w:color w:val="000000" w:themeColor="text1"/>
          <w:lang w:eastAsia="en-US"/>
        </w:rPr>
        <w:t>настоящего Положения,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3.12. Проект схемы территориального планирования муниципального района подлежит согласованию с органами местного самоуправления поселений, входящих в </w:t>
      </w:r>
      <w:r w:rsidRPr="0055291B">
        <w:rPr>
          <w:rFonts w:ascii="Times New Roman" w:hAnsi="Times New Roman" w:cs="Times New Roman"/>
          <w:color w:val="000000" w:themeColor="text1"/>
          <w:lang w:eastAsia="en-US"/>
        </w:rPr>
        <w:lastRenderedPageBreak/>
        <w:t xml:space="preserve">состав муниципального района Клявлинский </w:t>
      </w:r>
      <w:r w:rsidRPr="0055291B">
        <w:rPr>
          <w:rFonts w:ascii="Times New Roman" w:hAnsi="Times New Roman" w:cs="Times New Roman"/>
          <w:color w:val="000000" w:themeColor="text1"/>
        </w:rPr>
        <w:t>Самарской области</w:t>
      </w:r>
      <w:r w:rsidRPr="0055291B">
        <w:rPr>
          <w:rFonts w:ascii="Times New Roman" w:hAnsi="Times New Roman" w:cs="Times New Roman"/>
          <w:color w:val="000000" w:themeColor="text1"/>
          <w:lang w:eastAsia="en-US"/>
        </w:rPr>
        <w:t>, в части возможного влияния планируемых для размещения объектов местного значения муниципального района Клявлинский на социально-экономическое развитие поселений, возможного негативного воздействия данных объектов на окружающую среду на территориях этих поселений.</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3.13. </w:t>
      </w:r>
      <w:proofErr w:type="gramStart"/>
      <w:r w:rsidRPr="0055291B">
        <w:rPr>
          <w:rFonts w:ascii="Times New Roman" w:hAnsi="Times New Roman" w:cs="Times New Roman"/>
          <w:color w:val="000000" w:themeColor="text1"/>
          <w:lang w:eastAsia="en-US"/>
        </w:rPr>
        <w:t xml:space="preserve">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имеющих общую границу с муниципальным районом Клявлинский </w:t>
      </w:r>
      <w:r w:rsidRPr="0055291B">
        <w:rPr>
          <w:rFonts w:ascii="Times New Roman" w:hAnsi="Times New Roman" w:cs="Times New Roman"/>
          <w:color w:val="000000" w:themeColor="text1"/>
        </w:rPr>
        <w:t>Самарской области</w:t>
      </w:r>
      <w:r w:rsidRPr="0055291B">
        <w:rPr>
          <w:rFonts w:ascii="Times New Roman" w:hAnsi="Times New Roman" w:cs="Times New Roman"/>
          <w:color w:val="000000" w:themeColor="text1"/>
          <w:lang w:eastAsia="en-US"/>
        </w:rPr>
        <w:t xml:space="preserve">,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Клявлинский </w:t>
      </w:r>
      <w:r w:rsidRPr="0055291B">
        <w:rPr>
          <w:rFonts w:ascii="Times New Roman" w:hAnsi="Times New Roman" w:cs="Times New Roman"/>
          <w:color w:val="000000" w:themeColor="text1"/>
        </w:rPr>
        <w:t>Самарской области</w:t>
      </w:r>
      <w:r w:rsidRPr="0055291B">
        <w:rPr>
          <w:rFonts w:ascii="Times New Roman" w:hAnsi="Times New Roman" w:cs="Times New Roman"/>
          <w:color w:val="000000" w:themeColor="text1"/>
          <w:lang w:eastAsia="en-US"/>
        </w:rPr>
        <w:t>, при размещении объектов местного значения</w:t>
      </w:r>
      <w:proofErr w:type="gramEnd"/>
      <w:r w:rsidRPr="0055291B">
        <w:rPr>
          <w:rFonts w:ascii="Times New Roman" w:hAnsi="Times New Roman" w:cs="Times New Roman"/>
          <w:color w:val="000000" w:themeColor="text1"/>
          <w:lang w:eastAsia="en-US"/>
        </w:rPr>
        <w:t xml:space="preserve"> муниципального района Клявлинский </w:t>
      </w:r>
      <w:r w:rsidRPr="0055291B">
        <w:rPr>
          <w:rFonts w:ascii="Times New Roman" w:hAnsi="Times New Roman" w:cs="Times New Roman"/>
          <w:color w:val="000000" w:themeColor="text1"/>
        </w:rPr>
        <w:t>Самарской области</w:t>
      </w:r>
      <w:r w:rsidRPr="0055291B">
        <w:rPr>
          <w:rFonts w:ascii="Times New Roman" w:hAnsi="Times New Roman" w:cs="Times New Roman"/>
          <w:color w:val="000000" w:themeColor="text1"/>
          <w:lang w:eastAsia="en-US"/>
        </w:rPr>
        <w:t>, которые могут оказать негативное воздействие на окружающую среду на территориях этих муниципальных образований.</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3.14. </w:t>
      </w:r>
      <w:proofErr w:type="gramStart"/>
      <w:r w:rsidRPr="0055291B">
        <w:rPr>
          <w:rFonts w:ascii="Times New Roman" w:hAnsi="Times New Roman" w:cs="Times New Roman"/>
          <w:color w:val="000000" w:themeColor="text1"/>
          <w:lang w:eastAsia="en-US"/>
        </w:rPr>
        <w:t>Иные вопросы, кроме указанных в пунктах 3.9. - 3.13. раздела 3 настоящего Положения, не могут рассматриваться при согласовании проекта схемы территориального планирования муниципального района.</w:t>
      </w:r>
      <w:proofErr w:type="gramEnd"/>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3.15. </w:t>
      </w:r>
      <w:proofErr w:type="gramStart"/>
      <w:r w:rsidRPr="0055291B">
        <w:rPr>
          <w:rFonts w:ascii="Times New Roman" w:hAnsi="Times New Roman" w:cs="Times New Roman"/>
          <w:color w:val="000000" w:themeColor="text1"/>
          <w:lang w:eastAsia="en-US"/>
        </w:rPr>
        <w:t xml:space="preserve">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Правительство Самарской области, органы местного самоуправления поселений, входящих в состав муниципального района Клявлинский </w:t>
      </w:r>
      <w:r w:rsidRPr="0055291B">
        <w:rPr>
          <w:rFonts w:ascii="Times New Roman" w:hAnsi="Times New Roman" w:cs="Times New Roman"/>
          <w:color w:val="000000" w:themeColor="text1"/>
        </w:rPr>
        <w:t>Самарской области</w:t>
      </w:r>
      <w:r w:rsidRPr="0055291B">
        <w:rPr>
          <w:rFonts w:ascii="Times New Roman" w:hAnsi="Times New Roman" w:cs="Times New Roman"/>
          <w:color w:val="000000" w:themeColor="text1"/>
          <w:lang w:eastAsia="en-US"/>
        </w:rPr>
        <w:t>, органы местного самоуправления муниципальных районов, имеющих</w:t>
      </w:r>
      <w:proofErr w:type="gramEnd"/>
      <w:r w:rsidRPr="0055291B">
        <w:rPr>
          <w:rFonts w:ascii="Times New Roman" w:hAnsi="Times New Roman" w:cs="Times New Roman"/>
          <w:color w:val="000000" w:themeColor="text1"/>
          <w:lang w:eastAsia="en-US"/>
        </w:rPr>
        <w:t xml:space="preserve"> общую границу с муниципальным районом Клявлинский </w:t>
      </w:r>
      <w:r w:rsidRPr="0055291B">
        <w:rPr>
          <w:rFonts w:ascii="Times New Roman" w:hAnsi="Times New Roman" w:cs="Times New Roman"/>
          <w:color w:val="000000" w:themeColor="text1"/>
        </w:rPr>
        <w:t>Самарской области</w:t>
      </w:r>
      <w:r w:rsidRPr="0055291B">
        <w:rPr>
          <w:rFonts w:ascii="Times New Roman" w:hAnsi="Times New Roman" w:cs="Times New Roman"/>
          <w:color w:val="000000" w:themeColor="text1"/>
          <w:lang w:eastAsia="en-US"/>
        </w:rPr>
        <w:t>.</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3.16. </w:t>
      </w:r>
      <w:proofErr w:type="gramStart"/>
      <w:r w:rsidRPr="0055291B">
        <w:rPr>
          <w:rFonts w:ascii="Times New Roman" w:hAnsi="Times New Roman" w:cs="Times New Roman"/>
          <w:color w:val="000000" w:themeColor="text1"/>
          <w:lang w:eastAsia="en-US"/>
        </w:rPr>
        <w:t xml:space="preserve">В случае </w:t>
      </w:r>
      <w:proofErr w:type="spellStart"/>
      <w:r w:rsidRPr="0055291B">
        <w:rPr>
          <w:rFonts w:ascii="Times New Roman" w:hAnsi="Times New Roman" w:cs="Times New Roman"/>
          <w:color w:val="000000" w:themeColor="text1"/>
          <w:lang w:eastAsia="en-US"/>
        </w:rPr>
        <w:t>непоступления</w:t>
      </w:r>
      <w:proofErr w:type="spellEnd"/>
      <w:r w:rsidRPr="0055291B">
        <w:rPr>
          <w:rFonts w:ascii="Times New Roman" w:hAnsi="Times New Roman" w:cs="Times New Roman"/>
          <w:color w:val="000000" w:themeColor="text1"/>
          <w:lang w:eastAsia="en-US"/>
        </w:rPr>
        <w:t xml:space="preserve"> от указанных в пункте 3.15. раздела 3 настоящего Положения органов в установленный срок в администрацию муниципального района Клявлинский </w:t>
      </w:r>
      <w:r w:rsidRPr="0055291B">
        <w:rPr>
          <w:rFonts w:ascii="Times New Roman" w:hAnsi="Times New Roman" w:cs="Times New Roman"/>
          <w:color w:val="000000" w:themeColor="text1"/>
        </w:rPr>
        <w:t xml:space="preserve">Самарской области </w:t>
      </w:r>
      <w:r w:rsidRPr="0055291B">
        <w:rPr>
          <w:rFonts w:ascii="Times New Roman" w:hAnsi="Times New Roman" w:cs="Times New Roman"/>
          <w:color w:val="000000" w:themeColor="text1"/>
          <w:lang w:eastAsia="en-US"/>
        </w:rPr>
        <w:t>заключений на проект схемы территориального планирования муниципального района такой проект считается согласованным с указанными органами.</w:t>
      </w:r>
      <w:proofErr w:type="gramEnd"/>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3.17.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3.18. </w:t>
      </w:r>
      <w:proofErr w:type="gramStart"/>
      <w:r w:rsidRPr="0055291B">
        <w:rPr>
          <w:rFonts w:ascii="Times New Roman" w:hAnsi="Times New Roman" w:cs="Times New Roman"/>
          <w:color w:val="000000" w:themeColor="text1"/>
          <w:lang w:eastAsia="en-US"/>
        </w:rPr>
        <w:t xml:space="preserve">В случае поступления от одного или нескольких указанных в пункте 3.15. раздела 3 настоящего Положения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муниципального района Клявлинский </w:t>
      </w:r>
      <w:r w:rsidRPr="0055291B">
        <w:rPr>
          <w:rFonts w:ascii="Times New Roman" w:hAnsi="Times New Roman" w:cs="Times New Roman"/>
          <w:color w:val="000000" w:themeColor="text1"/>
        </w:rPr>
        <w:t>Самарской области</w:t>
      </w:r>
      <w:r w:rsidRPr="0055291B">
        <w:rPr>
          <w:rFonts w:ascii="Times New Roman" w:hAnsi="Times New Roman" w:cs="Times New Roman"/>
          <w:color w:val="000000" w:themeColor="text1"/>
          <w:lang w:eastAsia="en-US"/>
        </w:rPr>
        <w:t xml:space="preserve"> в течение тридцати дней со дня истечения установленного срока согласования такого проекта принимает решение о создании согласительной комиссии.</w:t>
      </w:r>
      <w:proofErr w:type="gramEnd"/>
      <w:r w:rsidRPr="0055291B">
        <w:rPr>
          <w:rFonts w:ascii="Times New Roman" w:hAnsi="Times New Roman" w:cs="Times New Roman"/>
          <w:color w:val="000000" w:themeColor="text1"/>
          <w:lang w:eastAsia="en-US"/>
        </w:rPr>
        <w:t xml:space="preserve"> Максимальный срок работы согласительной комиссии не может превышать три месяца.</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3.19. По результатам работы согласительная комиссия представляет Главе муниципального района Клявлинский </w:t>
      </w:r>
      <w:r w:rsidRPr="0055291B">
        <w:rPr>
          <w:rFonts w:ascii="Times New Roman" w:hAnsi="Times New Roman" w:cs="Times New Roman"/>
          <w:color w:val="000000" w:themeColor="text1"/>
        </w:rPr>
        <w:t>Самарской области</w:t>
      </w:r>
      <w:r w:rsidRPr="0055291B">
        <w:rPr>
          <w:rFonts w:ascii="Times New Roman" w:hAnsi="Times New Roman" w:cs="Times New Roman"/>
          <w:color w:val="000000" w:themeColor="text1"/>
          <w:lang w:eastAsia="en-US"/>
        </w:rPr>
        <w:t>:</w:t>
      </w:r>
    </w:p>
    <w:p w:rsidR="0055291B" w:rsidRPr="0055291B" w:rsidRDefault="0055291B" w:rsidP="0055291B">
      <w:pPr>
        <w:ind w:firstLine="709"/>
        <w:jc w:val="both"/>
        <w:rPr>
          <w:rFonts w:ascii="Times New Roman" w:hAnsi="Times New Roman" w:cs="Times New Roman"/>
          <w:noProof/>
          <w:color w:val="000000" w:themeColor="text1"/>
        </w:rPr>
      </w:pPr>
      <w:r w:rsidRPr="0055291B">
        <w:rPr>
          <w:rFonts w:ascii="Times New Roman" w:hAnsi="Times New Roman" w:cs="Times New Roman"/>
          <w:noProof/>
          <w:color w:val="000000" w:themeColor="text1"/>
        </w:rPr>
        <w:t>-</w:t>
      </w:r>
      <w:r w:rsidRPr="0055291B">
        <w:rPr>
          <w:rFonts w:ascii="Times New Roman" w:hAnsi="Times New Roman" w:cs="Times New Roman"/>
          <w:color w:val="000000" w:themeColor="text1"/>
          <w:lang w:eastAsia="en-US"/>
        </w:rPr>
        <w:t xml:space="preserve">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 </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noProof/>
          <w:color w:val="000000" w:themeColor="text1"/>
        </w:rPr>
        <w:t>-</w:t>
      </w:r>
      <w:r w:rsidRPr="0055291B">
        <w:rPr>
          <w:rFonts w:ascii="Times New Roman" w:hAnsi="Times New Roman" w:cs="Times New Roman"/>
          <w:color w:val="000000" w:themeColor="text1"/>
          <w:lang w:eastAsia="en-US"/>
        </w:rPr>
        <w:t xml:space="preserve"> материалы в текстовой форме и в виде карт по несогласованным вопросам.</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3.20. Указанные в пункте 3.19. раздела 3 настоящего Положения документы, материалы могут содержать:</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lastRenderedPageBreak/>
        <w:t>3.20.1.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3.20.2. План согласования указанных в подпункте 3.20.1. раздела 3 настоящего Положения вопросов после утверждения схемы территориального планирования муниципального района путем </w:t>
      </w:r>
      <w:r w:rsidRPr="0055291B">
        <w:rPr>
          <w:rFonts w:ascii="Times New Roman" w:hAnsi="Times New Roman" w:cs="Times New Roman"/>
          <w:noProof/>
          <w:color w:val="000000" w:themeColor="text1"/>
        </w:rPr>
        <w:drawing>
          <wp:inline distT="0" distB="0" distL="0" distR="0" wp14:anchorId="6CC1B167" wp14:editId="5DBFC05D">
            <wp:extent cx="8255" cy="82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5291B">
        <w:rPr>
          <w:rFonts w:ascii="Times New Roman" w:hAnsi="Times New Roman" w:cs="Times New Roman"/>
          <w:color w:val="000000" w:themeColor="text1"/>
          <w:lang w:eastAsia="en-US"/>
        </w:rPr>
        <w:t>подготовки предложений о внесении в такую схему соответствующих изменений.</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3.21. </w:t>
      </w:r>
      <w:proofErr w:type="gramStart"/>
      <w:r w:rsidRPr="0055291B">
        <w:rPr>
          <w:rFonts w:ascii="Times New Roman" w:hAnsi="Times New Roman" w:cs="Times New Roman"/>
          <w:color w:val="000000" w:themeColor="text1"/>
          <w:lang w:eastAsia="en-US"/>
        </w:rPr>
        <w:t xml:space="preserve">На основании документов и материалов, представленных согласительной комиссией, Глава муниципального района Клявлинский </w:t>
      </w:r>
      <w:r w:rsidRPr="0055291B">
        <w:rPr>
          <w:rFonts w:ascii="Times New Roman" w:hAnsi="Times New Roman" w:cs="Times New Roman"/>
          <w:color w:val="000000" w:themeColor="text1"/>
        </w:rPr>
        <w:t xml:space="preserve">Самарской области </w:t>
      </w:r>
      <w:r w:rsidRPr="0055291B">
        <w:rPr>
          <w:rFonts w:ascii="Times New Roman" w:hAnsi="Times New Roman" w:cs="Times New Roman"/>
          <w:color w:val="000000" w:themeColor="text1"/>
          <w:lang w:eastAsia="en-US"/>
        </w:rPr>
        <w:t xml:space="preserve">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Собрание представителей  </w:t>
      </w:r>
      <w:r w:rsidR="00F92577">
        <w:rPr>
          <w:rFonts w:ascii="Times New Roman" w:hAnsi="Times New Roman" w:cs="Times New Roman"/>
          <w:color w:val="000000" w:themeColor="text1"/>
          <w:lang w:eastAsia="en-US"/>
        </w:rPr>
        <w:t xml:space="preserve">муниципального района Клявлинский </w:t>
      </w:r>
      <w:proofErr w:type="spellStart"/>
      <w:r w:rsidRPr="0055291B">
        <w:rPr>
          <w:rFonts w:ascii="Times New Roman" w:hAnsi="Times New Roman" w:cs="Times New Roman"/>
          <w:color w:val="000000" w:themeColor="text1"/>
          <w:lang w:eastAsia="en-US"/>
        </w:rPr>
        <w:t>Клявлинский</w:t>
      </w:r>
      <w:proofErr w:type="spellEnd"/>
      <w:r w:rsidRPr="0055291B">
        <w:rPr>
          <w:rFonts w:ascii="Times New Roman" w:hAnsi="Times New Roman" w:cs="Times New Roman"/>
          <w:color w:val="000000" w:themeColor="text1"/>
          <w:lang w:eastAsia="en-US"/>
        </w:rPr>
        <w:t xml:space="preserve"> района или об отклонении проекта схемы территориального планирования муниципального района и о направлении его на доработку.</w:t>
      </w:r>
      <w:proofErr w:type="gramEnd"/>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3.22. Заинтересованные лица вправе представить свои предложения по проекту схемы территориального планирования муниципального района в сроки, предусмотренные п. 3.6. раздела 3 настоящего Положения.</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3.23. Схема территориального планирования муниципального района, в том числе внесение изменений в такую схему, утверждается решением Собрания представителей муниципального района Клявлинский.</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3.24. </w:t>
      </w:r>
      <w:proofErr w:type="gramStart"/>
      <w:r w:rsidRPr="0055291B">
        <w:rPr>
          <w:rFonts w:ascii="Times New Roman" w:hAnsi="Times New Roman" w:cs="Times New Roman"/>
          <w:color w:val="000000" w:themeColor="text1"/>
          <w:lang w:eastAsia="en-US"/>
        </w:rPr>
        <w:t>Схема территориального планирования и материалы по ее обоснованию муниципального района, в том числе решение об ее утверждении,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 также в федеральной государственной информационной системе территориального планирования в срок, не превышающий 10 (десяти) календарных дней со дня ее утверждения.</w:t>
      </w:r>
      <w:proofErr w:type="gramEnd"/>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3.25. Администрация муниципального района Клявлинский  </w:t>
      </w:r>
      <w:r w:rsidRPr="0055291B">
        <w:rPr>
          <w:rFonts w:ascii="Times New Roman" w:hAnsi="Times New Roman" w:cs="Times New Roman"/>
          <w:color w:val="000000" w:themeColor="text1"/>
        </w:rPr>
        <w:t>Самарской области</w:t>
      </w:r>
      <w:r w:rsidRPr="0055291B">
        <w:rPr>
          <w:rFonts w:ascii="Times New Roman" w:hAnsi="Times New Roman" w:cs="Times New Roman"/>
          <w:color w:val="000000" w:themeColor="text1"/>
          <w:lang w:eastAsia="en-US"/>
        </w:rPr>
        <w:t xml:space="preserve"> </w:t>
      </w:r>
      <w:r w:rsidRPr="0055291B">
        <w:rPr>
          <w:rFonts w:ascii="Times New Roman" w:hAnsi="Times New Roman" w:cs="Times New Roman"/>
          <w:noProof/>
          <w:color w:val="000000" w:themeColor="text1"/>
        </w:rPr>
        <w:drawing>
          <wp:inline distT="0" distB="0" distL="0" distR="0" wp14:anchorId="39491948" wp14:editId="445BBB2B">
            <wp:extent cx="8255" cy="8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5291B">
        <w:rPr>
          <w:rFonts w:ascii="Times New Roman" w:hAnsi="Times New Roman" w:cs="Times New Roman"/>
          <w:color w:val="000000" w:themeColor="text1"/>
          <w:lang w:eastAsia="en-US"/>
        </w:rPr>
        <w:t>направляет утвержденную схему территориального планирования в электронном виде или на бумажном носителе в министерство строительства Самарской области в двухнедельный срок после утверждения.</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noProof/>
          <w:color w:val="000000" w:themeColor="text1"/>
        </w:rPr>
        <w:t xml:space="preserve">3.26. </w:t>
      </w:r>
      <w:r w:rsidRPr="0055291B">
        <w:rPr>
          <w:rFonts w:ascii="Times New Roman" w:hAnsi="Times New Roman" w:cs="Times New Roman"/>
          <w:color w:val="000000" w:themeColor="text1"/>
          <w:lang w:eastAsia="en-US"/>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 xml:space="preserve">3.27. Органы государственной власти Российской Федерации, органы государственной власти Самарской области, органы местного самоуправления, заинтересованные физические и юридические лица вправе представить в администрацию муниципального района Клявлинский </w:t>
      </w:r>
      <w:r w:rsidRPr="0055291B">
        <w:rPr>
          <w:rFonts w:ascii="Times New Roman" w:hAnsi="Times New Roman" w:cs="Times New Roman"/>
          <w:color w:val="000000" w:themeColor="text1"/>
        </w:rPr>
        <w:t xml:space="preserve">Самарской области </w:t>
      </w:r>
      <w:r w:rsidRPr="0055291B">
        <w:rPr>
          <w:rFonts w:ascii="Times New Roman" w:hAnsi="Times New Roman" w:cs="Times New Roman"/>
          <w:color w:val="000000" w:themeColor="text1"/>
          <w:lang w:eastAsia="en-US"/>
        </w:rPr>
        <w:t>предложения о внесении изменений в схему территориального планирования муниципального района. Предложения должны содержать обоснования необходимости внесения в схему территориального планирования муниципального района соответствующих изменений.</w:t>
      </w:r>
    </w:p>
    <w:p w:rsidR="0055291B" w:rsidRPr="0055291B" w:rsidRDefault="0055291B" w:rsidP="0055291B">
      <w:pPr>
        <w:ind w:firstLine="709"/>
        <w:jc w:val="both"/>
        <w:rPr>
          <w:rFonts w:ascii="Times New Roman" w:hAnsi="Times New Roman" w:cs="Times New Roman"/>
          <w:color w:val="000000" w:themeColor="text1"/>
          <w:lang w:eastAsia="en-US"/>
        </w:rPr>
      </w:pPr>
      <w:r w:rsidRPr="0055291B">
        <w:rPr>
          <w:rFonts w:ascii="Times New Roman" w:hAnsi="Times New Roman" w:cs="Times New Roman"/>
          <w:color w:val="000000" w:themeColor="text1"/>
          <w:lang w:eastAsia="en-US"/>
        </w:rPr>
        <w:t>3.28.  Внесение изменений  в</w:t>
      </w:r>
      <w:r w:rsidRPr="0055291B">
        <w:rPr>
          <w:rFonts w:ascii="Times New Roman" w:hAnsi="Times New Roman" w:cs="Times New Roman"/>
          <w:color w:val="000000" w:themeColor="text1"/>
          <w:lang w:eastAsia="en-US"/>
        </w:rPr>
        <w:tab/>
        <w:t>схему</w:t>
      </w:r>
      <w:r w:rsidRPr="0055291B">
        <w:rPr>
          <w:rFonts w:ascii="Times New Roman" w:hAnsi="Times New Roman" w:cs="Times New Roman"/>
          <w:color w:val="000000" w:themeColor="text1"/>
          <w:lang w:eastAsia="en-US"/>
        </w:rPr>
        <w:tab/>
        <w:t xml:space="preserve">   территориального планирования муниципального района должно осуществляться в соответствии с требованиями, предусмотренными настоящим разделом и разделом 1 настоящего Положения.</w:t>
      </w:r>
    </w:p>
    <w:p w:rsidR="0055291B" w:rsidRPr="0055291B" w:rsidRDefault="0055291B" w:rsidP="0055291B">
      <w:pPr>
        <w:ind w:firstLine="709"/>
        <w:jc w:val="both"/>
        <w:rPr>
          <w:rFonts w:ascii="Times New Roman" w:hAnsi="Times New Roman" w:cs="Times New Roman"/>
          <w:color w:val="000000" w:themeColor="text1"/>
          <w:lang w:eastAsia="en-US"/>
        </w:rPr>
      </w:pPr>
    </w:p>
    <w:p w:rsidR="0055291B" w:rsidRPr="0055291B" w:rsidRDefault="0055291B" w:rsidP="0055291B">
      <w:pPr>
        <w:numPr>
          <w:ilvl w:val="0"/>
          <w:numId w:val="22"/>
        </w:numPr>
        <w:contextualSpacing/>
        <w:jc w:val="center"/>
        <w:rPr>
          <w:rFonts w:ascii="Times New Roman" w:hAnsi="Times New Roman" w:cs="Times New Roman"/>
          <w:b/>
          <w:color w:val="000000" w:themeColor="text1"/>
          <w:lang w:eastAsia="en-US"/>
        </w:rPr>
      </w:pPr>
      <w:r w:rsidRPr="0055291B">
        <w:rPr>
          <w:rFonts w:ascii="Times New Roman" w:hAnsi="Times New Roman" w:cs="Times New Roman"/>
          <w:b/>
          <w:color w:val="000000" w:themeColor="text1"/>
          <w:lang w:eastAsia="en-US"/>
        </w:rPr>
        <w:t xml:space="preserve">Порядок </w:t>
      </w:r>
      <w:proofErr w:type="gramStart"/>
      <w:r w:rsidRPr="0055291B">
        <w:rPr>
          <w:rFonts w:ascii="Times New Roman" w:hAnsi="Times New Roman" w:cs="Times New Roman"/>
          <w:b/>
          <w:color w:val="000000" w:themeColor="text1"/>
          <w:lang w:eastAsia="en-US"/>
        </w:rPr>
        <w:t>подготовки плана реализации схемы территориального планирования муниципального района</w:t>
      </w:r>
      <w:proofErr w:type="gramEnd"/>
    </w:p>
    <w:p w:rsidR="0055291B" w:rsidRPr="0055291B" w:rsidRDefault="0055291B" w:rsidP="0055291B">
      <w:pPr>
        <w:ind w:left="720"/>
        <w:contextualSpacing/>
        <w:rPr>
          <w:rFonts w:ascii="Times New Roman" w:hAnsi="Times New Roman" w:cs="Times New Roman"/>
          <w:b/>
          <w:color w:val="000000" w:themeColor="text1"/>
          <w:lang w:eastAsia="en-US"/>
        </w:rPr>
      </w:pPr>
    </w:p>
    <w:p w:rsidR="0055291B" w:rsidRPr="0055291B" w:rsidRDefault="0055291B" w:rsidP="0055291B">
      <w:pPr>
        <w:ind w:firstLine="709"/>
        <w:jc w:val="both"/>
        <w:rPr>
          <w:rFonts w:ascii="Times New Roman" w:eastAsia="Calibri" w:hAnsi="Times New Roman" w:cs="Times New Roman"/>
          <w:color w:val="000000" w:themeColor="text1"/>
          <w:lang w:eastAsia="en-US"/>
        </w:rPr>
      </w:pPr>
      <w:r w:rsidRPr="0055291B">
        <w:rPr>
          <w:rFonts w:ascii="Times New Roman" w:hAnsi="Times New Roman" w:cs="Times New Roman"/>
          <w:noProof/>
          <w:color w:val="000000" w:themeColor="text1"/>
        </w:rPr>
        <w:lastRenderedPageBreak/>
        <w:t xml:space="preserve">4.1.  </w:t>
      </w:r>
      <w:proofErr w:type="gramStart"/>
      <w:r w:rsidRPr="0055291B">
        <w:rPr>
          <w:rFonts w:ascii="Times New Roman" w:hAnsi="Times New Roman" w:cs="Times New Roman"/>
          <w:color w:val="000000" w:themeColor="text1"/>
          <w:lang w:eastAsia="en-US"/>
        </w:rPr>
        <w:t>Реализация</w:t>
      </w:r>
      <w:r w:rsidRPr="0055291B">
        <w:rPr>
          <w:rFonts w:ascii="Times New Roman" w:hAnsi="Times New Roman" w:cs="Times New Roman"/>
          <w:color w:val="000000" w:themeColor="text1"/>
          <w:lang w:eastAsia="en-US"/>
        </w:rPr>
        <w:tab/>
        <w:t xml:space="preserve">схемы территориального планирования муниципального района осуществляется путем </w:t>
      </w:r>
      <w:r w:rsidRPr="0055291B">
        <w:rPr>
          <w:rFonts w:ascii="Times New Roman" w:eastAsia="Calibri" w:hAnsi="Times New Roman" w:cs="Times New Roman"/>
          <w:color w:val="000000" w:themeColor="text1"/>
          <w:lang w:eastAsia="en-US"/>
        </w:rPr>
        <w:t>реализации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администрацией муниципального района и реализуемыми за счет средств местного бюджета, или нормативными правовыми актами администрации муниципального района, или в установленном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r w:rsidRPr="0055291B">
        <w:rPr>
          <w:rFonts w:ascii="Times New Roman" w:eastAsia="Calibri" w:hAnsi="Times New Roman" w:cs="Times New Roman"/>
          <w:color w:val="000000" w:themeColor="text1"/>
          <w:lang w:eastAsia="en-US"/>
        </w:rPr>
        <w:t xml:space="preserve">4.2. </w:t>
      </w:r>
      <w:r w:rsidRPr="0055291B">
        <w:rPr>
          <w:rFonts w:ascii="Times New Roman" w:eastAsia="Calibri" w:hAnsi="Times New Roman" w:cs="Times New Roman"/>
          <w:color w:val="000000" w:themeColor="text1"/>
        </w:rPr>
        <w:t>В целях обеспечения устойчивого развития территории муниципального района, эффективного расходования бюджетных средств, реализации схемы территориального планирования муниципального района осуществляются следующие мероприятия:</w:t>
      </w: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r w:rsidRPr="0055291B">
        <w:rPr>
          <w:rFonts w:ascii="Times New Roman" w:eastAsia="Calibri" w:hAnsi="Times New Roman" w:cs="Times New Roman"/>
          <w:color w:val="000000" w:themeColor="text1"/>
        </w:rPr>
        <w:t>1) при подготовке проекта схемы территориального планирования - учет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r w:rsidRPr="0055291B">
        <w:rPr>
          <w:rFonts w:ascii="Times New Roman" w:eastAsia="Calibri" w:hAnsi="Times New Roman" w:cs="Times New Roman"/>
          <w:color w:val="000000" w:themeColor="text1"/>
        </w:rPr>
        <w:t>2) после утверждения схемы территориального планирования:</w:t>
      </w: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r w:rsidRPr="0055291B">
        <w:rPr>
          <w:rFonts w:ascii="Times New Roman" w:eastAsia="Calibri" w:hAnsi="Times New Roman" w:cs="Times New Roman"/>
          <w:color w:val="000000" w:themeColor="text1"/>
        </w:rPr>
        <w:t>подготовка и принятие новых, корректировка действующих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в части установления мероприятий по реализации схемы территориального планирования;</w:t>
      </w: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proofErr w:type="gramStart"/>
      <w:r w:rsidRPr="0055291B">
        <w:rPr>
          <w:rFonts w:ascii="Times New Roman" w:eastAsia="Calibri" w:hAnsi="Times New Roman" w:cs="Times New Roman"/>
          <w:color w:val="000000" w:themeColor="text1"/>
        </w:rPr>
        <w:t>приведение в соответствие с утвержденной схемой территориального планирования в двухмесячный срок с даты ее утверждения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инвестиционных программ субъектов естественных монополий, принятых до утверждения схемы территориального планирования и предусматривающих создание объектов местного значения, подлежащих отображению в схеме территориального планирования, но не предусмотренных указанным документом</w:t>
      </w:r>
      <w:proofErr w:type="gramEnd"/>
      <w:r w:rsidRPr="0055291B">
        <w:rPr>
          <w:rFonts w:ascii="Times New Roman" w:eastAsia="Calibri" w:hAnsi="Times New Roman" w:cs="Times New Roman"/>
          <w:color w:val="000000" w:themeColor="text1"/>
        </w:rPr>
        <w:t xml:space="preserve"> территориального планирования;</w:t>
      </w: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bookmarkStart w:id="4" w:name="Par5"/>
      <w:bookmarkEnd w:id="4"/>
      <w:r w:rsidRPr="0055291B">
        <w:rPr>
          <w:rFonts w:ascii="Times New Roman" w:eastAsia="Calibri" w:hAnsi="Times New Roman" w:cs="Times New Roman"/>
          <w:color w:val="000000" w:themeColor="text1"/>
        </w:rPr>
        <w:t>согласование проектов программ, реализуемых за счет средств местного  бюджета, решений органов местного самоуправления, иных главных распорядителей средств местного бюджета, изменений в указанные программы и решения, предусматривающих создание объектов местного значения, не предусмотренных схемой территориального планирования;</w:t>
      </w: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proofErr w:type="gramStart"/>
      <w:r w:rsidRPr="0055291B">
        <w:rPr>
          <w:rFonts w:ascii="Times New Roman" w:eastAsia="Calibri" w:hAnsi="Times New Roman" w:cs="Times New Roman"/>
          <w:color w:val="000000" w:themeColor="text1"/>
        </w:rPr>
        <w:t>внесение изменений в схему территориального планирования в случае, если программы, реализуемые за счет средств местного бюджета, решения органов местного самоуправления, иных главных распорядителей средств местного бюджета, предусматривающие создание объектов местного значения, инвестиционные программы субъектов естественных монополий приняты после утверждения схемы территориального планирования и предусматривают создание объектов местного значения, подлежащих отображению в схеме территориального планирования, но не предусмотренных указанным документом территориального</w:t>
      </w:r>
      <w:proofErr w:type="gramEnd"/>
      <w:r w:rsidRPr="0055291B">
        <w:rPr>
          <w:rFonts w:ascii="Times New Roman" w:eastAsia="Calibri" w:hAnsi="Times New Roman" w:cs="Times New Roman"/>
          <w:color w:val="000000" w:themeColor="text1"/>
        </w:rPr>
        <w:t xml:space="preserve"> планирования, в пятимесячный срок </w:t>
      </w:r>
      <w:proofErr w:type="gramStart"/>
      <w:r w:rsidRPr="0055291B">
        <w:rPr>
          <w:rFonts w:ascii="Times New Roman" w:eastAsia="Calibri" w:hAnsi="Times New Roman" w:cs="Times New Roman"/>
          <w:color w:val="000000" w:themeColor="text1"/>
        </w:rPr>
        <w:t>с даты утверждения</w:t>
      </w:r>
      <w:proofErr w:type="gramEnd"/>
      <w:r w:rsidRPr="0055291B">
        <w:rPr>
          <w:rFonts w:ascii="Times New Roman" w:eastAsia="Calibri" w:hAnsi="Times New Roman" w:cs="Times New Roman"/>
          <w:color w:val="000000" w:themeColor="text1"/>
        </w:rPr>
        <w:t xml:space="preserve"> таких программ и принятия таких решений.</w:t>
      </w: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bookmarkStart w:id="5" w:name="Par7"/>
      <w:bookmarkEnd w:id="5"/>
      <w:r w:rsidRPr="0055291B">
        <w:rPr>
          <w:rFonts w:ascii="Times New Roman" w:eastAsia="Calibri" w:hAnsi="Times New Roman" w:cs="Times New Roman"/>
          <w:color w:val="000000" w:themeColor="text1"/>
        </w:rPr>
        <w:t>4.3. Структурное подразделение администрации, уполномоченное в области градостроительной деятельности, при осуществлении согласования предварительно согласовывает возможность размещения и местоположение объектов местного значения с учетом:</w:t>
      </w: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bookmarkStart w:id="6" w:name="Par8"/>
      <w:bookmarkEnd w:id="6"/>
      <w:r w:rsidRPr="0055291B">
        <w:rPr>
          <w:rFonts w:ascii="Times New Roman" w:eastAsia="Calibri" w:hAnsi="Times New Roman" w:cs="Times New Roman"/>
          <w:color w:val="000000" w:themeColor="text1"/>
        </w:rPr>
        <w:t>анализа использования соответствующей территории, возможных направлений ее развития и прогнозируемых ограничений ее использования;</w:t>
      </w: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bookmarkStart w:id="7" w:name="Par9"/>
      <w:bookmarkEnd w:id="7"/>
      <w:r w:rsidRPr="0055291B">
        <w:rPr>
          <w:rFonts w:ascii="Times New Roman" w:eastAsia="Calibri" w:hAnsi="Times New Roman" w:cs="Times New Roman"/>
          <w:color w:val="000000" w:themeColor="text1"/>
        </w:rPr>
        <w:t>оценки возможного влияния планируемых для размещения объектов местного значения на комплексное развитие соответствующей территории.</w:t>
      </w: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r w:rsidRPr="0055291B">
        <w:rPr>
          <w:rFonts w:ascii="Times New Roman" w:eastAsia="Calibri" w:hAnsi="Times New Roman" w:cs="Times New Roman"/>
          <w:color w:val="000000" w:themeColor="text1"/>
        </w:rPr>
        <w:lastRenderedPageBreak/>
        <w:t>4.4. Утверждение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 прошедших процедуру согласования, инвестиционных программ субъектов естественных монополий является основанием для разработки проекта изменений в схему территориального планирования.</w:t>
      </w: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r w:rsidRPr="0055291B">
        <w:rPr>
          <w:rFonts w:ascii="Times New Roman" w:eastAsia="Calibri" w:hAnsi="Times New Roman" w:cs="Times New Roman"/>
          <w:color w:val="000000" w:themeColor="text1"/>
        </w:rPr>
        <w:t xml:space="preserve">4.5. </w:t>
      </w:r>
      <w:r w:rsidR="007D61AC">
        <w:rPr>
          <w:rFonts w:ascii="Times New Roman" w:eastAsia="Calibri" w:hAnsi="Times New Roman" w:cs="Times New Roman"/>
          <w:color w:val="000000" w:themeColor="text1"/>
        </w:rPr>
        <w:t>Отдел архитектуры и градостроительства администрации муниципального района Клявлинский - с</w:t>
      </w:r>
      <w:r w:rsidRPr="0055291B">
        <w:rPr>
          <w:rFonts w:ascii="Times New Roman" w:eastAsia="Calibri" w:hAnsi="Times New Roman" w:cs="Times New Roman"/>
          <w:color w:val="000000" w:themeColor="text1"/>
        </w:rPr>
        <w:t>труктурное подразделение администрации, уполномоченное в области градостроительной деятельности</w:t>
      </w:r>
      <w:r w:rsidR="007D61AC">
        <w:rPr>
          <w:rFonts w:ascii="Times New Roman" w:eastAsia="Calibri" w:hAnsi="Times New Roman" w:cs="Times New Roman"/>
          <w:color w:val="000000" w:themeColor="text1"/>
        </w:rPr>
        <w:t xml:space="preserve"> (далее – отдел архитектуры и градостроительства администрации)</w:t>
      </w:r>
      <w:r w:rsidRPr="0055291B">
        <w:rPr>
          <w:rFonts w:ascii="Times New Roman" w:eastAsia="Calibri" w:hAnsi="Times New Roman" w:cs="Times New Roman"/>
          <w:color w:val="000000" w:themeColor="text1"/>
        </w:rPr>
        <w:t>, осуществляет мониторинг реализации схемы территориального планирования Самарской области.</w:t>
      </w: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r w:rsidRPr="0055291B">
        <w:rPr>
          <w:rFonts w:ascii="Times New Roman" w:eastAsia="Calibri" w:hAnsi="Times New Roman" w:cs="Times New Roman"/>
          <w:color w:val="000000" w:themeColor="text1"/>
        </w:rPr>
        <w:t>4.6. Мониторинг реализации схемы территориального планирования включает сбор, анализ, систематизацию и обновление информации:</w:t>
      </w: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r w:rsidRPr="0055291B">
        <w:rPr>
          <w:rFonts w:ascii="Times New Roman" w:eastAsia="Calibri" w:hAnsi="Times New Roman" w:cs="Times New Roman"/>
          <w:color w:val="000000" w:themeColor="text1"/>
        </w:rPr>
        <w:t>1) о выполнении реализуемых за счет средств местного бюджета мероприятий, предусмотренных утвержденными программами, решениями главных распорядителей средств местного бюджета, инвестиционными программами субъектов естественных монополий:</w:t>
      </w: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r w:rsidRPr="0055291B">
        <w:rPr>
          <w:rFonts w:ascii="Times New Roman" w:eastAsia="Calibri" w:hAnsi="Times New Roman" w:cs="Times New Roman"/>
          <w:color w:val="000000" w:themeColor="text1"/>
        </w:rPr>
        <w:t>по подготовке и утверждению документации по планировке территории в соответствии с документами территориального планирования;</w:t>
      </w: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r w:rsidRPr="0055291B">
        <w:rPr>
          <w:rFonts w:ascii="Times New Roman" w:eastAsia="Calibri" w:hAnsi="Times New Roman" w:cs="Times New Roman"/>
          <w:color w:val="000000" w:themeColor="text1"/>
        </w:rPr>
        <w:t>по принятию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нужд, о переводе земель или земельных участков из одной категории в другую;</w:t>
      </w: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r w:rsidRPr="0055291B">
        <w:rPr>
          <w:rFonts w:ascii="Times New Roman" w:eastAsia="Calibri" w:hAnsi="Times New Roman" w:cs="Times New Roman"/>
          <w:color w:val="000000" w:themeColor="text1"/>
        </w:rPr>
        <w:t>по созданию объектов регионального значения на основании документации по планировке территории;</w:t>
      </w: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r w:rsidRPr="0055291B">
        <w:rPr>
          <w:rFonts w:ascii="Times New Roman" w:eastAsia="Calibri" w:hAnsi="Times New Roman" w:cs="Times New Roman"/>
          <w:color w:val="000000" w:themeColor="text1"/>
        </w:rPr>
        <w:t>2) о состоянии и использовании территории муниципального района, тенденциях градостроительного развития и влиянии реализации схемы территориального планирования на комплексное развитие муниципального района;</w:t>
      </w: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r w:rsidRPr="0055291B">
        <w:rPr>
          <w:rFonts w:ascii="Times New Roman" w:eastAsia="Calibri" w:hAnsi="Times New Roman" w:cs="Times New Roman"/>
          <w:color w:val="000000" w:themeColor="text1"/>
        </w:rPr>
        <w:t>3) о социально-экономических факторах развития муниципального района, обуславливающих необходимость внесения изменений в схему территориального планирования;</w:t>
      </w: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r w:rsidRPr="0055291B">
        <w:rPr>
          <w:rFonts w:ascii="Times New Roman" w:eastAsia="Calibri" w:hAnsi="Times New Roman" w:cs="Times New Roman"/>
          <w:color w:val="000000" w:themeColor="text1"/>
        </w:rPr>
        <w:t>4) об изменении программ, реализуемых за счет средств местного бюджета, решений органов местного самоуправления, иных главных распорядителей средств местного бюджета, предусматривающих создание объектов местного значения, инвестиционных программ субъектов естественных монополий;</w:t>
      </w: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r w:rsidRPr="0055291B">
        <w:rPr>
          <w:rFonts w:ascii="Times New Roman" w:eastAsia="Calibri" w:hAnsi="Times New Roman" w:cs="Times New Roman"/>
          <w:color w:val="000000" w:themeColor="text1"/>
        </w:rPr>
        <w:t>5) об изменении границ муниципальных образований муниципального района;</w:t>
      </w: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r w:rsidRPr="0055291B">
        <w:rPr>
          <w:rFonts w:ascii="Times New Roman" w:eastAsia="Calibri" w:hAnsi="Times New Roman" w:cs="Times New Roman"/>
          <w:color w:val="000000" w:themeColor="text1"/>
        </w:rPr>
        <w:t>6) об объектах капитального строительства, иных объектах, территориях, зонах, которые оказали влияние на определение в схеме территориального планирования муниципального района планируемого размещения объектов местного значения, в том числе:</w:t>
      </w: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r w:rsidRPr="0055291B">
        <w:rPr>
          <w:rFonts w:ascii="Times New Roman" w:eastAsia="Calibri" w:hAnsi="Times New Roman" w:cs="Times New Roman"/>
          <w:color w:val="000000" w:themeColor="text1"/>
        </w:rPr>
        <w:t>а) о планируемых для размещения объектах федерального значения, объектах регионального значения, объектах местного значения в соответствии с документами территориального планирования Российской Федерации, документами территориального планирования других субъектов Российской Федерации, документами территориального планирования муниципальных образований Самарской области;</w:t>
      </w: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r w:rsidRPr="0055291B">
        <w:rPr>
          <w:rFonts w:ascii="Times New Roman" w:eastAsia="Calibri" w:hAnsi="Times New Roman" w:cs="Times New Roman"/>
          <w:color w:val="000000" w:themeColor="text1"/>
        </w:rPr>
        <w:t>б) об особых экономических зонах;</w:t>
      </w: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r w:rsidRPr="0055291B">
        <w:rPr>
          <w:rFonts w:ascii="Times New Roman" w:eastAsia="Calibri" w:hAnsi="Times New Roman" w:cs="Times New Roman"/>
          <w:color w:val="000000" w:themeColor="text1"/>
        </w:rPr>
        <w:t>в) об особо охраняемых природных территориях федерального, регионального, местного значения;</w:t>
      </w: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r w:rsidRPr="0055291B">
        <w:rPr>
          <w:rFonts w:ascii="Times New Roman" w:eastAsia="Calibri" w:hAnsi="Times New Roman" w:cs="Times New Roman"/>
          <w:color w:val="000000" w:themeColor="text1"/>
        </w:rPr>
        <w:t>г) о территориях объектов культурного наследия;</w:t>
      </w: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r w:rsidRPr="0055291B">
        <w:rPr>
          <w:rFonts w:ascii="Times New Roman" w:eastAsia="Calibri" w:hAnsi="Times New Roman" w:cs="Times New Roman"/>
          <w:color w:val="000000" w:themeColor="text1"/>
        </w:rPr>
        <w:t>д) о зонах с особыми условиями использования территорий;</w:t>
      </w: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r w:rsidRPr="0055291B">
        <w:rPr>
          <w:rFonts w:ascii="Times New Roman" w:eastAsia="Calibri" w:hAnsi="Times New Roman" w:cs="Times New Roman"/>
          <w:color w:val="000000" w:themeColor="text1"/>
        </w:rPr>
        <w:t>е) о территориях, подверженных риску возникновения чрезвычайных ситуаций природного и техногенного характера;</w:t>
      </w: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r w:rsidRPr="0055291B">
        <w:rPr>
          <w:rFonts w:ascii="Times New Roman" w:eastAsia="Calibri" w:hAnsi="Times New Roman" w:cs="Times New Roman"/>
          <w:color w:val="000000" w:themeColor="text1"/>
        </w:rPr>
        <w:lastRenderedPageBreak/>
        <w:t>ж) об иных объектах, иных территориях и (или) зонах;</w:t>
      </w: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r w:rsidRPr="0055291B">
        <w:rPr>
          <w:rFonts w:ascii="Times New Roman" w:eastAsia="Calibri" w:hAnsi="Times New Roman" w:cs="Times New Roman"/>
          <w:color w:val="000000" w:themeColor="text1"/>
        </w:rPr>
        <w:t>7) о подготовке документов территориального планирования, градостроительного зонирования и документации по планировке территорий муниципальных образований муниципального района, включая анализ указанных документов на предмет соблюдения интересов муниципального района по размещению объектов местного  значения, предусмотренных схемой территориального планирования.</w:t>
      </w:r>
    </w:p>
    <w:p w:rsidR="0055291B" w:rsidRPr="0055291B" w:rsidRDefault="00192010" w:rsidP="0055291B">
      <w:pPr>
        <w:autoSpaceDE w:val="0"/>
        <w:autoSpaceDN w:val="0"/>
        <w:adjustRightInd w:val="0"/>
        <w:ind w:firstLine="540"/>
        <w:jc w:val="both"/>
        <w:rPr>
          <w:rFonts w:ascii="Times New Roman" w:eastAsia="Calibri" w:hAnsi="Times New Roman" w:cs="Times New Roman"/>
          <w:color w:val="000000" w:themeColor="text1"/>
        </w:rPr>
      </w:pPr>
      <w:bookmarkStart w:id="8" w:name="Par39"/>
      <w:bookmarkEnd w:id="8"/>
      <w:proofErr w:type="gramStart"/>
      <w:r>
        <w:rPr>
          <w:rFonts w:ascii="Times New Roman" w:eastAsia="Calibri" w:hAnsi="Times New Roman" w:cs="Times New Roman"/>
          <w:color w:val="000000" w:themeColor="text1"/>
        </w:rPr>
        <w:t>4.7.</w:t>
      </w:r>
      <w:r w:rsidR="0055291B" w:rsidRPr="0055291B">
        <w:rPr>
          <w:rFonts w:ascii="Times New Roman" w:eastAsia="Calibri" w:hAnsi="Times New Roman" w:cs="Times New Roman"/>
          <w:color w:val="000000" w:themeColor="text1"/>
        </w:rPr>
        <w:t xml:space="preserve">. В целях осуществления мониторинга реализации схемы территориального планирования органы местного самоуправления подготавливают и представляют в </w:t>
      </w:r>
      <w:r>
        <w:rPr>
          <w:rFonts w:ascii="Times New Roman" w:eastAsia="Calibri" w:hAnsi="Times New Roman" w:cs="Times New Roman"/>
          <w:color w:val="000000" w:themeColor="text1"/>
        </w:rPr>
        <w:t>отдел архитектуры и градостроительства администрации</w:t>
      </w:r>
      <w:r w:rsidR="0055291B" w:rsidRPr="0055291B">
        <w:rPr>
          <w:rFonts w:ascii="Times New Roman" w:eastAsia="Calibri" w:hAnsi="Times New Roman" w:cs="Times New Roman"/>
          <w:color w:val="000000" w:themeColor="text1"/>
        </w:rPr>
        <w:t xml:space="preserve">, информацию, на основании которой </w:t>
      </w:r>
      <w:r>
        <w:rPr>
          <w:rFonts w:ascii="Times New Roman" w:eastAsia="Calibri" w:hAnsi="Times New Roman" w:cs="Times New Roman"/>
          <w:color w:val="000000" w:themeColor="text1"/>
        </w:rPr>
        <w:t>отдел архитектуры и градостроительства администрации</w:t>
      </w:r>
      <w:r w:rsidR="0055291B" w:rsidRPr="0055291B">
        <w:rPr>
          <w:rFonts w:ascii="Times New Roman" w:eastAsia="Calibri" w:hAnsi="Times New Roman" w:cs="Times New Roman"/>
          <w:color w:val="000000" w:themeColor="text1"/>
        </w:rPr>
        <w:t>, ежегодно не позднее 1 марта текущего года, следующего за отчетным, подготавливает и утверждает отчет о реализации схемы территориального планирования согласно приложению 1</w:t>
      </w:r>
      <w:r>
        <w:rPr>
          <w:rFonts w:ascii="Times New Roman" w:eastAsia="Calibri" w:hAnsi="Times New Roman" w:cs="Times New Roman"/>
          <w:color w:val="000000" w:themeColor="text1"/>
        </w:rPr>
        <w:t xml:space="preserve"> к настоящему положению</w:t>
      </w:r>
      <w:r w:rsidR="0055291B" w:rsidRPr="0055291B">
        <w:rPr>
          <w:rFonts w:ascii="Times New Roman" w:eastAsia="Calibri" w:hAnsi="Times New Roman" w:cs="Times New Roman"/>
          <w:color w:val="000000" w:themeColor="text1"/>
        </w:rPr>
        <w:t>.</w:t>
      </w:r>
      <w:proofErr w:type="gramEnd"/>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p>
    <w:p w:rsidR="0055291B" w:rsidRPr="0055291B" w:rsidRDefault="0055291B" w:rsidP="0055291B">
      <w:pPr>
        <w:autoSpaceDE w:val="0"/>
        <w:autoSpaceDN w:val="0"/>
        <w:adjustRightInd w:val="0"/>
        <w:ind w:firstLine="540"/>
        <w:jc w:val="both"/>
        <w:rPr>
          <w:rFonts w:ascii="Times New Roman" w:eastAsia="Calibri" w:hAnsi="Times New Roman" w:cs="Times New Roman"/>
          <w:color w:val="000000" w:themeColor="text1"/>
        </w:rPr>
      </w:pPr>
    </w:p>
    <w:p w:rsidR="0055291B" w:rsidRDefault="0055291B" w:rsidP="0055291B">
      <w:pPr>
        <w:autoSpaceDE w:val="0"/>
        <w:autoSpaceDN w:val="0"/>
        <w:adjustRightInd w:val="0"/>
        <w:ind w:firstLine="540"/>
        <w:jc w:val="both"/>
        <w:rPr>
          <w:rFonts w:ascii="Times New Roman" w:eastAsia="Calibri" w:hAnsi="Times New Roman" w:cs="Times New Roman"/>
        </w:rPr>
      </w:pPr>
    </w:p>
    <w:p w:rsidR="0055291B" w:rsidRDefault="0055291B" w:rsidP="0055291B">
      <w:pPr>
        <w:autoSpaceDE w:val="0"/>
        <w:autoSpaceDN w:val="0"/>
        <w:adjustRightInd w:val="0"/>
        <w:ind w:firstLine="540"/>
        <w:jc w:val="both"/>
        <w:rPr>
          <w:rFonts w:ascii="Times New Roman" w:eastAsia="Calibri" w:hAnsi="Times New Roman" w:cs="Times New Roman"/>
        </w:rPr>
      </w:pPr>
    </w:p>
    <w:p w:rsidR="0055291B" w:rsidRDefault="0055291B" w:rsidP="0055291B">
      <w:pPr>
        <w:autoSpaceDE w:val="0"/>
        <w:autoSpaceDN w:val="0"/>
        <w:adjustRightInd w:val="0"/>
        <w:ind w:firstLine="540"/>
        <w:jc w:val="both"/>
        <w:rPr>
          <w:rFonts w:ascii="Times New Roman" w:eastAsia="Calibri" w:hAnsi="Times New Roman" w:cs="Times New Roman"/>
        </w:rPr>
      </w:pPr>
    </w:p>
    <w:p w:rsidR="0055291B" w:rsidRDefault="0055291B" w:rsidP="0055291B">
      <w:pPr>
        <w:autoSpaceDE w:val="0"/>
        <w:autoSpaceDN w:val="0"/>
        <w:adjustRightInd w:val="0"/>
        <w:ind w:firstLine="540"/>
        <w:jc w:val="both"/>
        <w:rPr>
          <w:rFonts w:ascii="Times New Roman" w:eastAsia="Calibri" w:hAnsi="Times New Roman" w:cs="Times New Roman"/>
        </w:rPr>
      </w:pPr>
    </w:p>
    <w:p w:rsidR="0055291B" w:rsidRDefault="0055291B" w:rsidP="0055291B">
      <w:pPr>
        <w:autoSpaceDE w:val="0"/>
        <w:autoSpaceDN w:val="0"/>
        <w:adjustRightInd w:val="0"/>
        <w:ind w:firstLine="540"/>
        <w:jc w:val="both"/>
        <w:rPr>
          <w:rFonts w:ascii="Times New Roman" w:eastAsia="Calibri" w:hAnsi="Times New Roman" w:cs="Times New Roman"/>
        </w:rPr>
      </w:pPr>
    </w:p>
    <w:p w:rsidR="0055291B" w:rsidRPr="0055291B" w:rsidRDefault="0055291B" w:rsidP="0055291B">
      <w:pPr>
        <w:autoSpaceDE w:val="0"/>
        <w:autoSpaceDN w:val="0"/>
        <w:adjustRightInd w:val="0"/>
        <w:ind w:firstLine="540"/>
        <w:jc w:val="both"/>
        <w:rPr>
          <w:rFonts w:ascii="Times New Roman" w:eastAsia="Calibri" w:hAnsi="Times New Roman" w:cs="Times New Roman"/>
        </w:rPr>
      </w:pPr>
    </w:p>
    <w:p w:rsidR="0055291B" w:rsidRPr="0055291B" w:rsidRDefault="0055291B" w:rsidP="0055291B">
      <w:pPr>
        <w:autoSpaceDE w:val="0"/>
        <w:autoSpaceDN w:val="0"/>
        <w:adjustRightInd w:val="0"/>
        <w:ind w:firstLine="540"/>
        <w:jc w:val="both"/>
        <w:rPr>
          <w:rFonts w:ascii="Times New Roman" w:eastAsia="Calibri" w:hAnsi="Times New Roman" w:cs="Times New Roman"/>
        </w:rPr>
      </w:pPr>
    </w:p>
    <w:p w:rsidR="0055291B" w:rsidRPr="0055291B" w:rsidRDefault="0055291B" w:rsidP="0055291B">
      <w:pPr>
        <w:autoSpaceDE w:val="0"/>
        <w:autoSpaceDN w:val="0"/>
        <w:adjustRightInd w:val="0"/>
        <w:ind w:firstLine="540"/>
        <w:jc w:val="both"/>
        <w:rPr>
          <w:rFonts w:ascii="Times New Roman" w:eastAsia="Calibri" w:hAnsi="Times New Roman" w:cs="Times New Roman"/>
        </w:rPr>
      </w:pPr>
    </w:p>
    <w:p w:rsidR="0055291B" w:rsidRPr="0055291B" w:rsidRDefault="0055291B" w:rsidP="0055291B">
      <w:pPr>
        <w:autoSpaceDE w:val="0"/>
        <w:autoSpaceDN w:val="0"/>
        <w:adjustRightInd w:val="0"/>
        <w:ind w:firstLine="540"/>
        <w:jc w:val="both"/>
        <w:rPr>
          <w:rFonts w:ascii="Times New Roman" w:eastAsia="Calibri" w:hAnsi="Times New Roman" w:cs="Times New Roman"/>
        </w:rPr>
      </w:pPr>
    </w:p>
    <w:p w:rsidR="0055291B" w:rsidRPr="0055291B" w:rsidRDefault="0055291B" w:rsidP="0055291B">
      <w:pPr>
        <w:autoSpaceDE w:val="0"/>
        <w:autoSpaceDN w:val="0"/>
        <w:adjustRightInd w:val="0"/>
        <w:ind w:firstLine="540"/>
        <w:jc w:val="both"/>
        <w:rPr>
          <w:rFonts w:ascii="Times New Roman" w:eastAsia="Calibri" w:hAnsi="Times New Roman" w:cs="Times New Roman"/>
        </w:rPr>
      </w:pPr>
    </w:p>
    <w:p w:rsidR="0055291B" w:rsidRPr="0055291B" w:rsidRDefault="0055291B" w:rsidP="0055291B">
      <w:pPr>
        <w:autoSpaceDE w:val="0"/>
        <w:autoSpaceDN w:val="0"/>
        <w:adjustRightInd w:val="0"/>
        <w:ind w:firstLine="540"/>
        <w:jc w:val="both"/>
        <w:rPr>
          <w:rFonts w:ascii="Times New Roman" w:eastAsia="Calibri" w:hAnsi="Times New Roman" w:cs="Times New Roman"/>
        </w:rPr>
      </w:pPr>
    </w:p>
    <w:p w:rsidR="0055291B" w:rsidRPr="0055291B" w:rsidRDefault="0055291B" w:rsidP="0055291B">
      <w:pPr>
        <w:autoSpaceDE w:val="0"/>
        <w:autoSpaceDN w:val="0"/>
        <w:adjustRightInd w:val="0"/>
        <w:ind w:firstLine="540"/>
        <w:jc w:val="both"/>
        <w:rPr>
          <w:rFonts w:ascii="Times New Roman" w:eastAsia="Calibri" w:hAnsi="Times New Roman" w:cs="Times New Roman"/>
        </w:rPr>
      </w:pPr>
    </w:p>
    <w:p w:rsidR="0055291B" w:rsidRPr="0055291B" w:rsidRDefault="0055291B" w:rsidP="0055291B">
      <w:pPr>
        <w:autoSpaceDE w:val="0"/>
        <w:autoSpaceDN w:val="0"/>
        <w:adjustRightInd w:val="0"/>
        <w:ind w:firstLine="540"/>
        <w:jc w:val="both"/>
        <w:rPr>
          <w:rFonts w:ascii="Times New Roman" w:eastAsia="Calibri" w:hAnsi="Times New Roman" w:cs="Times New Roman"/>
        </w:rPr>
      </w:pPr>
    </w:p>
    <w:p w:rsidR="0055291B" w:rsidRPr="0055291B" w:rsidRDefault="0055291B" w:rsidP="0055291B">
      <w:pPr>
        <w:autoSpaceDE w:val="0"/>
        <w:autoSpaceDN w:val="0"/>
        <w:adjustRightInd w:val="0"/>
        <w:ind w:firstLine="540"/>
        <w:jc w:val="both"/>
        <w:rPr>
          <w:rFonts w:ascii="Times New Roman" w:eastAsia="Calibri" w:hAnsi="Times New Roman" w:cs="Times New Roman"/>
        </w:rPr>
      </w:pPr>
    </w:p>
    <w:p w:rsidR="0055291B" w:rsidRPr="0055291B" w:rsidRDefault="0055291B" w:rsidP="0055291B">
      <w:pPr>
        <w:autoSpaceDE w:val="0"/>
        <w:autoSpaceDN w:val="0"/>
        <w:adjustRightInd w:val="0"/>
        <w:ind w:firstLine="540"/>
        <w:jc w:val="both"/>
        <w:rPr>
          <w:rFonts w:ascii="Times New Roman" w:eastAsia="Calibri" w:hAnsi="Times New Roman" w:cs="Times New Roman"/>
        </w:rPr>
      </w:pPr>
    </w:p>
    <w:p w:rsidR="0055291B" w:rsidRPr="0055291B" w:rsidRDefault="0055291B" w:rsidP="0055291B">
      <w:pPr>
        <w:autoSpaceDE w:val="0"/>
        <w:autoSpaceDN w:val="0"/>
        <w:adjustRightInd w:val="0"/>
        <w:ind w:firstLine="540"/>
        <w:jc w:val="both"/>
        <w:rPr>
          <w:rFonts w:ascii="Times New Roman" w:eastAsia="Calibri" w:hAnsi="Times New Roman" w:cs="Times New Roman"/>
        </w:rPr>
      </w:pPr>
    </w:p>
    <w:p w:rsidR="0055291B" w:rsidRPr="0055291B" w:rsidRDefault="0055291B" w:rsidP="0055291B">
      <w:pPr>
        <w:autoSpaceDE w:val="0"/>
        <w:autoSpaceDN w:val="0"/>
        <w:adjustRightInd w:val="0"/>
        <w:ind w:firstLine="540"/>
        <w:jc w:val="both"/>
        <w:rPr>
          <w:rFonts w:ascii="Times New Roman" w:eastAsia="Calibri" w:hAnsi="Times New Roman" w:cs="Times New Roman"/>
        </w:rPr>
      </w:pPr>
    </w:p>
    <w:p w:rsidR="0055291B" w:rsidRPr="0055291B" w:rsidRDefault="0055291B" w:rsidP="0055291B">
      <w:pPr>
        <w:autoSpaceDE w:val="0"/>
        <w:autoSpaceDN w:val="0"/>
        <w:adjustRightInd w:val="0"/>
        <w:ind w:firstLine="540"/>
        <w:jc w:val="both"/>
        <w:rPr>
          <w:rFonts w:ascii="Times New Roman" w:eastAsia="Calibri" w:hAnsi="Times New Roman" w:cs="Times New Roman"/>
        </w:rPr>
      </w:pPr>
    </w:p>
    <w:p w:rsidR="0055291B" w:rsidRPr="0055291B" w:rsidRDefault="0055291B" w:rsidP="0055291B">
      <w:pPr>
        <w:autoSpaceDE w:val="0"/>
        <w:autoSpaceDN w:val="0"/>
        <w:adjustRightInd w:val="0"/>
        <w:ind w:firstLine="540"/>
        <w:jc w:val="both"/>
        <w:rPr>
          <w:rFonts w:ascii="Times New Roman" w:eastAsia="Calibri" w:hAnsi="Times New Roman" w:cs="Times New Roman"/>
        </w:rPr>
      </w:pPr>
    </w:p>
    <w:p w:rsidR="0055291B" w:rsidRPr="0055291B" w:rsidRDefault="0055291B" w:rsidP="0055291B">
      <w:pPr>
        <w:autoSpaceDE w:val="0"/>
        <w:autoSpaceDN w:val="0"/>
        <w:adjustRightInd w:val="0"/>
        <w:ind w:firstLine="540"/>
        <w:jc w:val="both"/>
        <w:rPr>
          <w:rFonts w:ascii="Times New Roman" w:eastAsia="Calibri" w:hAnsi="Times New Roman" w:cs="Times New Roman"/>
        </w:rPr>
      </w:pPr>
    </w:p>
    <w:p w:rsidR="0055291B" w:rsidRPr="0055291B" w:rsidRDefault="0055291B" w:rsidP="0055291B">
      <w:pPr>
        <w:autoSpaceDE w:val="0"/>
        <w:autoSpaceDN w:val="0"/>
        <w:adjustRightInd w:val="0"/>
        <w:ind w:firstLine="540"/>
        <w:jc w:val="both"/>
        <w:rPr>
          <w:rFonts w:ascii="Times New Roman" w:eastAsia="Calibri" w:hAnsi="Times New Roman" w:cs="Times New Roman"/>
        </w:rPr>
      </w:pPr>
    </w:p>
    <w:p w:rsidR="0055291B" w:rsidRPr="0055291B" w:rsidRDefault="0055291B" w:rsidP="0055291B">
      <w:pPr>
        <w:autoSpaceDE w:val="0"/>
        <w:autoSpaceDN w:val="0"/>
        <w:adjustRightInd w:val="0"/>
        <w:ind w:firstLine="540"/>
        <w:jc w:val="both"/>
        <w:rPr>
          <w:rFonts w:ascii="Times New Roman" w:eastAsia="Calibri" w:hAnsi="Times New Roman" w:cs="Times New Roman"/>
        </w:rPr>
      </w:pPr>
    </w:p>
    <w:p w:rsidR="0055291B" w:rsidRPr="0055291B" w:rsidRDefault="0055291B" w:rsidP="0055291B">
      <w:pPr>
        <w:autoSpaceDE w:val="0"/>
        <w:autoSpaceDN w:val="0"/>
        <w:adjustRightInd w:val="0"/>
        <w:ind w:firstLine="540"/>
        <w:jc w:val="both"/>
        <w:rPr>
          <w:rFonts w:ascii="Times New Roman" w:eastAsia="Calibri" w:hAnsi="Times New Roman" w:cs="Times New Roman"/>
        </w:rPr>
      </w:pPr>
    </w:p>
    <w:p w:rsidR="0055291B" w:rsidRPr="0055291B" w:rsidRDefault="0055291B" w:rsidP="0055291B">
      <w:pPr>
        <w:autoSpaceDE w:val="0"/>
        <w:autoSpaceDN w:val="0"/>
        <w:adjustRightInd w:val="0"/>
        <w:ind w:firstLine="540"/>
        <w:jc w:val="both"/>
        <w:rPr>
          <w:rFonts w:ascii="Times New Roman" w:eastAsia="Calibri" w:hAnsi="Times New Roman" w:cs="Times New Roman"/>
        </w:rPr>
      </w:pPr>
    </w:p>
    <w:p w:rsidR="0055291B" w:rsidRDefault="0055291B" w:rsidP="0055291B">
      <w:pPr>
        <w:autoSpaceDE w:val="0"/>
        <w:autoSpaceDN w:val="0"/>
        <w:adjustRightInd w:val="0"/>
        <w:ind w:firstLine="540"/>
        <w:jc w:val="both"/>
        <w:rPr>
          <w:rFonts w:ascii="Times New Roman" w:eastAsia="Calibri" w:hAnsi="Times New Roman" w:cs="Times New Roman"/>
        </w:rPr>
      </w:pPr>
    </w:p>
    <w:p w:rsidR="0055291B" w:rsidRDefault="0055291B" w:rsidP="0055291B">
      <w:pPr>
        <w:autoSpaceDE w:val="0"/>
        <w:autoSpaceDN w:val="0"/>
        <w:adjustRightInd w:val="0"/>
        <w:ind w:firstLine="540"/>
        <w:jc w:val="both"/>
        <w:rPr>
          <w:rFonts w:ascii="Times New Roman" w:eastAsia="Calibri" w:hAnsi="Times New Roman" w:cs="Times New Roman"/>
        </w:rPr>
      </w:pPr>
    </w:p>
    <w:p w:rsidR="0055291B" w:rsidRDefault="0055291B" w:rsidP="0055291B">
      <w:pPr>
        <w:autoSpaceDE w:val="0"/>
        <w:autoSpaceDN w:val="0"/>
        <w:adjustRightInd w:val="0"/>
        <w:ind w:firstLine="540"/>
        <w:jc w:val="both"/>
        <w:rPr>
          <w:rFonts w:ascii="Times New Roman" w:eastAsia="Calibri" w:hAnsi="Times New Roman" w:cs="Times New Roman"/>
        </w:rPr>
      </w:pPr>
    </w:p>
    <w:p w:rsidR="0055291B" w:rsidRDefault="0055291B" w:rsidP="0055291B">
      <w:pPr>
        <w:autoSpaceDE w:val="0"/>
        <w:autoSpaceDN w:val="0"/>
        <w:adjustRightInd w:val="0"/>
        <w:ind w:firstLine="540"/>
        <w:jc w:val="both"/>
        <w:rPr>
          <w:rFonts w:ascii="Times New Roman" w:eastAsia="Calibri" w:hAnsi="Times New Roman" w:cs="Times New Roman"/>
        </w:rPr>
      </w:pPr>
    </w:p>
    <w:p w:rsidR="0055291B" w:rsidRPr="0055291B" w:rsidRDefault="0055291B" w:rsidP="0055291B">
      <w:pPr>
        <w:autoSpaceDE w:val="0"/>
        <w:autoSpaceDN w:val="0"/>
        <w:adjustRightInd w:val="0"/>
        <w:ind w:firstLine="540"/>
        <w:jc w:val="both"/>
        <w:rPr>
          <w:rFonts w:ascii="Times New Roman" w:eastAsia="Calibri" w:hAnsi="Times New Roman" w:cs="Times New Roman"/>
        </w:rPr>
      </w:pPr>
    </w:p>
    <w:p w:rsidR="0055291B" w:rsidRPr="0055291B" w:rsidRDefault="0055291B" w:rsidP="0055291B">
      <w:pPr>
        <w:autoSpaceDE w:val="0"/>
        <w:autoSpaceDN w:val="0"/>
        <w:adjustRightInd w:val="0"/>
        <w:ind w:firstLine="540"/>
        <w:jc w:val="both"/>
        <w:rPr>
          <w:rFonts w:ascii="Times New Roman" w:eastAsia="Calibri" w:hAnsi="Times New Roman" w:cs="Times New Roman"/>
        </w:rPr>
      </w:pPr>
    </w:p>
    <w:p w:rsidR="0055291B" w:rsidRPr="0055291B" w:rsidRDefault="0055291B" w:rsidP="0055291B">
      <w:pPr>
        <w:autoSpaceDE w:val="0"/>
        <w:autoSpaceDN w:val="0"/>
        <w:adjustRightInd w:val="0"/>
        <w:ind w:firstLine="540"/>
        <w:jc w:val="both"/>
        <w:rPr>
          <w:rFonts w:ascii="Times New Roman" w:eastAsia="Calibri" w:hAnsi="Times New Roman" w:cs="Times New Roman"/>
        </w:rPr>
      </w:pPr>
    </w:p>
    <w:p w:rsidR="0055291B" w:rsidRPr="00712B6A" w:rsidRDefault="0055291B" w:rsidP="00712B6A">
      <w:pPr>
        <w:autoSpaceDE w:val="0"/>
        <w:autoSpaceDN w:val="0"/>
        <w:adjustRightInd w:val="0"/>
        <w:ind w:left="1985" w:firstLine="540"/>
        <w:jc w:val="right"/>
        <w:rPr>
          <w:rFonts w:ascii="Times New Roman" w:eastAsia="Calibri" w:hAnsi="Times New Roman" w:cs="Times New Roman"/>
        </w:rPr>
      </w:pPr>
      <w:r w:rsidRPr="00712B6A">
        <w:rPr>
          <w:rFonts w:ascii="Times New Roman" w:eastAsia="Calibri" w:hAnsi="Times New Roman" w:cs="Times New Roman"/>
        </w:rPr>
        <w:lastRenderedPageBreak/>
        <w:t xml:space="preserve">Приложение 1 </w:t>
      </w:r>
    </w:p>
    <w:p w:rsidR="00CC03FE" w:rsidRPr="00712B6A" w:rsidRDefault="0055291B" w:rsidP="00712B6A">
      <w:pPr>
        <w:tabs>
          <w:tab w:val="left" w:pos="10065"/>
        </w:tabs>
        <w:ind w:left="1985" w:firstLine="709"/>
        <w:jc w:val="right"/>
        <w:rPr>
          <w:rFonts w:ascii="Times New Roman" w:hAnsi="Times New Roman" w:cs="Times New Roman"/>
        </w:rPr>
      </w:pPr>
      <w:r w:rsidRPr="00712B6A">
        <w:rPr>
          <w:rFonts w:ascii="Times New Roman" w:eastAsia="Calibri" w:hAnsi="Times New Roman" w:cs="Times New Roman"/>
        </w:rPr>
        <w:t xml:space="preserve">к Положению </w:t>
      </w:r>
      <w:r w:rsidR="00712B6A" w:rsidRPr="00712B6A">
        <w:rPr>
          <w:rFonts w:ascii="Times New Roman" w:hAnsi="Times New Roman" w:cs="Times New Roman"/>
        </w:rPr>
        <w:t>о составе, порядке подготовки  и согласования схемы территориального планирования муниципального района Клявлинский, порядке подготовки изменений и внесения их в схему территориального планирования, и реализации схемы территориального планирования</w:t>
      </w:r>
    </w:p>
    <w:p w:rsidR="0055291B" w:rsidRPr="0055291B" w:rsidRDefault="0055291B" w:rsidP="00CC03FE">
      <w:pPr>
        <w:autoSpaceDE w:val="0"/>
        <w:autoSpaceDN w:val="0"/>
        <w:adjustRightInd w:val="0"/>
        <w:ind w:firstLine="540"/>
        <w:jc w:val="right"/>
        <w:rPr>
          <w:rFonts w:ascii="Times New Roman" w:eastAsia="Calibri" w:hAnsi="Times New Roman" w:cs="Times New Roman"/>
        </w:rPr>
      </w:pPr>
    </w:p>
    <w:p w:rsidR="0055291B" w:rsidRPr="0055291B" w:rsidRDefault="0055291B" w:rsidP="0055291B">
      <w:pPr>
        <w:autoSpaceDE w:val="0"/>
        <w:autoSpaceDN w:val="0"/>
        <w:adjustRightInd w:val="0"/>
        <w:ind w:firstLine="540"/>
        <w:jc w:val="both"/>
        <w:rPr>
          <w:rFonts w:ascii="Times New Roman" w:eastAsia="Calibri" w:hAnsi="Times New Roman" w:cs="Times New Roman"/>
        </w:rPr>
      </w:pPr>
    </w:p>
    <w:p w:rsidR="0055291B" w:rsidRPr="0055291B" w:rsidRDefault="0055291B" w:rsidP="0055291B">
      <w:pPr>
        <w:shd w:val="clear" w:color="auto" w:fill="FFFFFF"/>
        <w:spacing w:before="100" w:beforeAutospacing="1" w:after="100" w:afterAutospacing="1"/>
        <w:contextualSpacing/>
        <w:jc w:val="center"/>
        <w:rPr>
          <w:rFonts w:ascii="Times New Roman" w:hAnsi="Times New Roman" w:cs="Times New Roman"/>
        </w:rPr>
      </w:pPr>
      <w:r w:rsidRPr="0055291B">
        <w:rPr>
          <w:rFonts w:ascii="Times New Roman" w:hAnsi="Times New Roman" w:cs="Times New Roman"/>
        </w:rPr>
        <w:t>Отчет о</w:t>
      </w:r>
      <w:r w:rsidRPr="0055291B">
        <w:rPr>
          <w:rFonts w:ascii="Times New Roman" w:eastAsia="Calibri" w:hAnsi="Times New Roman" w:cs="Times New Roman"/>
        </w:rPr>
        <w:t xml:space="preserve"> реализации схемы территориального планирования</w:t>
      </w:r>
      <w:r w:rsidRPr="0055291B">
        <w:rPr>
          <w:rFonts w:ascii="Times New Roman" w:hAnsi="Times New Roman" w:cs="Times New Roman"/>
        </w:rPr>
        <w:t xml:space="preserve">  муниципального района Клявлинский Самарской области</w:t>
      </w:r>
    </w:p>
    <w:p w:rsidR="0055291B" w:rsidRPr="0055291B" w:rsidRDefault="0055291B" w:rsidP="0055291B">
      <w:pPr>
        <w:shd w:val="clear" w:color="auto" w:fill="FFFFFF"/>
        <w:spacing w:before="100" w:beforeAutospacing="1" w:after="100" w:afterAutospacing="1"/>
        <w:contextualSpacing/>
        <w:jc w:val="center"/>
        <w:rPr>
          <w:rFonts w:ascii="Times New Roman" w:hAnsi="Times New Roman" w:cs="Times New Roman"/>
        </w:rPr>
      </w:pPr>
      <w:r w:rsidRPr="0055291B">
        <w:rPr>
          <w:rFonts w:ascii="Times New Roman" w:hAnsi="Times New Roman" w:cs="Times New Roman"/>
        </w:rPr>
        <w:t>за ____ год</w:t>
      </w:r>
    </w:p>
    <w:p w:rsidR="0055291B" w:rsidRPr="0055291B" w:rsidRDefault="0055291B" w:rsidP="0055291B">
      <w:pPr>
        <w:shd w:val="clear" w:color="auto" w:fill="FFFFFF"/>
        <w:spacing w:before="100" w:beforeAutospacing="1" w:after="100" w:afterAutospacing="1"/>
        <w:jc w:val="center"/>
        <w:rPr>
          <w:rFonts w:ascii="Times New Roman" w:hAnsi="Times New Roman" w:cs="Times New Roman"/>
          <w:color w:val="333333"/>
        </w:rPr>
      </w:pPr>
    </w:p>
    <w:tbl>
      <w:tblPr>
        <w:tblW w:w="0" w:type="auto"/>
        <w:shd w:val="clear" w:color="auto" w:fill="FFFFFF"/>
        <w:tblCellMar>
          <w:left w:w="0" w:type="dxa"/>
          <w:right w:w="0" w:type="dxa"/>
        </w:tblCellMar>
        <w:tblLook w:val="04A0" w:firstRow="1" w:lastRow="0" w:firstColumn="1" w:lastColumn="0" w:noHBand="0" w:noVBand="1"/>
      </w:tblPr>
      <w:tblGrid>
        <w:gridCol w:w="2394"/>
        <w:gridCol w:w="2431"/>
        <w:gridCol w:w="2377"/>
        <w:gridCol w:w="2369"/>
      </w:tblGrid>
      <w:tr w:rsidR="0055291B" w:rsidRPr="0055291B" w:rsidTr="00A47A6D">
        <w:tc>
          <w:tcPr>
            <w:tcW w:w="24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5291B" w:rsidRPr="0055291B" w:rsidRDefault="0055291B" w:rsidP="00A47A6D">
            <w:pPr>
              <w:spacing w:before="100" w:beforeAutospacing="1" w:after="100" w:afterAutospacing="1"/>
              <w:jc w:val="center"/>
              <w:rPr>
                <w:rFonts w:ascii="Times New Roman" w:hAnsi="Times New Roman" w:cs="Times New Roman"/>
                <w:color w:val="000000" w:themeColor="text1"/>
              </w:rPr>
            </w:pPr>
            <w:r w:rsidRPr="0055291B">
              <w:rPr>
                <w:rFonts w:ascii="Times New Roman" w:hAnsi="Times New Roman" w:cs="Times New Roman"/>
                <w:color w:val="000000" w:themeColor="text1"/>
              </w:rPr>
              <w:t>Мероприятие схемы</w:t>
            </w:r>
          </w:p>
          <w:p w:rsidR="0055291B" w:rsidRPr="0055291B" w:rsidRDefault="0055291B" w:rsidP="00A47A6D">
            <w:pPr>
              <w:spacing w:before="100" w:beforeAutospacing="1" w:after="100" w:afterAutospacing="1"/>
              <w:jc w:val="center"/>
              <w:rPr>
                <w:rFonts w:ascii="Times New Roman" w:hAnsi="Times New Roman" w:cs="Times New Roman"/>
                <w:color w:val="000000" w:themeColor="text1"/>
              </w:rPr>
            </w:pPr>
          </w:p>
        </w:tc>
        <w:tc>
          <w:tcPr>
            <w:tcW w:w="24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5291B" w:rsidRPr="0055291B" w:rsidRDefault="0055291B" w:rsidP="00A47A6D">
            <w:pPr>
              <w:spacing w:before="100" w:beforeAutospacing="1" w:after="100" w:afterAutospacing="1"/>
              <w:jc w:val="center"/>
              <w:rPr>
                <w:rFonts w:ascii="Times New Roman" w:hAnsi="Times New Roman" w:cs="Times New Roman"/>
                <w:color w:val="000000" w:themeColor="text1"/>
              </w:rPr>
            </w:pPr>
            <w:r w:rsidRPr="0055291B">
              <w:rPr>
                <w:rFonts w:ascii="Times New Roman" w:hAnsi="Times New Roman" w:cs="Times New Roman"/>
                <w:color w:val="000000" w:themeColor="text1"/>
              </w:rPr>
              <w:t>Местоположение объекта</w:t>
            </w:r>
          </w:p>
        </w:tc>
        <w:tc>
          <w:tcPr>
            <w:tcW w:w="24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5291B" w:rsidRPr="0055291B" w:rsidRDefault="0055291B" w:rsidP="00A47A6D">
            <w:pPr>
              <w:spacing w:before="100" w:beforeAutospacing="1" w:after="100" w:afterAutospacing="1"/>
              <w:jc w:val="center"/>
              <w:rPr>
                <w:rFonts w:ascii="Times New Roman" w:hAnsi="Times New Roman" w:cs="Times New Roman"/>
                <w:color w:val="000000" w:themeColor="text1"/>
              </w:rPr>
            </w:pPr>
            <w:r w:rsidRPr="0055291B">
              <w:rPr>
                <w:rFonts w:ascii="Times New Roman" w:hAnsi="Times New Roman" w:cs="Times New Roman"/>
                <w:color w:val="000000" w:themeColor="text1"/>
              </w:rPr>
              <w:t>Дата исполнения</w:t>
            </w:r>
          </w:p>
        </w:tc>
        <w:tc>
          <w:tcPr>
            <w:tcW w:w="2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5291B" w:rsidRPr="0055291B" w:rsidRDefault="0055291B" w:rsidP="00250704">
            <w:pPr>
              <w:spacing w:before="100" w:beforeAutospacing="1" w:after="100" w:afterAutospacing="1"/>
              <w:jc w:val="center"/>
              <w:rPr>
                <w:rFonts w:ascii="Times New Roman" w:hAnsi="Times New Roman" w:cs="Times New Roman"/>
                <w:color w:val="000000" w:themeColor="text1"/>
              </w:rPr>
            </w:pPr>
            <w:r w:rsidRPr="0055291B">
              <w:rPr>
                <w:rFonts w:ascii="Times New Roman" w:hAnsi="Times New Roman" w:cs="Times New Roman"/>
                <w:color w:val="000000" w:themeColor="text1"/>
              </w:rPr>
              <w:t xml:space="preserve">Стоимость работ </w:t>
            </w:r>
            <w:bookmarkStart w:id="9" w:name="_GoBack"/>
            <w:bookmarkEnd w:id="9"/>
          </w:p>
        </w:tc>
      </w:tr>
    </w:tbl>
    <w:p w:rsidR="0055291B" w:rsidRPr="0055291B" w:rsidRDefault="0055291B" w:rsidP="0055291B">
      <w:pPr>
        <w:shd w:val="clear" w:color="auto" w:fill="FFFFFF"/>
        <w:spacing w:before="100" w:beforeAutospacing="1" w:after="100" w:afterAutospacing="1"/>
        <w:rPr>
          <w:rFonts w:ascii="Times New Roman" w:hAnsi="Times New Roman" w:cs="Times New Roman"/>
          <w:color w:val="333333"/>
        </w:rPr>
      </w:pPr>
      <w:r w:rsidRPr="0055291B">
        <w:rPr>
          <w:rFonts w:ascii="Times New Roman" w:hAnsi="Times New Roman" w:cs="Times New Roman"/>
          <w:color w:val="1F497D"/>
        </w:rPr>
        <w:t> </w:t>
      </w:r>
    </w:p>
    <w:p w:rsidR="0055291B" w:rsidRPr="0055291B" w:rsidRDefault="0055291B" w:rsidP="0055291B">
      <w:pPr>
        <w:autoSpaceDE w:val="0"/>
        <w:autoSpaceDN w:val="0"/>
        <w:adjustRightInd w:val="0"/>
        <w:ind w:firstLine="540"/>
        <w:jc w:val="both"/>
        <w:rPr>
          <w:rFonts w:ascii="Times New Roman" w:eastAsia="Calibri" w:hAnsi="Times New Roman" w:cs="Times New Roman"/>
        </w:rPr>
      </w:pPr>
    </w:p>
    <w:p w:rsidR="0055291B" w:rsidRPr="0055291B" w:rsidRDefault="0055291B" w:rsidP="00B42999">
      <w:pPr>
        <w:spacing w:line="360" w:lineRule="auto"/>
        <w:rPr>
          <w:rFonts w:ascii="Times New Roman" w:eastAsia="Times New Roman" w:hAnsi="Times New Roman" w:cs="Times New Roman"/>
          <w:lang w:eastAsia="en-US"/>
        </w:rPr>
      </w:pPr>
    </w:p>
    <w:sectPr w:rsidR="0055291B" w:rsidRPr="0055291B" w:rsidSect="00B429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FA0" w:rsidRDefault="00B56FA0" w:rsidP="003F182D">
      <w:pPr>
        <w:rPr>
          <w:rFonts w:cs="Times New Roman"/>
        </w:rPr>
      </w:pPr>
      <w:r>
        <w:rPr>
          <w:rFonts w:cs="Times New Roman"/>
        </w:rPr>
        <w:separator/>
      </w:r>
    </w:p>
  </w:endnote>
  <w:endnote w:type="continuationSeparator" w:id="0">
    <w:p w:rsidR="00B56FA0" w:rsidRDefault="00B56FA0" w:rsidP="003F182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FA0" w:rsidRDefault="00B56FA0" w:rsidP="003F182D">
      <w:pPr>
        <w:rPr>
          <w:rFonts w:cs="Times New Roman"/>
        </w:rPr>
      </w:pPr>
      <w:r>
        <w:rPr>
          <w:rFonts w:cs="Times New Roman"/>
        </w:rPr>
        <w:separator/>
      </w:r>
    </w:p>
  </w:footnote>
  <w:footnote w:type="continuationSeparator" w:id="0">
    <w:p w:rsidR="00B56FA0" w:rsidRDefault="00B56FA0" w:rsidP="003F182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66" style="width:3.15pt;height:3.15pt" coordsize="" o:spt="100" o:bullet="t" adj="0,,0" path="" stroked="f">
        <v:stroke joinstyle="miter"/>
        <v:imagedata r:id="rId1" o:title="image68"/>
        <v:formulas/>
        <v:path o:connecttype="segments"/>
      </v:shape>
    </w:pict>
  </w:numPicBullet>
  <w:numPicBullet w:numPicBulletId="1">
    <w:pict>
      <v:shape id="_x0000_i1067" style="width:3.15pt;height:15.05pt" coordsize="" o:spt="100" o:bullet="t" adj="0,,0" path="" stroked="f">
        <v:stroke joinstyle="miter"/>
        <v:imagedata r:id="rId2" o:title="image69"/>
        <v:formulas/>
        <v:path o:connecttype="segments"/>
      </v:shape>
    </w:pict>
  </w:numPicBullet>
  <w:numPicBullet w:numPicBulletId="2">
    <w:pict>
      <v:shape id="_x0000_i1068" style="width:8.15pt;height:1.25pt" coordsize="" o:spt="100" o:bullet="t" adj="0,,0" path="" stroked="f">
        <v:stroke joinstyle="miter"/>
        <v:imagedata r:id="rId3" o:title="image70"/>
        <v:formulas/>
        <v:path o:connecttype="segments"/>
      </v:shape>
    </w:pict>
  </w:numPicBullet>
  <w:numPicBullet w:numPicBulletI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5pt;height:1.25pt;visibility:visible;mso-wrap-style:square" o:bullet="t">
        <v:imagedata r:id="rId4" o:title=""/>
      </v:shape>
    </w:pict>
  </w:numPicBullet>
  <w:numPicBullet w:numPicBulletId="4">
    <w:pict>
      <v:shape id="_x0000_i1070" type="#_x0000_t75" style="width:6.25pt;height:1.25pt;visibility:visible;mso-wrap-style:square" o:bullet="t">
        <v:imagedata r:id="rId5" o:title=""/>
      </v:shape>
    </w:pict>
  </w:numPicBullet>
  <w:abstractNum w:abstractNumId="0">
    <w:nsid w:val="04D875F5"/>
    <w:multiLevelType w:val="hybridMultilevel"/>
    <w:tmpl w:val="33720EA0"/>
    <w:lvl w:ilvl="0" w:tplc="654A52D6">
      <w:start w:val="1"/>
      <w:numFmt w:val="decimal"/>
      <w:lvlText w:val="%1"/>
      <w:lvlJc w:val="left"/>
      <w:pPr>
        <w:ind w:left="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0AFB24">
      <w:start w:val="1"/>
      <w:numFmt w:val="lowerLetter"/>
      <w:lvlText w:val="%2"/>
      <w:lvlJc w:val="left"/>
      <w:pPr>
        <w:ind w:left="1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C64630">
      <w:start w:val="1"/>
      <w:numFmt w:val="lowerRoman"/>
      <w:lvlText w:val="%3"/>
      <w:lvlJc w:val="left"/>
      <w:pPr>
        <w:ind w:left="2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F6DC0A">
      <w:start w:val="1"/>
      <w:numFmt w:val="decimal"/>
      <w:lvlText w:val="%4"/>
      <w:lvlJc w:val="left"/>
      <w:pPr>
        <w:ind w:left="3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122254">
      <w:start w:val="1"/>
      <w:numFmt w:val="lowerLetter"/>
      <w:lvlText w:val="%5"/>
      <w:lvlJc w:val="left"/>
      <w:pPr>
        <w:ind w:left="3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5A4F60">
      <w:start w:val="1"/>
      <w:numFmt w:val="lowerRoman"/>
      <w:lvlText w:val="%6"/>
      <w:lvlJc w:val="left"/>
      <w:pPr>
        <w:ind w:left="4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D0B202">
      <w:start w:val="1"/>
      <w:numFmt w:val="decimal"/>
      <w:lvlText w:val="%7"/>
      <w:lvlJc w:val="left"/>
      <w:pPr>
        <w:ind w:left="5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6E64916">
      <w:start w:val="1"/>
      <w:numFmt w:val="lowerLetter"/>
      <w:lvlText w:val="%8"/>
      <w:lvlJc w:val="left"/>
      <w:pPr>
        <w:ind w:left="6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864BF2">
      <w:start w:val="1"/>
      <w:numFmt w:val="lowerRoman"/>
      <w:lvlText w:val="%9"/>
      <w:lvlJc w:val="left"/>
      <w:pPr>
        <w:ind w:left="6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C0000C2"/>
    <w:multiLevelType w:val="hybridMultilevel"/>
    <w:tmpl w:val="541AD4C0"/>
    <w:lvl w:ilvl="0" w:tplc="7F4017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3E317A"/>
    <w:multiLevelType w:val="hybridMultilevel"/>
    <w:tmpl w:val="A76C4F2C"/>
    <w:lvl w:ilvl="0" w:tplc="BA362490">
      <w:start w:val="1"/>
      <w:numFmt w:val="bullet"/>
      <w:lvlText w:val="-"/>
      <w:lvlJc w:val="left"/>
      <w:pPr>
        <w:ind w:left="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82A54C6">
      <w:start w:val="1"/>
      <w:numFmt w:val="bullet"/>
      <w:lvlText w:val="o"/>
      <w:lvlJc w:val="left"/>
      <w:pPr>
        <w:ind w:left="1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78E8F9C">
      <w:start w:val="1"/>
      <w:numFmt w:val="bullet"/>
      <w:lvlText w:val="▪"/>
      <w:lvlJc w:val="left"/>
      <w:pPr>
        <w:ind w:left="2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35E5132">
      <w:start w:val="1"/>
      <w:numFmt w:val="bullet"/>
      <w:lvlText w:val="•"/>
      <w:lvlJc w:val="left"/>
      <w:pPr>
        <w:ind w:left="3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A9C039C">
      <w:start w:val="1"/>
      <w:numFmt w:val="bullet"/>
      <w:lvlText w:val="o"/>
      <w:lvlJc w:val="left"/>
      <w:pPr>
        <w:ind w:left="3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2C06DF6">
      <w:start w:val="1"/>
      <w:numFmt w:val="bullet"/>
      <w:lvlText w:val="▪"/>
      <w:lvlJc w:val="left"/>
      <w:pPr>
        <w:ind w:left="4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ED40E0C">
      <w:start w:val="1"/>
      <w:numFmt w:val="bullet"/>
      <w:lvlText w:val="•"/>
      <w:lvlJc w:val="left"/>
      <w:pPr>
        <w:ind w:left="53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10BCC4">
      <w:start w:val="1"/>
      <w:numFmt w:val="bullet"/>
      <w:lvlText w:val="o"/>
      <w:lvlJc w:val="left"/>
      <w:pPr>
        <w:ind w:left="6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2DE2B7C">
      <w:start w:val="1"/>
      <w:numFmt w:val="bullet"/>
      <w:lvlText w:val="▪"/>
      <w:lvlJc w:val="left"/>
      <w:pPr>
        <w:ind w:left="6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1CC437CD"/>
    <w:multiLevelType w:val="hybridMultilevel"/>
    <w:tmpl w:val="F2540520"/>
    <w:lvl w:ilvl="0" w:tplc="1FF8D11C">
      <w:start w:val="1"/>
      <w:numFmt w:val="bullet"/>
      <w:lvlText w:val=""/>
      <w:lvlPicBulletId w:val="3"/>
      <w:lvlJc w:val="left"/>
      <w:pPr>
        <w:tabs>
          <w:tab w:val="num" w:pos="720"/>
        </w:tabs>
        <w:ind w:left="720" w:hanging="360"/>
      </w:pPr>
      <w:rPr>
        <w:rFonts w:ascii="Symbol" w:hAnsi="Symbol" w:hint="default"/>
      </w:rPr>
    </w:lvl>
    <w:lvl w:ilvl="1" w:tplc="C1C4FC26" w:tentative="1">
      <w:start w:val="1"/>
      <w:numFmt w:val="bullet"/>
      <w:lvlText w:val=""/>
      <w:lvlJc w:val="left"/>
      <w:pPr>
        <w:tabs>
          <w:tab w:val="num" w:pos="1440"/>
        </w:tabs>
        <w:ind w:left="1440" w:hanging="360"/>
      </w:pPr>
      <w:rPr>
        <w:rFonts w:ascii="Symbol" w:hAnsi="Symbol" w:hint="default"/>
      </w:rPr>
    </w:lvl>
    <w:lvl w:ilvl="2" w:tplc="CE66D90E" w:tentative="1">
      <w:start w:val="1"/>
      <w:numFmt w:val="bullet"/>
      <w:lvlText w:val=""/>
      <w:lvlJc w:val="left"/>
      <w:pPr>
        <w:tabs>
          <w:tab w:val="num" w:pos="2160"/>
        </w:tabs>
        <w:ind w:left="2160" w:hanging="360"/>
      </w:pPr>
      <w:rPr>
        <w:rFonts w:ascii="Symbol" w:hAnsi="Symbol" w:hint="default"/>
      </w:rPr>
    </w:lvl>
    <w:lvl w:ilvl="3" w:tplc="89367B26" w:tentative="1">
      <w:start w:val="1"/>
      <w:numFmt w:val="bullet"/>
      <w:lvlText w:val=""/>
      <w:lvlJc w:val="left"/>
      <w:pPr>
        <w:tabs>
          <w:tab w:val="num" w:pos="2880"/>
        </w:tabs>
        <w:ind w:left="2880" w:hanging="360"/>
      </w:pPr>
      <w:rPr>
        <w:rFonts w:ascii="Symbol" w:hAnsi="Symbol" w:hint="default"/>
      </w:rPr>
    </w:lvl>
    <w:lvl w:ilvl="4" w:tplc="E6FA826E" w:tentative="1">
      <w:start w:val="1"/>
      <w:numFmt w:val="bullet"/>
      <w:lvlText w:val=""/>
      <w:lvlJc w:val="left"/>
      <w:pPr>
        <w:tabs>
          <w:tab w:val="num" w:pos="3600"/>
        </w:tabs>
        <w:ind w:left="3600" w:hanging="360"/>
      </w:pPr>
      <w:rPr>
        <w:rFonts w:ascii="Symbol" w:hAnsi="Symbol" w:hint="default"/>
      </w:rPr>
    </w:lvl>
    <w:lvl w:ilvl="5" w:tplc="57B63664" w:tentative="1">
      <w:start w:val="1"/>
      <w:numFmt w:val="bullet"/>
      <w:lvlText w:val=""/>
      <w:lvlJc w:val="left"/>
      <w:pPr>
        <w:tabs>
          <w:tab w:val="num" w:pos="4320"/>
        </w:tabs>
        <w:ind w:left="4320" w:hanging="360"/>
      </w:pPr>
      <w:rPr>
        <w:rFonts w:ascii="Symbol" w:hAnsi="Symbol" w:hint="default"/>
      </w:rPr>
    </w:lvl>
    <w:lvl w:ilvl="6" w:tplc="2A5A077E" w:tentative="1">
      <w:start w:val="1"/>
      <w:numFmt w:val="bullet"/>
      <w:lvlText w:val=""/>
      <w:lvlJc w:val="left"/>
      <w:pPr>
        <w:tabs>
          <w:tab w:val="num" w:pos="5040"/>
        </w:tabs>
        <w:ind w:left="5040" w:hanging="360"/>
      </w:pPr>
      <w:rPr>
        <w:rFonts w:ascii="Symbol" w:hAnsi="Symbol" w:hint="default"/>
      </w:rPr>
    </w:lvl>
    <w:lvl w:ilvl="7" w:tplc="C82AA380" w:tentative="1">
      <w:start w:val="1"/>
      <w:numFmt w:val="bullet"/>
      <w:lvlText w:val=""/>
      <w:lvlJc w:val="left"/>
      <w:pPr>
        <w:tabs>
          <w:tab w:val="num" w:pos="5760"/>
        </w:tabs>
        <w:ind w:left="5760" w:hanging="360"/>
      </w:pPr>
      <w:rPr>
        <w:rFonts w:ascii="Symbol" w:hAnsi="Symbol" w:hint="default"/>
      </w:rPr>
    </w:lvl>
    <w:lvl w:ilvl="8" w:tplc="E3ACF29A" w:tentative="1">
      <w:start w:val="1"/>
      <w:numFmt w:val="bullet"/>
      <w:lvlText w:val=""/>
      <w:lvlJc w:val="left"/>
      <w:pPr>
        <w:tabs>
          <w:tab w:val="num" w:pos="6480"/>
        </w:tabs>
        <w:ind w:left="6480" w:hanging="360"/>
      </w:pPr>
      <w:rPr>
        <w:rFonts w:ascii="Symbol" w:hAnsi="Symbol" w:hint="default"/>
      </w:rPr>
    </w:lvl>
  </w:abstractNum>
  <w:abstractNum w:abstractNumId="4">
    <w:nsid w:val="298E5D41"/>
    <w:multiLevelType w:val="hybridMultilevel"/>
    <w:tmpl w:val="D400B9DE"/>
    <w:lvl w:ilvl="0" w:tplc="F89AD8B0">
      <w:start w:val="1"/>
      <w:numFmt w:val="decimal"/>
      <w:lvlText w:val="%1)"/>
      <w:lvlJc w:val="left"/>
      <w:pPr>
        <w:ind w:left="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B6874E">
      <w:start w:val="1"/>
      <w:numFmt w:val="lowerLetter"/>
      <w:lvlText w:val="%2"/>
      <w:lvlJc w:val="left"/>
      <w:pPr>
        <w:ind w:left="1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3CAB62">
      <w:start w:val="1"/>
      <w:numFmt w:val="lowerRoman"/>
      <w:lvlText w:val="%3"/>
      <w:lvlJc w:val="left"/>
      <w:pPr>
        <w:ind w:left="2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6E9046">
      <w:start w:val="1"/>
      <w:numFmt w:val="decimal"/>
      <w:lvlText w:val="%4"/>
      <w:lvlJc w:val="left"/>
      <w:pPr>
        <w:ind w:left="3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66E5F4">
      <w:start w:val="1"/>
      <w:numFmt w:val="lowerLetter"/>
      <w:lvlText w:val="%5"/>
      <w:lvlJc w:val="left"/>
      <w:pPr>
        <w:ind w:left="3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D0F370">
      <w:start w:val="1"/>
      <w:numFmt w:val="lowerRoman"/>
      <w:lvlText w:val="%6"/>
      <w:lvlJc w:val="left"/>
      <w:pPr>
        <w:ind w:left="4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CC991C">
      <w:start w:val="1"/>
      <w:numFmt w:val="decimal"/>
      <w:lvlText w:val="%7"/>
      <w:lvlJc w:val="left"/>
      <w:pPr>
        <w:ind w:left="53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F00000">
      <w:start w:val="1"/>
      <w:numFmt w:val="lowerLetter"/>
      <w:lvlText w:val="%8"/>
      <w:lvlJc w:val="left"/>
      <w:pPr>
        <w:ind w:left="6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40CE5A">
      <w:start w:val="1"/>
      <w:numFmt w:val="lowerRoman"/>
      <w:lvlText w:val="%9"/>
      <w:lvlJc w:val="left"/>
      <w:pPr>
        <w:ind w:left="6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2507049"/>
    <w:multiLevelType w:val="hybridMultilevel"/>
    <w:tmpl w:val="D6ECB6FC"/>
    <w:lvl w:ilvl="0" w:tplc="5B8EA964">
      <w:start w:val="1"/>
      <w:numFmt w:val="bullet"/>
      <w:lvlText w:val="•"/>
      <w:lvlPicBulletId w:val="2"/>
      <w:lvlJc w:val="left"/>
      <w:pPr>
        <w:ind w:left="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D8EAFC">
      <w:start w:val="1"/>
      <w:numFmt w:val="bullet"/>
      <w:lvlText w:val="o"/>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8CD29E">
      <w:start w:val="1"/>
      <w:numFmt w:val="bullet"/>
      <w:lvlText w:val="▪"/>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E001AC">
      <w:start w:val="1"/>
      <w:numFmt w:val="bullet"/>
      <w:lvlText w:val="•"/>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868E88">
      <w:start w:val="1"/>
      <w:numFmt w:val="bullet"/>
      <w:lvlText w:val="o"/>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90776C">
      <w:start w:val="1"/>
      <w:numFmt w:val="bullet"/>
      <w:lvlText w:val="▪"/>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14D7CA">
      <w:start w:val="1"/>
      <w:numFmt w:val="bullet"/>
      <w:lvlText w:val="•"/>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1AF1D6">
      <w:start w:val="1"/>
      <w:numFmt w:val="bullet"/>
      <w:lvlText w:val="o"/>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6C3F18">
      <w:start w:val="1"/>
      <w:numFmt w:val="bullet"/>
      <w:lvlText w:val="▪"/>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AB14F6C"/>
    <w:multiLevelType w:val="hybridMultilevel"/>
    <w:tmpl w:val="74D0AF46"/>
    <w:lvl w:ilvl="0" w:tplc="C68EBEAC">
      <w:start w:val="1"/>
      <w:numFmt w:val="decimal"/>
      <w:lvlText w:val="%1."/>
      <w:lvlJc w:val="left"/>
      <w:pPr>
        <w:ind w:left="786" w:hanging="360"/>
      </w:pPr>
      <w:rPr>
        <w:rFonts w:hint="default"/>
        <w:b w:val="0"/>
        <w:bCs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41C44445"/>
    <w:multiLevelType w:val="hybridMultilevel"/>
    <w:tmpl w:val="87345180"/>
    <w:lvl w:ilvl="0" w:tplc="F9A4A102">
      <w:start w:val="1"/>
      <w:numFmt w:val="decimal"/>
      <w:lvlText w:val="%1."/>
      <w:lvlJc w:val="left"/>
      <w:pPr>
        <w:ind w:left="885" w:hanging="525"/>
      </w:pPr>
      <w:rPr>
        <w:rFonts w:hint="default"/>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63B7E9A"/>
    <w:multiLevelType w:val="hybridMultilevel"/>
    <w:tmpl w:val="493E3E36"/>
    <w:lvl w:ilvl="0" w:tplc="938603C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495A39"/>
    <w:multiLevelType w:val="hybridMultilevel"/>
    <w:tmpl w:val="6A1666A6"/>
    <w:lvl w:ilvl="0" w:tplc="A350DE86">
      <w:start w:val="5"/>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4F677393"/>
    <w:multiLevelType w:val="hybridMultilevel"/>
    <w:tmpl w:val="11F64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803350"/>
    <w:multiLevelType w:val="hybridMultilevel"/>
    <w:tmpl w:val="754A3910"/>
    <w:lvl w:ilvl="0" w:tplc="8B862DB4">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D0091A">
      <w:start w:val="1"/>
      <w:numFmt w:val="bullet"/>
      <w:lvlRestart w:val="0"/>
      <w:lvlText w:val="•"/>
      <w:lvlPicBulletId w:val="0"/>
      <w:lvlJc w:val="left"/>
      <w:pPr>
        <w:ind w:left="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D074A6">
      <w:start w:val="1"/>
      <w:numFmt w:val="bullet"/>
      <w:lvlText w:val="▪"/>
      <w:lvlJc w:val="left"/>
      <w:pPr>
        <w:ind w:left="2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D00A01C">
      <w:start w:val="1"/>
      <w:numFmt w:val="bullet"/>
      <w:lvlText w:val="•"/>
      <w:lvlJc w:val="left"/>
      <w:pPr>
        <w:ind w:left="3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860C2E">
      <w:start w:val="1"/>
      <w:numFmt w:val="bullet"/>
      <w:lvlText w:val="o"/>
      <w:lvlJc w:val="left"/>
      <w:pPr>
        <w:ind w:left="3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814729A">
      <w:start w:val="1"/>
      <w:numFmt w:val="bullet"/>
      <w:lvlText w:val="▪"/>
      <w:lvlJc w:val="left"/>
      <w:pPr>
        <w:ind w:left="4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AA23B9A">
      <w:start w:val="1"/>
      <w:numFmt w:val="bullet"/>
      <w:lvlText w:val="•"/>
      <w:lvlJc w:val="left"/>
      <w:pPr>
        <w:ind w:left="5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D1CA630">
      <w:start w:val="1"/>
      <w:numFmt w:val="bullet"/>
      <w:lvlText w:val="o"/>
      <w:lvlJc w:val="left"/>
      <w:pPr>
        <w:ind w:left="5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BAEBA8">
      <w:start w:val="1"/>
      <w:numFmt w:val="bullet"/>
      <w:lvlText w:val="▪"/>
      <w:lvlJc w:val="left"/>
      <w:pPr>
        <w:ind w:left="6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515E5C7D"/>
    <w:multiLevelType w:val="hybridMultilevel"/>
    <w:tmpl w:val="DFC8B5E6"/>
    <w:lvl w:ilvl="0" w:tplc="D382CA3C">
      <w:start w:val="1"/>
      <w:numFmt w:val="bullet"/>
      <w:lvlText w:val=""/>
      <w:lvlPicBulletId w:val="4"/>
      <w:lvlJc w:val="left"/>
      <w:pPr>
        <w:tabs>
          <w:tab w:val="num" w:pos="720"/>
        </w:tabs>
        <w:ind w:left="720" w:hanging="360"/>
      </w:pPr>
      <w:rPr>
        <w:rFonts w:ascii="Symbol" w:hAnsi="Symbol" w:hint="default"/>
      </w:rPr>
    </w:lvl>
    <w:lvl w:ilvl="1" w:tplc="168A2216" w:tentative="1">
      <w:start w:val="1"/>
      <w:numFmt w:val="bullet"/>
      <w:lvlText w:val=""/>
      <w:lvlJc w:val="left"/>
      <w:pPr>
        <w:tabs>
          <w:tab w:val="num" w:pos="1440"/>
        </w:tabs>
        <w:ind w:left="1440" w:hanging="360"/>
      </w:pPr>
      <w:rPr>
        <w:rFonts w:ascii="Symbol" w:hAnsi="Symbol" w:hint="default"/>
      </w:rPr>
    </w:lvl>
    <w:lvl w:ilvl="2" w:tplc="EA7AFB82" w:tentative="1">
      <w:start w:val="1"/>
      <w:numFmt w:val="bullet"/>
      <w:lvlText w:val=""/>
      <w:lvlJc w:val="left"/>
      <w:pPr>
        <w:tabs>
          <w:tab w:val="num" w:pos="2160"/>
        </w:tabs>
        <w:ind w:left="2160" w:hanging="360"/>
      </w:pPr>
      <w:rPr>
        <w:rFonts w:ascii="Symbol" w:hAnsi="Symbol" w:hint="default"/>
      </w:rPr>
    </w:lvl>
    <w:lvl w:ilvl="3" w:tplc="4306BD14" w:tentative="1">
      <w:start w:val="1"/>
      <w:numFmt w:val="bullet"/>
      <w:lvlText w:val=""/>
      <w:lvlJc w:val="left"/>
      <w:pPr>
        <w:tabs>
          <w:tab w:val="num" w:pos="2880"/>
        </w:tabs>
        <w:ind w:left="2880" w:hanging="360"/>
      </w:pPr>
      <w:rPr>
        <w:rFonts w:ascii="Symbol" w:hAnsi="Symbol" w:hint="default"/>
      </w:rPr>
    </w:lvl>
    <w:lvl w:ilvl="4" w:tplc="27925294" w:tentative="1">
      <w:start w:val="1"/>
      <w:numFmt w:val="bullet"/>
      <w:lvlText w:val=""/>
      <w:lvlJc w:val="left"/>
      <w:pPr>
        <w:tabs>
          <w:tab w:val="num" w:pos="3600"/>
        </w:tabs>
        <w:ind w:left="3600" w:hanging="360"/>
      </w:pPr>
      <w:rPr>
        <w:rFonts w:ascii="Symbol" w:hAnsi="Symbol" w:hint="default"/>
      </w:rPr>
    </w:lvl>
    <w:lvl w:ilvl="5" w:tplc="90FA2DF4" w:tentative="1">
      <w:start w:val="1"/>
      <w:numFmt w:val="bullet"/>
      <w:lvlText w:val=""/>
      <w:lvlJc w:val="left"/>
      <w:pPr>
        <w:tabs>
          <w:tab w:val="num" w:pos="4320"/>
        </w:tabs>
        <w:ind w:left="4320" w:hanging="360"/>
      </w:pPr>
      <w:rPr>
        <w:rFonts w:ascii="Symbol" w:hAnsi="Symbol" w:hint="default"/>
      </w:rPr>
    </w:lvl>
    <w:lvl w:ilvl="6" w:tplc="656A2596" w:tentative="1">
      <w:start w:val="1"/>
      <w:numFmt w:val="bullet"/>
      <w:lvlText w:val=""/>
      <w:lvlJc w:val="left"/>
      <w:pPr>
        <w:tabs>
          <w:tab w:val="num" w:pos="5040"/>
        </w:tabs>
        <w:ind w:left="5040" w:hanging="360"/>
      </w:pPr>
      <w:rPr>
        <w:rFonts w:ascii="Symbol" w:hAnsi="Symbol" w:hint="default"/>
      </w:rPr>
    </w:lvl>
    <w:lvl w:ilvl="7" w:tplc="3434FC1A" w:tentative="1">
      <w:start w:val="1"/>
      <w:numFmt w:val="bullet"/>
      <w:lvlText w:val=""/>
      <w:lvlJc w:val="left"/>
      <w:pPr>
        <w:tabs>
          <w:tab w:val="num" w:pos="5760"/>
        </w:tabs>
        <w:ind w:left="5760" w:hanging="360"/>
      </w:pPr>
      <w:rPr>
        <w:rFonts w:ascii="Symbol" w:hAnsi="Symbol" w:hint="default"/>
      </w:rPr>
    </w:lvl>
    <w:lvl w:ilvl="8" w:tplc="25E88092" w:tentative="1">
      <w:start w:val="1"/>
      <w:numFmt w:val="bullet"/>
      <w:lvlText w:val=""/>
      <w:lvlJc w:val="left"/>
      <w:pPr>
        <w:tabs>
          <w:tab w:val="num" w:pos="6480"/>
        </w:tabs>
        <w:ind w:left="6480" w:hanging="360"/>
      </w:pPr>
      <w:rPr>
        <w:rFonts w:ascii="Symbol" w:hAnsi="Symbol" w:hint="default"/>
      </w:rPr>
    </w:lvl>
  </w:abstractNum>
  <w:abstractNum w:abstractNumId="13">
    <w:nsid w:val="5605529D"/>
    <w:multiLevelType w:val="hybridMultilevel"/>
    <w:tmpl w:val="1D523C08"/>
    <w:lvl w:ilvl="0" w:tplc="4BBA7066">
      <w:start w:val="2"/>
      <w:numFmt w:val="decimal"/>
      <w:lvlText w:val="%1)"/>
      <w:lvlJc w:val="left"/>
      <w:pPr>
        <w:ind w:left="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043B36">
      <w:start w:val="1"/>
      <w:numFmt w:val="lowerLetter"/>
      <w:lvlText w:val="%2"/>
      <w:lvlJc w:val="left"/>
      <w:pPr>
        <w:ind w:left="17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63EA718">
      <w:start w:val="1"/>
      <w:numFmt w:val="lowerRoman"/>
      <w:lvlText w:val="%3"/>
      <w:lvlJc w:val="left"/>
      <w:pPr>
        <w:ind w:left="24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B36818A">
      <w:start w:val="1"/>
      <w:numFmt w:val="decimal"/>
      <w:lvlText w:val="%4"/>
      <w:lvlJc w:val="left"/>
      <w:pPr>
        <w:ind w:left="32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FCE198A">
      <w:start w:val="1"/>
      <w:numFmt w:val="lowerLetter"/>
      <w:lvlText w:val="%5"/>
      <w:lvlJc w:val="left"/>
      <w:pPr>
        <w:ind w:left="39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FDE9A5A">
      <w:start w:val="1"/>
      <w:numFmt w:val="lowerRoman"/>
      <w:lvlText w:val="%6"/>
      <w:lvlJc w:val="left"/>
      <w:pPr>
        <w:ind w:left="46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37ECBF2">
      <w:start w:val="1"/>
      <w:numFmt w:val="decimal"/>
      <w:lvlText w:val="%7"/>
      <w:lvlJc w:val="left"/>
      <w:pPr>
        <w:ind w:left="53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8E4D088">
      <w:start w:val="1"/>
      <w:numFmt w:val="lowerLetter"/>
      <w:lvlText w:val="%8"/>
      <w:lvlJc w:val="left"/>
      <w:pPr>
        <w:ind w:left="60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6785F4C">
      <w:start w:val="1"/>
      <w:numFmt w:val="lowerRoman"/>
      <w:lvlText w:val="%9"/>
      <w:lvlJc w:val="left"/>
      <w:pPr>
        <w:ind w:left="6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4">
    <w:nsid w:val="585A31CC"/>
    <w:multiLevelType w:val="hybridMultilevel"/>
    <w:tmpl w:val="3746C920"/>
    <w:lvl w:ilvl="0" w:tplc="6F7675D6">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5">
    <w:nsid w:val="6011414A"/>
    <w:multiLevelType w:val="hybridMultilevel"/>
    <w:tmpl w:val="8F66BD74"/>
    <w:lvl w:ilvl="0" w:tplc="E9644DA2">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16">
    <w:nsid w:val="69DD7F52"/>
    <w:multiLevelType w:val="multilevel"/>
    <w:tmpl w:val="6C28C540"/>
    <w:lvl w:ilvl="0">
      <w:start w:val="2"/>
      <w:numFmt w:val="decimal"/>
      <w:lvlText w:val="%1"/>
      <w:lvlJc w:val="left"/>
      <w:pPr>
        <w:ind w:left="375" w:hanging="375"/>
      </w:pPr>
      <w:rPr>
        <w:rFonts w:hint="default"/>
      </w:rPr>
    </w:lvl>
    <w:lvl w:ilvl="1">
      <w:start w:val="1"/>
      <w:numFmt w:val="decimal"/>
      <w:lvlText w:val="%1.%2"/>
      <w:lvlJc w:val="left"/>
      <w:pPr>
        <w:ind w:left="1175" w:hanging="375"/>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17">
    <w:nsid w:val="6EC8487D"/>
    <w:multiLevelType w:val="hybridMultilevel"/>
    <w:tmpl w:val="70D0595E"/>
    <w:lvl w:ilvl="0" w:tplc="CE260DE8">
      <w:start w:val="1"/>
      <w:numFmt w:val="decimal"/>
      <w:lvlText w:val="%1"/>
      <w:lvlJc w:val="left"/>
      <w:pPr>
        <w:ind w:left="2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F22B4A">
      <w:start w:val="1"/>
      <w:numFmt w:val="lowerLetter"/>
      <w:lvlText w:val="%2"/>
      <w:lvlJc w:val="left"/>
      <w:pPr>
        <w:ind w:left="2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1E5B48">
      <w:start w:val="1"/>
      <w:numFmt w:val="lowerRoman"/>
      <w:lvlText w:val="%3"/>
      <w:lvlJc w:val="left"/>
      <w:pPr>
        <w:ind w:left="3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42653A">
      <w:start w:val="1"/>
      <w:numFmt w:val="decimal"/>
      <w:lvlText w:val="%4"/>
      <w:lvlJc w:val="left"/>
      <w:pPr>
        <w:ind w:left="3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28F946">
      <w:start w:val="1"/>
      <w:numFmt w:val="lowerLetter"/>
      <w:lvlText w:val="%5"/>
      <w:lvlJc w:val="left"/>
      <w:pPr>
        <w:ind w:left="4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B6882A">
      <w:start w:val="1"/>
      <w:numFmt w:val="lowerRoman"/>
      <w:lvlText w:val="%6"/>
      <w:lvlJc w:val="left"/>
      <w:pPr>
        <w:ind w:left="5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94693C">
      <w:start w:val="1"/>
      <w:numFmt w:val="decimal"/>
      <w:lvlText w:val="%7"/>
      <w:lvlJc w:val="left"/>
      <w:pPr>
        <w:ind w:left="6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E2F56C">
      <w:start w:val="1"/>
      <w:numFmt w:val="lowerLetter"/>
      <w:lvlText w:val="%8"/>
      <w:lvlJc w:val="left"/>
      <w:pPr>
        <w:ind w:left="6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C6C3E4">
      <w:start w:val="1"/>
      <w:numFmt w:val="lowerRoman"/>
      <w:lvlText w:val="%9"/>
      <w:lvlJc w:val="left"/>
      <w:pPr>
        <w:ind w:left="7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73025C59"/>
    <w:multiLevelType w:val="hybridMultilevel"/>
    <w:tmpl w:val="F91E9D00"/>
    <w:lvl w:ilvl="0" w:tplc="940AC0C6">
      <w:start w:val="4"/>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42E072">
      <w:start w:val="1"/>
      <w:numFmt w:val="decimal"/>
      <w:lvlText w:val="%2"/>
      <w:lvlJc w:val="left"/>
      <w:pPr>
        <w:ind w:left="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A61E6C">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10AC0C">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9E3F52">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34D1C4">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B4DCE2">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2CA684">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6414F4">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75836523"/>
    <w:multiLevelType w:val="hybridMultilevel"/>
    <w:tmpl w:val="6176812E"/>
    <w:lvl w:ilvl="0" w:tplc="1FE62114">
      <w:start w:val="1"/>
      <w:numFmt w:val="bullet"/>
      <w:lvlText w:val="•"/>
      <w:lvlPicBulletId w:val="1"/>
      <w:lvlJc w:val="left"/>
      <w:pPr>
        <w:ind w:left="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1080E4">
      <w:start w:val="1"/>
      <w:numFmt w:val="bullet"/>
      <w:lvlText w:val="o"/>
      <w:lvlJc w:val="left"/>
      <w:pPr>
        <w:ind w:left="1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B4CE34">
      <w:start w:val="1"/>
      <w:numFmt w:val="bullet"/>
      <w:lvlText w:val="▪"/>
      <w:lvlJc w:val="left"/>
      <w:pPr>
        <w:ind w:left="2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DE547A">
      <w:start w:val="1"/>
      <w:numFmt w:val="bullet"/>
      <w:lvlText w:val="•"/>
      <w:lvlJc w:val="left"/>
      <w:pPr>
        <w:ind w:left="3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E4EEA0">
      <w:start w:val="1"/>
      <w:numFmt w:val="bullet"/>
      <w:lvlText w:val="o"/>
      <w:lvlJc w:val="left"/>
      <w:pPr>
        <w:ind w:left="4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22DB6A">
      <w:start w:val="1"/>
      <w:numFmt w:val="bullet"/>
      <w:lvlText w:val="▪"/>
      <w:lvlJc w:val="left"/>
      <w:pPr>
        <w:ind w:left="4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9A73E4">
      <w:start w:val="1"/>
      <w:numFmt w:val="bullet"/>
      <w:lvlText w:val="•"/>
      <w:lvlJc w:val="left"/>
      <w:pPr>
        <w:ind w:left="5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90A45A">
      <w:start w:val="1"/>
      <w:numFmt w:val="bullet"/>
      <w:lvlText w:val="o"/>
      <w:lvlJc w:val="left"/>
      <w:pPr>
        <w:ind w:left="6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CE0A24">
      <w:start w:val="1"/>
      <w:numFmt w:val="bullet"/>
      <w:lvlText w:val="▪"/>
      <w:lvlJc w:val="left"/>
      <w:pPr>
        <w:ind w:left="6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77AA0274"/>
    <w:multiLevelType w:val="multilevel"/>
    <w:tmpl w:val="A8346B6C"/>
    <w:lvl w:ilvl="0">
      <w:start w:val="1"/>
      <w:numFmt w:val="decimal"/>
      <w:lvlText w:val="%1."/>
      <w:lvlJc w:val="left"/>
      <w:pPr>
        <w:ind w:left="390" w:hanging="390"/>
      </w:pPr>
      <w:rPr>
        <w:rFonts w:hint="default"/>
        <w:sz w:val="26"/>
      </w:rPr>
    </w:lvl>
    <w:lvl w:ilvl="1">
      <w:start w:val="2"/>
      <w:numFmt w:val="decimal"/>
      <w:lvlText w:val="%1.%2."/>
      <w:lvlJc w:val="left"/>
      <w:pPr>
        <w:ind w:left="1382" w:hanging="720"/>
      </w:pPr>
      <w:rPr>
        <w:rFonts w:hint="default"/>
        <w:sz w:val="26"/>
      </w:rPr>
    </w:lvl>
    <w:lvl w:ilvl="2">
      <w:start w:val="1"/>
      <w:numFmt w:val="decimal"/>
      <w:lvlText w:val="%1.%2.%3."/>
      <w:lvlJc w:val="left"/>
      <w:pPr>
        <w:ind w:left="2044" w:hanging="720"/>
      </w:pPr>
      <w:rPr>
        <w:rFonts w:hint="default"/>
        <w:sz w:val="26"/>
      </w:rPr>
    </w:lvl>
    <w:lvl w:ilvl="3">
      <w:start w:val="1"/>
      <w:numFmt w:val="decimal"/>
      <w:lvlText w:val="%1.%2.%3.%4."/>
      <w:lvlJc w:val="left"/>
      <w:pPr>
        <w:ind w:left="3066" w:hanging="1080"/>
      </w:pPr>
      <w:rPr>
        <w:rFonts w:hint="default"/>
        <w:sz w:val="26"/>
      </w:rPr>
    </w:lvl>
    <w:lvl w:ilvl="4">
      <w:start w:val="1"/>
      <w:numFmt w:val="decimal"/>
      <w:lvlText w:val="%1.%2.%3.%4.%5."/>
      <w:lvlJc w:val="left"/>
      <w:pPr>
        <w:ind w:left="3728" w:hanging="1080"/>
      </w:pPr>
      <w:rPr>
        <w:rFonts w:hint="default"/>
        <w:sz w:val="26"/>
      </w:rPr>
    </w:lvl>
    <w:lvl w:ilvl="5">
      <w:start w:val="1"/>
      <w:numFmt w:val="decimal"/>
      <w:lvlText w:val="%1.%2.%3.%4.%5.%6."/>
      <w:lvlJc w:val="left"/>
      <w:pPr>
        <w:ind w:left="4750" w:hanging="1440"/>
      </w:pPr>
      <w:rPr>
        <w:rFonts w:hint="default"/>
        <w:sz w:val="26"/>
      </w:rPr>
    </w:lvl>
    <w:lvl w:ilvl="6">
      <w:start w:val="1"/>
      <w:numFmt w:val="decimal"/>
      <w:lvlText w:val="%1.%2.%3.%4.%5.%6.%7."/>
      <w:lvlJc w:val="left"/>
      <w:pPr>
        <w:ind w:left="5772" w:hanging="1800"/>
      </w:pPr>
      <w:rPr>
        <w:rFonts w:hint="default"/>
        <w:sz w:val="26"/>
      </w:rPr>
    </w:lvl>
    <w:lvl w:ilvl="7">
      <w:start w:val="1"/>
      <w:numFmt w:val="decimal"/>
      <w:lvlText w:val="%1.%2.%3.%4.%5.%6.%7.%8."/>
      <w:lvlJc w:val="left"/>
      <w:pPr>
        <w:ind w:left="6434" w:hanging="1800"/>
      </w:pPr>
      <w:rPr>
        <w:rFonts w:hint="default"/>
        <w:sz w:val="26"/>
      </w:rPr>
    </w:lvl>
    <w:lvl w:ilvl="8">
      <w:start w:val="1"/>
      <w:numFmt w:val="decimal"/>
      <w:lvlText w:val="%1.%2.%3.%4.%5.%6.%7.%8.%9."/>
      <w:lvlJc w:val="left"/>
      <w:pPr>
        <w:ind w:left="7456" w:hanging="2160"/>
      </w:pPr>
      <w:rPr>
        <w:rFonts w:hint="default"/>
        <w:sz w:val="26"/>
      </w:rPr>
    </w:lvl>
  </w:abstractNum>
  <w:abstractNum w:abstractNumId="21">
    <w:nsid w:val="78BB796E"/>
    <w:multiLevelType w:val="hybridMultilevel"/>
    <w:tmpl w:val="68E44B56"/>
    <w:lvl w:ilvl="0" w:tplc="A9C8E046">
      <w:start w:val="2"/>
      <w:numFmt w:val="decimal"/>
      <w:lvlText w:val="%1)"/>
      <w:lvlJc w:val="left"/>
      <w:pPr>
        <w:ind w:left="1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2C21808">
      <w:start w:val="1"/>
      <w:numFmt w:val="lowerLetter"/>
      <w:lvlText w:val="%2"/>
      <w:lvlJc w:val="left"/>
      <w:pPr>
        <w:ind w:left="17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174F418">
      <w:start w:val="1"/>
      <w:numFmt w:val="lowerRoman"/>
      <w:lvlText w:val="%3"/>
      <w:lvlJc w:val="left"/>
      <w:pPr>
        <w:ind w:left="24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3D44274">
      <w:start w:val="1"/>
      <w:numFmt w:val="decimal"/>
      <w:lvlText w:val="%4"/>
      <w:lvlJc w:val="left"/>
      <w:pPr>
        <w:ind w:left="32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80C042C">
      <w:start w:val="1"/>
      <w:numFmt w:val="lowerLetter"/>
      <w:lvlText w:val="%5"/>
      <w:lvlJc w:val="left"/>
      <w:pPr>
        <w:ind w:left="39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5941D9C">
      <w:start w:val="1"/>
      <w:numFmt w:val="lowerRoman"/>
      <w:lvlText w:val="%6"/>
      <w:lvlJc w:val="left"/>
      <w:pPr>
        <w:ind w:left="46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D2ABD54">
      <w:start w:val="1"/>
      <w:numFmt w:val="decimal"/>
      <w:lvlText w:val="%7"/>
      <w:lvlJc w:val="left"/>
      <w:pPr>
        <w:ind w:left="53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E76DA92">
      <w:start w:val="1"/>
      <w:numFmt w:val="lowerLetter"/>
      <w:lvlText w:val="%8"/>
      <w:lvlJc w:val="left"/>
      <w:pPr>
        <w:ind w:left="60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CC2332A">
      <w:start w:val="1"/>
      <w:numFmt w:val="lowerRoman"/>
      <w:lvlText w:val="%9"/>
      <w:lvlJc w:val="left"/>
      <w:pPr>
        <w:ind w:left="68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2">
    <w:nsid w:val="79C139F0"/>
    <w:multiLevelType w:val="hybridMultilevel"/>
    <w:tmpl w:val="993ACA8E"/>
    <w:lvl w:ilvl="0" w:tplc="D7CE98B4">
      <w:start w:val="6"/>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
    <w:nsid w:val="79C60457"/>
    <w:multiLevelType w:val="hybridMultilevel"/>
    <w:tmpl w:val="038C63D8"/>
    <w:lvl w:ilvl="0" w:tplc="A07E95C4">
      <w:start w:val="1"/>
      <w:numFmt w:val="decimal"/>
      <w:lvlText w:val="%1."/>
      <w:lvlJc w:val="left"/>
      <w:pPr>
        <w:ind w:left="2876" w:hanging="360"/>
      </w:pPr>
      <w:rPr>
        <w:rFonts w:hint="default"/>
      </w:rPr>
    </w:lvl>
    <w:lvl w:ilvl="1" w:tplc="04190019" w:tentative="1">
      <w:start w:val="1"/>
      <w:numFmt w:val="lowerLetter"/>
      <w:lvlText w:val="%2."/>
      <w:lvlJc w:val="left"/>
      <w:pPr>
        <w:ind w:left="3596" w:hanging="360"/>
      </w:pPr>
    </w:lvl>
    <w:lvl w:ilvl="2" w:tplc="0419001B" w:tentative="1">
      <w:start w:val="1"/>
      <w:numFmt w:val="lowerRoman"/>
      <w:lvlText w:val="%3."/>
      <w:lvlJc w:val="right"/>
      <w:pPr>
        <w:ind w:left="4316" w:hanging="180"/>
      </w:pPr>
    </w:lvl>
    <w:lvl w:ilvl="3" w:tplc="0419000F" w:tentative="1">
      <w:start w:val="1"/>
      <w:numFmt w:val="decimal"/>
      <w:lvlText w:val="%4."/>
      <w:lvlJc w:val="left"/>
      <w:pPr>
        <w:ind w:left="5036" w:hanging="360"/>
      </w:pPr>
    </w:lvl>
    <w:lvl w:ilvl="4" w:tplc="04190019" w:tentative="1">
      <w:start w:val="1"/>
      <w:numFmt w:val="lowerLetter"/>
      <w:lvlText w:val="%5."/>
      <w:lvlJc w:val="left"/>
      <w:pPr>
        <w:ind w:left="5756" w:hanging="360"/>
      </w:pPr>
    </w:lvl>
    <w:lvl w:ilvl="5" w:tplc="0419001B" w:tentative="1">
      <w:start w:val="1"/>
      <w:numFmt w:val="lowerRoman"/>
      <w:lvlText w:val="%6."/>
      <w:lvlJc w:val="right"/>
      <w:pPr>
        <w:ind w:left="6476" w:hanging="180"/>
      </w:pPr>
    </w:lvl>
    <w:lvl w:ilvl="6" w:tplc="0419000F" w:tentative="1">
      <w:start w:val="1"/>
      <w:numFmt w:val="decimal"/>
      <w:lvlText w:val="%7."/>
      <w:lvlJc w:val="left"/>
      <w:pPr>
        <w:ind w:left="7196" w:hanging="360"/>
      </w:pPr>
    </w:lvl>
    <w:lvl w:ilvl="7" w:tplc="04190019" w:tentative="1">
      <w:start w:val="1"/>
      <w:numFmt w:val="lowerLetter"/>
      <w:lvlText w:val="%8."/>
      <w:lvlJc w:val="left"/>
      <w:pPr>
        <w:ind w:left="7916" w:hanging="360"/>
      </w:pPr>
    </w:lvl>
    <w:lvl w:ilvl="8" w:tplc="0419001B" w:tentative="1">
      <w:start w:val="1"/>
      <w:numFmt w:val="lowerRoman"/>
      <w:lvlText w:val="%9."/>
      <w:lvlJc w:val="right"/>
      <w:pPr>
        <w:ind w:left="8636" w:hanging="180"/>
      </w:pPr>
    </w:lvl>
  </w:abstractNum>
  <w:num w:numId="1">
    <w:abstractNumId w:val="7"/>
  </w:num>
  <w:num w:numId="2">
    <w:abstractNumId w:val="9"/>
  </w:num>
  <w:num w:numId="3">
    <w:abstractNumId w:val="6"/>
  </w:num>
  <w:num w:numId="4">
    <w:abstractNumId w:val="22"/>
  </w:num>
  <w:num w:numId="5">
    <w:abstractNumId w:val="17"/>
  </w:num>
  <w:num w:numId="6">
    <w:abstractNumId w:val="11"/>
  </w:num>
  <w:num w:numId="7">
    <w:abstractNumId w:val="0"/>
  </w:num>
  <w:num w:numId="8">
    <w:abstractNumId w:val="19"/>
  </w:num>
  <w:num w:numId="9">
    <w:abstractNumId w:val="4"/>
  </w:num>
  <w:num w:numId="10">
    <w:abstractNumId w:val="21"/>
  </w:num>
  <w:num w:numId="11">
    <w:abstractNumId w:val="2"/>
  </w:num>
  <w:num w:numId="12">
    <w:abstractNumId w:val="13"/>
  </w:num>
  <w:num w:numId="13">
    <w:abstractNumId w:val="5"/>
  </w:num>
  <w:num w:numId="14">
    <w:abstractNumId w:val="18"/>
  </w:num>
  <w:num w:numId="15">
    <w:abstractNumId w:val="3"/>
  </w:num>
  <w:num w:numId="16">
    <w:abstractNumId w:val="23"/>
  </w:num>
  <w:num w:numId="17">
    <w:abstractNumId w:val="15"/>
  </w:num>
  <w:num w:numId="18">
    <w:abstractNumId w:val="20"/>
  </w:num>
  <w:num w:numId="19">
    <w:abstractNumId w:val="16"/>
  </w:num>
  <w:num w:numId="20">
    <w:abstractNumId w:val="12"/>
  </w:num>
  <w:num w:numId="21">
    <w:abstractNumId w:val="14"/>
  </w:num>
  <w:num w:numId="22">
    <w:abstractNumId w:val="10"/>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9B"/>
    <w:rsid w:val="0001150E"/>
    <w:rsid w:val="00014B26"/>
    <w:rsid w:val="00023737"/>
    <w:rsid w:val="000303B1"/>
    <w:rsid w:val="00034A51"/>
    <w:rsid w:val="00057C69"/>
    <w:rsid w:val="00085258"/>
    <w:rsid w:val="000867A4"/>
    <w:rsid w:val="000A1EFB"/>
    <w:rsid w:val="000A33C5"/>
    <w:rsid w:val="000A393F"/>
    <w:rsid w:val="000B43B1"/>
    <w:rsid w:val="000B7A14"/>
    <w:rsid w:val="000F5B5D"/>
    <w:rsid w:val="00101371"/>
    <w:rsid w:val="00104ABD"/>
    <w:rsid w:val="00111B5E"/>
    <w:rsid w:val="00127A7C"/>
    <w:rsid w:val="0013700E"/>
    <w:rsid w:val="00165731"/>
    <w:rsid w:val="00192010"/>
    <w:rsid w:val="001A2935"/>
    <w:rsid w:val="001C039C"/>
    <w:rsid w:val="001D006F"/>
    <w:rsid w:val="001E147A"/>
    <w:rsid w:val="001E45E7"/>
    <w:rsid w:val="001F5D70"/>
    <w:rsid w:val="00215A80"/>
    <w:rsid w:val="00237554"/>
    <w:rsid w:val="00250704"/>
    <w:rsid w:val="00260518"/>
    <w:rsid w:val="00260F73"/>
    <w:rsid w:val="002861AB"/>
    <w:rsid w:val="00294E33"/>
    <w:rsid w:val="002C474E"/>
    <w:rsid w:val="002D636B"/>
    <w:rsid w:val="002F2C45"/>
    <w:rsid w:val="002F7D3F"/>
    <w:rsid w:val="00307D6F"/>
    <w:rsid w:val="00334A06"/>
    <w:rsid w:val="00336C3F"/>
    <w:rsid w:val="003437A1"/>
    <w:rsid w:val="00357AEA"/>
    <w:rsid w:val="00357DD0"/>
    <w:rsid w:val="003879E0"/>
    <w:rsid w:val="00394DC6"/>
    <w:rsid w:val="003A0CDE"/>
    <w:rsid w:val="003A16B1"/>
    <w:rsid w:val="003A6F4D"/>
    <w:rsid w:val="003C2C84"/>
    <w:rsid w:val="003C4717"/>
    <w:rsid w:val="003D61C9"/>
    <w:rsid w:val="003E364C"/>
    <w:rsid w:val="003E424A"/>
    <w:rsid w:val="003E49DD"/>
    <w:rsid w:val="003F182D"/>
    <w:rsid w:val="0040038B"/>
    <w:rsid w:val="004038FA"/>
    <w:rsid w:val="0041166C"/>
    <w:rsid w:val="004134C6"/>
    <w:rsid w:val="0041359A"/>
    <w:rsid w:val="00435F1D"/>
    <w:rsid w:val="0044351F"/>
    <w:rsid w:val="00444219"/>
    <w:rsid w:val="00454C08"/>
    <w:rsid w:val="0046153A"/>
    <w:rsid w:val="00471DAB"/>
    <w:rsid w:val="004733BA"/>
    <w:rsid w:val="0048069B"/>
    <w:rsid w:val="004B0E83"/>
    <w:rsid w:val="004B3723"/>
    <w:rsid w:val="004B4F6F"/>
    <w:rsid w:val="004B6A51"/>
    <w:rsid w:val="00517ED1"/>
    <w:rsid w:val="005218DB"/>
    <w:rsid w:val="00526601"/>
    <w:rsid w:val="0053050F"/>
    <w:rsid w:val="00535B07"/>
    <w:rsid w:val="00540FD2"/>
    <w:rsid w:val="0055291B"/>
    <w:rsid w:val="00552C20"/>
    <w:rsid w:val="00581FAA"/>
    <w:rsid w:val="0058691D"/>
    <w:rsid w:val="005B28C3"/>
    <w:rsid w:val="005B3830"/>
    <w:rsid w:val="005D30F7"/>
    <w:rsid w:val="005D4898"/>
    <w:rsid w:val="005F63C8"/>
    <w:rsid w:val="00617992"/>
    <w:rsid w:val="00680E6D"/>
    <w:rsid w:val="00690A38"/>
    <w:rsid w:val="00693EE6"/>
    <w:rsid w:val="006A0ABC"/>
    <w:rsid w:val="006A50B6"/>
    <w:rsid w:val="006B2B76"/>
    <w:rsid w:val="006E083D"/>
    <w:rsid w:val="006E0A0B"/>
    <w:rsid w:val="006E10D7"/>
    <w:rsid w:val="007056F3"/>
    <w:rsid w:val="007078D5"/>
    <w:rsid w:val="00707B6B"/>
    <w:rsid w:val="00712B6A"/>
    <w:rsid w:val="007136A5"/>
    <w:rsid w:val="00717AB2"/>
    <w:rsid w:val="0073177B"/>
    <w:rsid w:val="00744D7A"/>
    <w:rsid w:val="00750E9E"/>
    <w:rsid w:val="00760027"/>
    <w:rsid w:val="007A0E4C"/>
    <w:rsid w:val="007B2204"/>
    <w:rsid w:val="007C441A"/>
    <w:rsid w:val="007D0C94"/>
    <w:rsid w:val="007D61AC"/>
    <w:rsid w:val="00805EE6"/>
    <w:rsid w:val="008158BB"/>
    <w:rsid w:val="00824F4E"/>
    <w:rsid w:val="00865707"/>
    <w:rsid w:val="00873B58"/>
    <w:rsid w:val="00882641"/>
    <w:rsid w:val="008861A9"/>
    <w:rsid w:val="008D3495"/>
    <w:rsid w:val="008D3C5B"/>
    <w:rsid w:val="0090405B"/>
    <w:rsid w:val="00906B5B"/>
    <w:rsid w:val="009427F1"/>
    <w:rsid w:val="00945056"/>
    <w:rsid w:val="00967143"/>
    <w:rsid w:val="00970D65"/>
    <w:rsid w:val="009A5B2D"/>
    <w:rsid w:val="009B1ED2"/>
    <w:rsid w:val="009B3B36"/>
    <w:rsid w:val="009F6610"/>
    <w:rsid w:val="00A2016D"/>
    <w:rsid w:val="00A32FB3"/>
    <w:rsid w:val="00A43414"/>
    <w:rsid w:val="00A52D56"/>
    <w:rsid w:val="00A73E0F"/>
    <w:rsid w:val="00A90890"/>
    <w:rsid w:val="00AA29D5"/>
    <w:rsid w:val="00AD53AF"/>
    <w:rsid w:val="00AE45DE"/>
    <w:rsid w:val="00AF6499"/>
    <w:rsid w:val="00B07B3B"/>
    <w:rsid w:val="00B130FB"/>
    <w:rsid w:val="00B40597"/>
    <w:rsid w:val="00B42999"/>
    <w:rsid w:val="00B43557"/>
    <w:rsid w:val="00B55E96"/>
    <w:rsid w:val="00B56C32"/>
    <w:rsid w:val="00B56FA0"/>
    <w:rsid w:val="00B67DA2"/>
    <w:rsid w:val="00B83900"/>
    <w:rsid w:val="00BA1B39"/>
    <w:rsid w:val="00BC04BD"/>
    <w:rsid w:val="00BC648E"/>
    <w:rsid w:val="00BC70C1"/>
    <w:rsid w:val="00BC71FD"/>
    <w:rsid w:val="00BD783F"/>
    <w:rsid w:val="00BE4077"/>
    <w:rsid w:val="00BF53EA"/>
    <w:rsid w:val="00C0331E"/>
    <w:rsid w:val="00C06389"/>
    <w:rsid w:val="00C07A49"/>
    <w:rsid w:val="00C34CA8"/>
    <w:rsid w:val="00C37FB5"/>
    <w:rsid w:val="00C513E0"/>
    <w:rsid w:val="00C716A5"/>
    <w:rsid w:val="00CB49C9"/>
    <w:rsid w:val="00CC03FE"/>
    <w:rsid w:val="00CD65A6"/>
    <w:rsid w:val="00CE2148"/>
    <w:rsid w:val="00CE31E9"/>
    <w:rsid w:val="00CF39D0"/>
    <w:rsid w:val="00CF7BAB"/>
    <w:rsid w:val="00D0016A"/>
    <w:rsid w:val="00D0483F"/>
    <w:rsid w:val="00D10CA0"/>
    <w:rsid w:val="00D228B4"/>
    <w:rsid w:val="00D41F79"/>
    <w:rsid w:val="00D42032"/>
    <w:rsid w:val="00D426D0"/>
    <w:rsid w:val="00D55596"/>
    <w:rsid w:val="00D56F4F"/>
    <w:rsid w:val="00D76011"/>
    <w:rsid w:val="00D77900"/>
    <w:rsid w:val="00D81669"/>
    <w:rsid w:val="00DC6396"/>
    <w:rsid w:val="00DD29BF"/>
    <w:rsid w:val="00DD5792"/>
    <w:rsid w:val="00DE5A0C"/>
    <w:rsid w:val="00E0564B"/>
    <w:rsid w:val="00E32784"/>
    <w:rsid w:val="00E71DF0"/>
    <w:rsid w:val="00E77001"/>
    <w:rsid w:val="00E80F18"/>
    <w:rsid w:val="00E94D3E"/>
    <w:rsid w:val="00EC394D"/>
    <w:rsid w:val="00EC5902"/>
    <w:rsid w:val="00ED67A5"/>
    <w:rsid w:val="00ED6A43"/>
    <w:rsid w:val="00EE3BBE"/>
    <w:rsid w:val="00F14583"/>
    <w:rsid w:val="00F20D54"/>
    <w:rsid w:val="00F51DF6"/>
    <w:rsid w:val="00F92577"/>
    <w:rsid w:val="00FA059D"/>
    <w:rsid w:val="00FC1D67"/>
    <w:rsid w:val="00FC37AC"/>
    <w:rsid w:val="00FC6C68"/>
    <w:rsid w:val="00FE33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82D"/>
    <w:rPr>
      <w:rFonts w:ascii="Cambria" w:eastAsia="MS Mincho" w:hAnsi="Cambria" w:cs="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3F182D"/>
    <w:rPr>
      <w:rFonts w:ascii="Calibri" w:hAnsi="Calibri" w:cs="Times New Roman"/>
      <w:sz w:val="20"/>
      <w:szCs w:val="20"/>
    </w:rPr>
  </w:style>
  <w:style w:type="character" w:customStyle="1" w:styleId="a4">
    <w:name w:val="Текст сноски Знак"/>
    <w:link w:val="a3"/>
    <w:uiPriority w:val="99"/>
    <w:semiHidden/>
    <w:locked/>
    <w:rsid w:val="003F182D"/>
    <w:rPr>
      <w:rFonts w:ascii="Calibri" w:eastAsia="MS Mincho" w:hAnsi="Calibri" w:cs="Calibri"/>
      <w:sz w:val="20"/>
      <w:szCs w:val="20"/>
      <w:lang w:eastAsia="ru-RU"/>
    </w:rPr>
  </w:style>
  <w:style w:type="paragraph" w:styleId="a5">
    <w:name w:val="List Paragraph"/>
    <w:basedOn w:val="a"/>
    <w:uiPriority w:val="99"/>
    <w:qFormat/>
    <w:rsid w:val="003F182D"/>
    <w:pPr>
      <w:ind w:left="720"/>
    </w:pPr>
  </w:style>
  <w:style w:type="character" w:styleId="a6">
    <w:name w:val="footnote reference"/>
    <w:uiPriority w:val="99"/>
    <w:semiHidden/>
    <w:rsid w:val="003F182D"/>
    <w:rPr>
      <w:rFonts w:ascii="Times New Roman" w:hAnsi="Times New Roman" w:cs="Times New Roman"/>
      <w:vertAlign w:val="superscript"/>
    </w:rPr>
  </w:style>
  <w:style w:type="paragraph" w:customStyle="1" w:styleId="Default">
    <w:name w:val="Default"/>
    <w:uiPriority w:val="99"/>
    <w:rsid w:val="003F182D"/>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DC6396"/>
  </w:style>
  <w:style w:type="paragraph" w:customStyle="1" w:styleId="FR2">
    <w:name w:val="FR2"/>
    <w:rsid w:val="00517ED1"/>
    <w:pPr>
      <w:widowControl w:val="0"/>
      <w:snapToGrid w:val="0"/>
      <w:spacing w:before="340"/>
      <w:jc w:val="both"/>
    </w:pPr>
    <w:rPr>
      <w:rFonts w:ascii="Arial" w:eastAsia="Times New Roman" w:hAnsi="Arial"/>
      <w:sz w:val="16"/>
    </w:rPr>
  </w:style>
  <w:style w:type="character" w:styleId="a7">
    <w:name w:val="Hyperlink"/>
    <w:uiPriority w:val="99"/>
    <w:rsid w:val="00517ED1"/>
    <w:rPr>
      <w:color w:val="0000FF"/>
      <w:u w:val="single"/>
    </w:rPr>
  </w:style>
  <w:style w:type="character" w:customStyle="1" w:styleId="FontStyle15">
    <w:name w:val="Font Style15"/>
    <w:basedOn w:val="a0"/>
    <w:uiPriority w:val="99"/>
    <w:rsid w:val="00517ED1"/>
    <w:rPr>
      <w:rFonts w:ascii="Arial" w:hAnsi="Arial" w:cs="Arial"/>
      <w:sz w:val="20"/>
      <w:szCs w:val="20"/>
    </w:rPr>
  </w:style>
  <w:style w:type="paragraph" w:styleId="a8">
    <w:name w:val="Balloon Text"/>
    <w:basedOn w:val="a"/>
    <w:link w:val="a9"/>
    <w:uiPriority w:val="99"/>
    <w:semiHidden/>
    <w:unhideWhenUsed/>
    <w:rsid w:val="005218DB"/>
    <w:rPr>
      <w:rFonts w:ascii="Tahoma" w:hAnsi="Tahoma" w:cs="Tahoma"/>
      <w:sz w:val="16"/>
      <w:szCs w:val="16"/>
    </w:rPr>
  </w:style>
  <w:style w:type="character" w:customStyle="1" w:styleId="a9">
    <w:name w:val="Текст выноски Знак"/>
    <w:basedOn w:val="a0"/>
    <w:link w:val="a8"/>
    <w:uiPriority w:val="99"/>
    <w:semiHidden/>
    <w:rsid w:val="005218DB"/>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82D"/>
    <w:rPr>
      <w:rFonts w:ascii="Cambria" w:eastAsia="MS Mincho" w:hAnsi="Cambria" w:cs="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3F182D"/>
    <w:rPr>
      <w:rFonts w:ascii="Calibri" w:hAnsi="Calibri" w:cs="Times New Roman"/>
      <w:sz w:val="20"/>
      <w:szCs w:val="20"/>
    </w:rPr>
  </w:style>
  <w:style w:type="character" w:customStyle="1" w:styleId="a4">
    <w:name w:val="Текст сноски Знак"/>
    <w:link w:val="a3"/>
    <w:uiPriority w:val="99"/>
    <w:semiHidden/>
    <w:locked/>
    <w:rsid w:val="003F182D"/>
    <w:rPr>
      <w:rFonts w:ascii="Calibri" w:eastAsia="MS Mincho" w:hAnsi="Calibri" w:cs="Calibri"/>
      <w:sz w:val="20"/>
      <w:szCs w:val="20"/>
      <w:lang w:eastAsia="ru-RU"/>
    </w:rPr>
  </w:style>
  <w:style w:type="paragraph" w:styleId="a5">
    <w:name w:val="List Paragraph"/>
    <w:basedOn w:val="a"/>
    <w:uiPriority w:val="99"/>
    <w:qFormat/>
    <w:rsid w:val="003F182D"/>
    <w:pPr>
      <w:ind w:left="720"/>
    </w:pPr>
  </w:style>
  <w:style w:type="character" w:styleId="a6">
    <w:name w:val="footnote reference"/>
    <w:uiPriority w:val="99"/>
    <w:semiHidden/>
    <w:rsid w:val="003F182D"/>
    <w:rPr>
      <w:rFonts w:ascii="Times New Roman" w:hAnsi="Times New Roman" w:cs="Times New Roman"/>
      <w:vertAlign w:val="superscript"/>
    </w:rPr>
  </w:style>
  <w:style w:type="paragraph" w:customStyle="1" w:styleId="Default">
    <w:name w:val="Default"/>
    <w:uiPriority w:val="99"/>
    <w:rsid w:val="003F182D"/>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DC6396"/>
  </w:style>
  <w:style w:type="paragraph" w:customStyle="1" w:styleId="FR2">
    <w:name w:val="FR2"/>
    <w:rsid w:val="00517ED1"/>
    <w:pPr>
      <w:widowControl w:val="0"/>
      <w:snapToGrid w:val="0"/>
      <w:spacing w:before="340"/>
      <w:jc w:val="both"/>
    </w:pPr>
    <w:rPr>
      <w:rFonts w:ascii="Arial" w:eastAsia="Times New Roman" w:hAnsi="Arial"/>
      <w:sz w:val="16"/>
    </w:rPr>
  </w:style>
  <w:style w:type="character" w:styleId="a7">
    <w:name w:val="Hyperlink"/>
    <w:uiPriority w:val="99"/>
    <w:rsid w:val="00517ED1"/>
    <w:rPr>
      <w:color w:val="0000FF"/>
      <w:u w:val="single"/>
    </w:rPr>
  </w:style>
  <w:style w:type="character" w:customStyle="1" w:styleId="FontStyle15">
    <w:name w:val="Font Style15"/>
    <w:basedOn w:val="a0"/>
    <w:uiPriority w:val="99"/>
    <w:rsid w:val="00517ED1"/>
    <w:rPr>
      <w:rFonts w:ascii="Arial" w:hAnsi="Arial" w:cs="Arial"/>
      <w:sz w:val="20"/>
      <w:szCs w:val="20"/>
    </w:rPr>
  </w:style>
  <w:style w:type="paragraph" w:styleId="a8">
    <w:name w:val="Balloon Text"/>
    <w:basedOn w:val="a"/>
    <w:link w:val="a9"/>
    <w:uiPriority w:val="99"/>
    <w:semiHidden/>
    <w:unhideWhenUsed/>
    <w:rsid w:val="005218DB"/>
    <w:rPr>
      <w:rFonts w:ascii="Tahoma" w:hAnsi="Tahoma" w:cs="Tahoma"/>
      <w:sz w:val="16"/>
      <w:szCs w:val="16"/>
    </w:rPr>
  </w:style>
  <w:style w:type="character" w:customStyle="1" w:styleId="a9">
    <w:name w:val="Текст выноски Знак"/>
    <w:basedOn w:val="a0"/>
    <w:link w:val="a8"/>
    <w:uiPriority w:val="99"/>
    <w:semiHidden/>
    <w:rsid w:val="005218DB"/>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565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jpeg"/><Relationship Id="rId18" Type="http://schemas.openxmlformats.org/officeDocument/2006/relationships/hyperlink" Target="http://www.consultant.ru/document/cons_doc_LAW_383445/1d76a16800e1d6d9405f2500d5cc7e335fe80ec4/" TargetMode="External"/><Relationship Id="rId26" Type="http://schemas.openxmlformats.org/officeDocument/2006/relationships/hyperlink" Target="http://www.consultant.ru/document/cons_doc_LAW_383445/9fa18324fe87aaf9c3f930984c698f89ad4735dc/" TargetMode="External"/><Relationship Id="rId3" Type="http://schemas.openxmlformats.org/officeDocument/2006/relationships/styles" Target="styles.xml"/><Relationship Id="rId21" Type="http://schemas.openxmlformats.org/officeDocument/2006/relationships/hyperlink" Target="http://www.consultant.ru/document/cons_doc_LAW_383445/9fa18324fe87aaf9c3f930984c698f89ad4735dc/" TargetMode="External"/><Relationship Id="rId7" Type="http://schemas.openxmlformats.org/officeDocument/2006/relationships/footnotes" Target="footnotes.xml"/><Relationship Id="rId12" Type="http://schemas.openxmlformats.org/officeDocument/2006/relationships/image" Target="media/image9.jpeg"/><Relationship Id="rId17" Type="http://schemas.openxmlformats.org/officeDocument/2006/relationships/hyperlink" Target="http://www.consultant.ru/document/cons_doc_LAW_383445/3048b00f96cca4bd7eea68bd98fd54f4b0f9651b/" TargetMode="External"/><Relationship Id="rId25" Type="http://schemas.openxmlformats.org/officeDocument/2006/relationships/hyperlink" Target="http://www.consultant.ru/document/cons_doc_LAW_383445/1d76a16800e1d6d9405f2500d5cc7e335fe80ec4/" TargetMode="External"/><Relationship Id="rId2" Type="http://schemas.openxmlformats.org/officeDocument/2006/relationships/numbering" Target="numbering.xml"/><Relationship Id="rId16" Type="http://schemas.openxmlformats.org/officeDocument/2006/relationships/image" Target="media/image13.jpeg"/><Relationship Id="rId20" Type="http://schemas.openxmlformats.org/officeDocument/2006/relationships/hyperlink" Target="http://www.consultant.ru/document/cons_doc_LAW_383445/9fa18324fe87aaf9c3f930984c698f89ad4735dc/" TargetMode="External"/><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24" Type="http://schemas.openxmlformats.org/officeDocument/2006/relationships/hyperlink" Target="http://www.consultant.ru/document/cons_doc_LAW_383445/3048b00f96cca4bd7eea68bd98fd54f4b0f9651b/"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2.jpeg"/><Relationship Id="rId23" Type="http://schemas.openxmlformats.org/officeDocument/2006/relationships/hyperlink" Target="http://www.consultant.ru/document/cons_doc_LAW_383445/f93a3f1431caac9ec65cfdbebf0e0f8295be7ea3/" TargetMode="External"/><Relationship Id="rId28" Type="http://schemas.openxmlformats.org/officeDocument/2006/relationships/image" Target="media/image14.jpeg"/><Relationship Id="rId10" Type="http://schemas.openxmlformats.org/officeDocument/2006/relationships/image" Target="media/image7.jpeg"/><Relationship Id="rId19" Type="http://schemas.openxmlformats.org/officeDocument/2006/relationships/hyperlink" Target="http://www.consultant.ru/document/cons_doc_LAW_383445/1d76a16800e1d6d9405f2500d5cc7e335fe80ec4/"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6.png"/><Relationship Id="rId14" Type="http://schemas.openxmlformats.org/officeDocument/2006/relationships/image" Target="media/image11.jpeg"/><Relationship Id="rId22" Type="http://schemas.openxmlformats.org/officeDocument/2006/relationships/hyperlink" Target="http://www.consultant.ru/document/cons_doc_LAW_383445/f93a3f1431caac9ec65cfdbebf0e0f8295be7ea3/" TargetMode="External"/><Relationship Id="rId27" Type="http://schemas.openxmlformats.org/officeDocument/2006/relationships/hyperlink" Target="http://www.consultant.ru/document/cons_doc_LAW_383445/f93a3f1431caac9ec65cfdbebf0e0f8295be7ea3/" TargetMode="External"/><Relationship Id="rId30" Type="http://schemas.openxmlformats.org/officeDocument/2006/relationships/image" Target="media/image16.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5E822-97C0-4ABA-AE32-39702973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5703</Words>
  <Characters>32513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Inc.</Company>
  <LinksUpToDate>false</LinksUpToDate>
  <CharactersWithSpaces>38140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Делопроизводитель</cp:lastModifiedBy>
  <cp:revision>19</cp:revision>
  <cp:lastPrinted>2021-07-30T10:54:00Z</cp:lastPrinted>
  <dcterms:created xsi:type="dcterms:W3CDTF">2021-06-10T11:56:00Z</dcterms:created>
  <dcterms:modified xsi:type="dcterms:W3CDTF">2021-07-30T11:15:00Z</dcterms:modified>
</cp:coreProperties>
</file>