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И.Н.Соловьев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62" w:rsidRPr="00FF79CF" w:rsidRDefault="00FF79CF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5562" w:rsidRPr="00FF79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5562" w:rsidRPr="00FF79CF">
        <w:rPr>
          <w:rFonts w:ascii="Times New Roman" w:hAnsi="Times New Roman" w:cs="Times New Roman"/>
          <w:sz w:val="24"/>
          <w:szCs w:val="24"/>
        </w:rPr>
        <w:t>.2022 г.</w:t>
      </w:r>
    </w:p>
    <w:p w:rsidR="00C45562" w:rsidRDefault="00C45562" w:rsidP="00C45562">
      <w:pPr>
        <w:jc w:val="right"/>
      </w:pPr>
    </w:p>
    <w:p w:rsidR="00C45562" w:rsidRDefault="00C45562" w:rsidP="00C45562">
      <w:pPr>
        <w:jc w:val="right"/>
      </w:pP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2C2085" w:rsidRPr="002C2085" w:rsidRDefault="00FF79CF" w:rsidP="008919D1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="002C2085"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="002C2085" w:rsidRPr="002C2085">
        <w:rPr>
          <w:u w:val="single"/>
          <w:lang w:eastAsia="en-US"/>
        </w:rPr>
        <w:t>Клявлинский</w:t>
      </w:r>
      <w:proofErr w:type="spellEnd"/>
      <w:r w:rsidR="008919D1">
        <w:rPr>
          <w:u w:val="single"/>
          <w:lang w:eastAsia="en-US"/>
        </w:rPr>
        <w:t xml:space="preserve"> от </w:t>
      </w:r>
      <w:r w:rsidR="002C2085" w:rsidRPr="002C2085">
        <w:rPr>
          <w:color w:val="000000"/>
          <w:u w:val="single"/>
        </w:rPr>
        <w:t>29.11.2021 г. № 465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</w:t>
      </w:r>
    </w:p>
    <w:p w:rsidR="00AC3B2B" w:rsidRPr="00007825" w:rsidRDefault="00AC3B2B" w:rsidP="00891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  субъектов   предпринимательской  и  инвестиционной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D1">
        <w:rPr>
          <w:rFonts w:ascii="Times New Roman" w:hAnsi="Times New Roman" w:cs="Times New Roman"/>
          <w:sz w:val="24"/>
          <w:szCs w:val="24"/>
        </w:rPr>
        <w:t>т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,    на    которых   распространено   действие   муниципального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proofErr w:type="gramEnd"/>
    </w:p>
    <w:p w:rsidR="00AC3B2B" w:rsidRPr="002C2085" w:rsidRDefault="002C2085" w:rsidP="008919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9D1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Издержки  и  выгоды  субъектов предпринимательской и  инвестиционной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2B" w:rsidRPr="002C208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="002C2085"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08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Наличие  в  муниципальном   нормативном   правовом  акте  положений,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2B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Предложения о  признании утратившим силу муниципального нормативного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  <w:proofErr w:type="gramEnd"/>
    </w:p>
    <w:p w:rsidR="00767951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767951" w:rsidRPr="00007825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757225" w:rsidRDefault="00AC3B2B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AC3B2B" w:rsidRPr="00757225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12.01.2022 г. по 12.02.2022 г.</w:t>
      </w:r>
    </w:p>
    <w:p w:rsidR="007572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B2B"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AC3B2B" w:rsidRPr="00311FE9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57225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9D1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lastRenderedPageBreak/>
        <w:t>мнения, полученные в ходе проведения публичных консультаций, с их</w:t>
      </w:r>
      <w:r w:rsidR="00C82087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  <w:r w:rsidR="0089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="00AC3B2B"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9CF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2173D4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B2B" w:rsidRPr="002173D4">
        <w:rPr>
          <w:rFonts w:ascii="Times New Roman" w:hAnsi="Times New Roman" w:cs="Times New Roman"/>
          <w:sz w:val="24"/>
          <w:szCs w:val="24"/>
        </w:rPr>
        <w:t>ата "</w:t>
      </w:r>
      <w:r w:rsidR="002173D4" w:rsidRPr="002173D4">
        <w:rPr>
          <w:rFonts w:ascii="Times New Roman" w:hAnsi="Times New Roman" w:cs="Times New Roman"/>
          <w:sz w:val="24"/>
          <w:szCs w:val="24"/>
        </w:rPr>
        <w:t>14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2173D4" w:rsidRPr="002173D4">
        <w:rPr>
          <w:rFonts w:ascii="Times New Roman" w:hAnsi="Times New Roman" w:cs="Times New Roman"/>
          <w:sz w:val="24"/>
          <w:szCs w:val="24"/>
        </w:rPr>
        <w:t>февраля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20</w:t>
      </w:r>
      <w:r w:rsidR="002173D4" w:rsidRPr="002173D4">
        <w:rPr>
          <w:rFonts w:ascii="Times New Roman" w:hAnsi="Times New Roman" w:cs="Times New Roman"/>
          <w:sz w:val="24"/>
          <w:szCs w:val="24"/>
        </w:rPr>
        <w:t>22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3D4" w:rsidRP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562" w:rsidRPr="002173D4" w:rsidRDefault="00FF79CF" w:rsidP="00C4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45562" w:rsidRPr="002173D4">
        <w:rPr>
          <w:rFonts w:ascii="Times New Roman" w:hAnsi="Times New Roman" w:cs="Times New Roman"/>
          <w:sz w:val="24"/>
          <w:szCs w:val="24"/>
        </w:rPr>
        <w:t xml:space="preserve"> /</w:t>
      </w:r>
      <w:r w:rsidR="002173D4" w:rsidRPr="002173D4">
        <w:rPr>
          <w:rFonts w:ascii="Times New Roman" w:hAnsi="Times New Roman" w:cs="Times New Roman"/>
          <w:sz w:val="24"/>
          <w:szCs w:val="24"/>
        </w:rPr>
        <w:t>Князева Г.В.</w:t>
      </w:r>
      <w:r w:rsidR="00C45562" w:rsidRPr="002173D4">
        <w:rPr>
          <w:rFonts w:ascii="Times New Roman" w:hAnsi="Times New Roman" w:cs="Times New Roman"/>
          <w:sz w:val="24"/>
          <w:szCs w:val="24"/>
        </w:rPr>
        <w:t>/</w:t>
      </w:r>
    </w:p>
    <w:sectPr w:rsidR="00C45562" w:rsidRPr="002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4"/>
    <w:rsid w:val="00022D14"/>
    <w:rsid w:val="002173D4"/>
    <w:rsid w:val="002C2085"/>
    <w:rsid w:val="00311FE9"/>
    <w:rsid w:val="00757225"/>
    <w:rsid w:val="00767951"/>
    <w:rsid w:val="008919D1"/>
    <w:rsid w:val="008E23A4"/>
    <w:rsid w:val="00AC3B2B"/>
    <w:rsid w:val="00BD0BF2"/>
    <w:rsid w:val="00C45562"/>
    <w:rsid w:val="00C82087"/>
    <w:rsid w:val="00DC555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2023-11-12T20:03:00Z</dcterms:created>
  <dcterms:modified xsi:type="dcterms:W3CDTF">2023-11-12T21:18:00Z</dcterms:modified>
</cp:coreProperties>
</file>