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C" w:rsidRDefault="00351C19" w:rsidP="00F129B1">
      <w:pPr>
        <w:spacing w:after="0" w:line="240" w:lineRule="auto"/>
        <w:ind w:right="-2"/>
        <w:rPr>
          <w:rFonts w:ascii="Times New Roman" w:hAnsi="Times New Roman" w:cs="Times New Roman"/>
          <w:sz w:val="32"/>
          <w:szCs w:val="28"/>
          <w:u w:val="single"/>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F906CF">
        <w:rPr>
          <w:rFonts w:ascii="Times New Roman" w:hAnsi="Times New Roman" w:cs="Times New Roman"/>
          <w:b/>
          <w:sz w:val="68"/>
          <w:szCs w:val="68"/>
          <w:u w:val="single"/>
        </w:rPr>
        <w:t>1</w:t>
      </w:r>
      <w:r w:rsidR="00203EA8">
        <w:rPr>
          <w:rFonts w:ascii="Times New Roman" w:hAnsi="Times New Roman" w:cs="Times New Roman"/>
          <w:b/>
          <w:sz w:val="68"/>
          <w:szCs w:val="68"/>
          <w:u w:val="single"/>
        </w:rPr>
        <w:t>2</w:t>
      </w:r>
      <w:r w:rsidRPr="00F82052">
        <w:rPr>
          <w:rFonts w:ascii="Times New Roman" w:hAnsi="Times New Roman" w:cs="Times New Roman"/>
          <w:b/>
          <w:sz w:val="68"/>
          <w:szCs w:val="68"/>
          <w:u w:val="single"/>
        </w:rPr>
        <w:t xml:space="preserve"> (2</w:t>
      </w:r>
      <w:r w:rsidR="00BA199F">
        <w:rPr>
          <w:rFonts w:ascii="Times New Roman" w:hAnsi="Times New Roman" w:cs="Times New Roman"/>
          <w:b/>
          <w:sz w:val="68"/>
          <w:szCs w:val="68"/>
          <w:u w:val="single"/>
        </w:rPr>
        <w:t>5</w:t>
      </w:r>
      <w:r w:rsidR="00203EA8">
        <w:rPr>
          <w:rFonts w:ascii="Times New Roman" w:hAnsi="Times New Roman" w:cs="Times New Roman"/>
          <w:b/>
          <w:sz w:val="68"/>
          <w:szCs w:val="68"/>
          <w:u w:val="single"/>
        </w:rPr>
        <w:t>4</w:t>
      </w:r>
      <w:r w:rsidRPr="00F82052">
        <w:rPr>
          <w:rFonts w:ascii="Times New Roman" w:hAnsi="Times New Roman" w:cs="Times New Roman"/>
          <w:b/>
          <w:sz w:val="68"/>
          <w:szCs w:val="68"/>
          <w:u w:val="single"/>
        </w:rPr>
        <w:t>)</w:t>
      </w:r>
      <w:r w:rsidR="00496A60" w:rsidRPr="00F82052">
        <w:rPr>
          <w:rFonts w:ascii="Times New Roman" w:hAnsi="Times New Roman" w:cs="Times New Roman"/>
          <w:b/>
          <w:sz w:val="68"/>
          <w:szCs w:val="68"/>
          <w:u w:val="single"/>
        </w:rPr>
        <w:t xml:space="preserve"> </w:t>
      </w:r>
      <w:r w:rsidR="00203EA8">
        <w:rPr>
          <w:rFonts w:ascii="Times New Roman" w:hAnsi="Times New Roman" w:cs="Times New Roman"/>
          <w:sz w:val="28"/>
          <w:szCs w:val="28"/>
          <w:u w:val="single"/>
        </w:rPr>
        <w:t>среда</w:t>
      </w:r>
      <w:r w:rsidRPr="00F82052">
        <w:rPr>
          <w:rFonts w:ascii="Times New Roman" w:hAnsi="Times New Roman" w:cs="Times New Roman"/>
          <w:sz w:val="32"/>
          <w:szCs w:val="32"/>
          <w:u w:val="single"/>
        </w:rPr>
        <w:t>,</w:t>
      </w:r>
      <w:r w:rsidRPr="00F82052">
        <w:rPr>
          <w:rFonts w:ascii="Times New Roman" w:hAnsi="Times New Roman" w:cs="Times New Roman"/>
          <w:sz w:val="28"/>
          <w:szCs w:val="28"/>
          <w:u w:val="single"/>
        </w:rPr>
        <w:t xml:space="preserve"> </w:t>
      </w:r>
      <w:r w:rsidR="00203EA8">
        <w:rPr>
          <w:rFonts w:ascii="Times New Roman" w:hAnsi="Times New Roman" w:cs="Times New Roman"/>
          <w:sz w:val="28"/>
          <w:szCs w:val="28"/>
          <w:u w:val="single"/>
        </w:rPr>
        <w:t>31 августа</w:t>
      </w:r>
      <w:r w:rsidR="003974AB" w:rsidRPr="00F82052">
        <w:rPr>
          <w:rFonts w:ascii="Times New Roman" w:hAnsi="Times New Roman" w:cs="Times New Roman"/>
          <w:sz w:val="28"/>
          <w:szCs w:val="28"/>
          <w:u w:val="single"/>
        </w:rPr>
        <w:t xml:space="preserve"> 2022</w:t>
      </w:r>
      <w:r w:rsidRPr="00F82052">
        <w:rPr>
          <w:rFonts w:ascii="Times New Roman" w:hAnsi="Times New Roman" w:cs="Times New Roman"/>
          <w:sz w:val="32"/>
          <w:szCs w:val="28"/>
          <w:u w:val="single"/>
        </w:rPr>
        <w:t>г</w:t>
      </w:r>
      <w:r>
        <w:rPr>
          <w:rFonts w:ascii="Times New Roman" w:hAnsi="Times New Roman" w:cs="Times New Roman"/>
          <w:sz w:val="32"/>
          <w:szCs w:val="28"/>
          <w:u w:val="single"/>
        </w:rPr>
        <w:t xml:space="preserve">.  </w:t>
      </w:r>
    </w:p>
    <w:p w:rsidR="00351C19" w:rsidRPr="006320CB" w:rsidRDefault="00351C19" w:rsidP="00F129B1">
      <w:pPr>
        <w:spacing w:after="0" w:line="240" w:lineRule="auto"/>
        <w:ind w:right="-2"/>
        <w:rPr>
          <w:rFonts w:ascii="Times New Roman" w:hAnsi="Times New Roman" w:cs="Times New Roman"/>
          <w:sz w:val="56"/>
          <w:szCs w:val="72"/>
          <w:lang w:bidi="en-US"/>
        </w:rPr>
      </w:pPr>
      <w:r w:rsidRPr="000C5A70">
        <w:rPr>
          <w:rFonts w:ascii="Times New Roman" w:hAnsi="Times New Roman" w:cs="Times New Roman"/>
          <w:sz w:val="48"/>
          <w:szCs w:val="48"/>
          <w:lang w:bidi="en-US"/>
        </w:rPr>
        <w:t>сельского поселения станция Клявлино</w:t>
      </w:r>
    </w:p>
    <w:p w:rsidR="00351C19" w:rsidRDefault="00351C19" w:rsidP="00F129B1">
      <w:pPr>
        <w:spacing w:after="0" w:line="240" w:lineRule="auto"/>
        <w:ind w:right="-2"/>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F52AD9" w:rsidP="00F129B1">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541C2A" w:rsidRPr="00541C2A" w:rsidRDefault="00541C2A" w:rsidP="00203EA8">
      <w:pPr>
        <w:pStyle w:val="18"/>
        <w:jc w:val="both"/>
        <w:rPr>
          <w:rFonts w:ascii="Times New Roman" w:hAnsi="Times New Roman"/>
          <w:b/>
          <w:i/>
          <w:sz w:val="20"/>
          <w:szCs w:val="20"/>
        </w:rPr>
      </w:pPr>
      <w:r w:rsidRPr="00153E7E">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541C2A">
        <w:rPr>
          <w:rFonts w:ascii="Times New Roman" w:hAnsi="Times New Roman"/>
          <w:b/>
          <w:i/>
          <w:sz w:val="20"/>
          <w:szCs w:val="20"/>
        </w:rPr>
        <w:t>№</w:t>
      </w:r>
      <w:r w:rsidR="00203EA8">
        <w:rPr>
          <w:rFonts w:ascii="Times New Roman" w:hAnsi="Times New Roman"/>
          <w:b/>
          <w:i/>
          <w:sz w:val="20"/>
          <w:szCs w:val="20"/>
        </w:rPr>
        <w:t>64</w:t>
      </w:r>
      <w:r w:rsidRPr="00541C2A">
        <w:rPr>
          <w:rFonts w:ascii="Times New Roman" w:hAnsi="Times New Roman"/>
          <w:b/>
          <w:i/>
          <w:sz w:val="20"/>
          <w:szCs w:val="20"/>
        </w:rPr>
        <w:t xml:space="preserve"> от 0</w:t>
      </w:r>
      <w:r w:rsidR="00203EA8">
        <w:rPr>
          <w:rFonts w:ascii="Times New Roman" w:hAnsi="Times New Roman"/>
          <w:b/>
          <w:i/>
          <w:sz w:val="20"/>
          <w:szCs w:val="20"/>
        </w:rPr>
        <w:t>1</w:t>
      </w:r>
      <w:r w:rsidRPr="00541C2A">
        <w:rPr>
          <w:rFonts w:ascii="Times New Roman" w:hAnsi="Times New Roman"/>
          <w:b/>
          <w:i/>
          <w:sz w:val="20"/>
          <w:szCs w:val="20"/>
        </w:rPr>
        <w:t>.0</w:t>
      </w:r>
      <w:r w:rsidR="00203EA8">
        <w:rPr>
          <w:rFonts w:ascii="Times New Roman" w:hAnsi="Times New Roman"/>
          <w:b/>
          <w:i/>
          <w:sz w:val="20"/>
          <w:szCs w:val="20"/>
        </w:rPr>
        <w:t>8</w:t>
      </w:r>
      <w:r w:rsidRPr="00541C2A">
        <w:rPr>
          <w:rFonts w:ascii="Times New Roman" w:hAnsi="Times New Roman"/>
          <w:b/>
          <w:i/>
          <w:sz w:val="20"/>
          <w:szCs w:val="20"/>
        </w:rPr>
        <w:t>.2022г. «</w:t>
      </w:r>
      <w:r w:rsidR="00203EA8" w:rsidRPr="00203EA8">
        <w:rPr>
          <w:b/>
          <w:i/>
          <w:sz w:val="20"/>
          <w:szCs w:val="20"/>
        </w:rPr>
        <w:t xml:space="preserve">Об упорядочении выпаса и прогона сельскохозяйственных животных на территории сельского поселения станция Клявлино муниципального района Клявлинский Самарской </w:t>
      </w:r>
      <w:r w:rsidR="00203EA8" w:rsidRPr="00203EA8">
        <w:rPr>
          <w:rFonts w:ascii="Times New Roman" w:hAnsi="Times New Roman"/>
          <w:b/>
          <w:i/>
          <w:sz w:val="20"/>
          <w:szCs w:val="20"/>
        </w:rPr>
        <w:t>области</w:t>
      </w:r>
      <w:r w:rsidRPr="00541C2A">
        <w:rPr>
          <w:rFonts w:ascii="Times New Roman" w:hAnsi="Times New Roman"/>
          <w:b/>
          <w:i/>
          <w:sz w:val="20"/>
          <w:szCs w:val="20"/>
        </w:rPr>
        <w:t>»</w:t>
      </w:r>
    </w:p>
    <w:p w:rsidR="00203EA8" w:rsidRPr="00203EA8" w:rsidRDefault="00F906CF" w:rsidP="00203EA8">
      <w:pPr>
        <w:pStyle w:val="18"/>
        <w:jc w:val="both"/>
        <w:rPr>
          <w:rFonts w:ascii="Times New Roman" w:hAnsi="Times New Roman"/>
          <w:sz w:val="20"/>
          <w:szCs w:val="20"/>
        </w:rPr>
      </w:pPr>
      <w:r w:rsidRPr="00203EA8">
        <w:rPr>
          <w:rFonts w:ascii="Times New Roman" w:hAnsi="Times New Roman"/>
          <w:sz w:val="20"/>
          <w:szCs w:val="20"/>
        </w:rPr>
        <w:t xml:space="preserve">  </w:t>
      </w:r>
      <w:r w:rsidR="00203EA8" w:rsidRPr="00203EA8">
        <w:rPr>
          <w:rFonts w:ascii="Times New Roman" w:hAnsi="Times New Roman"/>
          <w:sz w:val="20"/>
          <w:szCs w:val="20"/>
        </w:rPr>
        <w:t xml:space="preserve">В соответствии с 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руководствуясь </w:t>
      </w:r>
      <w:hyperlink r:id="rId8" w:history="1"/>
      <w:r w:rsidR="00203EA8" w:rsidRPr="00203EA8">
        <w:rPr>
          <w:rFonts w:ascii="Times New Roman" w:hAnsi="Times New Roman"/>
          <w:sz w:val="20"/>
          <w:szCs w:val="20"/>
        </w:rPr>
        <w:t xml:space="preserve">Уставом сельского поселения станция Клявлино муниципального района Клявлинский Самарской области ПОСТАНОВЛЯЕТ:    </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1. Утвердить Положение об упорядочении выпаса и прогона сельскохозяйственных животных на территории сельского поселения станция Клявлино муниципального района Клявлинский Самарской области согласно Приложения №1.</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2. Установить максимально допустимую численность содержания сельскохозяйственных животных в сельском поселении станция Клявлино муниципального района Клявлинский Самарской области из расчета: крупный рогатый скот, лошади – голова на 3 (три) гектара земельных угодий, пригодных для сенокошения и выпаса скота (луга и пастбища), мелкий рогатый скот, свиньи, иные сельскохозяйственные животные – голова на 1 (один) гектар.</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 xml:space="preserve">3. Определить: </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 места для выпаса сельскохозяйственных животных на территории поселения согласно Приложения №2.</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 маршруты прогона сельскохозяйственных животных по территории поселения, в том числе к месту их выпаса согласно Приложения №3.</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3. Опубликовать настоящее Постановление в газете «Вести сельское поселения станция Клявлино», разместить на официальном сайте Администрации муниципального района Клявлинский Самарской области в сети Интернет.</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4. Настоящее постановление вступает в силу со дня его принятия.</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5. Контроль за исполнением настоящего постановления оставляю за собой.</w:t>
      </w:r>
    </w:p>
    <w:p w:rsidR="00203EA8" w:rsidRPr="00203EA8" w:rsidRDefault="00203EA8" w:rsidP="00203EA8">
      <w:pPr>
        <w:pStyle w:val="18"/>
        <w:jc w:val="both"/>
        <w:rPr>
          <w:rFonts w:ascii="Times New Roman" w:hAnsi="Times New Roman"/>
          <w:iCs/>
          <w:color w:val="000000"/>
          <w:sz w:val="20"/>
          <w:szCs w:val="20"/>
        </w:rPr>
      </w:pPr>
    </w:p>
    <w:p w:rsidR="00203EA8" w:rsidRPr="00203EA8" w:rsidRDefault="00203EA8" w:rsidP="00203EA8">
      <w:pPr>
        <w:pStyle w:val="18"/>
        <w:jc w:val="both"/>
        <w:rPr>
          <w:rFonts w:ascii="Times New Roman" w:hAnsi="Times New Roman"/>
          <w:iCs/>
          <w:sz w:val="20"/>
          <w:szCs w:val="20"/>
        </w:rPr>
      </w:pP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 xml:space="preserve">Глава сельского поселения станция </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 xml:space="preserve">Клявлино муниципального района </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sz w:val="20"/>
          <w:szCs w:val="20"/>
        </w:rPr>
        <w:t>Клявлинский Самарской области                                                                               Ю.Д. Иванов</w:t>
      </w:r>
    </w:p>
    <w:p w:rsidR="00203EA8" w:rsidRPr="00203EA8" w:rsidRDefault="00203EA8" w:rsidP="00203EA8">
      <w:pPr>
        <w:pStyle w:val="18"/>
        <w:jc w:val="both"/>
        <w:rPr>
          <w:rFonts w:ascii="Times New Roman" w:eastAsia="Times New Roman" w:hAnsi="Times New Roman"/>
          <w:sz w:val="20"/>
          <w:szCs w:val="20"/>
        </w:rPr>
      </w:pPr>
    </w:p>
    <w:p w:rsidR="00203EA8" w:rsidRPr="00203EA8" w:rsidRDefault="00203EA8" w:rsidP="00203EA8">
      <w:pPr>
        <w:pStyle w:val="18"/>
        <w:jc w:val="both"/>
        <w:rPr>
          <w:rFonts w:ascii="Times New Roman" w:eastAsia="Times New Roman" w:hAnsi="Times New Roman"/>
          <w:sz w:val="20"/>
          <w:szCs w:val="20"/>
        </w:rPr>
      </w:pPr>
      <w:r w:rsidRPr="00203EA8">
        <w:rPr>
          <w:rFonts w:ascii="Times New Roman" w:eastAsia="Times New Roman" w:hAnsi="Times New Roman"/>
          <w:sz w:val="20"/>
          <w:szCs w:val="20"/>
        </w:rPr>
        <w:t>Кускова Д.А.</w:t>
      </w:r>
    </w:p>
    <w:p w:rsidR="00203EA8" w:rsidRPr="00203EA8" w:rsidRDefault="00203EA8" w:rsidP="00203EA8">
      <w:pPr>
        <w:pStyle w:val="18"/>
        <w:jc w:val="both"/>
        <w:rPr>
          <w:rFonts w:ascii="Times New Roman" w:eastAsia="Times New Roman" w:hAnsi="Times New Roman"/>
          <w:sz w:val="20"/>
          <w:szCs w:val="20"/>
        </w:rPr>
      </w:pPr>
    </w:p>
    <w:p w:rsidR="00203EA8" w:rsidRPr="00203EA8" w:rsidRDefault="00203EA8" w:rsidP="00203EA8">
      <w:pPr>
        <w:pStyle w:val="18"/>
        <w:jc w:val="both"/>
        <w:rPr>
          <w:rFonts w:ascii="Times New Roman" w:eastAsia="Times New Roman" w:hAnsi="Times New Roman"/>
          <w:sz w:val="20"/>
          <w:szCs w:val="20"/>
        </w:rPr>
      </w:pP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Приложение №1</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к постановлению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администрации сельского поселения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станция Клявлино муниципального района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Клявлинский Самарской области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от   </w:t>
      </w:r>
      <w:r>
        <w:rPr>
          <w:rFonts w:ascii="Times New Roman" w:eastAsia="Times New Roman" w:hAnsi="Times New Roman"/>
          <w:color w:val="000000"/>
          <w:sz w:val="20"/>
          <w:szCs w:val="20"/>
        </w:rPr>
        <w:t>01.</w:t>
      </w:r>
      <w:r w:rsidRPr="00203EA8">
        <w:rPr>
          <w:rFonts w:ascii="Times New Roman" w:eastAsia="Times New Roman" w:hAnsi="Times New Roman"/>
          <w:color w:val="000000"/>
          <w:sz w:val="20"/>
          <w:szCs w:val="20"/>
        </w:rPr>
        <w:t xml:space="preserve">08. 2022 г. № </w:t>
      </w:r>
      <w:r>
        <w:rPr>
          <w:rFonts w:ascii="Times New Roman" w:eastAsia="Times New Roman" w:hAnsi="Times New Roman"/>
          <w:color w:val="000000"/>
          <w:sz w:val="20"/>
          <w:szCs w:val="20"/>
        </w:rPr>
        <w:t>64</w:t>
      </w:r>
      <w:r w:rsidRPr="00203EA8">
        <w:rPr>
          <w:rFonts w:ascii="Times New Roman" w:eastAsia="Times New Roman" w:hAnsi="Times New Roman"/>
          <w:color w:val="000000"/>
          <w:sz w:val="20"/>
          <w:szCs w:val="20"/>
        </w:rPr>
        <w:t xml:space="preserve">   </w:t>
      </w:r>
    </w:p>
    <w:p w:rsidR="00203EA8" w:rsidRPr="00203EA8" w:rsidRDefault="00203EA8" w:rsidP="00203EA8">
      <w:pPr>
        <w:pStyle w:val="18"/>
        <w:jc w:val="both"/>
        <w:rPr>
          <w:rFonts w:ascii="Times New Roman" w:eastAsia="Times New Roman" w:hAnsi="Times New Roman"/>
          <w:sz w:val="20"/>
          <w:szCs w:val="20"/>
        </w:rPr>
      </w:pPr>
    </w:p>
    <w:p w:rsidR="00203EA8" w:rsidRPr="00203EA8" w:rsidRDefault="00203EA8" w:rsidP="00203EA8">
      <w:pPr>
        <w:pStyle w:val="18"/>
        <w:jc w:val="center"/>
        <w:rPr>
          <w:rFonts w:ascii="Times New Roman" w:hAnsi="Times New Roman"/>
          <w:b/>
          <w:sz w:val="20"/>
          <w:szCs w:val="20"/>
        </w:rPr>
      </w:pPr>
      <w:r w:rsidRPr="00203EA8">
        <w:rPr>
          <w:rFonts w:ascii="Times New Roman" w:hAnsi="Times New Roman"/>
          <w:b/>
          <w:sz w:val="20"/>
          <w:szCs w:val="20"/>
        </w:rPr>
        <w:t>ПОЛОЖЕНИЕ</w:t>
      </w:r>
    </w:p>
    <w:p w:rsidR="00203EA8" w:rsidRPr="00203EA8" w:rsidRDefault="00203EA8" w:rsidP="00203EA8">
      <w:pPr>
        <w:pStyle w:val="18"/>
        <w:jc w:val="center"/>
        <w:rPr>
          <w:rFonts w:ascii="Times New Roman" w:hAnsi="Times New Roman"/>
          <w:b/>
          <w:color w:val="000000"/>
          <w:spacing w:val="-11"/>
          <w:sz w:val="20"/>
          <w:szCs w:val="20"/>
        </w:rPr>
      </w:pPr>
      <w:r w:rsidRPr="00203EA8">
        <w:rPr>
          <w:rFonts w:ascii="Times New Roman" w:hAnsi="Times New Roman"/>
          <w:b/>
          <w:color w:val="000000"/>
          <w:spacing w:val="-11"/>
          <w:sz w:val="20"/>
          <w:szCs w:val="20"/>
        </w:rPr>
        <w:t>Об упорядочении выпаса и прогона сельскохозяйственных животных на территории сельского поселения станция Клявлино</w:t>
      </w:r>
    </w:p>
    <w:p w:rsidR="00203EA8" w:rsidRPr="00203EA8" w:rsidRDefault="00203EA8" w:rsidP="00203EA8">
      <w:pPr>
        <w:pStyle w:val="18"/>
        <w:jc w:val="center"/>
        <w:rPr>
          <w:rFonts w:ascii="Times New Roman" w:hAnsi="Times New Roman"/>
          <w:b/>
          <w:color w:val="000000"/>
          <w:spacing w:val="-11"/>
          <w:sz w:val="20"/>
          <w:szCs w:val="20"/>
        </w:rPr>
      </w:pPr>
      <w:r w:rsidRPr="00203EA8">
        <w:rPr>
          <w:rFonts w:ascii="Times New Roman" w:hAnsi="Times New Roman"/>
          <w:b/>
          <w:color w:val="000000"/>
          <w:spacing w:val="-11"/>
          <w:sz w:val="20"/>
          <w:szCs w:val="20"/>
        </w:rPr>
        <w:t>муниципального района Клявлинский Самарской области</w:t>
      </w:r>
    </w:p>
    <w:p w:rsidR="00203EA8" w:rsidRPr="00203EA8" w:rsidRDefault="00203EA8" w:rsidP="00203EA8">
      <w:pPr>
        <w:pStyle w:val="18"/>
        <w:jc w:val="both"/>
        <w:rPr>
          <w:rFonts w:ascii="Times New Roman" w:hAnsi="Times New Roman"/>
          <w:b/>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Общие положения</w:t>
      </w:r>
    </w:p>
    <w:p w:rsidR="00203EA8" w:rsidRPr="00203EA8" w:rsidRDefault="00203EA8" w:rsidP="00203EA8">
      <w:pPr>
        <w:pStyle w:val="18"/>
        <w:jc w:val="both"/>
        <w:rPr>
          <w:rFonts w:ascii="Times New Roman" w:hAnsi="Times New Roman"/>
          <w:sz w:val="20"/>
          <w:szCs w:val="20"/>
        </w:rPr>
      </w:pP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1. Положение об упорядочении выпаса и прогона сельскохозяйственных животных на территории сельского поселения станция Клявлино муниципального района Клявлинский Самарской области (далее – Положение) в соответствии с Федеральным законом от 06.10.2003 №131-ФЗ «Об общих принципах организации местного самоуправления в Российской Федерации», Законом Российской Федерации от 14.05.1993 №4979-1 «О ветеринарии», Федеральным законом от 30.03.1999 №52-ФЗ «О санитарно-эпидемиологическом благополучии населения», устанавливает порядок содержания и </w:t>
      </w:r>
      <w:r w:rsidRPr="00203EA8">
        <w:rPr>
          <w:rFonts w:ascii="Times New Roman" w:hAnsi="Times New Roman"/>
          <w:color w:val="000000"/>
          <w:spacing w:val="-11"/>
          <w:sz w:val="20"/>
          <w:szCs w:val="20"/>
        </w:rPr>
        <w:lastRenderedPageBreak/>
        <w:t>выпаса сельскохозяйственных животных на территории сельского поселения станция Клявлино муниципального района Клявлинский Самарской области».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sz w:val="20"/>
          <w:szCs w:val="20"/>
        </w:rPr>
        <w:t xml:space="preserve">2. Действие Положения регулирует выпас и прогон сельскохозяйственных животных, осуществляемый физическими и юридическими лицами (далее – лица), находящихся на территории </w:t>
      </w:r>
      <w:r w:rsidRPr="00203EA8">
        <w:rPr>
          <w:rFonts w:ascii="Times New Roman" w:hAnsi="Times New Roman"/>
          <w:color w:val="000000"/>
          <w:spacing w:val="-11"/>
          <w:sz w:val="20"/>
          <w:szCs w:val="20"/>
        </w:rPr>
        <w:t>сельского поселения станция Клявлино муниципального района Клявлинский Самарской области.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3. Под понятием «сельскохозяйственное животное» в настоящем Положении понимается крупный рогатый, мелки рогаты скот, лошади, свиньи и другие животные, используемые в целях производства сельскохозяйственной продукции.</w:t>
      </w:r>
    </w:p>
    <w:p w:rsidR="00203EA8" w:rsidRPr="00203EA8" w:rsidRDefault="00203EA8" w:rsidP="00203EA8">
      <w:pPr>
        <w:pStyle w:val="18"/>
        <w:jc w:val="both"/>
        <w:rPr>
          <w:rFonts w:ascii="Times New Roman" w:hAnsi="Times New Roman"/>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2. Общие требования к содержанию се6льскохозяйственных животных</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2.1. Лица, владеющие сельскохозяйственными животными, имеющими в собственности, владении или в пользовании земельный участок, вправе содержать скот в свободном выгоне только на обнесенной забором территории.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2.2. Содержание сельскохозяйственных животных в помещениях многоквартирных жилых домов, во дворах многоквартирных жилых домов, других неприспособленных для этого строениях, помещениях и сооружениях, не допускается.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2.3. Лица, владеющие сельскохозяйственными животными обязаны соблюдать санитарно-гигиенические, ветеринарно-санитарные правила и нормы, в том числе не допускать выбрасывание трупов животных, а также биологических отходов в местах, не отведенных для этих целей.</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3. Порядок выпаса и прогона сельскохозяйственных животных</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3.1.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договору на оказание услуг по выпасу сельскохозяйственный животных (далее- пастух). </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Сельскохозяйственные животные, принадлежащие сельскохозяйственным товаропроизводителям – юридическим лицам, включая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3.2.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в приспособленных для этого помещениях во дворах (личных подворьях) без выгона на пастбище.</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3.3. Во всех случаях, предусмотренных пунктами 3.1. и 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3.4.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установленных настоящими Правилами.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3.5.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Прогон сельскохозяйственных животных от мест сбора в стада до мест выпас и обратно осуществляется пастухами в соответствии с временем и маршрутами прогона сельскохозяйственных животных.</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3.6. Даты начала и окончания выпаса в поселении, маршруты и время прогона и выпаса сельскохозяйственных животных на территории поселения определяются постановлением Администрации поселения.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№59-ФЗ «О порядке рассмотрения обращений граждан Российской Федерации».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Выпас и прогон сельскохозяйственных животных производится с установлением публичного сервитута либо без установления такового.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lastRenderedPageBreak/>
        <w:t>3.7.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Пастух обязан следить и не допускать, чтобы сельскохозяйственные животные отбились от стада во время прогона, выпаса.</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3.8. При осуществлении выпаса сельскохозяйственных животных допускается: </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1) свободный выпас сельскохозяйственных животных на огороженной территории;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2) выпас сельскохозяйственных животных на неогороженных территориях (пастбищах) под надзором собственника или пастуха.</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Выпас лошадей допускается лишь в их стреноженном состоянии.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3.9. При осуществлении выпаса и прогона сельскохозяйственных животных запрещается: </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безнадзорное пребывание сельскохозяйственных животных вне специально отведенных для выпаса и прогона мест;</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выпас сельскохозяйственных животных на неогороженных территориях (пастбищах) без надзора;</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выпас сельскохозяйственных животных в границах полосы отвода автомобильной дороги;</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оставлять на автомобильной дороге сельскохозяйственных животных без надзора;</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вести сельскохозяйственных животных по автомобильной дороге с асфальто- и цементобетонным покрытием при наличии иных путей;</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выпас сельскохозяйственных животных и организация для них летних лагерей, ванн в границах прибрежных защитных полос;</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203EA8" w:rsidRPr="00203EA8" w:rsidRDefault="00203EA8" w:rsidP="00203EA8">
      <w:pPr>
        <w:pStyle w:val="18"/>
        <w:jc w:val="both"/>
        <w:rPr>
          <w:rFonts w:ascii="Times New Roman" w:hAnsi="Times New Roman"/>
          <w:color w:val="000000"/>
          <w:spacing w:val="-11"/>
          <w:sz w:val="20"/>
          <w:szCs w:val="20"/>
        </w:rPr>
      </w:pP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Приложение №2</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к постановлению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администрации сельского поселения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станция Клявлино муниципального района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Клявлинский Самарской области </w:t>
      </w:r>
    </w:p>
    <w:p w:rsidR="00203EA8" w:rsidRPr="00203EA8" w:rsidRDefault="00203EA8" w:rsidP="00203EA8">
      <w:pPr>
        <w:pStyle w:val="18"/>
        <w:jc w:val="right"/>
        <w:rPr>
          <w:rFonts w:ascii="Times New Roman" w:eastAsia="Times New Roman" w:hAnsi="Times New Roman"/>
          <w:color w:val="000000"/>
          <w:sz w:val="20"/>
          <w:szCs w:val="20"/>
        </w:rPr>
      </w:pPr>
      <w:proofErr w:type="gramStart"/>
      <w:r w:rsidRPr="00203EA8">
        <w:rPr>
          <w:rFonts w:ascii="Times New Roman" w:eastAsia="Times New Roman" w:hAnsi="Times New Roman"/>
          <w:color w:val="000000"/>
          <w:sz w:val="20"/>
          <w:szCs w:val="20"/>
        </w:rPr>
        <w:t xml:space="preserve">от  </w:t>
      </w:r>
      <w:r>
        <w:rPr>
          <w:rFonts w:ascii="Times New Roman" w:eastAsia="Times New Roman" w:hAnsi="Times New Roman"/>
          <w:color w:val="000000"/>
          <w:sz w:val="20"/>
          <w:szCs w:val="20"/>
        </w:rPr>
        <w:t>01</w:t>
      </w:r>
      <w:r w:rsidRPr="00203EA8">
        <w:rPr>
          <w:rFonts w:ascii="Times New Roman" w:eastAsia="Times New Roman" w:hAnsi="Times New Roman"/>
          <w:color w:val="000000"/>
          <w:sz w:val="20"/>
          <w:szCs w:val="20"/>
        </w:rPr>
        <w:t>.08.2022</w:t>
      </w:r>
      <w:proofErr w:type="gramEnd"/>
      <w:r w:rsidRPr="00203EA8">
        <w:rPr>
          <w:rFonts w:ascii="Times New Roman" w:eastAsia="Times New Roman" w:hAnsi="Times New Roman"/>
          <w:color w:val="000000"/>
          <w:sz w:val="20"/>
          <w:szCs w:val="20"/>
        </w:rPr>
        <w:t xml:space="preserve"> г. №</w:t>
      </w:r>
      <w:r>
        <w:rPr>
          <w:rFonts w:ascii="Times New Roman" w:eastAsia="Times New Roman" w:hAnsi="Times New Roman"/>
          <w:color w:val="000000"/>
          <w:sz w:val="20"/>
          <w:szCs w:val="20"/>
        </w:rPr>
        <w:t>64</w:t>
      </w:r>
      <w:r w:rsidRPr="00203EA8">
        <w:rPr>
          <w:rFonts w:ascii="Times New Roman" w:eastAsia="Times New Roman" w:hAnsi="Times New Roman"/>
          <w:color w:val="000000"/>
          <w:sz w:val="20"/>
          <w:szCs w:val="20"/>
        </w:rPr>
        <w:t xml:space="preserve">    </w:t>
      </w:r>
    </w:p>
    <w:p w:rsidR="00203EA8" w:rsidRPr="00203EA8" w:rsidRDefault="00203EA8" w:rsidP="00203EA8">
      <w:pPr>
        <w:pStyle w:val="18"/>
        <w:jc w:val="both"/>
        <w:rPr>
          <w:rFonts w:ascii="Times New Roman" w:hAnsi="Times New Roman"/>
          <w:color w:val="000000"/>
          <w:spacing w:val="-11"/>
          <w:sz w:val="20"/>
          <w:szCs w:val="20"/>
        </w:rPr>
      </w:pPr>
    </w:p>
    <w:p w:rsidR="00203EA8" w:rsidRPr="00203EA8" w:rsidRDefault="00203EA8" w:rsidP="00203EA8">
      <w:pPr>
        <w:pStyle w:val="18"/>
        <w:jc w:val="center"/>
        <w:rPr>
          <w:rFonts w:ascii="Times New Roman" w:hAnsi="Times New Roman"/>
          <w:b/>
          <w:color w:val="000000"/>
          <w:spacing w:val="-11"/>
          <w:sz w:val="20"/>
          <w:szCs w:val="20"/>
        </w:rPr>
      </w:pPr>
      <w:r w:rsidRPr="00203EA8">
        <w:rPr>
          <w:rFonts w:ascii="Times New Roman" w:hAnsi="Times New Roman"/>
          <w:b/>
          <w:color w:val="000000"/>
          <w:spacing w:val="-11"/>
          <w:sz w:val="20"/>
          <w:szCs w:val="20"/>
        </w:rPr>
        <w:t>Специально отведенные места</w:t>
      </w:r>
    </w:p>
    <w:p w:rsidR="00203EA8" w:rsidRPr="00203EA8" w:rsidRDefault="00203EA8" w:rsidP="00203EA8">
      <w:pPr>
        <w:pStyle w:val="18"/>
        <w:jc w:val="center"/>
        <w:rPr>
          <w:rFonts w:ascii="Times New Roman" w:hAnsi="Times New Roman"/>
          <w:b/>
          <w:color w:val="000000"/>
          <w:spacing w:val="-11"/>
          <w:sz w:val="20"/>
          <w:szCs w:val="20"/>
        </w:rPr>
      </w:pPr>
      <w:r w:rsidRPr="00203EA8">
        <w:rPr>
          <w:rFonts w:ascii="Times New Roman" w:hAnsi="Times New Roman"/>
          <w:b/>
          <w:color w:val="000000"/>
          <w:spacing w:val="-11"/>
          <w:sz w:val="20"/>
          <w:szCs w:val="20"/>
        </w:rPr>
        <w:t>выпаса сельскохозяйственных животных</w:t>
      </w:r>
    </w:p>
    <w:p w:rsidR="00203EA8" w:rsidRPr="00203EA8" w:rsidRDefault="00203EA8" w:rsidP="00203EA8">
      <w:pPr>
        <w:pStyle w:val="18"/>
        <w:jc w:val="center"/>
        <w:rPr>
          <w:rFonts w:ascii="Times New Roman" w:hAnsi="Times New Roman"/>
          <w:b/>
          <w:color w:val="000000"/>
          <w:spacing w:val="-11"/>
          <w:sz w:val="20"/>
          <w:szCs w:val="20"/>
        </w:rPr>
      </w:pPr>
    </w:p>
    <w:p w:rsidR="00203EA8" w:rsidRPr="00203EA8" w:rsidRDefault="00203EA8" w:rsidP="00203EA8">
      <w:pPr>
        <w:pStyle w:val="18"/>
        <w:jc w:val="center"/>
        <w:rPr>
          <w:rFonts w:ascii="Times New Roman" w:hAnsi="Times New Roman"/>
          <w:b/>
          <w:color w:val="000000"/>
          <w:spacing w:val="-11"/>
          <w:sz w:val="20"/>
          <w:szCs w:val="20"/>
        </w:rPr>
      </w:pPr>
      <w:r w:rsidRPr="00203EA8">
        <w:rPr>
          <w:rFonts w:ascii="Times New Roman" w:hAnsi="Times New Roman"/>
          <w:b/>
          <w:color w:val="000000"/>
          <w:spacing w:val="-11"/>
          <w:sz w:val="20"/>
          <w:szCs w:val="20"/>
        </w:rPr>
        <w:t>станция Клявлино</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Пастбище расположено: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1. Западнее, Юго-западнее железнодорожной станции Клявлино в кадастровом квартале: 63:21:0902006</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2. Пастбище отделено с северной стороны по границе населенного пункта деревня Петропавловка железнодорожная станция Клявлино, лесополосой и с южной стороны землями сельскохозяйственного назначения.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3. Юго-западнее железнодорожной станции Клявлино в кадастровом квартале: 63:21:1002001</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color w:val="000000"/>
          <w:spacing w:val="-11"/>
          <w:sz w:val="20"/>
          <w:szCs w:val="20"/>
        </w:rPr>
        <w:t xml:space="preserve">4. Пастбище отделено с восточной стороны по границе населенного пункта железнодорожная станция Клявлино, </w:t>
      </w:r>
      <w:proofErr w:type="gramStart"/>
      <w:r w:rsidRPr="00203EA8">
        <w:rPr>
          <w:rFonts w:ascii="Times New Roman" w:hAnsi="Times New Roman"/>
          <w:color w:val="000000"/>
          <w:spacing w:val="-11"/>
          <w:sz w:val="20"/>
          <w:szCs w:val="20"/>
        </w:rPr>
        <w:t>с западной</w:t>
      </w:r>
      <w:r w:rsidRPr="00203EA8">
        <w:rPr>
          <w:rFonts w:ascii="Times New Roman" w:hAnsi="Times New Roman"/>
          <w:sz w:val="20"/>
          <w:szCs w:val="20"/>
        </w:rPr>
        <w:t xml:space="preserve"> магистральным нефтепроводом</w:t>
      </w:r>
      <w:proofErr w:type="gramEnd"/>
      <w:r w:rsidRPr="00203EA8">
        <w:rPr>
          <w:rFonts w:ascii="Times New Roman" w:hAnsi="Times New Roman"/>
          <w:sz w:val="20"/>
          <w:szCs w:val="20"/>
        </w:rPr>
        <w:t xml:space="preserve"> «Дружба».</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sz w:val="20"/>
          <w:szCs w:val="20"/>
        </w:rPr>
        <w:t xml:space="preserve">5. </w:t>
      </w:r>
      <w:r w:rsidRPr="00203EA8">
        <w:rPr>
          <w:rFonts w:ascii="Times New Roman" w:hAnsi="Times New Roman"/>
          <w:color w:val="000000"/>
          <w:spacing w:val="-11"/>
          <w:sz w:val="20"/>
          <w:szCs w:val="20"/>
        </w:rPr>
        <w:t>Южнее, юго-</w:t>
      </w:r>
      <w:proofErr w:type="gramStart"/>
      <w:r w:rsidRPr="00203EA8">
        <w:rPr>
          <w:rFonts w:ascii="Times New Roman" w:hAnsi="Times New Roman"/>
          <w:color w:val="000000"/>
          <w:spacing w:val="-11"/>
          <w:sz w:val="20"/>
          <w:szCs w:val="20"/>
        </w:rPr>
        <w:t>восточней  железнодорожной</w:t>
      </w:r>
      <w:proofErr w:type="gramEnd"/>
      <w:r w:rsidRPr="00203EA8">
        <w:rPr>
          <w:rFonts w:ascii="Times New Roman" w:hAnsi="Times New Roman"/>
          <w:color w:val="000000"/>
          <w:spacing w:val="-11"/>
          <w:sz w:val="20"/>
          <w:szCs w:val="20"/>
        </w:rPr>
        <w:t xml:space="preserve"> станции Клявлино в кадастровых кварталах: 63:21:0906051,  63:21:0906054.</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color w:val="000000"/>
          <w:spacing w:val="-11"/>
          <w:sz w:val="20"/>
          <w:szCs w:val="20"/>
        </w:rPr>
        <w:t xml:space="preserve">6. Пастбище отделено границами населенного пункта железнодорожная станция Клявлино, с </w:t>
      </w:r>
      <w:r w:rsidRPr="00203EA8">
        <w:rPr>
          <w:rFonts w:ascii="Times New Roman" w:hAnsi="Times New Roman"/>
          <w:sz w:val="20"/>
          <w:szCs w:val="20"/>
        </w:rPr>
        <w:t>южной стороны землями сельскохозяйственного назначения.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sz w:val="20"/>
          <w:szCs w:val="20"/>
        </w:rPr>
        <w:t xml:space="preserve">7. Севернее, северо-восточней </w:t>
      </w:r>
      <w:r w:rsidRPr="00203EA8">
        <w:rPr>
          <w:rFonts w:ascii="Times New Roman" w:hAnsi="Times New Roman"/>
          <w:color w:val="000000"/>
          <w:spacing w:val="-11"/>
          <w:sz w:val="20"/>
          <w:szCs w:val="20"/>
        </w:rPr>
        <w:t>железнодорожной станции Клявлино в кадастровых кварталах: 63:21:</w:t>
      </w:r>
      <w:proofErr w:type="gramStart"/>
      <w:r w:rsidRPr="00203EA8">
        <w:rPr>
          <w:rFonts w:ascii="Times New Roman" w:hAnsi="Times New Roman"/>
          <w:color w:val="000000"/>
          <w:spacing w:val="-11"/>
          <w:sz w:val="20"/>
          <w:szCs w:val="20"/>
        </w:rPr>
        <w:t>0904001,  63</w:t>
      </w:r>
      <w:proofErr w:type="gramEnd"/>
      <w:r w:rsidRPr="00203EA8">
        <w:rPr>
          <w:rFonts w:ascii="Times New Roman" w:hAnsi="Times New Roman"/>
          <w:color w:val="000000"/>
          <w:spacing w:val="-11"/>
          <w:sz w:val="20"/>
          <w:szCs w:val="20"/>
        </w:rPr>
        <w:t>:21:0904004.</w:t>
      </w:r>
    </w:p>
    <w:p w:rsidR="00203EA8" w:rsidRPr="00203EA8" w:rsidRDefault="00203EA8" w:rsidP="00203EA8">
      <w:pPr>
        <w:pStyle w:val="18"/>
        <w:jc w:val="both"/>
        <w:rPr>
          <w:rFonts w:ascii="Times New Roman" w:hAnsi="Times New Roman"/>
          <w:sz w:val="20"/>
          <w:szCs w:val="20"/>
        </w:rPr>
      </w:pPr>
      <w:r w:rsidRPr="00203EA8">
        <w:rPr>
          <w:rFonts w:ascii="Times New Roman" w:hAnsi="Times New Roman"/>
          <w:color w:val="000000"/>
          <w:spacing w:val="-11"/>
          <w:sz w:val="20"/>
          <w:szCs w:val="20"/>
        </w:rPr>
        <w:t xml:space="preserve">8. Пастбище отделено границами населенного пункта железнодорожная станция </w:t>
      </w:r>
      <w:proofErr w:type="gramStart"/>
      <w:r w:rsidRPr="00203EA8">
        <w:rPr>
          <w:rFonts w:ascii="Times New Roman" w:hAnsi="Times New Roman"/>
          <w:color w:val="000000"/>
          <w:spacing w:val="-11"/>
          <w:sz w:val="20"/>
          <w:szCs w:val="20"/>
        </w:rPr>
        <w:t>Клявлино,  поселок</w:t>
      </w:r>
      <w:proofErr w:type="gramEnd"/>
      <w:r w:rsidRPr="00203EA8">
        <w:rPr>
          <w:rFonts w:ascii="Times New Roman" w:hAnsi="Times New Roman"/>
          <w:color w:val="000000"/>
          <w:spacing w:val="-11"/>
          <w:sz w:val="20"/>
          <w:szCs w:val="20"/>
        </w:rPr>
        <w:t xml:space="preserve"> Черемшанка, село Клявлино, с </w:t>
      </w:r>
      <w:r w:rsidRPr="00203EA8">
        <w:rPr>
          <w:rFonts w:ascii="Times New Roman" w:hAnsi="Times New Roman"/>
          <w:sz w:val="20"/>
          <w:szCs w:val="20"/>
        </w:rPr>
        <w:t>южной стороны землями сельскохозяйственного назначения.</w:t>
      </w:r>
    </w:p>
    <w:p w:rsidR="00203EA8" w:rsidRPr="00203EA8" w:rsidRDefault="00203EA8" w:rsidP="00203EA8">
      <w:pPr>
        <w:pStyle w:val="18"/>
        <w:jc w:val="both"/>
        <w:rPr>
          <w:rFonts w:ascii="Times New Roman" w:hAnsi="Times New Roman"/>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Село Клявлино</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Пастбище расположено: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1. Севернее, северо-восточней села Клявлино в кадастровых кварталах: 63:21:</w:t>
      </w:r>
      <w:proofErr w:type="gramStart"/>
      <w:r w:rsidRPr="00203EA8">
        <w:rPr>
          <w:rFonts w:ascii="Times New Roman" w:hAnsi="Times New Roman"/>
          <w:color w:val="000000"/>
          <w:spacing w:val="-11"/>
          <w:sz w:val="20"/>
          <w:szCs w:val="20"/>
        </w:rPr>
        <w:t>0901007,  63</w:t>
      </w:r>
      <w:proofErr w:type="gramEnd"/>
      <w:r w:rsidRPr="00203EA8">
        <w:rPr>
          <w:rFonts w:ascii="Times New Roman" w:hAnsi="Times New Roman"/>
          <w:color w:val="000000"/>
          <w:spacing w:val="-11"/>
          <w:sz w:val="20"/>
          <w:szCs w:val="20"/>
        </w:rPr>
        <w:t>:21:0904006.</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lastRenderedPageBreak/>
        <w:t>2. Пастбище отделено границами населенного пункта село Клявлино, с северной стороны землями сельскохозяйственного назначения.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3. Западнее села Клявлино в кадастровых кварталах: 63:21:</w:t>
      </w:r>
      <w:proofErr w:type="gramStart"/>
      <w:r w:rsidRPr="00203EA8">
        <w:rPr>
          <w:rFonts w:ascii="Times New Roman" w:hAnsi="Times New Roman"/>
          <w:color w:val="000000"/>
          <w:spacing w:val="-11"/>
          <w:sz w:val="20"/>
          <w:szCs w:val="20"/>
        </w:rPr>
        <w:t>0902001,  63</w:t>
      </w:r>
      <w:proofErr w:type="gramEnd"/>
      <w:r w:rsidRPr="00203EA8">
        <w:rPr>
          <w:rFonts w:ascii="Times New Roman" w:hAnsi="Times New Roman"/>
          <w:color w:val="000000"/>
          <w:spacing w:val="-11"/>
          <w:sz w:val="20"/>
          <w:szCs w:val="20"/>
        </w:rPr>
        <w:t>:21:0903005.</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4. Пастбище отделено границами населенного пункта село Клявлино, прибрежной защитной полосой реки Большой Черемшан с западной стороны землями сельскохозяйственного назначения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5. Восточнее села Клявлино в кадастровых кварталах: 63:21:0903005.</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6. Пастбище отделено границами населенного пункта село </w:t>
      </w:r>
      <w:proofErr w:type="gramStart"/>
      <w:r w:rsidRPr="00203EA8">
        <w:rPr>
          <w:rFonts w:ascii="Times New Roman" w:hAnsi="Times New Roman"/>
          <w:color w:val="000000"/>
          <w:spacing w:val="-11"/>
          <w:sz w:val="20"/>
          <w:szCs w:val="20"/>
        </w:rPr>
        <w:t>Клявлино,  с</w:t>
      </w:r>
      <w:proofErr w:type="gramEnd"/>
      <w:r w:rsidRPr="00203EA8">
        <w:rPr>
          <w:rFonts w:ascii="Times New Roman" w:hAnsi="Times New Roman"/>
          <w:color w:val="000000"/>
          <w:spacing w:val="-11"/>
          <w:sz w:val="20"/>
          <w:szCs w:val="20"/>
        </w:rPr>
        <w:t xml:space="preserve"> восточной стороны автомобильной дорогой  ст. Клявлино – с. Клявлино.</w:t>
      </w:r>
    </w:p>
    <w:p w:rsidR="00203EA8" w:rsidRPr="00203EA8" w:rsidRDefault="00203EA8" w:rsidP="00203EA8">
      <w:pPr>
        <w:pStyle w:val="18"/>
        <w:jc w:val="both"/>
        <w:rPr>
          <w:rFonts w:ascii="Times New Roman" w:hAnsi="Times New Roman"/>
          <w:b/>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Поселок Черемшанка</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Пастбище расположено: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1. Совпадает с границами выпаса железнодорожной станции Клявлино в кадастровых кварталах 63:21:</w:t>
      </w:r>
      <w:proofErr w:type="gramStart"/>
      <w:r w:rsidRPr="00203EA8">
        <w:rPr>
          <w:rFonts w:ascii="Times New Roman" w:hAnsi="Times New Roman"/>
          <w:color w:val="000000"/>
          <w:spacing w:val="-11"/>
          <w:sz w:val="20"/>
          <w:szCs w:val="20"/>
        </w:rPr>
        <w:t>0904001,  63</w:t>
      </w:r>
      <w:proofErr w:type="gramEnd"/>
      <w:r w:rsidRPr="00203EA8">
        <w:rPr>
          <w:rFonts w:ascii="Times New Roman" w:hAnsi="Times New Roman"/>
          <w:color w:val="000000"/>
          <w:spacing w:val="-11"/>
          <w:sz w:val="20"/>
          <w:szCs w:val="20"/>
        </w:rPr>
        <w:t>:21:0904004.</w:t>
      </w:r>
    </w:p>
    <w:p w:rsidR="00203EA8" w:rsidRPr="00203EA8" w:rsidRDefault="00203EA8" w:rsidP="00203EA8">
      <w:pPr>
        <w:pStyle w:val="18"/>
        <w:jc w:val="both"/>
        <w:rPr>
          <w:rFonts w:ascii="Times New Roman" w:hAnsi="Times New Roman"/>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Поселок Горелый Колок</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Пастбище расположено: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1. Совпадает с границами выпаса железнодорожной станции Клявлино в кадастровых кварталах 63:21:0902001.</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Деревня Петропавловка</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Пастбище расположено: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1. Совпадает с границами выпаса железнодорожной станции Клявлино в кадастровых кварталах 63:21:0902006.</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2. Севернее, деревни Петропавловка в кадастровых кварталах: </w:t>
      </w:r>
      <w:r w:rsidRPr="00203EA8">
        <w:rPr>
          <w:rFonts w:ascii="Times New Roman" w:hAnsi="Times New Roman"/>
          <w:sz w:val="20"/>
          <w:szCs w:val="20"/>
          <w:shd w:val="clear" w:color="auto" w:fill="FFFFFF"/>
        </w:rPr>
        <w:t>63:21:</w:t>
      </w:r>
      <w:proofErr w:type="gramStart"/>
      <w:r w:rsidRPr="00203EA8">
        <w:rPr>
          <w:rFonts w:ascii="Times New Roman" w:hAnsi="Times New Roman"/>
          <w:sz w:val="20"/>
          <w:szCs w:val="20"/>
          <w:shd w:val="clear" w:color="auto" w:fill="FFFFFF"/>
        </w:rPr>
        <w:t>0902004</w:t>
      </w:r>
      <w:r w:rsidRPr="00203EA8">
        <w:rPr>
          <w:rFonts w:ascii="Times New Roman" w:hAnsi="Times New Roman"/>
          <w:color w:val="000000"/>
          <w:spacing w:val="-11"/>
          <w:sz w:val="20"/>
          <w:szCs w:val="20"/>
        </w:rPr>
        <w:t>,  63</w:t>
      </w:r>
      <w:proofErr w:type="gramEnd"/>
      <w:r w:rsidRPr="00203EA8">
        <w:rPr>
          <w:rFonts w:ascii="Times New Roman" w:hAnsi="Times New Roman"/>
          <w:color w:val="000000"/>
          <w:spacing w:val="-11"/>
          <w:sz w:val="20"/>
          <w:szCs w:val="20"/>
        </w:rPr>
        <w:t>:21:0902002.</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2. Пастбище отделено границами населенного пункта деревня Петропавловка, с северной стороны землями сельскохозяйственного назначения.</w:t>
      </w:r>
    </w:p>
    <w:p w:rsidR="00203EA8" w:rsidRPr="00203EA8" w:rsidRDefault="00203EA8" w:rsidP="00203EA8">
      <w:pPr>
        <w:pStyle w:val="18"/>
        <w:jc w:val="both"/>
        <w:rPr>
          <w:rFonts w:ascii="Times New Roman" w:hAnsi="Times New Roman"/>
          <w:b/>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Село Новый Маклауш</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Пастбище расположено: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1. Западнее села Новый Маклауш в кадастровых кварталах: 63:21:1006002, 63:21:1004002,</w:t>
      </w:r>
      <w:r w:rsidRPr="00203EA8">
        <w:rPr>
          <w:rFonts w:ascii="Times New Roman" w:eastAsia="Calibri" w:hAnsi="Times New Roman"/>
          <w:color w:val="006FB8"/>
          <w:sz w:val="20"/>
          <w:szCs w:val="20"/>
          <w:shd w:val="clear" w:color="auto" w:fill="FFFFFF"/>
          <w:lang w:eastAsia="en-US"/>
        </w:rPr>
        <w:t xml:space="preserve"> </w:t>
      </w:r>
      <w:r w:rsidRPr="00203EA8">
        <w:rPr>
          <w:rFonts w:ascii="Times New Roman" w:hAnsi="Times New Roman"/>
          <w:color w:val="000000"/>
          <w:spacing w:val="-11"/>
          <w:sz w:val="20"/>
          <w:szCs w:val="20"/>
        </w:rPr>
        <w:t xml:space="preserve">63:21:1001005. </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2. Пастбище отделено границами населенного пункта села Новый Маклауш, с западной стороны землями государственного лесного фонда.</w:t>
      </w:r>
    </w:p>
    <w:p w:rsidR="00203EA8" w:rsidRPr="00203EA8" w:rsidRDefault="00203EA8" w:rsidP="00203EA8">
      <w:pPr>
        <w:pStyle w:val="18"/>
        <w:jc w:val="both"/>
        <w:rPr>
          <w:rFonts w:ascii="Times New Roman" w:hAnsi="Times New Roman"/>
          <w:b/>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Село Новые Сосны</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Пастбище расположено: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1. Восточнее села Новые Сосны в кадастровых кварталах: 63:21:1004001, 63:21:1008001. </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2. Пастбище отделено границами населенного пункта села Новые Сосны, с восточной стороны землями государственного лесного фонда, землями сельскохозяйственного назначения.</w:t>
      </w:r>
    </w:p>
    <w:p w:rsidR="00203EA8" w:rsidRPr="00203EA8" w:rsidRDefault="00203EA8" w:rsidP="00203EA8">
      <w:pPr>
        <w:pStyle w:val="18"/>
        <w:jc w:val="both"/>
        <w:rPr>
          <w:rFonts w:ascii="Times New Roman" w:hAnsi="Times New Roman"/>
          <w:b/>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Село Старые Сосны</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Пастбище расположено: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1. Севернее села Старые Сосны в кадастровых кварталах: 63:21:1402004, 63:21:1401005. </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2. Пастбище отделено границами населенного пункта села Старые Сосны, с северной стороны землями государственного лесного фонда, землями сельскохозяйственного назначения.</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3. Восточне села Старые Сосны в кадастровом квартале: 63:21:1405001, </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2. Пастбище отделено границами населенного пункта села Старые Сосны, с восточной стороны, землями сельскохозяйственного назначения, прибрежной защитной полосой реки Сосновка</w:t>
      </w:r>
    </w:p>
    <w:p w:rsidR="00203EA8" w:rsidRPr="00203EA8" w:rsidRDefault="00203EA8" w:rsidP="00203EA8">
      <w:pPr>
        <w:pStyle w:val="18"/>
        <w:jc w:val="both"/>
        <w:rPr>
          <w:rFonts w:ascii="Times New Roman" w:hAnsi="Times New Roman"/>
          <w:b/>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Деревня Черёмушки</w:t>
      </w: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Пастбище расположено: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1. Севернее, северо-западнее деревни Черемушки в кадастровых кварталах: 63:21:1008005, 63:21:1008003. </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 xml:space="preserve">2. Пастбище отделено границами населенного пункта деревня Черемушки, с северной, северо-западнее </w:t>
      </w:r>
      <w:proofErr w:type="gramStart"/>
      <w:r w:rsidRPr="00203EA8">
        <w:rPr>
          <w:rFonts w:ascii="Times New Roman" w:hAnsi="Times New Roman"/>
          <w:color w:val="000000"/>
          <w:spacing w:val="-11"/>
          <w:sz w:val="20"/>
          <w:szCs w:val="20"/>
        </w:rPr>
        <w:t>стороны  землями</w:t>
      </w:r>
      <w:proofErr w:type="gramEnd"/>
      <w:r w:rsidRPr="00203EA8">
        <w:rPr>
          <w:rFonts w:ascii="Times New Roman" w:hAnsi="Times New Roman"/>
          <w:color w:val="000000"/>
          <w:spacing w:val="-11"/>
          <w:sz w:val="20"/>
          <w:szCs w:val="20"/>
        </w:rPr>
        <w:t xml:space="preserve"> государственного лесного фонда, землями сельскохозяйственного назначения.</w:t>
      </w:r>
    </w:p>
    <w:p w:rsidR="00203EA8" w:rsidRPr="00203EA8" w:rsidRDefault="00203EA8" w:rsidP="00203EA8">
      <w:pPr>
        <w:pStyle w:val="18"/>
        <w:jc w:val="both"/>
        <w:rPr>
          <w:rFonts w:ascii="Times New Roman" w:eastAsia="Times New Roman" w:hAnsi="Times New Roman"/>
          <w:color w:val="000000"/>
          <w:sz w:val="20"/>
          <w:szCs w:val="20"/>
        </w:rPr>
      </w:pP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Приложение №3</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к постановлению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администрации сельского поселения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станция Клявлино муниципального района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Клявлинский Самарской области </w:t>
      </w:r>
    </w:p>
    <w:p w:rsidR="00203EA8" w:rsidRPr="00203EA8" w:rsidRDefault="00203EA8" w:rsidP="00203EA8">
      <w:pPr>
        <w:pStyle w:val="18"/>
        <w:jc w:val="right"/>
        <w:rPr>
          <w:rFonts w:ascii="Times New Roman" w:eastAsia="Times New Roman" w:hAnsi="Times New Roman"/>
          <w:color w:val="000000"/>
          <w:sz w:val="20"/>
          <w:szCs w:val="20"/>
        </w:rPr>
      </w:pPr>
      <w:r w:rsidRPr="00203EA8">
        <w:rPr>
          <w:rFonts w:ascii="Times New Roman" w:eastAsia="Times New Roman" w:hAnsi="Times New Roman"/>
          <w:color w:val="000000"/>
          <w:sz w:val="20"/>
          <w:szCs w:val="20"/>
        </w:rPr>
        <w:t xml:space="preserve">от   </w:t>
      </w:r>
      <w:r>
        <w:rPr>
          <w:rFonts w:ascii="Times New Roman" w:eastAsia="Times New Roman" w:hAnsi="Times New Roman"/>
          <w:color w:val="000000"/>
          <w:sz w:val="20"/>
          <w:szCs w:val="20"/>
        </w:rPr>
        <w:t>01</w:t>
      </w:r>
      <w:r w:rsidRPr="00203EA8">
        <w:rPr>
          <w:rFonts w:ascii="Times New Roman" w:eastAsia="Times New Roman" w:hAnsi="Times New Roman"/>
          <w:color w:val="000000"/>
          <w:sz w:val="20"/>
          <w:szCs w:val="20"/>
        </w:rPr>
        <w:t xml:space="preserve"> .08. 2022 г. </w:t>
      </w:r>
      <w:proofErr w:type="gramStart"/>
      <w:r w:rsidRPr="00203EA8">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64</w:t>
      </w:r>
      <w:proofErr w:type="gramEnd"/>
      <w:r w:rsidRPr="00203EA8">
        <w:rPr>
          <w:rFonts w:ascii="Times New Roman" w:eastAsia="Times New Roman" w:hAnsi="Times New Roman"/>
          <w:color w:val="000000"/>
          <w:sz w:val="20"/>
          <w:szCs w:val="20"/>
        </w:rPr>
        <w:t xml:space="preserve">  </w:t>
      </w:r>
    </w:p>
    <w:p w:rsidR="00203EA8" w:rsidRPr="00203EA8" w:rsidRDefault="00203EA8" w:rsidP="00203EA8">
      <w:pPr>
        <w:pStyle w:val="18"/>
        <w:jc w:val="both"/>
        <w:rPr>
          <w:rFonts w:ascii="Times New Roman" w:hAnsi="Times New Roman"/>
          <w:b/>
          <w:color w:val="000000"/>
          <w:spacing w:val="-11"/>
          <w:sz w:val="20"/>
          <w:szCs w:val="20"/>
        </w:rPr>
      </w:pPr>
    </w:p>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Маршруты прогона</w:t>
      </w:r>
    </w:p>
    <w:p w:rsidR="00203EA8" w:rsidRPr="00203EA8" w:rsidRDefault="00203EA8" w:rsidP="00203EA8">
      <w:pPr>
        <w:pStyle w:val="18"/>
        <w:jc w:val="both"/>
        <w:rPr>
          <w:rFonts w:ascii="Times New Roman" w:hAnsi="Times New Roman"/>
          <w:b/>
          <w:color w:val="000000"/>
          <w:spacing w:val="-11"/>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704"/>
        <w:gridCol w:w="2977"/>
        <w:gridCol w:w="3544"/>
      </w:tblGrid>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№п/п</w:t>
            </w:r>
          </w:p>
        </w:tc>
        <w:tc>
          <w:tcPr>
            <w:tcW w:w="270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 xml:space="preserve">Населенные пункты </w:t>
            </w:r>
          </w:p>
        </w:tc>
        <w:tc>
          <w:tcPr>
            <w:tcW w:w="2977"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 xml:space="preserve">Место сбора </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Маршрут прогона</w:t>
            </w:r>
          </w:p>
        </w:tc>
      </w:tr>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1.</w:t>
            </w:r>
          </w:p>
        </w:tc>
        <w:tc>
          <w:tcPr>
            <w:tcW w:w="2704"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Станция Клявлино</w:t>
            </w:r>
          </w:p>
        </w:tc>
        <w:tc>
          <w:tcPr>
            <w:tcW w:w="2977"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ул. Рабочая около дома 28, Прониной, около дома 2 О,</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lastRenderedPageBreak/>
              <w:t>ул. Безымянная около дома 2,</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Подлесная около дома 33, ул. Чкалова около дома 58,</w:t>
            </w:r>
          </w:p>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пер. Медиков</w:t>
            </w:r>
            <w:r w:rsidRPr="00203EA8">
              <w:rPr>
                <w:rFonts w:ascii="Times New Roman" w:eastAsia="Calibri" w:hAnsi="Times New Roman"/>
                <w:color w:val="000000"/>
                <w:spacing w:val="-11"/>
                <w:sz w:val="20"/>
                <w:szCs w:val="20"/>
                <w:lang w:eastAsia="en-US"/>
              </w:rPr>
              <w:t xml:space="preserve"> </w:t>
            </w:r>
            <w:r w:rsidRPr="00203EA8">
              <w:rPr>
                <w:rFonts w:ascii="Times New Roman" w:hAnsi="Times New Roman"/>
                <w:color w:val="000000"/>
                <w:spacing w:val="-11"/>
                <w:sz w:val="20"/>
                <w:szCs w:val="20"/>
              </w:rPr>
              <w:t>около дома  9.</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lastRenderedPageBreak/>
              <w:t xml:space="preserve">по улицам железнодорожной станции Клявлино с 6.00 ч. до 8.00 ч., и 19.00 ч.  до </w:t>
            </w:r>
            <w:r w:rsidRPr="00203EA8">
              <w:rPr>
                <w:rFonts w:ascii="Times New Roman" w:hAnsi="Times New Roman"/>
                <w:color w:val="000000"/>
                <w:spacing w:val="-11"/>
                <w:sz w:val="20"/>
                <w:szCs w:val="20"/>
              </w:rPr>
              <w:lastRenderedPageBreak/>
              <w:t>20.00 ч. прогон запрещен по проспекту Ленина, ул. Октябрьская от дома 35 до дома 77, ул. Советская от дома 10 до дома 74.</w:t>
            </w:r>
          </w:p>
        </w:tc>
      </w:tr>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2.</w:t>
            </w:r>
          </w:p>
        </w:tc>
        <w:tc>
          <w:tcPr>
            <w:tcW w:w="2704"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Село Клявлино</w:t>
            </w:r>
          </w:p>
        </w:tc>
        <w:tc>
          <w:tcPr>
            <w:tcW w:w="2977"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 xml:space="preserve">пересечение ул. Спортивной и Черемшанской, ул. Молодежная около дома 30 </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по улицам села Клявлино с 6.00 ч. до 8.00 ч., и 19.00 ч.  до 20.00 ч.</w:t>
            </w:r>
          </w:p>
        </w:tc>
      </w:tr>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3.</w:t>
            </w:r>
          </w:p>
        </w:tc>
        <w:tc>
          <w:tcPr>
            <w:tcW w:w="2704"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Село Старые Сосны</w:t>
            </w:r>
          </w:p>
        </w:tc>
        <w:tc>
          <w:tcPr>
            <w:tcW w:w="2977"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пересечение ул. Заречная и ул. Центральная</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по улицам села Старые Сосны с 6.00 ч. до 8.00 ч., и 19.00 ч.  до 20.00 ч.</w:t>
            </w:r>
          </w:p>
        </w:tc>
      </w:tr>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4.</w:t>
            </w:r>
          </w:p>
        </w:tc>
        <w:tc>
          <w:tcPr>
            <w:tcW w:w="2704"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Село Новые Сосны</w:t>
            </w:r>
          </w:p>
        </w:tc>
        <w:tc>
          <w:tcPr>
            <w:tcW w:w="2977"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ул. Центральная около дома 122, 42, ул. Заречная около дома 5</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по улицам села Новые Сосны с 6.00 ч. до 8.00 ч., и 19.00 ч.  до 20.00 ч.</w:t>
            </w:r>
          </w:p>
        </w:tc>
      </w:tr>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5.</w:t>
            </w:r>
          </w:p>
        </w:tc>
        <w:tc>
          <w:tcPr>
            <w:tcW w:w="2704"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Поселок Горелый Колок</w:t>
            </w:r>
          </w:p>
        </w:tc>
        <w:tc>
          <w:tcPr>
            <w:tcW w:w="2977"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пересечение ул. Запрудная около дома 1</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по улицам поселка Горелый Колок с 6.00 ч. до 8.00 ч., и 19.00 ч.  до 20.00  ч.</w:t>
            </w:r>
          </w:p>
        </w:tc>
      </w:tr>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6.</w:t>
            </w:r>
          </w:p>
        </w:tc>
        <w:tc>
          <w:tcPr>
            <w:tcW w:w="2704"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Село Новый Маклауш</w:t>
            </w:r>
          </w:p>
        </w:tc>
        <w:tc>
          <w:tcPr>
            <w:tcW w:w="2977"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ул. Центральная около дома 73</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по улицам села Новый Маклауш с 6.00 ч. до 8.00 ч., и 19.00 ч.  до 20.00  ч.</w:t>
            </w:r>
          </w:p>
        </w:tc>
      </w:tr>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7.</w:t>
            </w:r>
          </w:p>
        </w:tc>
        <w:tc>
          <w:tcPr>
            <w:tcW w:w="2704"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Поселок Черемшанка</w:t>
            </w:r>
          </w:p>
        </w:tc>
        <w:tc>
          <w:tcPr>
            <w:tcW w:w="2977"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ул. Поселковая около земельного участка 16Б</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по улицам поселка Черемшанка 6.00 ч. до 8.00 ч., и 19.00 ч.  до 20.00 ч.</w:t>
            </w:r>
          </w:p>
        </w:tc>
      </w:tr>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8.</w:t>
            </w:r>
          </w:p>
        </w:tc>
        <w:tc>
          <w:tcPr>
            <w:tcW w:w="2704"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Деревня Петропавловка</w:t>
            </w:r>
          </w:p>
        </w:tc>
        <w:tc>
          <w:tcPr>
            <w:tcW w:w="2977"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 xml:space="preserve"> ул. Центральная около дома 38</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по улицам деревни Петропавловка с 6.00 ч. до 8.00 ч., и 19.00 ч.  до 20.00 ч.</w:t>
            </w:r>
          </w:p>
        </w:tc>
      </w:tr>
      <w:tr w:rsidR="00203EA8" w:rsidRPr="00203EA8" w:rsidTr="00203EA8">
        <w:tc>
          <w:tcPr>
            <w:tcW w:w="806"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b/>
                <w:color w:val="000000"/>
                <w:spacing w:val="-11"/>
                <w:sz w:val="20"/>
                <w:szCs w:val="20"/>
              </w:rPr>
              <w:t>9.</w:t>
            </w:r>
          </w:p>
        </w:tc>
        <w:tc>
          <w:tcPr>
            <w:tcW w:w="2704" w:type="dxa"/>
            <w:shd w:val="clear" w:color="auto" w:fill="auto"/>
          </w:tcPr>
          <w:p w:rsidR="00203EA8" w:rsidRPr="00203EA8" w:rsidRDefault="00203EA8" w:rsidP="00203EA8">
            <w:pPr>
              <w:pStyle w:val="18"/>
              <w:jc w:val="both"/>
              <w:rPr>
                <w:rFonts w:ascii="Times New Roman" w:hAnsi="Times New Roman"/>
                <w:color w:val="000000"/>
                <w:spacing w:val="-11"/>
                <w:sz w:val="20"/>
                <w:szCs w:val="20"/>
              </w:rPr>
            </w:pPr>
            <w:r w:rsidRPr="00203EA8">
              <w:rPr>
                <w:rFonts w:ascii="Times New Roman" w:hAnsi="Times New Roman"/>
                <w:color w:val="000000"/>
                <w:spacing w:val="-11"/>
                <w:sz w:val="20"/>
                <w:szCs w:val="20"/>
              </w:rPr>
              <w:t>Деревня Черемушки</w:t>
            </w:r>
          </w:p>
        </w:tc>
        <w:tc>
          <w:tcPr>
            <w:tcW w:w="2977"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ул. Центральная около дома 24</w:t>
            </w:r>
          </w:p>
        </w:tc>
        <w:tc>
          <w:tcPr>
            <w:tcW w:w="3544" w:type="dxa"/>
            <w:shd w:val="clear" w:color="auto" w:fill="auto"/>
          </w:tcPr>
          <w:p w:rsidR="00203EA8" w:rsidRPr="00203EA8" w:rsidRDefault="00203EA8" w:rsidP="00203EA8">
            <w:pPr>
              <w:pStyle w:val="18"/>
              <w:jc w:val="both"/>
              <w:rPr>
                <w:rFonts w:ascii="Times New Roman" w:hAnsi="Times New Roman"/>
                <w:b/>
                <w:color w:val="000000"/>
                <w:spacing w:val="-11"/>
                <w:sz w:val="20"/>
                <w:szCs w:val="20"/>
              </w:rPr>
            </w:pPr>
            <w:r w:rsidRPr="00203EA8">
              <w:rPr>
                <w:rFonts w:ascii="Times New Roman" w:hAnsi="Times New Roman"/>
                <w:color w:val="000000"/>
                <w:spacing w:val="-11"/>
                <w:sz w:val="20"/>
                <w:szCs w:val="20"/>
              </w:rPr>
              <w:t>по улицам деревни Черемушки с 6.00 ч. до 8.00 ч., и 19.00 ч.  до 20.00  ч.</w:t>
            </w:r>
          </w:p>
        </w:tc>
      </w:tr>
    </w:tbl>
    <w:p w:rsidR="00203EA8" w:rsidRPr="00203EA8" w:rsidRDefault="00203EA8" w:rsidP="00203EA8">
      <w:pPr>
        <w:pStyle w:val="18"/>
        <w:jc w:val="both"/>
        <w:rPr>
          <w:rFonts w:ascii="Times New Roman" w:hAnsi="Times New Roman"/>
          <w:b/>
          <w:color w:val="000000"/>
          <w:spacing w:val="-11"/>
          <w:sz w:val="20"/>
          <w:szCs w:val="20"/>
        </w:rPr>
      </w:pPr>
    </w:p>
    <w:p w:rsidR="00541C2A" w:rsidRPr="00541C2A" w:rsidRDefault="00203EA8" w:rsidP="00203E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sidR="003A53E8">
        <w:rPr>
          <w:rFonts w:ascii="Times New Roman" w:hAnsi="Times New Roman" w:cs="Times New Roman"/>
          <w:sz w:val="20"/>
          <w:szCs w:val="20"/>
        </w:rPr>
        <w:t>_____________________________</w:t>
      </w:r>
    </w:p>
    <w:p w:rsidR="00541C2A" w:rsidRPr="00541C2A" w:rsidRDefault="00541C2A" w:rsidP="003A53E8">
      <w:pPr>
        <w:pStyle w:val="18"/>
        <w:jc w:val="both"/>
        <w:rPr>
          <w:b/>
          <w:i/>
          <w:sz w:val="20"/>
          <w:szCs w:val="20"/>
        </w:rPr>
      </w:pPr>
      <w:r w:rsidRPr="003A53E8">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3A53E8">
        <w:rPr>
          <w:rFonts w:ascii="Times New Roman" w:hAnsi="Times New Roman"/>
          <w:b/>
          <w:i/>
          <w:sz w:val="20"/>
          <w:szCs w:val="20"/>
        </w:rPr>
        <w:t>№</w:t>
      </w:r>
      <w:r w:rsidR="003A53E8" w:rsidRPr="003A53E8">
        <w:rPr>
          <w:rFonts w:ascii="Times New Roman" w:hAnsi="Times New Roman"/>
          <w:b/>
          <w:i/>
          <w:sz w:val="20"/>
          <w:szCs w:val="20"/>
        </w:rPr>
        <w:t>65</w:t>
      </w:r>
      <w:r w:rsidRPr="003A53E8">
        <w:rPr>
          <w:rFonts w:ascii="Times New Roman" w:hAnsi="Times New Roman"/>
          <w:b/>
          <w:i/>
          <w:sz w:val="20"/>
          <w:szCs w:val="20"/>
        </w:rPr>
        <w:t xml:space="preserve"> от 0</w:t>
      </w:r>
      <w:r w:rsidR="003A53E8" w:rsidRPr="003A53E8">
        <w:rPr>
          <w:rFonts w:ascii="Times New Roman" w:hAnsi="Times New Roman"/>
          <w:b/>
          <w:i/>
          <w:sz w:val="20"/>
          <w:szCs w:val="20"/>
        </w:rPr>
        <w:t>8</w:t>
      </w:r>
      <w:r w:rsidRPr="003A53E8">
        <w:rPr>
          <w:rFonts w:ascii="Times New Roman" w:hAnsi="Times New Roman"/>
          <w:b/>
          <w:i/>
          <w:sz w:val="20"/>
          <w:szCs w:val="20"/>
        </w:rPr>
        <w:t>.0</w:t>
      </w:r>
      <w:r w:rsidR="003A53E8" w:rsidRPr="003A53E8">
        <w:rPr>
          <w:rFonts w:ascii="Times New Roman" w:hAnsi="Times New Roman"/>
          <w:b/>
          <w:i/>
          <w:sz w:val="20"/>
          <w:szCs w:val="20"/>
        </w:rPr>
        <w:t>8</w:t>
      </w:r>
      <w:r w:rsidRPr="003A53E8">
        <w:rPr>
          <w:rFonts w:ascii="Times New Roman" w:hAnsi="Times New Roman"/>
          <w:b/>
          <w:i/>
          <w:sz w:val="20"/>
          <w:szCs w:val="20"/>
        </w:rPr>
        <w:t>.2022г. «</w:t>
      </w:r>
      <w:r w:rsidR="003A53E8" w:rsidRPr="003A53E8">
        <w:rPr>
          <w:rFonts w:ascii="Times New Roman" w:hAnsi="Times New Roman"/>
          <w:b/>
          <w:i/>
          <w:sz w:val="20"/>
          <w:szCs w:val="20"/>
        </w:rPr>
        <w:t>Об утверждении муниципальной программы</w:t>
      </w:r>
      <w:r w:rsidR="003A53E8" w:rsidRPr="003A53E8">
        <w:rPr>
          <w:rFonts w:ascii="Times New Roman" w:hAnsi="Times New Roman"/>
          <w:b/>
          <w:i/>
          <w:strike/>
          <w:sz w:val="20"/>
          <w:szCs w:val="20"/>
        </w:rPr>
        <w:t xml:space="preserve"> </w:t>
      </w:r>
      <w:r w:rsidR="003A53E8" w:rsidRPr="003A53E8">
        <w:rPr>
          <w:rFonts w:ascii="Times New Roman" w:hAnsi="Times New Roman"/>
          <w:b/>
          <w:i/>
          <w:sz w:val="20"/>
          <w:szCs w:val="20"/>
        </w:rPr>
        <w:t>«Формирование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r w:rsidRPr="00541C2A">
        <w:rPr>
          <w:b/>
          <w:i/>
          <w:sz w:val="20"/>
          <w:szCs w:val="20"/>
        </w:rPr>
        <w:t>»</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В </w:t>
      </w:r>
      <w:r w:rsidRPr="003A53E8">
        <w:rPr>
          <w:rFonts w:ascii="Times New Roman" w:eastAsia="Times New Roman" w:hAnsi="Times New Roman"/>
          <w:spacing w:val="2"/>
          <w:sz w:val="20"/>
          <w:szCs w:val="20"/>
        </w:rPr>
        <w:t xml:space="preserve">целях реализации </w:t>
      </w:r>
      <w:r w:rsidRPr="003A53E8">
        <w:rPr>
          <w:rFonts w:ascii="Times New Roman" w:hAnsi="Times New Roman"/>
          <w:sz w:val="20"/>
          <w:szCs w:val="20"/>
        </w:rPr>
        <w:t xml:space="preserve">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2022-2024 годы» Администрация сельского поселения станция Клявлино муниципального района Клявлинский Самарской области ПОСТАНОВЛЯЕТ:    </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1. </w:t>
      </w:r>
      <w:r w:rsidRPr="003A53E8">
        <w:rPr>
          <w:rFonts w:ascii="Times New Roman" w:eastAsiaTheme="minorHAnsi" w:hAnsi="Times New Roman"/>
          <w:sz w:val="20"/>
          <w:szCs w:val="20"/>
        </w:rPr>
        <w:t xml:space="preserve">Утвердить </w:t>
      </w:r>
      <w:r w:rsidRPr="003A53E8">
        <w:rPr>
          <w:rFonts w:ascii="Times New Roman" w:hAnsi="Times New Roman"/>
          <w:sz w:val="20"/>
          <w:szCs w:val="20"/>
        </w:rPr>
        <w:t xml:space="preserve">муниципальную </w:t>
      </w:r>
      <w:r w:rsidRPr="003A53E8">
        <w:rPr>
          <w:rFonts w:ascii="Times New Roman" w:eastAsiaTheme="minorHAnsi" w:hAnsi="Times New Roman"/>
          <w:sz w:val="20"/>
          <w:szCs w:val="20"/>
        </w:rPr>
        <w:t xml:space="preserve">программу </w:t>
      </w:r>
      <w:r w:rsidRPr="003A53E8">
        <w:rPr>
          <w:rFonts w:ascii="Times New Roman" w:hAnsi="Times New Roman"/>
          <w:sz w:val="20"/>
          <w:szCs w:val="20"/>
        </w:rPr>
        <w:t xml:space="preserve">«Формирование комфортной городской среды на территории сельского поселения станция Клявлино муниципального района Клявлинский Самарской области на 2022-2024 годы». </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2. 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Самарской области в сети «Интернет».</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3. Контроль за выполнением постановления оставляю за собой. </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4. Настоящее постановление вступает в силу с момента подписания. </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И.о. Главы сельского поселения станция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Клявлино муниципального района</w:t>
      </w:r>
    </w:p>
    <w:p w:rsidR="003A53E8" w:rsidRPr="003A53E8" w:rsidRDefault="003A53E8" w:rsidP="003A53E8">
      <w:pPr>
        <w:pStyle w:val="18"/>
        <w:rPr>
          <w:rFonts w:ascii="Times New Roman" w:hAnsi="Times New Roman"/>
          <w:sz w:val="20"/>
          <w:szCs w:val="20"/>
        </w:rPr>
      </w:pPr>
      <w:proofErr w:type="gramStart"/>
      <w:r w:rsidRPr="003A53E8">
        <w:rPr>
          <w:rFonts w:ascii="Times New Roman" w:hAnsi="Times New Roman"/>
          <w:sz w:val="20"/>
          <w:szCs w:val="20"/>
        </w:rPr>
        <w:t>Клявлинский  Самарской</w:t>
      </w:r>
      <w:proofErr w:type="gramEnd"/>
      <w:r w:rsidRPr="003A53E8">
        <w:rPr>
          <w:rFonts w:ascii="Times New Roman" w:hAnsi="Times New Roman"/>
          <w:sz w:val="20"/>
          <w:szCs w:val="20"/>
        </w:rPr>
        <w:t xml:space="preserve"> области                                                                    Д.А. Ермошкин                                </w:t>
      </w:r>
    </w:p>
    <w:p w:rsidR="003A53E8" w:rsidRPr="003A53E8" w:rsidRDefault="003A53E8" w:rsidP="003A53E8">
      <w:pPr>
        <w:pStyle w:val="18"/>
        <w:rPr>
          <w:rFonts w:ascii="Times New Roman" w:eastAsia="Times New Roman" w:hAnsi="Times New Roman"/>
          <w:sz w:val="20"/>
          <w:szCs w:val="20"/>
        </w:rPr>
      </w:pPr>
    </w:p>
    <w:p w:rsidR="003A53E8" w:rsidRPr="003A53E8" w:rsidRDefault="003A53E8" w:rsidP="003A53E8">
      <w:pPr>
        <w:pStyle w:val="18"/>
        <w:jc w:val="right"/>
        <w:rPr>
          <w:rFonts w:ascii="Times New Roman" w:eastAsia="Times New Roman" w:hAnsi="Times New Roman"/>
          <w:sz w:val="20"/>
          <w:szCs w:val="20"/>
        </w:rPr>
      </w:pPr>
      <w:r w:rsidRPr="003A53E8">
        <w:rPr>
          <w:rFonts w:ascii="Times New Roman" w:eastAsia="Times New Roman" w:hAnsi="Times New Roman"/>
          <w:sz w:val="20"/>
          <w:szCs w:val="20"/>
        </w:rPr>
        <w:t xml:space="preserve">Утверждена </w:t>
      </w:r>
    </w:p>
    <w:p w:rsidR="003A53E8" w:rsidRPr="003A53E8" w:rsidRDefault="003A53E8" w:rsidP="003A53E8">
      <w:pPr>
        <w:pStyle w:val="18"/>
        <w:jc w:val="right"/>
        <w:rPr>
          <w:rFonts w:ascii="Times New Roman" w:eastAsia="Times New Roman" w:hAnsi="Times New Roman"/>
          <w:sz w:val="20"/>
          <w:szCs w:val="20"/>
        </w:rPr>
      </w:pPr>
      <w:r w:rsidRPr="003A53E8">
        <w:rPr>
          <w:rFonts w:ascii="Times New Roman" w:eastAsia="Times New Roman" w:hAnsi="Times New Roman"/>
          <w:sz w:val="20"/>
          <w:szCs w:val="20"/>
        </w:rPr>
        <w:t xml:space="preserve">постановлением Администрации сельского </w:t>
      </w:r>
    </w:p>
    <w:p w:rsidR="003A53E8" w:rsidRPr="003A53E8" w:rsidRDefault="003A53E8" w:rsidP="003A53E8">
      <w:pPr>
        <w:pStyle w:val="18"/>
        <w:jc w:val="right"/>
        <w:rPr>
          <w:rFonts w:ascii="Times New Roman" w:eastAsia="Times New Roman" w:hAnsi="Times New Roman"/>
          <w:sz w:val="20"/>
          <w:szCs w:val="20"/>
        </w:rPr>
      </w:pPr>
      <w:r w:rsidRPr="003A53E8">
        <w:rPr>
          <w:rFonts w:ascii="Times New Roman" w:eastAsia="Times New Roman" w:hAnsi="Times New Roman"/>
          <w:sz w:val="20"/>
          <w:szCs w:val="20"/>
        </w:rPr>
        <w:t xml:space="preserve">поселения станция Клявлино </w:t>
      </w:r>
    </w:p>
    <w:p w:rsidR="003A53E8" w:rsidRPr="003A53E8" w:rsidRDefault="003A53E8" w:rsidP="003A53E8">
      <w:pPr>
        <w:pStyle w:val="18"/>
        <w:jc w:val="right"/>
        <w:rPr>
          <w:rFonts w:ascii="Times New Roman" w:eastAsia="Times New Roman" w:hAnsi="Times New Roman"/>
          <w:sz w:val="20"/>
          <w:szCs w:val="20"/>
        </w:rPr>
      </w:pPr>
      <w:r w:rsidRPr="003A53E8">
        <w:rPr>
          <w:rFonts w:ascii="Times New Roman" w:eastAsia="Times New Roman" w:hAnsi="Times New Roman"/>
          <w:sz w:val="20"/>
          <w:szCs w:val="20"/>
        </w:rPr>
        <w:t xml:space="preserve">муниципального района Клявлинский </w:t>
      </w:r>
    </w:p>
    <w:p w:rsidR="003A53E8" w:rsidRPr="003A53E8" w:rsidRDefault="003A53E8" w:rsidP="003A53E8">
      <w:pPr>
        <w:pStyle w:val="18"/>
        <w:jc w:val="right"/>
        <w:rPr>
          <w:rFonts w:ascii="Times New Roman" w:eastAsia="Times New Roman" w:hAnsi="Times New Roman"/>
          <w:sz w:val="20"/>
          <w:szCs w:val="20"/>
        </w:rPr>
      </w:pPr>
      <w:r w:rsidRPr="003A53E8">
        <w:rPr>
          <w:rFonts w:ascii="Times New Roman" w:eastAsia="Times New Roman" w:hAnsi="Times New Roman"/>
          <w:sz w:val="20"/>
          <w:szCs w:val="20"/>
        </w:rPr>
        <w:t xml:space="preserve">Самарской </w:t>
      </w:r>
      <w:proofErr w:type="gramStart"/>
      <w:r w:rsidRPr="003A53E8">
        <w:rPr>
          <w:rFonts w:ascii="Times New Roman" w:eastAsia="Times New Roman" w:hAnsi="Times New Roman"/>
          <w:sz w:val="20"/>
          <w:szCs w:val="20"/>
        </w:rPr>
        <w:t>области  №</w:t>
      </w:r>
      <w:proofErr w:type="gramEnd"/>
      <w:r w:rsidRPr="003A53E8">
        <w:rPr>
          <w:rFonts w:ascii="Times New Roman" w:eastAsia="Times New Roman" w:hAnsi="Times New Roman"/>
          <w:sz w:val="20"/>
          <w:szCs w:val="20"/>
        </w:rPr>
        <w:t xml:space="preserve">   </w:t>
      </w:r>
      <w:r>
        <w:rPr>
          <w:rFonts w:ascii="Times New Roman" w:eastAsia="Times New Roman" w:hAnsi="Times New Roman"/>
          <w:sz w:val="20"/>
          <w:szCs w:val="20"/>
        </w:rPr>
        <w:t xml:space="preserve">65 </w:t>
      </w:r>
      <w:r w:rsidRPr="003A53E8">
        <w:rPr>
          <w:rFonts w:ascii="Times New Roman" w:eastAsia="Times New Roman" w:hAnsi="Times New Roman"/>
          <w:sz w:val="20"/>
          <w:szCs w:val="20"/>
        </w:rPr>
        <w:t xml:space="preserve">от 08.08. 2022 г. </w:t>
      </w:r>
    </w:p>
    <w:p w:rsidR="003A53E8" w:rsidRPr="003A53E8" w:rsidRDefault="003A53E8" w:rsidP="003A53E8">
      <w:pPr>
        <w:pStyle w:val="18"/>
        <w:rPr>
          <w:rFonts w:ascii="Times New Roman" w:eastAsia="Times New Roman" w:hAnsi="Times New Roman"/>
          <w:sz w:val="20"/>
          <w:szCs w:val="20"/>
        </w:rPr>
      </w:pPr>
    </w:p>
    <w:p w:rsidR="003A53E8" w:rsidRPr="003A53E8" w:rsidRDefault="003A53E8" w:rsidP="003A53E8">
      <w:pPr>
        <w:pStyle w:val="18"/>
        <w:jc w:val="center"/>
        <w:rPr>
          <w:rFonts w:ascii="Times New Roman" w:hAnsi="Times New Roman"/>
          <w:sz w:val="20"/>
          <w:szCs w:val="20"/>
        </w:rPr>
      </w:pPr>
      <w:r w:rsidRPr="003A53E8">
        <w:rPr>
          <w:rFonts w:ascii="Times New Roman" w:hAnsi="Times New Roman"/>
          <w:sz w:val="20"/>
          <w:szCs w:val="20"/>
        </w:rPr>
        <w:t>Муниципальная программа</w:t>
      </w:r>
    </w:p>
    <w:p w:rsidR="003A53E8" w:rsidRPr="003A53E8" w:rsidRDefault="003A53E8" w:rsidP="003A53E8">
      <w:pPr>
        <w:pStyle w:val="18"/>
        <w:jc w:val="center"/>
        <w:rPr>
          <w:rFonts w:ascii="Times New Roman" w:hAnsi="Times New Roman"/>
          <w:sz w:val="20"/>
          <w:szCs w:val="20"/>
        </w:rPr>
      </w:pPr>
      <w:r w:rsidRPr="003A53E8">
        <w:rPr>
          <w:rFonts w:ascii="Times New Roman" w:hAnsi="Times New Roman"/>
          <w:sz w:val="20"/>
          <w:szCs w:val="20"/>
        </w:rPr>
        <w:t>сельского поселения станция Клявлино муниципального района Клявлинский</w:t>
      </w:r>
    </w:p>
    <w:p w:rsidR="003A53E8" w:rsidRPr="003A53E8" w:rsidRDefault="003A53E8" w:rsidP="003A53E8">
      <w:pPr>
        <w:pStyle w:val="18"/>
        <w:jc w:val="center"/>
        <w:rPr>
          <w:rFonts w:ascii="Times New Roman" w:hAnsi="Times New Roman"/>
          <w:sz w:val="20"/>
          <w:szCs w:val="20"/>
        </w:rPr>
      </w:pPr>
      <w:r w:rsidRPr="003A53E8">
        <w:rPr>
          <w:rFonts w:ascii="Times New Roman" w:hAnsi="Times New Roman"/>
          <w:sz w:val="20"/>
          <w:szCs w:val="20"/>
        </w:rPr>
        <w:t>«Формирование комфортной городской среды на территории сельского поселения станция Клявлино муниципального района Клявлинский</w:t>
      </w:r>
    </w:p>
    <w:p w:rsidR="003A53E8" w:rsidRPr="003A53E8" w:rsidRDefault="003A53E8" w:rsidP="003A53E8">
      <w:pPr>
        <w:pStyle w:val="18"/>
        <w:jc w:val="center"/>
        <w:rPr>
          <w:rFonts w:ascii="Times New Roman" w:hAnsi="Times New Roman"/>
          <w:sz w:val="20"/>
          <w:szCs w:val="20"/>
        </w:rPr>
      </w:pPr>
      <w:r w:rsidRPr="003A53E8">
        <w:rPr>
          <w:rFonts w:ascii="Times New Roman" w:hAnsi="Times New Roman"/>
          <w:sz w:val="20"/>
          <w:szCs w:val="20"/>
        </w:rPr>
        <w:t>Самарской области на 2023-2024 годы»</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jc w:val="center"/>
        <w:rPr>
          <w:rFonts w:ascii="Times New Roman" w:hAnsi="Times New Roman"/>
          <w:sz w:val="20"/>
          <w:szCs w:val="20"/>
        </w:rPr>
      </w:pPr>
      <w:r w:rsidRPr="003A53E8">
        <w:rPr>
          <w:rFonts w:ascii="Times New Roman" w:hAnsi="Times New Roman"/>
          <w:sz w:val="20"/>
          <w:szCs w:val="20"/>
        </w:rPr>
        <w:t>2022 год</w:t>
      </w:r>
    </w:p>
    <w:p w:rsidR="003A53E8" w:rsidRPr="003A53E8" w:rsidRDefault="003A53E8" w:rsidP="003A53E8">
      <w:pPr>
        <w:pStyle w:val="18"/>
        <w:jc w:val="center"/>
        <w:rPr>
          <w:rFonts w:ascii="Times New Roman" w:hAnsi="Times New Roman"/>
          <w:sz w:val="20"/>
          <w:szCs w:val="20"/>
        </w:rPr>
      </w:pPr>
      <w:r w:rsidRPr="003A53E8">
        <w:rPr>
          <w:rFonts w:ascii="Times New Roman" w:hAnsi="Times New Roman"/>
          <w:sz w:val="20"/>
          <w:szCs w:val="20"/>
        </w:rPr>
        <w:t>ПАСПОРТ</w:t>
      </w:r>
    </w:p>
    <w:p w:rsidR="003A53E8" w:rsidRPr="003A53E8" w:rsidRDefault="003A53E8" w:rsidP="003A53E8">
      <w:pPr>
        <w:pStyle w:val="18"/>
        <w:jc w:val="center"/>
        <w:rPr>
          <w:rFonts w:ascii="Times New Roman" w:hAnsi="Times New Roman"/>
          <w:sz w:val="20"/>
          <w:szCs w:val="20"/>
        </w:rPr>
      </w:pPr>
      <w:r w:rsidRPr="003A53E8">
        <w:rPr>
          <w:rFonts w:ascii="Times New Roman" w:hAnsi="Times New Roman"/>
          <w:sz w:val="20"/>
          <w:szCs w:val="20"/>
        </w:rPr>
        <w:t>Муниципальной программы сельского поселения станция Клявлино муниципального района Клявлинский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3A53E8" w:rsidRPr="003A53E8" w:rsidRDefault="003A53E8" w:rsidP="003A53E8">
      <w:pPr>
        <w:pStyle w:val="18"/>
        <w:jc w:val="center"/>
        <w:rPr>
          <w:rFonts w:ascii="Times New Roman" w:hAnsi="Times New Roman"/>
          <w:sz w:val="20"/>
          <w:szCs w:val="20"/>
        </w:rPr>
      </w:pPr>
      <w:r w:rsidRPr="003A53E8">
        <w:rPr>
          <w:rFonts w:ascii="Times New Roman" w:hAnsi="Times New Roman"/>
          <w:sz w:val="20"/>
          <w:szCs w:val="20"/>
        </w:rPr>
        <w:t>(далее – Программа)</w:t>
      </w:r>
    </w:p>
    <w:p w:rsidR="003A53E8" w:rsidRPr="003A53E8" w:rsidRDefault="003A53E8" w:rsidP="003A53E8">
      <w:pPr>
        <w:pStyle w:val="18"/>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96"/>
        <w:gridCol w:w="5768"/>
      </w:tblGrid>
      <w:tr w:rsidR="003A53E8" w:rsidRPr="003A53E8" w:rsidTr="003A53E8">
        <w:trPr>
          <w:trHeight w:val="808"/>
        </w:trPr>
        <w:tc>
          <w:tcPr>
            <w:tcW w:w="3496" w:type="dxa"/>
          </w:tcPr>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НАИМЕНОВАНИЕ ПРОГРАММЫ</w:t>
            </w:r>
          </w:p>
        </w:tc>
        <w:tc>
          <w:tcPr>
            <w:tcW w:w="5768" w:type="dxa"/>
          </w:tcPr>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муниципальная программа сельского поселения станция Клявлино муниципального района Клявлинский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r>
      <w:tr w:rsidR="003A53E8" w:rsidRPr="003A53E8" w:rsidTr="003A53E8">
        <w:trPr>
          <w:trHeight w:val="539"/>
        </w:trPr>
        <w:tc>
          <w:tcPr>
            <w:tcW w:w="3496"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ДАТА ПРИНЯТИЯ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РЕШЕНИЯ О РАЗРАБОТКЕ ПРОГРАММЫ</w:t>
            </w:r>
          </w:p>
        </w:tc>
        <w:tc>
          <w:tcPr>
            <w:tcW w:w="5768"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поручение Главы сельского поселения станция Клявлино муниципального района Клявлинский Самарской области от 01.07.2022 г.</w:t>
            </w:r>
          </w:p>
        </w:tc>
      </w:tr>
      <w:tr w:rsidR="003A53E8" w:rsidRPr="003A53E8" w:rsidTr="003A53E8">
        <w:trPr>
          <w:trHeight w:val="546"/>
        </w:trPr>
        <w:tc>
          <w:tcPr>
            <w:tcW w:w="3496" w:type="dxa"/>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СВЕДЕНИЯ (РЕКВИЗИТЫ УТВЕРЖДАЮЩИХ ПРАВОВЫХ АКТОВ) ОБ АНАЛОГИЧНЫХ ГОСУДАРСТВЕННЫХ ПРОГРАММАХ  </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КООРДИНАТОР (ЗАКАЗЧИК) ПРОГРАММЫ</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ОТВЕТСТВЕННЫЙ     ИСПОЛНИТЕЛЬ ПРОГРАММЫ</w:t>
            </w:r>
          </w:p>
        </w:tc>
        <w:tc>
          <w:tcPr>
            <w:tcW w:w="5768" w:type="dxa"/>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Постановление Правительства Самарской области от 01.11.2017 N 688</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"Об утверждении государственной программы Самарской области "Формирование комфортной городской среды на 2018 - 2024 годы"</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w:t>
            </w:r>
          </w:p>
        </w:tc>
      </w:tr>
      <w:tr w:rsidR="003A53E8" w:rsidRPr="003A53E8" w:rsidTr="003A53E8">
        <w:trPr>
          <w:trHeight w:val="138"/>
        </w:trPr>
        <w:tc>
          <w:tcPr>
            <w:tcW w:w="3496" w:type="dxa"/>
          </w:tcPr>
          <w:p w:rsidR="003A53E8" w:rsidRPr="003A53E8" w:rsidRDefault="003A53E8" w:rsidP="003A53E8">
            <w:pPr>
              <w:pStyle w:val="18"/>
              <w:rPr>
                <w:rFonts w:ascii="Times New Roman" w:hAnsi="Times New Roman"/>
                <w:sz w:val="20"/>
                <w:szCs w:val="20"/>
              </w:rPr>
            </w:pPr>
          </w:p>
        </w:tc>
        <w:tc>
          <w:tcPr>
            <w:tcW w:w="5768" w:type="dxa"/>
          </w:tcPr>
          <w:p w:rsidR="003A53E8" w:rsidRPr="003A53E8" w:rsidRDefault="003A53E8" w:rsidP="003A53E8">
            <w:pPr>
              <w:pStyle w:val="18"/>
              <w:rPr>
                <w:rFonts w:ascii="Times New Roman" w:hAnsi="Times New Roman"/>
                <w:sz w:val="20"/>
                <w:szCs w:val="20"/>
              </w:rPr>
            </w:pPr>
          </w:p>
        </w:tc>
      </w:tr>
      <w:tr w:rsidR="003A53E8" w:rsidRPr="003A53E8" w:rsidTr="003A53E8">
        <w:trPr>
          <w:trHeight w:val="401"/>
        </w:trPr>
        <w:tc>
          <w:tcPr>
            <w:tcW w:w="3496" w:type="dxa"/>
            <w:hideMark/>
          </w:tcPr>
          <w:p w:rsidR="003A53E8" w:rsidRPr="003A53E8" w:rsidRDefault="003A53E8" w:rsidP="003A53E8">
            <w:pPr>
              <w:pStyle w:val="18"/>
              <w:rPr>
                <w:rFonts w:ascii="Times New Roman" w:hAnsi="Times New Roman"/>
                <w:sz w:val="20"/>
                <w:szCs w:val="20"/>
                <w:lang w:val="en-US"/>
              </w:rPr>
            </w:pPr>
            <w:r w:rsidRPr="003A53E8">
              <w:rPr>
                <w:rFonts w:ascii="Times New Roman" w:hAnsi="Times New Roman"/>
                <w:sz w:val="20"/>
                <w:szCs w:val="20"/>
              </w:rPr>
              <w:t xml:space="preserve">ЦЕЛЬ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ПРОГРАММЫ</w:t>
            </w:r>
          </w:p>
        </w:tc>
        <w:tc>
          <w:tcPr>
            <w:tcW w:w="5768"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повышение уровня комфорта городской среды на территории сельского поселения станция Клявлино в Самарской области</w:t>
            </w:r>
          </w:p>
        </w:tc>
      </w:tr>
      <w:tr w:rsidR="003A53E8" w:rsidRPr="003A53E8" w:rsidTr="003A53E8">
        <w:trPr>
          <w:trHeight w:val="1078"/>
        </w:trPr>
        <w:tc>
          <w:tcPr>
            <w:tcW w:w="3496" w:type="dxa"/>
            <w:hideMark/>
          </w:tcPr>
          <w:p w:rsidR="003A53E8" w:rsidRPr="003A53E8" w:rsidRDefault="003A53E8" w:rsidP="003A53E8">
            <w:pPr>
              <w:pStyle w:val="18"/>
              <w:rPr>
                <w:rFonts w:ascii="Times New Roman" w:hAnsi="Times New Roman"/>
                <w:sz w:val="20"/>
                <w:szCs w:val="20"/>
                <w:lang w:val="en-US"/>
              </w:rPr>
            </w:pPr>
            <w:r w:rsidRPr="003A53E8">
              <w:rPr>
                <w:rFonts w:ascii="Times New Roman" w:hAnsi="Times New Roman"/>
                <w:sz w:val="20"/>
                <w:szCs w:val="20"/>
              </w:rPr>
              <w:t xml:space="preserve">ЗАДАЧИ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ПРОГРАММЫ</w:t>
            </w:r>
          </w:p>
        </w:tc>
        <w:tc>
          <w:tcPr>
            <w:tcW w:w="5768"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станция Клявлино муниципального района Клявлинский;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станция Клявлино муниципального района Клявлинский;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станция Клявлино муниципального района Клявлинский </w:t>
            </w:r>
          </w:p>
        </w:tc>
      </w:tr>
      <w:tr w:rsidR="003A53E8" w:rsidRPr="003A53E8" w:rsidTr="003A53E8">
        <w:trPr>
          <w:trHeight w:val="27"/>
        </w:trPr>
        <w:tc>
          <w:tcPr>
            <w:tcW w:w="3496" w:type="dxa"/>
          </w:tcPr>
          <w:p w:rsidR="003A53E8" w:rsidRPr="003A53E8" w:rsidRDefault="003A53E8" w:rsidP="003A53E8">
            <w:pPr>
              <w:pStyle w:val="18"/>
              <w:rPr>
                <w:rFonts w:ascii="Times New Roman" w:hAnsi="Times New Roman"/>
                <w:sz w:val="20"/>
                <w:szCs w:val="20"/>
              </w:rPr>
            </w:pPr>
          </w:p>
        </w:tc>
        <w:tc>
          <w:tcPr>
            <w:tcW w:w="5768" w:type="dxa"/>
          </w:tcPr>
          <w:p w:rsidR="003A53E8" w:rsidRPr="003A53E8" w:rsidRDefault="003A53E8" w:rsidP="003A53E8">
            <w:pPr>
              <w:pStyle w:val="18"/>
              <w:rPr>
                <w:rFonts w:ascii="Times New Roman" w:hAnsi="Times New Roman"/>
                <w:sz w:val="20"/>
                <w:szCs w:val="20"/>
              </w:rPr>
            </w:pPr>
          </w:p>
        </w:tc>
      </w:tr>
      <w:tr w:rsidR="003A53E8" w:rsidRPr="003A53E8" w:rsidTr="003A53E8">
        <w:trPr>
          <w:trHeight w:val="1457"/>
        </w:trPr>
        <w:tc>
          <w:tcPr>
            <w:tcW w:w="3496" w:type="dxa"/>
            <w:hideMark/>
          </w:tcPr>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СТРАТЕГИЧЕСКИЙ ПОКАЗАТЕЛЬ   (ИНДИКАТОР) ПРОГРАММЫ</w:t>
            </w:r>
          </w:p>
        </w:tc>
        <w:tc>
          <w:tcPr>
            <w:tcW w:w="5768" w:type="dxa"/>
            <w:vMerge w:val="restart"/>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tblGrid>
            <w:tr w:rsidR="003A53E8" w:rsidRPr="003A53E8" w:rsidTr="003A53E8">
              <w:tc>
                <w:tcPr>
                  <w:tcW w:w="5272" w:type="dxa"/>
                </w:tcPr>
                <w:p w:rsidR="003A53E8" w:rsidRPr="003A53E8" w:rsidRDefault="003A53E8" w:rsidP="003A53E8">
                  <w:pPr>
                    <w:pStyle w:val="18"/>
                    <w:rPr>
                      <w:rFonts w:ascii="Times New Roman" w:hAnsi="Times New Roman"/>
                      <w:strike/>
                      <w:sz w:val="20"/>
                      <w:szCs w:val="20"/>
                    </w:rPr>
                  </w:pPr>
                  <w:r w:rsidRPr="003A53E8">
                    <w:rPr>
                      <w:rFonts w:ascii="Times New Roman" w:hAnsi="Times New Roman"/>
                      <w:sz w:val="20"/>
                      <w:szCs w:val="20"/>
                    </w:rPr>
                    <w:t>количество благоустроенных дворовых территорий в Самарской области</w:t>
                  </w:r>
                </w:p>
              </w:tc>
            </w:tr>
            <w:tr w:rsidR="003A53E8" w:rsidRPr="003A53E8" w:rsidTr="003A53E8">
              <w:tc>
                <w:tcPr>
                  <w:tcW w:w="5272" w:type="dxa"/>
                </w:tcPr>
                <w:p w:rsidR="003A53E8" w:rsidRPr="003A53E8" w:rsidRDefault="003A53E8" w:rsidP="003A53E8">
                  <w:pPr>
                    <w:pStyle w:val="18"/>
                    <w:rPr>
                      <w:rFonts w:ascii="Times New Roman" w:hAnsi="Times New Roman"/>
                      <w:strike/>
                      <w:sz w:val="20"/>
                      <w:szCs w:val="20"/>
                    </w:rPr>
                  </w:pPr>
                </w:p>
              </w:tc>
            </w:tr>
            <w:tr w:rsidR="003A53E8" w:rsidRPr="003A53E8" w:rsidTr="003A53E8">
              <w:tc>
                <w:tcPr>
                  <w:tcW w:w="5272" w:type="dxa"/>
                </w:tcPr>
                <w:p w:rsidR="003A53E8" w:rsidRPr="003A53E8" w:rsidRDefault="003A53E8" w:rsidP="003A53E8">
                  <w:pPr>
                    <w:pStyle w:val="18"/>
                    <w:rPr>
                      <w:rFonts w:ascii="Times New Roman" w:hAnsi="Times New Roman"/>
                      <w:strike/>
                      <w:sz w:val="20"/>
                      <w:szCs w:val="20"/>
                    </w:rPr>
                  </w:pPr>
                </w:p>
              </w:tc>
            </w:tr>
            <w:tr w:rsidR="003A53E8" w:rsidRPr="003A53E8" w:rsidTr="003A53E8">
              <w:tc>
                <w:tcPr>
                  <w:tcW w:w="5272"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количество ежегодно проводимых мониторингов доли дворовых территорий многоквартирных домов и общественных территорий сельского поселения станция Клявлино муниципального района Клявлинский Самарской области, благоустроенных в результате реализации программных мероприятий по формированию комфортной городской среды;</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lastRenderedPageBreak/>
                    <w:t>доля реализованных проектов комплексного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r>
            <w:tr w:rsidR="003A53E8" w:rsidRPr="003A53E8" w:rsidTr="003A53E8">
              <w:tc>
                <w:tcPr>
                  <w:tcW w:w="5272" w:type="dxa"/>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lastRenderedPageBreak/>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станция Клявлино муниципального района Клявлинский Самарской области;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станция Клявлино муниципального района Клявлинский Самарской области в отчетном году;</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станция Клявлино муниципального района Клявлинский Самарской области;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станция Клявлино муниципального района Клявлинский Самарской области и иными заинтересованными лицами;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количество ежегодных публикаций в средствах массовой информации, направленных на стимулирование активности жителей сельского поселения станция Клявлино муниципального района Клявлинский Самарской области и бизнеса в инициировании проектов по благоустройству;</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реализованы мероприятия по благоустройству, предусмотренные муниципальной программой (количество обустроенных общественных пространств);</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реализованы мероприятия по благоустройству, предусмотренные муниципальной программой (количество благоустроенных дворовых территорий)</w:t>
                  </w:r>
                </w:p>
                <w:p w:rsidR="003A53E8" w:rsidRPr="003A53E8" w:rsidRDefault="003A53E8" w:rsidP="003A53E8">
                  <w:pPr>
                    <w:pStyle w:val="18"/>
                    <w:rPr>
                      <w:rFonts w:ascii="Times New Roman" w:hAnsi="Times New Roman"/>
                      <w:sz w:val="20"/>
                      <w:szCs w:val="20"/>
                    </w:rPr>
                  </w:pPr>
                </w:p>
              </w:tc>
            </w:tr>
          </w:tbl>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 </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lastRenderedPageBreak/>
              <w:t>2023-2024 годы. Муниципальная программа реализуется в один этап.</w:t>
            </w:r>
          </w:p>
          <w:p w:rsidR="003A53E8" w:rsidRPr="003A53E8" w:rsidRDefault="003A53E8" w:rsidP="003A53E8">
            <w:pPr>
              <w:pStyle w:val="18"/>
              <w:rPr>
                <w:rFonts w:ascii="Times New Roman" w:hAnsi="Times New Roman"/>
                <w:sz w:val="20"/>
                <w:szCs w:val="20"/>
              </w:rPr>
            </w:pPr>
          </w:p>
        </w:tc>
      </w:tr>
      <w:tr w:rsidR="003A53E8" w:rsidRPr="003A53E8" w:rsidTr="003A53E8">
        <w:trPr>
          <w:trHeight w:val="23"/>
        </w:trPr>
        <w:tc>
          <w:tcPr>
            <w:tcW w:w="3496" w:type="dxa"/>
          </w:tcPr>
          <w:p w:rsidR="003A53E8" w:rsidRPr="003A53E8" w:rsidRDefault="003A53E8" w:rsidP="003A53E8">
            <w:pPr>
              <w:pStyle w:val="18"/>
              <w:rPr>
                <w:rFonts w:ascii="Times New Roman" w:hAnsi="Times New Roman"/>
                <w:sz w:val="20"/>
                <w:szCs w:val="20"/>
              </w:rPr>
            </w:pPr>
          </w:p>
        </w:tc>
        <w:tc>
          <w:tcPr>
            <w:tcW w:w="5768" w:type="dxa"/>
            <w:vMerge/>
            <w:vAlign w:val="center"/>
            <w:hideMark/>
          </w:tcPr>
          <w:p w:rsidR="003A53E8" w:rsidRPr="003A53E8" w:rsidRDefault="003A53E8" w:rsidP="003A53E8">
            <w:pPr>
              <w:pStyle w:val="18"/>
              <w:rPr>
                <w:rFonts w:ascii="Times New Roman" w:hAnsi="Times New Roman"/>
                <w:sz w:val="20"/>
                <w:szCs w:val="20"/>
              </w:rPr>
            </w:pPr>
          </w:p>
        </w:tc>
      </w:tr>
      <w:tr w:rsidR="003A53E8" w:rsidRPr="003A53E8" w:rsidTr="003A53E8">
        <w:trPr>
          <w:trHeight w:val="539"/>
        </w:trPr>
        <w:tc>
          <w:tcPr>
            <w:tcW w:w="3496" w:type="dxa"/>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ТАКТИЧЕСКИЕ ПОКАЗАТЕЛИ ИНДИКАТОРЫ) ПРОГРАММЫ</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ЭТАПЫ И СРОКИ РЕАЛИЗАЦИИ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ПРОГРАММЫ</w:t>
            </w:r>
          </w:p>
          <w:p w:rsidR="003A53E8" w:rsidRPr="003A53E8" w:rsidRDefault="003A53E8" w:rsidP="003A53E8">
            <w:pPr>
              <w:pStyle w:val="18"/>
              <w:rPr>
                <w:rFonts w:ascii="Times New Roman" w:hAnsi="Times New Roman"/>
                <w:sz w:val="20"/>
                <w:szCs w:val="20"/>
              </w:rPr>
            </w:pPr>
          </w:p>
        </w:tc>
        <w:tc>
          <w:tcPr>
            <w:tcW w:w="5768" w:type="dxa"/>
            <w:vMerge/>
            <w:vAlign w:val="center"/>
            <w:hideMark/>
          </w:tcPr>
          <w:p w:rsidR="003A53E8" w:rsidRPr="003A53E8" w:rsidRDefault="003A53E8" w:rsidP="003A53E8">
            <w:pPr>
              <w:pStyle w:val="18"/>
              <w:rPr>
                <w:rFonts w:ascii="Times New Roman" w:hAnsi="Times New Roman"/>
                <w:sz w:val="20"/>
                <w:szCs w:val="20"/>
              </w:rPr>
            </w:pPr>
          </w:p>
        </w:tc>
      </w:tr>
      <w:tr w:rsidR="003A53E8" w:rsidRPr="003A53E8" w:rsidTr="003A53E8">
        <w:trPr>
          <w:trHeight w:val="1778"/>
        </w:trPr>
        <w:tc>
          <w:tcPr>
            <w:tcW w:w="3496"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lastRenderedPageBreak/>
              <w:t>ОБЪЕМЫ И ИСТОЧНИКИ БЮДЖЕТНЫХ АССИГНОВАНИЙ ПРОГРАММЫ</w:t>
            </w:r>
          </w:p>
        </w:tc>
        <w:tc>
          <w:tcPr>
            <w:tcW w:w="5768"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Общий объем финансирования муниципальной программы за счет всех источников финансирования </w:t>
            </w:r>
            <w:proofErr w:type="gramStart"/>
            <w:r w:rsidRPr="003A53E8">
              <w:rPr>
                <w:rFonts w:ascii="Times New Roman" w:hAnsi="Times New Roman"/>
                <w:sz w:val="20"/>
                <w:szCs w:val="20"/>
              </w:rPr>
              <w:t>составляет  в</w:t>
            </w:r>
            <w:proofErr w:type="gramEnd"/>
            <w:r w:rsidRPr="003A53E8">
              <w:rPr>
                <w:rFonts w:ascii="Times New Roman" w:hAnsi="Times New Roman"/>
                <w:sz w:val="20"/>
                <w:szCs w:val="20"/>
              </w:rPr>
              <w:t xml:space="preserve"> 2023 году – 0,00 руб.; в 2024 году – 0,00 руб.,</w:t>
            </w:r>
          </w:p>
          <w:p w:rsidR="003A53E8" w:rsidRPr="003A53E8" w:rsidRDefault="003A53E8" w:rsidP="003A53E8">
            <w:pPr>
              <w:pStyle w:val="18"/>
              <w:rPr>
                <w:rFonts w:ascii="Times New Roman" w:hAnsi="Times New Roman"/>
                <w:color w:val="FF0000"/>
                <w:sz w:val="20"/>
                <w:szCs w:val="20"/>
              </w:rPr>
            </w:pPr>
          </w:p>
        </w:tc>
      </w:tr>
      <w:tr w:rsidR="003A53E8" w:rsidRPr="003A53E8" w:rsidTr="003A53E8">
        <w:trPr>
          <w:trHeight w:val="3148"/>
        </w:trPr>
        <w:tc>
          <w:tcPr>
            <w:tcW w:w="3496" w:type="dxa"/>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ОЖИДАЕМЫЕ РЕЗУЛЬТАТЫ РЕАЛИЗАЦИИ ПРОГРАММЫ</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КОНТРОЛЬ ЗА ХОДОМ</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РЕАЛИЗАЦИИ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ПРОГРАММЫ</w:t>
            </w:r>
          </w:p>
        </w:tc>
        <w:tc>
          <w:tcPr>
            <w:tcW w:w="5768" w:type="dxa"/>
          </w:tcPr>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t xml:space="preserve">- повышение уровня благоустроенности дворовых территорий многоквартирных домов и общественных территорий </w:t>
            </w:r>
            <w:r w:rsidRPr="003A53E8">
              <w:rPr>
                <w:rFonts w:ascii="Times New Roman" w:hAnsi="Times New Roman"/>
                <w:sz w:val="20"/>
                <w:szCs w:val="20"/>
              </w:rPr>
              <w:t>сельского поселения станция Клявлино</w:t>
            </w:r>
            <w:r w:rsidRPr="003A53E8">
              <w:rPr>
                <w:rFonts w:ascii="Times New Roman" w:hAnsi="Times New Roman"/>
                <w:iCs/>
                <w:sz w:val="20"/>
                <w:szCs w:val="20"/>
              </w:rPr>
              <w:t xml:space="preserve"> муниципального района Клявлинский Самарской области;</w:t>
            </w:r>
          </w:p>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t xml:space="preserve">- повышение уровня доступности дворовых территорий многоквартирных домов и общественных территорий </w:t>
            </w:r>
            <w:r w:rsidRPr="003A53E8">
              <w:rPr>
                <w:rFonts w:ascii="Times New Roman" w:hAnsi="Times New Roman"/>
                <w:sz w:val="20"/>
                <w:szCs w:val="20"/>
              </w:rPr>
              <w:t>сельского поселения станция Клявлино</w:t>
            </w:r>
            <w:r w:rsidRPr="003A53E8">
              <w:rPr>
                <w:rFonts w:ascii="Times New Roman" w:hAnsi="Times New Roman"/>
                <w:iCs/>
                <w:sz w:val="20"/>
                <w:szCs w:val="20"/>
              </w:rPr>
              <w:t xml:space="preserve"> муниципального района Клявлинский Самарской области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t>- повышение уровня вовлеченности заинтересованных граждан, организаций</w:t>
            </w:r>
            <w:r w:rsidRPr="003A53E8">
              <w:rPr>
                <w:rFonts w:ascii="Times New Roman" w:hAnsi="Times New Roman"/>
                <w:sz w:val="20"/>
                <w:szCs w:val="20"/>
              </w:rPr>
              <w:t xml:space="preserve"> сельского поселения станция Клявлино</w:t>
            </w:r>
            <w:r w:rsidRPr="003A53E8">
              <w:rPr>
                <w:rFonts w:ascii="Times New Roman" w:hAnsi="Times New Roman"/>
                <w:iCs/>
                <w:sz w:val="20"/>
                <w:szCs w:val="20"/>
              </w:rPr>
              <w:t xml:space="preserve"> муниципального района Клявлинский Самарской области в реализацию мероприятий по благоустройству территорий.</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Реализацию Программы осуществляет Администрация сельского поселения станция Клявлино муниципального района Клявлинский Самарской области (ответственный исполнитель Программы).</w:t>
            </w:r>
          </w:p>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sz w:val="20"/>
                <w:szCs w:val="20"/>
              </w:rPr>
              <w:t>Контроль за ходом реализации Программы осуществляет Администрация сельского поселения станция Клявлино муниципального района Клявлинский Самарской области, являющаяся координатором (заказчиком) Программы</w:t>
            </w:r>
            <w:r w:rsidRPr="003A53E8">
              <w:rPr>
                <w:rFonts w:ascii="Times New Roman" w:hAnsi="Times New Roman"/>
                <w:color w:val="FF0000"/>
                <w:sz w:val="20"/>
                <w:szCs w:val="20"/>
              </w:rPr>
              <w:t xml:space="preserve">. </w:t>
            </w:r>
          </w:p>
        </w:tc>
      </w:tr>
      <w:tr w:rsidR="003A53E8" w:rsidRPr="003A53E8" w:rsidTr="003A53E8">
        <w:trPr>
          <w:trHeight w:val="138"/>
        </w:trPr>
        <w:tc>
          <w:tcPr>
            <w:tcW w:w="3496" w:type="dxa"/>
          </w:tcPr>
          <w:p w:rsidR="003A53E8" w:rsidRPr="003A53E8" w:rsidRDefault="003A53E8" w:rsidP="003A53E8">
            <w:pPr>
              <w:pStyle w:val="18"/>
              <w:rPr>
                <w:rFonts w:ascii="Times New Roman" w:hAnsi="Times New Roman"/>
                <w:sz w:val="20"/>
                <w:szCs w:val="20"/>
              </w:rPr>
            </w:pPr>
          </w:p>
        </w:tc>
        <w:tc>
          <w:tcPr>
            <w:tcW w:w="5768" w:type="dxa"/>
          </w:tcPr>
          <w:p w:rsidR="003A53E8" w:rsidRPr="003A53E8" w:rsidRDefault="003A53E8" w:rsidP="003A53E8">
            <w:pPr>
              <w:pStyle w:val="18"/>
              <w:rPr>
                <w:rFonts w:ascii="Times New Roman" w:hAnsi="Times New Roman"/>
                <w:sz w:val="20"/>
                <w:szCs w:val="20"/>
              </w:rPr>
            </w:pPr>
          </w:p>
        </w:tc>
      </w:tr>
    </w:tbl>
    <w:p w:rsidR="003A53E8" w:rsidRPr="003A53E8" w:rsidRDefault="003A53E8" w:rsidP="003A53E8">
      <w:pPr>
        <w:pStyle w:val="18"/>
        <w:jc w:val="center"/>
        <w:rPr>
          <w:rFonts w:ascii="Times New Roman" w:hAnsi="Times New Roman"/>
          <w:b/>
          <w:sz w:val="20"/>
          <w:szCs w:val="20"/>
        </w:rPr>
      </w:pPr>
      <w:r w:rsidRPr="003A53E8">
        <w:rPr>
          <w:rFonts w:ascii="Times New Roman" w:hAnsi="Times New Roman"/>
          <w:sz w:val="20"/>
          <w:szCs w:val="20"/>
        </w:rPr>
        <w:t>Общая характеристика текущего состояния, основные</w:t>
      </w:r>
    </w:p>
    <w:p w:rsidR="003A53E8" w:rsidRPr="003A53E8" w:rsidRDefault="003A53E8" w:rsidP="003A53E8">
      <w:pPr>
        <w:pStyle w:val="18"/>
        <w:jc w:val="center"/>
        <w:rPr>
          <w:rFonts w:ascii="Times New Roman" w:hAnsi="Times New Roman"/>
          <w:b/>
          <w:sz w:val="20"/>
          <w:szCs w:val="20"/>
        </w:rPr>
      </w:pPr>
      <w:r w:rsidRPr="003A53E8">
        <w:rPr>
          <w:rFonts w:ascii="Times New Roman" w:hAnsi="Times New Roman"/>
          <w:sz w:val="20"/>
          <w:szCs w:val="20"/>
        </w:rPr>
        <w:t>проблемы в сфере реализации муниципальной программы,</w:t>
      </w:r>
    </w:p>
    <w:p w:rsidR="003A53E8" w:rsidRPr="003A53E8" w:rsidRDefault="003A53E8" w:rsidP="003A53E8">
      <w:pPr>
        <w:pStyle w:val="18"/>
        <w:jc w:val="center"/>
        <w:rPr>
          <w:rFonts w:ascii="Times New Roman" w:hAnsi="Times New Roman"/>
          <w:b/>
          <w:sz w:val="20"/>
          <w:szCs w:val="20"/>
        </w:rPr>
      </w:pPr>
      <w:r w:rsidRPr="003A53E8">
        <w:rPr>
          <w:rFonts w:ascii="Times New Roman" w:hAnsi="Times New Roman"/>
          <w:sz w:val="20"/>
          <w:szCs w:val="20"/>
        </w:rPr>
        <w:t>анализ рисков реализации муниципальной программы</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Одним из приоритетных направлений развития сельского поселения станция Клявлино муниципального района Клявлинский Самарской области (далее – сельское поселение) является повышение уровня благоустройства, создание безопасных и комфортных условий для проживания жителей сельского поселения.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Статус современного сельского поселения во многом определяет уровень внешнего благоустройства и развитая инженерная инфраструктура.</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В последнее время сельским поселением станция Клявлино муниципального района Клявлинский Самарской области уделяется большое внимание благоустройству территорий, в том числе реконструкции </w:t>
      </w:r>
      <w:r w:rsidRPr="003A53E8">
        <w:rPr>
          <w:rFonts w:ascii="Times New Roman" w:eastAsia="Times New Roman" w:hAnsi="Times New Roman"/>
          <w:spacing w:val="2"/>
          <w:sz w:val="20"/>
          <w:szCs w:val="20"/>
        </w:rPr>
        <w:lastRenderedPageBreak/>
        <w:t>тротуаров, приведению в надлежащий вид созданных ранее парков, зеленых зон, а также освещению улиц.</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В решении вопросов благоустройства дворовых территорий многоквартирных домов сельского поселения станция Клявлино муниципального района Клявлинский Самарской области необходимо также участие коммерческих организаций. </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Несмотря на предпринимаемые сельским поселением меры, на сегодняшний день сфера благоустройства характеризуется широким спектром проблем:</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высокая степень износа асфальтового покрытия внутриквартальных проездов, дворовых проездов и тротуаров;</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несоответствие уровня освещения дворовых и общественных территорий требованиям национальных стандартов;</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недостаточный уровень озеленения в районах многоэтажной застройки;</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отсутствие единого подхода к визуальному оформлению населенных пунктов (реклама, вывески, дорожные знаки).</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В настоящее время многие общественные территории в сельском поселении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Необходимо отметить, что благоустройство территорий в сельском поселении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Таким образом, текущее состояние большинства дворовых территорий многоквартирных домов и общественных территорий в </w:t>
      </w:r>
      <w:r w:rsidRPr="003A53E8">
        <w:rPr>
          <w:rFonts w:ascii="Times New Roman" w:hAnsi="Times New Roman"/>
          <w:sz w:val="20"/>
          <w:szCs w:val="20"/>
        </w:rPr>
        <w:t>сельском поселении</w:t>
      </w:r>
      <w:r w:rsidRPr="003A53E8">
        <w:rPr>
          <w:rFonts w:ascii="Times New Roman" w:eastAsia="Times New Roman" w:hAnsi="Times New Roman"/>
          <w:spacing w:val="2"/>
          <w:sz w:val="20"/>
          <w:szCs w:val="20"/>
        </w:rPr>
        <w:t xml:space="preserve"> не соответствует современным требованиям </w:t>
      </w:r>
      <w:hyperlink r:id="rId9" w:history="1">
        <w:r w:rsidRPr="003A53E8">
          <w:rPr>
            <w:rStyle w:val="af7"/>
            <w:rFonts w:ascii="Times New Roman" w:eastAsia="Times New Roman" w:hAnsi="Times New Roman"/>
            <w:spacing w:val="2"/>
            <w:sz w:val="20"/>
            <w:szCs w:val="20"/>
          </w:rPr>
          <w:t>Градостроительного кодекса Российской Федерации</w:t>
        </w:r>
      </w:hyperlink>
      <w:r w:rsidRPr="003A53E8">
        <w:rPr>
          <w:rFonts w:ascii="Times New Roman" w:eastAsia="Times New Roman" w:hAnsi="Times New Roman"/>
          <w:spacing w:val="2"/>
          <w:sz w:val="20"/>
          <w:szCs w:val="20"/>
        </w:rPr>
        <w:t> и </w:t>
      </w:r>
      <w:hyperlink r:id="rId10" w:history="1">
        <w:r w:rsidRPr="003A53E8">
          <w:rPr>
            <w:rStyle w:val="af7"/>
            <w:rFonts w:ascii="Times New Roman" w:eastAsia="Times New Roman" w:hAnsi="Times New Roman"/>
            <w:spacing w:val="2"/>
            <w:sz w:val="20"/>
            <w:szCs w:val="20"/>
          </w:rPr>
          <w:t>Жилищного кодекса Российской Федерации</w:t>
        </w:r>
      </w:hyperlink>
      <w:r w:rsidRPr="003A53E8">
        <w:rPr>
          <w:rFonts w:ascii="Times New Roman" w:eastAsia="Times New Roman" w:hAnsi="Times New Roman"/>
          <w:spacing w:val="2"/>
          <w:sz w:val="20"/>
          <w:szCs w:val="20"/>
        </w:rPr>
        <w:t>.</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Ежегодно возрастает нагрузка на жилищно-коммунальную инфраструктуру на территории </w:t>
      </w:r>
      <w:r w:rsidRPr="003A53E8">
        <w:rPr>
          <w:rFonts w:ascii="Times New Roman" w:hAnsi="Times New Roman"/>
          <w:sz w:val="20"/>
          <w:szCs w:val="20"/>
        </w:rPr>
        <w:t>сельского поселения</w:t>
      </w:r>
      <w:r w:rsidRPr="003A53E8">
        <w:rPr>
          <w:rFonts w:ascii="Times New Roman" w:eastAsia="Times New Roman" w:hAnsi="Times New Roman"/>
          <w:spacing w:val="2"/>
          <w:sz w:val="20"/>
          <w:szCs w:val="20"/>
        </w:rPr>
        <w:t>,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w:t>
      </w:r>
      <w:r w:rsidRPr="003A53E8">
        <w:rPr>
          <w:rFonts w:ascii="Times New Roman" w:hAnsi="Times New Roman"/>
          <w:sz w:val="20"/>
          <w:szCs w:val="20"/>
        </w:rPr>
        <w:t>сельского поселения</w:t>
      </w:r>
      <w:r w:rsidRPr="003A53E8">
        <w:rPr>
          <w:rFonts w:ascii="Times New Roman" w:eastAsia="Times New Roman" w:hAnsi="Times New Roman"/>
          <w:spacing w:val="2"/>
          <w:sz w:val="20"/>
          <w:szCs w:val="20"/>
        </w:rPr>
        <w:t>.</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w:t>
      </w:r>
      <w:r w:rsidRPr="003A53E8">
        <w:rPr>
          <w:rFonts w:ascii="Times New Roman" w:hAnsi="Times New Roman"/>
          <w:sz w:val="20"/>
          <w:szCs w:val="20"/>
        </w:rPr>
        <w:t>сельского поселения</w:t>
      </w:r>
      <w:r w:rsidRPr="003A53E8">
        <w:rPr>
          <w:rFonts w:ascii="Times New Roman" w:eastAsia="Times New Roman" w:hAnsi="Times New Roman"/>
          <w:spacing w:val="2"/>
          <w:sz w:val="20"/>
          <w:szCs w:val="20"/>
        </w:rPr>
        <w:t>.</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С учетом значительного масштаба предстоящих работ на территории </w:t>
      </w:r>
      <w:r w:rsidRPr="003A53E8">
        <w:rPr>
          <w:rFonts w:ascii="Times New Roman" w:hAnsi="Times New Roman"/>
          <w:sz w:val="20"/>
          <w:szCs w:val="20"/>
        </w:rPr>
        <w:t>сельского поселения</w:t>
      </w:r>
      <w:r w:rsidRPr="003A53E8">
        <w:rPr>
          <w:rFonts w:ascii="Times New Roman" w:eastAsia="Times New Roman" w:hAnsi="Times New Roman"/>
          <w:spacing w:val="2"/>
          <w:sz w:val="20"/>
          <w:szCs w:val="20"/>
        </w:rPr>
        <w:t xml:space="preserve"> к участию в мероприятиях по благоустройству дворовых и общественных территорий </w:t>
      </w:r>
      <w:r w:rsidRPr="003A53E8">
        <w:rPr>
          <w:rFonts w:ascii="Times New Roman" w:hAnsi="Times New Roman"/>
          <w:sz w:val="20"/>
          <w:szCs w:val="20"/>
        </w:rPr>
        <w:t>сельского поселения</w:t>
      </w:r>
      <w:r w:rsidRPr="003A53E8">
        <w:rPr>
          <w:rFonts w:ascii="Times New Roman" w:eastAsia="Times New Roman" w:hAnsi="Times New Roman"/>
          <w:spacing w:val="2"/>
          <w:sz w:val="20"/>
          <w:szCs w:val="20"/>
        </w:rPr>
        <w:t xml:space="preserve"> планируется привлекать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Благоустройство территорий </w:t>
      </w:r>
      <w:r w:rsidRPr="003A53E8">
        <w:rPr>
          <w:rFonts w:ascii="Times New Roman" w:hAnsi="Times New Roman"/>
          <w:sz w:val="20"/>
          <w:szCs w:val="20"/>
        </w:rPr>
        <w:t xml:space="preserve">сельского поселения станция Клявлино муниципального района Клявлинский Самарской области </w:t>
      </w:r>
      <w:r w:rsidRPr="003A53E8">
        <w:rPr>
          <w:rFonts w:ascii="Times New Roman" w:eastAsia="Times New Roman" w:hAnsi="Times New Roman"/>
          <w:spacing w:val="2"/>
          <w:sz w:val="20"/>
          <w:szCs w:val="20"/>
        </w:rPr>
        <w:t>является важнейшей сферой деятельности сельского поселения.</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Создание комфортных условий проживания населения на территории </w:t>
      </w:r>
      <w:r w:rsidRPr="003A53E8">
        <w:rPr>
          <w:rFonts w:ascii="Times New Roman" w:hAnsi="Times New Roman"/>
          <w:sz w:val="20"/>
          <w:szCs w:val="20"/>
        </w:rPr>
        <w:t>сельского поселения</w:t>
      </w:r>
      <w:r w:rsidRPr="003A53E8">
        <w:rPr>
          <w:rFonts w:ascii="Times New Roman" w:eastAsia="Times New Roman" w:hAnsi="Times New Roman"/>
          <w:spacing w:val="2"/>
          <w:sz w:val="20"/>
          <w:szCs w:val="20"/>
        </w:rPr>
        <w:t xml:space="preserve"> путем повышения уровня благоустройства территорий </w:t>
      </w:r>
      <w:r w:rsidRPr="003A53E8">
        <w:rPr>
          <w:rFonts w:ascii="Times New Roman" w:hAnsi="Times New Roman"/>
          <w:sz w:val="20"/>
          <w:szCs w:val="20"/>
        </w:rPr>
        <w:t xml:space="preserve">сельского поселения </w:t>
      </w:r>
      <w:r w:rsidRPr="003A53E8">
        <w:rPr>
          <w:rFonts w:ascii="Times New Roman" w:eastAsia="Times New Roman" w:hAnsi="Times New Roman"/>
          <w:spacing w:val="2"/>
          <w:sz w:val="20"/>
          <w:szCs w:val="20"/>
        </w:rPr>
        <w:t>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lastRenderedPageBreak/>
        <w:t>При реализации мероприятий по повышению уровня благоустройства территорий населенных пунктов района необходимо учитывать следующие риски:</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 бюджетные риски, связанные с дефицитом бюджета и невыполнением обязательств </w:t>
      </w:r>
      <w:r w:rsidRPr="003A53E8">
        <w:rPr>
          <w:rFonts w:ascii="Times New Roman" w:hAnsi="Times New Roman"/>
          <w:sz w:val="20"/>
          <w:szCs w:val="20"/>
        </w:rPr>
        <w:t>сельского поселения</w:t>
      </w:r>
      <w:r w:rsidRPr="003A53E8">
        <w:rPr>
          <w:rFonts w:ascii="Times New Roman" w:eastAsia="Times New Roman" w:hAnsi="Times New Roman"/>
          <w:spacing w:val="2"/>
          <w:sz w:val="20"/>
          <w:szCs w:val="20"/>
        </w:rPr>
        <w:t xml:space="preserve"> по софинансированию мероприятий муниципальной программы, реализация в неполном объеме мероприятий по благоустройству;</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социальные риски, связанные с низким уровнем социальной активности населения в сфере благоустройства дворовых территорий многоквартирных домов, в том числе:</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созданная в ходе реализации проектов по благоустройству инфраструктура не будет востребована гражданами;</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отрицательная оценка гражданами реализованных проектов по благоустройству территорий;</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управленческие риски, связанные с неэффективным контролем за реализацией муниципальной программы, низкой эффективностью межведомственного взаимодействия, в том числе:</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отсутствие информации, необходимой для проведения оценки благоустройства дворовых территорий многоквартирных домов и общественных территорий сельского поселения;</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 xml:space="preserve">           Для предупреждения указанных рисков планируется реализация следующих мероприятий:</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активная работа сельского поселения по вовлечению граждан и организаций в реализацию проектов по благоустройству дворовых территорий многоквартирных домов и общественных территорий;</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проведение информационно-разъяснительной работы в средствах массовой информации в целях стимулирования активности жителей, организаций сельского поселения в инициировании проектов по благоустройству;</w:t>
      </w:r>
    </w:p>
    <w:p w:rsidR="003A53E8" w:rsidRPr="003A53E8" w:rsidRDefault="003A53E8" w:rsidP="003A53E8">
      <w:pPr>
        <w:pStyle w:val="18"/>
        <w:rPr>
          <w:rFonts w:ascii="Times New Roman" w:eastAsia="Times New Roman" w:hAnsi="Times New Roman"/>
          <w:spacing w:val="2"/>
          <w:sz w:val="20"/>
          <w:szCs w:val="20"/>
        </w:rPr>
      </w:pPr>
      <w:r w:rsidRPr="003A53E8">
        <w:rPr>
          <w:rFonts w:ascii="Times New Roman" w:eastAsia="Times New Roman" w:hAnsi="Times New Roman"/>
          <w:spacing w:val="2"/>
          <w:sz w:val="20"/>
          <w:szCs w:val="20"/>
        </w:rPr>
        <w:t>реализация на территории сельского поселения требований об обязательном закреплении за собственниками, законными владельцами (пользователями) жилых и нежилых помещений, зданий и сооружений обязанности по содержанию прилегающей территории.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2. Долгосрочные приоритеты муниципальной политики в сфере реализации Программы, цели и задачи, этапы и сроки реализации Программы, конечные результаты ее реализации, характеризующие целевое состояние (изменение состояния) в сфере реализации Программы. Сроки и этапы реализации Программы.</w:t>
      </w:r>
    </w:p>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t xml:space="preserve">Повышение уровня благоустройства территорий сельского поселения, создание комфортных условий для проживания граждан являются важнейшим направлением социально-экономического развития как Самарской области, так и сельского поселения станция Клявлино муниципального района Клявлинский Самарской области. </w:t>
      </w:r>
    </w:p>
    <w:p w:rsidR="003A53E8" w:rsidRPr="003A53E8" w:rsidRDefault="00F52AD9" w:rsidP="003A53E8">
      <w:pPr>
        <w:pStyle w:val="18"/>
        <w:rPr>
          <w:rFonts w:ascii="Times New Roman" w:hAnsi="Times New Roman"/>
          <w:sz w:val="20"/>
          <w:szCs w:val="20"/>
        </w:rPr>
      </w:pPr>
      <w:hyperlink r:id="rId11" w:history="1">
        <w:r w:rsidR="003A53E8" w:rsidRPr="003A53E8">
          <w:rPr>
            <w:rStyle w:val="af7"/>
            <w:rFonts w:ascii="Times New Roman" w:hAnsi="Times New Roman"/>
            <w:sz w:val="20"/>
            <w:szCs w:val="20"/>
          </w:rPr>
          <w:t>Указ</w:t>
        </w:r>
      </w:hyperlink>
      <w:r w:rsidR="003A53E8" w:rsidRPr="003A53E8">
        <w:rPr>
          <w:rFonts w:ascii="Times New Roman" w:hAnsi="Times New Roman"/>
          <w:sz w:val="20"/>
          <w:szCs w:val="20"/>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w:t>
      </w:r>
      <w:hyperlink r:id="rId12" w:history="1">
        <w:r w:rsidR="003A53E8" w:rsidRPr="003A53E8">
          <w:rPr>
            <w:rStyle w:val="af7"/>
            <w:rFonts w:ascii="Times New Roman" w:hAnsi="Times New Roman"/>
            <w:sz w:val="20"/>
            <w:szCs w:val="20"/>
          </w:rPr>
          <w:t>постановлением</w:t>
        </w:r>
      </w:hyperlink>
      <w:r w:rsidR="003A53E8" w:rsidRPr="003A53E8">
        <w:rPr>
          <w:rFonts w:ascii="Times New Roman" w:hAnsi="Times New Roman"/>
          <w:sz w:val="20"/>
          <w:szCs w:val="20"/>
        </w:rPr>
        <w:t xml:space="preserve"> Правительства Российской Федерации от 15.04.2014 N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В соответствии со </w:t>
      </w:r>
      <w:hyperlink r:id="rId13" w:history="1">
        <w:r w:rsidRPr="003A53E8">
          <w:rPr>
            <w:rStyle w:val="af7"/>
            <w:rFonts w:ascii="Times New Roman" w:hAnsi="Times New Roman"/>
            <w:sz w:val="20"/>
            <w:szCs w:val="20"/>
          </w:rPr>
          <w:t>Стратегией</w:t>
        </w:r>
      </w:hyperlink>
      <w:r w:rsidRPr="003A53E8">
        <w:rPr>
          <w:rFonts w:ascii="Times New Roman" w:hAnsi="Times New Roman"/>
          <w:sz w:val="20"/>
          <w:szCs w:val="20"/>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повышение комфортности условий проживания является одним из приоритетов государственной политики в жилищно-коммунальной сфере.</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Президиумом Совета при Президенте Российской Федерации по стратегическому развитию и приоритетным проектам (протокол от 21.11.2016 N 10) утвержден паспорт приоритетного проекта "Формирование комфортной городской среды" (далее - приоритетный проект).</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территорий в субъектах Российской Федерации.</w:t>
      </w:r>
    </w:p>
    <w:p w:rsidR="003A53E8" w:rsidRPr="003A53E8" w:rsidRDefault="00F52AD9" w:rsidP="003A53E8">
      <w:pPr>
        <w:pStyle w:val="18"/>
        <w:rPr>
          <w:rFonts w:ascii="Times New Roman" w:hAnsi="Times New Roman"/>
          <w:sz w:val="20"/>
          <w:szCs w:val="20"/>
        </w:rPr>
      </w:pPr>
      <w:hyperlink r:id="rId14" w:tooltip="Указ Президента РФ от 07.05.2018 N 204 (ред. от 19.07.2018) &quot;О национальных целях и стратегических задачах развития Российской Федерации на период до 2024 года&quot;{КонсультантПлюс}" w:history="1">
        <w:r w:rsidR="003A53E8" w:rsidRPr="003A53E8">
          <w:rPr>
            <w:rStyle w:val="af7"/>
            <w:rFonts w:ascii="Times New Roman" w:hAnsi="Times New Roman"/>
            <w:sz w:val="20"/>
            <w:szCs w:val="20"/>
          </w:rPr>
          <w:t>Указом</w:t>
        </w:r>
      </w:hyperlink>
      <w:r w:rsidR="003A53E8" w:rsidRPr="003A53E8">
        <w:rPr>
          <w:rFonts w:ascii="Times New Roman" w:hAnsi="Times New Roman"/>
          <w:sz w:val="20"/>
          <w:szCs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определена одна из целей - обеспечение ускоренного внедрения цифровых технологий в экономике и социальной сфере.</w:t>
      </w:r>
    </w:p>
    <w:p w:rsidR="003A53E8" w:rsidRPr="003A53E8" w:rsidRDefault="00F52AD9" w:rsidP="003A53E8">
      <w:pPr>
        <w:pStyle w:val="18"/>
        <w:rPr>
          <w:rFonts w:ascii="Times New Roman" w:hAnsi="Times New Roman"/>
          <w:sz w:val="20"/>
          <w:szCs w:val="20"/>
        </w:rPr>
      </w:pPr>
      <w:hyperlink r:id="rId15" w:tooltip="Ссылка на КонсультантПлюс" w:history="1">
        <w:r w:rsidR="003A53E8" w:rsidRPr="003A53E8">
          <w:rPr>
            <w:rStyle w:val="af7"/>
            <w:rFonts w:ascii="Times New Roman" w:hAnsi="Times New Roman"/>
            <w:sz w:val="20"/>
            <w:szCs w:val="20"/>
          </w:rPr>
          <w:t>Приказом</w:t>
        </w:r>
      </w:hyperlink>
      <w:r w:rsidR="003A53E8" w:rsidRPr="003A53E8">
        <w:rPr>
          <w:rFonts w:ascii="Times New Roman" w:hAnsi="Times New Roman"/>
          <w:sz w:val="20"/>
          <w:szCs w:val="20"/>
        </w:rPr>
        <w:t xml:space="preserve"> Министерства строительства и жилищно-коммунального хозяйства Российской Федерации от 31.10.2018 N 695/пр утвержден паспорт ведомственного проекта Цифровизации городского хозяйства "Умный город", основной целью которого является преобразование сферы городского хозяйства посредством внедрения цифровых технологий и инженерных решений.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Протоколом Президиума Совета при Президенте Российской Федерации по стратегическому развитию и национальным проектам от 24.09.2018 N 12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 (далее - федеральный проект).</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Целью федерального проекта является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а также создание механизма прямого участия </w:t>
      </w:r>
      <w:r w:rsidRPr="003A53E8">
        <w:rPr>
          <w:rFonts w:ascii="Times New Roman" w:hAnsi="Times New Roman"/>
          <w:sz w:val="20"/>
          <w:szCs w:val="20"/>
        </w:rPr>
        <w:lastRenderedPageBreak/>
        <w:t>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целях реализации в 2018 - 2024 годах на территории Самарской области приоритетного проекта "Формирование комфортной городской среды" п</w:t>
      </w:r>
      <w:r w:rsidRPr="003A53E8">
        <w:rPr>
          <w:rFonts w:ascii="Times New Roman" w:hAnsi="Times New Roman"/>
          <w:iCs/>
          <w:sz w:val="20"/>
          <w:szCs w:val="20"/>
        </w:rPr>
        <w:t xml:space="preserve">остановлением Правительства Самарской области от 01.11.2017 N 688 </w:t>
      </w:r>
      <w:r w:rsidRPr="003A53E8">
        <w:rPr>
          <w:rFonts w:ascii="Times New Roman" w:hAnsi="Times New Roman"/>
          <w:sz w:val="20"/>
          <w:szCs w:val="20"/>
        </w:rPr>
        <w:t>(в ред. от 11.06.2020)</w:t>
      </w:r>
      <w:r w:rsidRPr="003A53E8">
        <w:rPr>
          <w:rFonts w:ascii="Times New Roman" w:hAnsi="Times New Roman"/>
          <w:iCs/>
          <w:sz w:val="20"/>
          <w:szCs w:val="20"/>
        </w:rPr>
        <w:t xml:space="preserve"> утверждена государственная программа Самарской области "Формирование комфортной городской среды на 2018 - 2024 годы" (далее – Государственная программа).</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Основными приоритетными направлениями Государственной программы по реализации мероприятий по благоустройству муниципальных образований в Самарской области являются: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а) комплексный подход к реализации проектов благоустройства дворовых территорий многоквартирных домов и общественных территорий муниципальных образований;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б) оценка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 в муниципальном образовании;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вовлечение граждан и общественных организаций в решение вопросов городского развития, процесс обсуждения проектов муниципальных программ, отбора дворовых территорий многоквартирных домов, общественных территорий для включения в муниципальную программу;</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г) обеспечение доступности городской среды для инвалидов и маломобильных групп населения, в том числе создание без барьерной среды в зоне общественных территорий;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д) реализация мероприятий, обеспечивающих поддержание территорий муниципальных образований в надлежащем комфортном состоянии;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 реализация мероприятий, направленных на внедрение цифровых технологий и "умных" инженерных решений.</w:t>
      </w:r>
    </w:p>
    <w:p w:rsidR="003A53E8" w:rsidRPr="003A53E8" w:rsidRDefault="00F52AD9" w:rsidP="003A53E8">
      <w:pPr>
        <w:pStyle w:val="18"/>
        <w:rPr>
          <w:rFonts w:ascii="Times New Roman" w:hAnsi="Times New Roman"/>
          <w:sz w:val="20"/>
          <w:szCs w:val="20"/>
        </w:rPr>
      </w:pPr>
      <w:hyperlink r:id="rId16" w:history="1">
        <w:r w:rsidR="003A53E8" w:rsidRPr="003A53E8">
          <w:rPr>
            <w:rStyle w:val="af7"/>
            <w:rFonts w:ascii="Times New Roman" w:hAnsi="Times New Roman"/>
            <w:sz w:val="20"/>
            <w:szCs w:val="20"/>
          </w:rPr>
          <w:t>Распоряжением</w:t>
        </w:r>
      </w:hyperlink>
      <w:r w:rsidR="003A53E8" w:rsidRPr="003A53E8">
        <w:rPr>
          <w:rFonts w:ascii="Times New Roman" w:hAnsi="Times New Roman"/>
          <w:sz w:val="20"/>
          <w:szCs w:val="20"/>
        </w:rPr>
        <w:t xml:space="preserve"> Правительства Самарской области от 01.09.2015 N 706-р "Об утверждении Плана мероприятий ("дорожной карты") по повышению значений показателей доступности для инвалидов объектов и услуг в Самарской области на 2015 - 2030 годы" определены основные мероприятия по созданию условий беспрепятственного доступа инвалидов к объектам социальной инфраструктуры, транспорту, средствам связи и информации, предусмотренные в государственных программах исполнительных органов государственной власти Самарской области и муниципальных "дорожных картах" органов местного самоуправления муниципальных образований в Самарской области.</w:t>
      </w:r>
    </w:p>
    <w:p w:rsidR="003A53E8" w:rsidRPr="003A53E8" w:rsidRDefault="003A53E8" w:rsidP="003A53E8">
      <w:pPr>
        <w:pStyle w:val="18"/>
        <w:rPr>
          <w:rStyle w:val="FontStyle62"/>
          <w:sz w:val="20"/>
          <w:szCs w:val="20"/>
        </w:rPr>
      </w:pPr>
      <w:r w:rsidRPr="003A53E8">
        <w:rPr>
          <w:rFonts w:ascii="Times New Roman" w:hAnsi="Times New Roman"/>
          <w:sz w:val="20"/>
          <w:szCs w:val="20"/>
        </w:rPr>
        <w:t xml:space="preserve">В </w:t>
      </w:r>
      <w:r w:rsidRPr="003A53E8">
        <w:rPr>
          <w:rFonts w:ascii="Times New Roman" w:eastAsia="Times New Roman" w:hAnsi="Times New Roman"/>
          <w:spacing w:val="2"/>
          <w:sz w:val="20"/>
          <w:szCs w:val="20"/>
        </w:rPr>
        <w:t xml:space="preserve">целях реализации </w:t>
      </w:r>
      <w:r w:rsidRPr="003A53E8">
        <w:rPr>
          <w:rFonts w:ascii="Times New Roman" w:hAnsi="Times New Roman"/>
          <w:sz w:val="20"/>
          <w:szCs w:val="20"/>
        </w:rPr>
        <w:t xml:space="preserve">в 2023 - 2024 годах на территории сельского поселения Клявлино муниципального района Клявлинский Самарской области приоритетного проекта "Формирование комфортной городской среды" издано постановление Администрации  сельского поселения станция Клявлино муниципального района Клявлинский Самарской области </w:t>
      </w:r>
      <w:r w:rsidRPr="003A53E8">
        <w:rPr>
          <w:rFonts w:ascii="Times New Roman" w:hAnsi="Times New Roman"/>
          <w:sz w:val="20"/>
          <w:szCs w:val="20"/>
          <w:shd w:val="clear" w:color="auto" w:fill="FFFF00"/>
        </w:rPr>
        <w:t>от               г. №</w:t>
      </w:r>
      <w:r w:rsidRPr="003A53E8">
        <w:rPr>
          <w:rFonts w:ascii="Times New Roman" w:hAnsi="Times New Roman"/>
          <w:sz w:val="20"/>
          <w:szCs w:val="20"/>
        </w:rPr>
        <w:t xml:space="preserve">      «Об утверждении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w:t>
      </w:r>
    </w:p>
    <w:p w:rsidR="003A53E8" w:rsidRPr="003A53E8" w:rsidRDefault="003A53E8" w:rsidP="003A53E8">
      <w:pPr>
        <w:pStyle w:val="18"/>
        <w:rPr>
          <w:rFonts w:ascii="Times New Roman" w:hAnsi="Times New Roman"/>
          <w:sz w:val="20"/>
          <w:szCs w:val="20"/>
        </w:rPr>
      </w:pPr>
      <w:r w:rsidRPr="003A53E8">
        <w:rPr>
          <w:rFonts w:ascii="Times New Roman" w:eastAsia="Times New Roman" w:hAnsi="Times New Roman"/>
          <w:spacing w:val="2"/>
          <w:sz w:val="20"/>
          <w:szCs w:val="20"/>
        </w:rPr>
        <w:t xml:space="preserve">В настоящее время остается необходимость в реализации мероприятий по повышению уровня благоустройства территорий населенных пунктов сельского поселения, в связи с чем разработана настоящая Программа.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При разработке мероприятий настоящей Программы сформированы и определены основные цели и задачи.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Целью реализации Программы является повышение уровня комфорта городской среды на территории сельского поселения станция Клявлино муниципального района Клявлинский Самарской области.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Для достижения поставленной цели Программы планируется решение следующих задач:</w:t>
      </w:r>
    </w:p>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t xml:space="preserve">обеспечение реализации мероприятий по благоустройству дворовых территорий многоквартирных домов и общественных территорий </w:t>
      </w:r>
      <w:r w:rsidRPr="003A53E8">
        <w:rPr>
          <w:rFonts w:ascii="Times New Roman" w:hAnsi="Times New Roman"/>
          <w:sz w:val="20"/>
          <w:szCs w:val="20"/>
        </w:rPr>
        <w:t xml:space="preserve">сельского поселения станция Клявлино </w:t>
      </w:r>
      <w:r w:rsidRPr="003A53E8">
        <w:rPr>
          <w:rFonts w:ascii="Times New Roman" w:hAnsi="Times New Roman"/>
          <w:iCs/>
          <w:sz w:val="20"/>
          <w:szCs w:val="20"/>
        </w:rPr>
        <w:t>муниципального района Клявлинский Самарской области;</w:t>
      </w:r>
    </w:p>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t xml:space="preserve">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w:t>
      </w:r>
      <w:r w:rsidRPr="003A53E8">
        <w:rPr>
          <w:rFonts w:ascii="Times New Roman" w:hAnsi="Times New Roman"/>
          <w:sz w:val="20"/>
          <w:szCs w:val="20"/>
        </w:rPr>
        <w:t xml:space="preserve">сельского поселения станция Клявлино </w:t>
      </w:r>
      <w:r w:rsidRPr="003A53E8">
        <w:rPr>
          <w:rFonts w:ascii="Times New Roman" w:hAnsi="Times New Roman"/>
          <w:iCs/>
          <w:sz w:val="20"/>
          <w:szCs w:val="20"/>
        </w:rPr>
        <w:t>муниципального района Клявлинский Самарской области;</w:t>
      </w:r>
    </w:p>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t xml:space="preserve">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w:t>
      </w:r>
      <w:r w:rsidRPr="003A53E8">
        <w:rPr>
          <w:rFonts w:ascii="Times New Roman" w:hAnsi="Times New Roman"/>
          <w:sz w:val="20"/>
          <w:szCs w:val="20"/>
        </w:rPr>
        <w:t xml:space="preserve">сельского поселения станция Клявлино </w:t>
      </w:r>
      <w:r w:rsidRPr="003A53E8">
        <w:rPr>
          <w:rFonts w:ascii="Times New Roman" w:hAnsi="Times New Roman"/>
          <w:iCs/>
          <w:sz w:val="20"/>
          <w:szCs w:val="20"/>
        </w:rPr>
        <w:t>муниципального района Клявлинский Самарской области.</w:t>
      </w:r>
    </w:p>
    <w:p w:rsidR="003A53E8" w:rsidRPr="003A53E8" w:rsidRDefault="003A53E8" w:rsidP="003A53E8">
      <w:pPr>
        <w:pStyle w:val="18"/>
        <w:rPr>
          <w:rFonts w:ascii="Times New Roman" w:hAnsi="Times New Roman"/>
          <w:strike/>
          <w:sz w:val="20"/>
          <w:szCs w:val="20"/>
        </w:rPr>
      </w:pPr>
      <w:r w:rsidRPr="003A53E8">
        <w:rPr>
          <w:rFonts w:ascii="Times New Roman" w:hAnsi="Times New Roman"/>
          <w:sz w:val="20"/>
          <w:szCs w:val="20"/>
        </w:rPr>
        <w:t>Срок реализации Программы - 2023-2024 годы. Программа реализуется в один этап.</w:t>
      </w:r>
    </w:p>
    <w:p w:rsidR="003A53E8" w:rsidRPr="003A53E8" w:rsidRDefault="003A53E8" w:rsidP="003A53E8">
      <w:pPr>
        <w:pStyle w:val="18"/>
        <w:rPr>
          <w:rFonts w:ascii="Times New Roman" w:hAnsi="Times New Roman"/>
          <w:bCs/>
          <w:sz w:val="20"/>
          <w:szCs w:val="20"/>
        </w:rPr>
      </w:pPr>
      <w:r w:rsidRPr="003A53E8">
        <w:rPr>
          <w:rFonts w:ascii="Times New Roman" w:hAnsi="Times New Roman"/>
          <w:bCs/>
          <w:sz w:val="20"/>
          <w:szCs w:val="20"/>
        </w:rPr>
        <w:t>Реализация программных мероприятий направлена на достижение следующих результатов:</w:t>
      </w:r>
    </w:p>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t>повышение уровня благоустроенности дворовых территорий многоквартирных домов и общественных территорий сельского поселения станция Клявлино муниципального района Клявлинский Самарской области;</w:t>
      </w:r>
    </w:p>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t>повышение уровня доступности дворовых территорий многоквартирных домов и общественных территорий сельского поселения станция Клявлино муниципального района Клявлинский Самарской области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3A53E8" w:rsidRPr="003A53E8" w:rsidRDefault="003A53E8" w:rsidP="003A53E8">
      <w:pPr>
        <w:pStyle w:val="18"/>
        <w:rPr>
          <w:rFonts w:ascii="Times New Roman" w:hAnsi="Times New Roman"/>
          <w:iCs/>
          <w:sz w:val="20"/>
          <w:szCs w:val="20"/>
        </w:rPr>
      </w:pPr>
      <w:r w:rsidRPr="003A53E8">
        <w:rPr>
          <w:rFonts w:ascii="Times New Roman" w:hAnsi="Times New Roman"/>
          <w:iCs/>
          <w:sz w:val="20"/>
          <w:szCs w:val="20"/>
        </w:rPr>
        <w:lastRenderedPageBreak/>
        <w:t>повышение уровня вовлеченности заинтересованных граждан, организаций сельского поселения станция Клявлино муниципального района Клявлинский Самарской области в реализацию мероприятий по благоустройству территорий.</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jc w:val="center"/>
        <w:rPr>
          <w:rFonts w:ascii="Times New Roman" w:hAnsi="Times New Roman"/>
          <w:sz w:val="20"/>
          <w:szCs w:val="20"/>
        </w:rPr>
      </w:pPr>
      <w:r w:rsidRPr="003A53E8">
        <w:rPr>
          <w:rFonts w:ascii="Times New Roman" w:hAnsi="Times New Roman"/>
          <w:sz w:val="20"/>
          <w:szCs w:val="20"/>
        </w:rPr>
        <w:t>Перечень мероприятий Программы</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Настоящей Программой предусматривается реализация мероприятий по благоустройству территорий </w:t>
      </w:r>
      <w:r w:rsidRPr="003A53E8">
        <w:rPr>
          <w:rFonts w:ascii="Times New Roman" w:hAnsi="Times New Roman"/>
          <w:iCs/>
          <w:sz w:val="20"/>
          <w:szCs w:val="20"/>
        </w:rPr>
        <w:t>сельского поселения станция Клявлино</w:t>
      </w:r>
      <w:r w:rsidRPr="003A53E8">
        <w:rPr>
          <w:rFonts w:ascii="Times New Roman" w:hAnsi="Times New Roman"/>
          <w:sz w:val="20"/>
          <w:szCs w:val="20"/>
        </w:rPr>
        <w:t xml:space="preserve">, в том числе мероприятия по благоустройству дворовых территорий многоквартирных домов.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Мероприятия по благоустройству дворовых территорий МКД осуществляются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rsidR="003A53E8" w:rsidRPr="003A53E8" w:rsidRDefault="003A53E8" w:rsidP="003A53E8">
      <w:pPr>
        <w:pStyle w:val="18"/>
        <w:rPr>
          <w:rFonts w:ascii="Times New Roman" w:hAnsi="Times New Roman"/>
          <w:sz w:val="20"/>
          <w:szCs w:val="20"/>
          <w:u w:val="single"/>
        </w:rPr>
      </w:pPr>
      <w:r w:rsidRPr="003A53E8">
        <w:rPr>
          <w:rFonts w:ascii="Times New Roman" w:hAnsi="Times New Roman"/>
          <w:sz w:val="20"/>
          <w:szCs w:val="20"/>
        </w:rPr>
        <w:t xml:space="preserve">         </w:t>
      </w:r>
      <w:r w:rsidRPr="003A53E8">
        <w:rPr>
          <w:rFonts w:ascii="Times New Roman" w:hAnsi="Times New Roman"/>
          <w:sz w:val="20"/>
          <w:szCs w:val="20"/>
          <w:u w:val="single"/>
        </w:rPr>
        <w:t>К минимальному перечню относятся:</w:t>
      </w:r>
    </w:p>
    <w:p w:rsidR="003A53E8" w:rsidRPr="003A53E8" w:rsidRDefault="003A53E8" w:rsidP="003A53E8">
      <w:pPr>
        <w:pStyle w:val="18"/>
        <w:rPr>
          <w:rFonts w:ascii="Times New Roman" w:eastAsiaTheme="minorHAnsi" w:hAnsi="Times New Roman"/>
          <w:sz w:val="20"/>
          <w:szCs w:val="20"/>
        </w:rPr>
      </w:pPr>
      <w:r w:rsidRPr="003A53E8">
        <w:rPr>
          <w:rFonts w:ascii="Times New Roman" w:eastAsiaTheme="minorHAnsi" w:hAnsi="Times New Roman"/>
          <w:sz w:val="20"/>
          <w:szCs w:val="20"/>
        </w:rPr>
        <w:t>-установка скамеек;</w:t>
      </w:r>
    </w:p>
    <w:p w:rsidR="003A53E8" w:rsidRPr="003A53E8" w:rsidRDefault="003A53E8" w:rsidP="003A53E8">
      <w:pPr>
        <w:pStyle w:val="18"/>
        <w:rPr>
          <w:rFonts w:ascii="Times New Roman" w:eastAsiaTheme="minorHAnsi" w:hAnsi="Times New Roman"/>
          <w:sz w:val="20"/>
          <w:szCs w:val="20"/>
        </w:rPr>
      </w:pPr>
      <w:r w:rsidRPr="003A53E8">
        <w:rPr>
          <w:rFonts w:ascii="Times New Roman" w:eastAsiaTheme="minorHAnsi" w:hAnsi="Times New Roman"/>
          <w:sz w:val="20"/>
          <w:szCs w:val="20"/>
        </w:rPr>
        <w:t>-установка урн;</w:t>
      </w:r>
    </w:p>
    <w:p w:rsidR="003A53E8" w:rsidRPr="003A53E8" w:rsidRDefault="003A53E8" w:rsidP="003A53E8">
      <w:pPr>
        <w:pStyle w:val="18"/>
        <w:rPr>
          <w:rFonts w:ascii="Times New Roman" w:eastAsiaTheme="minorHAnsi" w:hAnsi="Times New Roman"/>
          <w:sz w:val="20"/>
          <w:szCs w:val="20"/>
        </w:rPr>
      </w:pPr>
      <w:r w:rsidRPr="003A53E8">
        <w:rPr>
          <w:rFonts w:ascii="Times New Roman" w:eastAsiaTheme="minorHAnsi" w:hAnsi="Times New Roman"/>
          <w:sz w:val="20"/>
          <w:szCs w:val="20"/>
        </w:rPr>
        <w:t>-обеспечение освещением;</w:t>
      </w:r>
    </w:p>
    <w:p w:rsidR="003A53E8" w:rsidRPr="003A53E8" w:rsidRDefault="003A53E8" w:rsidP="003A53E8">
      <w:pPr>
        <w:pStyle w:val="18"/>
        <w:rPr>
          <w:rFonts w:ascii="Times New Roman" w:eastAsiaTheme="minorHAnsi" w:hAnsi="Times New Roman"/>
          <w:sz w:val="20"/>
          <w:szCs w:val="20"/>
        </w:rPr>
      </w:pPr>
      <w:r w:rsidRPr="003A53E8">
        <w:rPr>
          <w:rFonts w:ascii="Times New Roman" w:eastAsiaTheme="minorHAnsi" w:hAnsi="Times New Roman"/>
          <w:sz w:val="20"/>
          <w:szCs w:val="20"/>
        </w:rPr>
        <w:t>-ремонт дворовых проездов.</w:t>
      </w:r>
    </w:p>
    <w:p w:rsidR="003A53E8" w:rsidRPr="003A53E8" w:rsidRDefault="003A53E8" w:rsidP="003A53E8">
      <w:pPr>
        <w:pStyle w:val="18"/>
        <w:rPr>
          <w:rFonts w:ascii="Times New Roman" w:hAnsi="Times New Roman"/>
          <w:sz w:val="20"/>
          <w:szCs w:val="20"/>
          <w:u w:val="single"/>
        </w:rPr>
      </w:pPr>
      <w:r w:rsidRPr="003A53E8">
        <w:rPr>
          <w:rFonts w:ascii="Times New Roman" w:hAnsi="Times New Roman"/>
          <w:sz w:val="20"/>
          <w:szCs w:val="20"/>
        </w:rPr>
        <w:t xml:space="preserve">         </w:t>
      </w:r>
      <w:r w:rsidRPr="003A53E8">
        <w:rPr>
          <w:rFonts w:ascii="Times New Roman" w:hAnsi="Times New Roman"/>
          <w:sz w:val="20"/>
          <w:szCs w:val="20"/>
          <w:u w:val="single"/>
        </w:rPr>
        <w:t>К дополнительному перечню относятся: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-озеленение территории;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-оборудование автомобильными парковками;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-ремонт или устройство ограждения;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-устройство площадок для выгула домашних животных;</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-оборудование детскими и (или) спортивными площадками;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-оборудование детских и (или) спортивных площадок;</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-ремонт и (или) обустройство тротуаров и пешеходных дорожек;</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 Дополнительный перечень реализуется при условии принятия собственниками помещений в многоквартирном доме решения о включении, созданного в результате благоустройства оборудования (объекта), в состав общего имущества многоквартирного дома в целях осуществления последующего содержания указанных оборудования (объекта) в соответствии с требованиями законодательства Российской Федерации.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Виды работ, предусмотренные минимальным и дополнительным перечнями, определяются собственниками жилых и нежилых помещений в многоквартирных домах, собственниками иных зданий и сооружений, расположенных в границах дворовых территорий, подлежащих благоустройству (далее - заинтересованные лица).</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Для дворовых территорий, включаемых в государственные и муниципальные программы после 20 февраля 2019 г. (начало действия постановления правительства РФ N 106), установлено дополнительное условие софинансирования дополнительных видов работ по благоустройству из средств федерального бюджета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Условие о </w:t>
      </w:r>
      <w:r w:rsidRPr="003A53E8">
        <w:rPr>
          <w:rFonts w:ascii="Times New Roman" w:hAnsi="Times New Roman"/>
          <w:sz w:val="20"/>
          <w:szCs w:val="20"/>
        </w:rPr>
        <w:lastRenderedPageBreak/>
        <w:t>софинансировании собственников помещений многоквартирного дома работ по благоустройству распространяется только на дополнительные виды работ. Размер софинансирования 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решение о включении дворовой территории в муниципальную программу по формированию комфортной (современной) городской среды на 2023 – 2024 годы;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решение о проведении работ в соответствии с требованиями обеспечения доступности для маломобильных групп населения;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решение о выборе представителя (представителей) заинтересованных лиц, уполномоченного на подачу заявки,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Виды трудового участия заинтересованных лиц определяются органом местного самоуправления муниципального образования в муниципальной программе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утвержденных приказом Министерства строительства и жилищно-коммунального хозяйства Российской Федерации от 18.03.2019 № 162/пр.</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муниципального образования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 утвержденным постановлением Правительства Самарской области от 11.10.2017 № 642 (далее - инвентаризация).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Очередность проведения работ по благоустройству дворовых территорий многоквартирных домов определяется исходя из минимального перечня работ, осуществляемых в рамках реализации Программы, с учетом сроков поступления предложений от собственников жилых и нежилых помещений многоквартирных домов, собственников иных зданий и сооружений, расположенных в границах дворовых территорий многоквартирных домов, подлежащих благоустройству, о включении дворовых территорий многоквартирных домов в адресные перечни, а также сроков проведения мероприятий федеральных, региональных и муниципальных программ (планов) строительства (реконструкции, ремонта) объектов недвижимого имущества и инженерных систем, и иных условий.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 а также мероприятий, осуществляемых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w:t>
      </w:r>
    </w:p>
    <w:p w:rsidR="003A53E8" w:rsidRPr="003A53E8" w:rsidRDefault="003A53E8" w:rsidP="003A53E8">
      <w:pPr>
        <w:pStyle w:val="18"/>
        <w:rPr>
          <w:rFonts w:ascii="Times New Roman" w:eastAsiaTheme="minorHAnsi" w:hAnsi="Times New Roman"/>
          <w:strike/>
          <w:sz w:val="20"/>
          <w:szCs w:val="20"/>
        </w:rPr>
      </w:pPr>
      <w:r w:rsidRPr="003A53E8">
        <w:rPr>
          <w:rFonts w:ascii="Times New Roman" w:eastAsiaTheme="minorHAnsi" w:hAnsi="Times New Roman"/>
          <w:sz w:val="20"/>
          <w:szCs w:val="20"/>
        </w:rPr>
        <w:t>Адресные перечни дворовых территорий многоквартирных домов, общественных территорий, нуждающихся в благоустройстве по результатам инвентаризации (с учетом их физического состояния), а также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подлежат благоустройству не позднее срока последнего года реализации федерального проекта "Формирование комфортной городской среды" национального проекта "Жилье и городская среда".</w:t>
      </w:r>
    </w:p>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sz w:val="20"/>
          <w:szCs w:val="20"/>
        </w:rPr>
        <w:t>Адресные перечни дворовых территорий многоквартирных домов и общественных территорий, нуждающихся в благоустройстве, представлены в Приложении N1 к настоящей Программе</w:t>
      </w:r>
      <w:r w:rsidRPr="003A53E8">
        <w:rPr>
          <w:rFonts w:ascii="Times New Roman" w:hAnsi="Times New Roman"/>
          <w:color w:val="FF0000"/>
          <w:sz w:val="20"/>
          <w:szCs w:val="20"/>
        </w:rPr>
        <w:t>.</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Выполнение мероприятий из дополнительного перечня осуществляется при условии трудового участия заинтересованных лиц, граждан и организаций, привлекаемых для осуществления мероприятий по </w:t>
      </w:r>
      <w:r w:rsidRPr="003A53E8">
        <w:rPr>
          <w:rFonts w:ascii="Times New Roman" w:hAnsi="Times New Roman"/>
          <w:sz w:val="20"/>
          <w:szCs w:val="20"/>
        </w:rPr>
        <w:lastRenderedPageBreak/>
        <w:t xml:space="preserve">благоустройству дворовых территорий многоквартирных домов в соответствии с </w:t>
      </w:r>
      <w:hyperlink r:id="rId17" w:anchor="Par1208" w:tooltip="ПОРЯДОК" w:history="1">
        <w:r w:rsidRPr="003A53E8">
          <w:rPr>
            <w:rStyle w:val="af7"/>
            <w:rFonts w:ascii="Times New Roman" w:hAnsi="Times New Roman"/>
            <w:sz w:val="20"/>
            <w:szCs w:val="20"/>
          </w:rPr>
          <w:t>Порядком</w:t>
        </w:r>
      </w:hyperlink>
      <w:r w:rsidRPr="003A53E8">
        <w:rPr>
          <w:rFonts w:ascii="Times New Roman" w:hAnsi="Times New Roman"/>
          <w:sz w:val="20"/>
          <w:szCs w:val="20"/>
        </w:rPr>
        <w:t xml:space="preserve">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(Приложение N2к Программе).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         </w:t>
      </w:r>
      <w:hyperlink r:id="rId18" w:anchor="Par1233" w:tooltip="ПОРЯДОК" w:history="1">
        <w:r w:rsidRPr="003A53E8">
          <w:rPr>
            <w:rStyle w:val="af7"/>
            <w:rFonts w:ascii="Times New Roman" w:hAnsi="Times New Roman"/>
            <w:sz w:val="20"/>
            <w:szCs w:val="20"/>
          </w:rPr>
          <w:t>Порядок</w:t>
        </w:r>
      </w:hyperlink>
      <w:r w:rsidRPr="003A53E8">
        <w:rPr>
          <w:rFonts w:ascii="Times New Roman" w:hAnsi="Times New Roman"/>
          <w:sz w:val="20"/>
          <w:szCs w:val="20"/>
        </w:rPr>
        <w:t xml:space="preserve"> разработки, обсуждения с заинтересованными лицами и утверждения дизайн-проекта благоустройства дворовой территории МКД, включаемой в Программу, приведен в Приложении N3 к Программе.</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набережные, центральные улицы, аллеи и др.), с учетом требований, не противоречащих действующему законодательству.</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направленные на благоустройство общественных территорий.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 а также в предусмотренных случаях - по результатам общественных обсуждений и рейтингового голосования.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Нормативная стоимость (единичные расценки) работ по благоустройству дворовых территорий многоквартирных домов определяется в соответствии с </w:t>
      </w:r>
      <w:hyperlink r:id="rId19" w:tooltip="Постановление Госстроя России от 05.03.2004 N 15/1 (ред. от 16.06.2014) &quot;Об утверждении и введении в действие Методики определения стоимости строительной продукции на территории Российской Федерации&quot; (вместе с &quot;МДС 81-35.2004...&quot;){КонсультантПлюс}" w:history="1">
        <w:r w:rsidRPr="003A53E8">
          <w:rPr>
            <w:rStyle w:val="af7"/>
            <w:rFonts w:ascii="Times New Roman" w:hAnsi="Times New Roman"/>
            <w:sz w:val="20"/>
            <w:szCs w:val="20"/>
          </w:rPr>
          <w:t>методикой</w:t>
        </w:r>
      </w:hyperlink>
      <w:r w:rsidRPr="003A53E8">
        <w:rPr>
          <w:rFonts w:ascii="Times New Roman" w:hAnsi="Times New Roman"/>
          <w:sz w:val="20"/>
          <w:szCs w:val="20"/>
        </w:rPr>
        <w:t xml:space="preserve">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05.03.2004 N 15/1.</w:t>
      </w:r>
    </w:p>
    <w:p w:rsidR="003A53E8" w:rsidRPr="003A53E8" w:rsidRDefault="003A53E8" w:rsidP="003A53E8">
      <w:pPr>
        <w:pStyle w:val="18"/>
        <w:rPr>
          <w:rFonts w:ascii="Times New Roman" w:hAnsi="Times New Roman"/>
          <w:sz w:val="20"/>
          <w:szCs w:val="20"/>
          <w:shd w:val="clear" w:color="auto" w:fill="FFFFFF"/>
        </w:rPr>
      </w:pPr>
      <w:r w:rsidRPr="003A53E8">
        <w:rPr>
          <w:rFonts w:ascii="Times New Roman" w:hAnsi="Times New Roman"/>
          <w:sz w:val="20"/>
          <w:szCs w:val="20"/>
          <w:shd w:val="clear" w:color="auto" w:fill="FFFFFF"/>
        </w:rPr>
        <w:t xml:space="preserve">         Нормативная </w:t>
      </w:r>
      <w:r w:rsidRPr="003A53E8">
        <w:rPr>
          <w:rFonts w:ascii="Times New Roman" w:hAnsi="Times New Roman"/>
          <w:sz w:val="20"/>
          <w:szCs w:val="20"/>
        </w:rPr>
        <w:t>стоимость</w:t>
      </w:r>
      <w:r w:rsidRPr="003A53E8">
        <w:rPr>
          <w:rFonts w:ascii="Times New Roman" w:hAnsi="Times New Roman"/>
          <w:sz w:val="20"/>
          <w:szCs w:val="20"/>
          <w:shd w:val="clear" w:color="auto" w:fill="FFFFFF"/>
        </w:rPr>
        <w:t xml:space="preserve"> работ по благоустройству дворовых территорий, включенных в </w:t>
      </w:r>
      <w:r w:rsidRPr="003A53E8">
        <w:rPr>
          <w:rFonts w:ascii="Times New Roman" w:hAnsi="Times New Roman"/>
          <w:sz w:val="20"/>
          <w:szCs w:val="20"/>
        </w:rPr>
        <w:t>минимальный перечень работ</w:t>
      </w:r>
      <w:r w:rsidRPr="003A53E8">
        <w:rPr>
          <w:rFonts w:ascii="Times New Roman" w:hAnsi="Times New Roman"/>
          <w:sz w:val="20"/>
          <w:szCs w:val="20"/>
          <w:shd w:val="clear" w:color="auto" w:fill="FFFFFF"/>
        </w:rPr>
        <w:t>, приведена в приложении N4</w:t>
      </w:r>
      <w:r w:rsidRPr="003A53E8">
        <w:rPr>
          <w:rFonts w:ascii="Times New Roman" w:hAnsi="Times New Roman"/>
          <w:sz w:val="20"/>
          <w:szCs w:val="20"/>
        </w:rPr>
        <w:t xml:space="preserve"> к настоящей Программе.</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shd w:val="clear" w:color="auto" w:fill="FFFFFF"/>
        </w:rPr>
        <w:t xml:space="preserve">        </w:t>
      </w:r>
      <w:r w:rsidRPr="003A53E8">
        <w:rPr>
          <w:rFonts w:ascii="Times New Roman" w:hAnsi="Times New Roman"/>
          <w:sz w:val="20"/>
          <w:szCs w:val="20"/>
        </w:rPr>
        <w:t>Визуализированный</w:t>
      </w:r>
      <w:r w:rsidRPr="003A53E8">
        <w:rPr>
          <w:rFonts w:ascii="Times New Roman" w:hAnsi="Times New Roman"/>
          <w:sz w:val="20"/>
          <w:szCs w:val="20"/>
          <w:shd w:val="clear" w:color="auto" w:fill="FFFFFF"/>
        </w:rPr>
        <w:t> </w:t>
      </w:r>
      <w:r w:rsidRPr="003A53E8">
        <w:rPr>
          <w:rFonts w:ascii="Times New Roman" w:hAnsi="Times New Roman"/>
          <w:sz w:val="20"/>
          <w:szCs w:val="20"/>
        </w:rPr>
        <w:t>перечень</w:t>
      </w:r>
      <w:r w:rsidRPr="003A53E8">
        <w:rPr>
          <w:rFonts w:ascii="Times New Roman" w:hAnsi="Times New Roman"/>
          <w:sz w:val="20"/>
          <w:szCs w:val="20"/>
          <w:shd w:val="clear" w:color="auto" w:fill="FFFFFF"/>
        </w:rPr>
        <w:t> образцов элементов благоустройства, предлагаемых к размещению на дворовой территории, приведен в приложении N5</w:t>
      </w:r>
      <w:r w:rsidRPr="003A53E8">
        <w:rPr>
          <w:rFonts w:ascii="Times New Roman" w:hAnsi="Times New Roman"/>
          <w:sz w:val="20"/>
          <w:szCs w:val="20"/>
        </w:rPr>
        <w:t xml:space="preserve"> к настоящей Программе.</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        Визуализированный перечень образцов элементов благоустройства общественной территории приведены в приложении N6 к настоящей Программе.</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        Исключение из перечня дворовых и общественных территорий, подлежащих благоустройству, осуществляется в отношении территории, расположенных вблизи многоквартирных домов, имеющих высокий физический износ основных конструктивных элементов (крыша, стены, фундамент) которых превышает 70%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на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2023 -2024 годы» (далее - Общественная комиссия по обеспечению реализации Программы).</w:t>
      </w:r>
    </w:p>
    <w:p w:rsidR="003A53E8" w:rsidRPr="003A53E8" w:rsidRDefault="003A53E8" w:rsidP="003A53E8">
      <w:pPr>
        <w:pStyle w:val="18"/>
        <w:rPr>
          <w:rFonts w:ascii="Times New Roman" w:hAnsi="Times New Roman"/>
          <w:sz w:val="20"/>
          <w:szCs w:val="20"/>
        </w:rPr>
      </w:pPr>
      <w:r w:rsidRPr="003A53E8">
        <w:rPr>
          <w:rFonts w:ascii="Times New Roman" w:hAnsi="Times New Roman"/>
          <w:color w:val="C00000"/>
          <w:sz w:val="20"/>
          <w:szCs w:val="20"/>
        </w:rPr>
        <w:t xml:space="preserve">       </w:t>
      </w:r>
      <w:r w:rsidRPr="003A53E8">
        <w:rPr>
          <w:rFonts w:ascii="Times New Roman" w:hAnsi="Times New Roman"/>
          <w:sz w:val="20"/>
          <w:szCs w:val="20"/>
        </w:rPr>
        <w:t xml:space="preserve">Исключение из перечня дворовых территорий, подлежащих благоустройству, осуществляется также в случаях, собственники помещений многоквартирных домов которых либо отказались от благоустройства дворовой территорий в рамках реализации муниципальной программы, либо не приняли решения о благоустройстве дворовой территории в сроки, установленные муниципальной программой, либо не приняли решений, предусмотренных пунктами 5 и 12 Порядка предоставления и расходования субсидий из областного бюджета, в том числе формируемых за счет планируемых к поступлению в областной бюджет средств федерального бюджета на поддержку муниципальных программ по формированию современной городской среды на 2018 – 2024 годы, утвержденного постановлением Правительства Самарской области </w:t>
      </w:r>
      <w:r w:rsidRPr="003A53E8">
        <w:rPr>
          <w:rFonts w:ascii="Times New Roman" w:eastAsiaTheme="minorHAnsi" w:hAnsi="Times New Roman"/>
          <w:sz w:val="20"/>
          <w:szCs w:val="20"/>
        </w:rPr>
        <w:t>от 01.11.2017 N 688</w:t>
      </w:r>
      <w:r w:rsidRPr="003A53E8">
        <w:rPr>
          <w:rFonts w:ascii="Times New Roman" w:hAnsi="Times New Roman"/>
          <w:sz w:val="20"/>
          <w:szCs w:val="20"/>
        </w:rPr>
        <w:t>, и являющимися условиями предоставления субсидии в целях благоустройства дворовой территории.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Общественной комиссии по обеспечению реализации Программы.</w:t>
      </w:r>
    </w:p>
    <w:p w:rsidR="003A53E8" w:rsidRPr="003A53E8" w:rsidRDefault="003A53E8" w:rsidP="003A53E8">
      <w:pPr>
        <w:pStyle w:val="18"/>
        <w:rPr>
          <w:rFonts w:ascii="Times New Roman" w:eastAsiaTheme="minorHAnsi" w:hAnsi="Times New Roman"/>
          <w:sz w:val="20"/>
          <w:szCs w:val="20"/>
        </w:rPr>
      </w:pPr>
      <w:r w:rsidRPr="003A53E8">
        <w:rPr>
          <w:rFonts w:ascii="Times New Roman" w:eastAsiaTheme="minorHAnsi" w:hAnsi="Times New Roman"/>
          <w:sz w:val="20"/>
          <w:szCs w:val="20"/>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а также  мероприятия по образованию земельных участков, на которых расположены многоквартирные дома, осуществляются </w:t>
      </w:r>
      <w:r w:rsidRPr="003A53E8">
        <w:rPr>
          <w:rFonts w:ascii="Times New Roman" w:hAnsi="Times New Roman"/>
          <w:sz w:val="20"/>
          <w:szCs w:val="20"/>
        </w:rPr>
        <w:t xml:space="preserve">не позднее последнего года реализации федерального проекта </w:t>
      </w:r>
      <w:r w:rsidRPr="003A53E8">
        <w:rPr>
          <w:rFonts w:ascii="Times New Roman" w:eastAsiaTheme="minorHAnsi" w:hAnsi="Times New Roman"/>
          <w:sz w:val="20"/>
          <w:szCs w:val="20"/>
        </w:rPr>
        <w:t xml:space="preserve">в соответствии с требованиями утвержденных в муниципальном образовании правил благоустройства территории.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Мероприятия по инвентаризации уровня благоустройства индивидуальных жилых домов и земельных участков, предоставленных для их размещения, приведены в приложении N7 к настоящей Программе.</w:t>
      </w:r>
    </w:p>
    <w:p w:rsidR="003A53E8" w:rsidRPr="003A53E8" w:rsidRDefault="003A53E8" w:rsidP="003A53E8">
      <w:pPr>
        <w:pStyle w:val="18"/>
        <w:rPr>
          <w:rFonts w:ascii="Times New Roman" w:hAnsi="Times New Roman"/>
          <w:sz w:val="20"/>
          <w:szCs w:val="20"/>
        </w:rPr>
      </w:pPr>
      <w:r w:rsidRPr="003A53E8">
        <w:rPr>
          <w:rFonts w:ascii="Times New Roman" w:eastAsiaTheme="minorHAnsi" w:hAnsi="Times New Roman"/>
          <w:sz w:val="20"/>
          <w:szCs w:val="20"/>
        </w:rPr>
        <w:lastRenderedPageBreak/>
        <w:t>Адресные перечни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3A53E8">
        <w:rPr>
          <w:rFonts w:ascii="Times New Roman" w:hAnsi="Times New Roman"/>
          <w:sz w:val="20"/>
          <w:szCs w:val="20"/>
        </w:rPr>
        <w:t xml:space="preserve"> представлены в Приложении N8 к настоящей Программе.</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Предельной датой заключения соглашений по результатам закупки товаров, работ и услуг для обеспечения муниципальных нужд в целях реализации Программы является    1 апреля года предоставления субсидии, за </w:t>
      </w:r>
      <w:proofErr w:type="gramStart"/>
      <w:r w:rsidRPr="003A53E8">
        <w:rPr>
          <w:rFonts w:ascii="Times New Roman" w:hAnsi="Times New Roman"/>
          <w:sz w:val="20"/>
          <w:szCs w:val="20"/>
        </w:rPr>
        <w:t>исключением :</w:t>
      </w:r>
      <w:proofErr w:type="gramEnd"/>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случаев заключения таких соглашений в пределах экономии средств при расходовании субсидии в целях реализации Программы, в том числе мероприятий по цифровизации городского хозяйства, включенных в Программу, при которых срок заключения таких соглашений продлевается на срок до 15 декабря года предоставления субсидии.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Обеспечение осуществления контроля за ходом выполнения муниципальной программы осуществляется Общественной комиссией по обеспечению реализации Программы, созданной в целях реализации мероприятий по формированию комфортной городской среды на территории муниципального образования в соответствии с постановлением Правительства Российской Федерации от 10.02.2017 N 169, включая проведение оценки предложений заинтересованных лиц. Документы о составе вышеуказанной общественной комиссии, протоколы и графики ее заседаний размещаются на официальном сайте администрации муниципального района Клявлинский в информационно-телекоммуникационной сети Интернет по адресу: https://klvadm.ru/munitsipalnye-obrazovaniya/klyavlino/.</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4. Перечень стратегических показателей (индикаторов) Программы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Программа оценивается по степени достижения основной цели - повышение уровня комфорта городской среды на территории сельского поселения в Самарской области.</w:t>
      </w:r>
    </w:p>
    <w:p w:rsidR="00390DA2" w:rsidRDefault="003A53E8" w:rsidP="003A53E8">
      <w:pPr>
        <w:pStyle w:val="18"/>
        <w:rPr>
          <w:rFonts w:ascii="Times New Roman" w:hAnsi="Times New Roman"/>
          <w:sz w:val="20"/>
          <w:szCs w:val="20"/>
        </w:rPr>
      </w:pPr>
      <w:r w:rsidRPr="003A53E8">
        <w:rPr>
          <w:rFonts w:ascii="Times New Roman" w:hAnsi="Times New Roman"/>
          <w:sz w:val="20"/>
          <w:szCs w:val="20"/>
        </w:rPr>
        <w:t xml:space="preserve">В соответствии с поставленными задачами планируется достижение стратегических  индикаторов и показателей Программы согласно </w:t>
      </w:r>
      <w:hyperlink r:id="rId20" w:anchor="Par130" w:tooltip="Таблица N 1" w:history="1">
        <w:r w:rsidRPr="003A53E8">
          <w:rPr>
            <w:rStyle w:val="af7"/>
            <w:rFonts w:ascii="Times New Roman" w:hAnsi="Times New Roman"/>
            <w:sz w:val="20"/>
            <w:szCs w:val="20"/>
          </w:rPr>
          <w:t>таблице N 1</w:t>
        </w:r>
      </w:hyperlink>
      <w:r w:rsidRPr="003A53E8">
        <w:rPr>
          <w:rFonts w:ascii="Times New Roman" w:hAnsi="Times New Roman"/>
          <w:sz w:val="20"/>
          <w:szCs w:val="20"/>
        </w:rPr>
        <w:t>.</w:t>
      </w:r>
      <w:bookmarkStart w:id="0" w:name="Par130"/>
      <w:bookmarkEnd w:id="0"/>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Таблица N 1</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Перечень стратегических показателей (индикаторов), характеризующих</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ход и итоги реализации Программы</w:t>
      </w:r>
    </w:p>
    <w:tbl>
      <w:tblPr>
        <w:tblW w:w="10241" w:type="dxa"/>
        <w:jc w:val="center"/>
        <w:tblLayout w:type="fixed"/>
        <w:tblCellMar>
          <w:top w:w="102" w:type="dxa"/>
          <w:left w:w="62" w:type="dxa"/>
          <w:bottom w:w="102" w:type="dxa"/>
          <w:right w:w="62" w:type="dxa"/>
        </w:tblCellMar>
        <w:tblLook w:val="04A0" w:firstRow="1" w:lastRow="0" w:firstColumn="1" w:lastColumn="0" w:noHBand="0" w:noVBand="1"/>
      </w:tblPr>
      <w:tblGrid>
        <w:gridCol w:w="647"/>
        <w:gridCol w:w="2369"/>
        <w:gridCol w:w="20"/>
        <w:gridCol w:w="1256"/>
        <w:gridCol w:w="992"/>
        <w:gridCol w:w="1134"/>
        <w:gridCol w:w="992"/>
        <w:gridCol w:w="709"/>
        <w:gridCol w:w="709"/>
        <w:gridCol w:w="709"/>
        <w:gridCol w:w="704"/>
      </w:tblGrid>
      <w:tr w:rsidR="003A53E8" w:rsidRPr="003A53E8" w:rsidTr="003A53E8">
        <w:trPr>
          <w:jc w:val="center"/>
        </w:trPr>
        <w:tc>
          <w:tcPr>
            <w:tcW w:w="647" w:type="dxa"/>
            <w:vMerge w:val="restart"/>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N п/п</w:t>
            </w:r>
          </w:p>
        </w:tc>
        <w:tc>
          <w:tcPr>
            <w:tcW w:w="2389" w:type="dxa"/>
            <w:gridSpan w:val="2"/>
            <w:vMerge w:val="restart"/>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Наименование цели, стратегического показателя (индикатора)</w:t>
            </w:r>
          </w:p>
        </w:tc>
        <w:tc>
          <w:tcPr>
            <w:tcW w:w="1256" w:type="dxa"/>
            <w:vMerge w:val="restart"/>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Единица измерения</w:t>
            </w:r>
          </w:p>
        </w:tc>
        <w:tc>
          <w:tcPr>
            <w:tcW w:w="5949" w:type="dxa"/>
            <w:gridSpan w:val="7"/>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Значение стратегического показателя (индикатора)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по годам, плановый период (прогноз)</w:t>
            </w:r>
          </w:p>
        </w:tc>
      </w:tr>
      <w:tr w:rsidR="003A53E8" w:rsidRPr="003A53E8" w:rsidTr="003A53E8">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eastAsia="Arial" w:hAnsi="Times New Roman"/>
                <w:sz w:val="20"/>
                <w:szCs w:val="20"/>
                <w:lang w:eastAsia="ar-SA"/>
              </w:rPr>
            </w:pP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eastAsia="Arial" w:hAnsi="Times New Roman"/>
                <w:sz w:val="20"/>
                <w:szCs w:val="20"/>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eastAsia="Arial" w:hAnsi="Times New Roman"/>
                <w:sz w:val="20"/>
                <w:szCs w:val="20"/>
                <w:lang w:eastAsia="ar-SA"/>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 xml:space="preserve"> (оценка)</w:t>
            </w:r>
          </w:p>
        </w:tc>
        <w:tc>
          <w:tcPr>
            <w:tcW w:w="4957" w:type="dxa"/>
            <w:gridSpan w:val="6"/>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color w:val="FF0000"/>
                <w:sz w:val="20"/>
                <w:szCs w:val="20"/>
              </w:rPr>
            </w:pPr>
          </w:p>
        </w:tc>
      </w:tr>
      <w:tr w:rsidR="003A53E8" w:rsidRPr="003A53E8" w:rsidTr="003A53E8">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eastAsia="Arial" w:hAnsi="Times New Roman"/>
                <w:sz w:val="20"/>
                <w:szCs w:val="20"/>
                <w:lang w:eastAsia="ar-SA"/>
              </w:rPr>
            </w:pPr>
          </w:p>
        </w:tc>
        <w:tc>
          <w:tcPr>
            <w:tcW w:w="2389" w:type="dxa"/>
            <w:gridSpan w:val="2"/>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eastAsia="Arial" w:hAnsi="Times New Roman"/>
                <w:sz w:val="20"/>
                <w:szCs w:val="20"/>
                <w:lang w:eastAsia="ar-SA"/>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eastAsia="Arial" w:hAnsi="Times New Roman"/>
                <w:sz w:val="20"/>
                <w:szCs w:val="20"/>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eastAsia="Arial" w:hAnsi="Times New Roman"/>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r>
      <w:tr w:rsidR="003A53E8" w:rsidRPr="003A53E8" w:rsidTr="003A53E8">
        <w:trPr>
          <w:jc w:val="center"/>
        </w:trPr>
        <w:tc>
          <w:tcPr>
            <w:tcW w:w="10241" w:type="dxa"/>
            <w:gridSpan w:val="11"/>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sz w:val="20"/>
                <w:szCs w:val="20"/>
              </w:rPr>
              <w:t xml:space="preserve">Цель. Повышение уровня комфорта городской среды на территории сельского поселения </w:t>
            </w:r>
          </w:p>
        </w:tc>
      </w:tr>
      <w:tr w:rsidR="003A53E8" w:rsidRPr="003A53E8" w:rsidTr="003A53E8">
        <w:trPr>
          <w:jc w:val="center"/>
        </w:trPr>
        <w:tc>
          <w:tcPr>
            <w:tcW w:w="647" w:type="dxa"/>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1</w:t>
            </w:r>
          </w:p>
          <w:p w:rsidR="003A53E8" w:rsidRPr="003A53E8" w:rsidRDefault="003A53E8" w:rsidP="003A53E8">
            <w:pPr>
              <w:pStyle w:val="18"/>
              <w:rPr>
                <w:rFonts w:ascii="Times New Roman" w:hAnsi="Times New Roman"/>
                <w:sz w:val="20"/>
                <w:szCs w:val="20"/>
                <w:lang w:eastAsia="ar-SA"/>
              </w:rPr>
            </w:pPr>
          </w:p>
          <w:p w:rsidR="003A53E8" w:rsidRPr="003A53E8" w:rsidRDefault="003A53E8" w:rsidP="003A53E8">
            <w:pPr>
              <w:pStyle w:val="18"/>
              <w:rPr>
                <w:rFonts w:ascii="Times New Roman" w:hAnsi="Times New Roman"/>
                <w:sz w:val="20"/>
                <w:szCs w:val="20"/>
                <w:lang w:eastAsia="ar-SA"/>
              </w:rPr>
            </w:pPr>
            <w:r w:rsidRPr="003A53E8">
              <w:rPr>
                <w:rFonts w:ascii="Times New Roman" w:hAnsi="Times New Roman"/>
                <w:sz w:val="20"/>
                <w:szCs w:val="20"/>
                <w:lang w:eastAsia="ar-SA"/>
              </w:rPr>
              <w:t>1</w:t>
            </w:r>
          </w:p>
        </w:tc>
        <w:tc>
          <w:tcPr>
            <w:tcW w:w="2369" w:type="dxa"/>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Количество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благоустроенных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дворовых территорий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сельском поселении</w:t>
            </w:r>
          </w:p>
        </w:tc>
        <w:tc>
          <w:tcPr>
            <w:tcW w:w="1276" w:type="dxa"/>
            <w:gridSpan w:val="2"/>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ед.</w:t>
            </w:r>
          </w:p>
        </w:tc>
        <w:tc>
          <w:tcPr>
            <w:tcW w:w="992"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r>
    </w:tbl>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b/>
          <w:sz w:val="20"/>
          <w:szCs w:val="20"/>
        </w:rPr>
      </w:pPr>
      <w:r w:rsidRPr="003A53E8">
        <w:rPr>
          <w:rFonts w:ascii="Times New Roman" w:hAnsi="Times New Roman"/>
          <w:sz w:val="20"/>
          <w:szCs w:val="20"/>
        </w:rPr>
        <w:t>4.1. Перечень тактических показателей (индикаторов),</w:t>
      </w:r>
    </w:p>
    <w:p w:rsidR="003A53E8" w:rsidRPr="003A53E8" w:rsidRDefault="003A53E8" w:rsidP="003A53E8">
      <w:pPr>
        <w:pStyle w:val="18"/>
        <w:rPr>
          <w:rFonts w:ascii="Times New Roman" w:hAnsi="Times New Roman"/>
          <w:b/>
          <w:sz w:val="20"/>
          <w:szCs w:val="20"/>
        </w:rPr>
      </w:pPr>
      <w:r w:rsidRPr="003A53E8">
        <w:rPr>
          <w:rFonts w:ascii="Times New Roman" w:hAnsi="Times New Roman"/>
          <w:sz w:val="20"/>
          <w:szCs w:val="20"/>
        </w:rPr>
        <w:t>характеризующих ежегодный ход и итоги реализации</w:t>
      </w:r>
    </w:p>
    <w:p w:rsidR="003A53E8" w:rsidRPr="003A53E8" w:rsidRDefault="003A53E8" w:rsidP="003A53E8">
      <w:pPr>
        <w:pStyle w:val="18"/>
        <w:rPr>
          <w:rFonts w:ascii="Times New Roman" w:hAnsi="Times New Roman"/>
          <w:b/>
          <w:sz w:val="20"/>
          <w:szCs w:val="20"/>
        </w:rPr>
      </w:pPr>
      <w:r w:rsidRPr="003A53E8">
        <w:rPr>
          <w:rFonts w:ascii="Times New Roman" w:hAnsi="Times New Roman"/>
          <w:sz w:val="20"/>
          <w:szCs w:val="20"/>
        </w:rPr>
        <w:t>Программы</w:t>
      </w:r>
    </w:p>
    <w:p w:rsidR="003A53E8" w:rsidRPr="003A53E8" w:rsidRDefault="00F52AD9" w:rsidP="003A53E8">
      <w:pPr>
        <w:pStyle w:val="18"/>
        <w:rPr>
          <w:rFonts w:ascii="Times New Roman" w:hAnsi="Times New Roman"/>
          <w:sz w:val="20"/>
          <w:szCs w:val="20"/>
        </w:rPr>
      </w:pPr>
      <w:hyperlink r:id="rId21" w:anchor="Par403" w:tooltip="ПЕРЕЧЕНЬ" w:history="1">
        <w:r w:rsidR="003A53E8" w:rsidRPr="003A53E8">
          <w:rPr>
            <w:rStyle w:val="af7"/>
            <w:rFonts w:ascii="Times New Roman" w:hAnsi="Times New Roman"/>
            <w:sz w:val="20"/>
            <w:szCs w:val="20"/>
          </w:rPr>
          <w:t>Перечень</w:t>
        </w:r>
      </w:hyperlink>
      <w:r w:rsidR="003A53E8" w:rsidRPr="003A53E8">
        <w:rPr>
          <w:rFonts w:ascii="Times New Roman" w:hAnsi="Times New Roman"/>
          <w:sz w:val="20"/>
          <w:szCs w:val="20"/>
        </w:rPr>
        <w:t xml:space="preserve"> тактических показателей (индикаторов), характеризующих ежегодный ход и итоги реализации Программы, представлен в Таблице №2.</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sz w:val="20"/>
          <w:szCs w:val="20"/>
        </w:rPr>
        <w:sectPr w:rsidR="003A53E8" w:rsidRPr="003A53E8">
          <w:pgSz w:w="11906" w:h="16838"/>
          <w:pgMar w:top="1134" w:right="850" w:bottom="1134" w:left="1701" w:header="708" w:footer="708" w:gutter="0"/>
          <w:cols w:space="720"/>
        </w:sect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lastRenderedPageBreak/>
        <w:t>Таблица N 2</w:t>
      </w:r>
    </w:p>
    <w:p w:rsidR="003A53E8" w:rsidRPr="003A53E8" w:rsidRDefault="003A53E8" w:rsidP="003A53E8">
      <w:pPr>
        <w:pStyle w:val="18"/>
        <w:rPr>
          <w:rFonts w:ascii="Times New Roman" w:hAnsi="Times New Roman"/>
          <w:sz w:val="20"/>
          <w:szCs w:val="20"/>
        </w:rPr>
      </w:pPr>
    </w:p>
    <w:p w:rsidR="003A53E8" w:rsidRPr="003A53E8" w:rsidRDefault="003A53E8" w:rsidP="003A53E8">
      <w:pPr>
        <w:pStyle w:val="18"/>
        <w:rPr>
          <w:rFonts w:ascii="Times New Roman" w:hAnsi="Times New Roman"/>
          <w:bCs/>
          <w:sz w:val="20"/>
          <w:szCs w:val="20"/>
        </w:rPr>
      </w:pPr>
      <w:r w:rsidRPr="003A53E8">
        <w:rPr>
          <w:rFonts w:ascii="Times New Roman" w:hAnsi="Times New Roman"/>
          <w:bCs/>
          <w:sz w:val="20"/>
          <w:szCs w:val="20"/>
        </w:rPr>
        <w:t>ПЕРЕЧЕНЬ</w:t>
      </w:r>
    </w:p>
    <w:p w:rsidR="003A53E8" w:rsidRPr="003A53E8" w:rsidRDefault="003A53E8" w:rsidP="003A53E8">
      <w:pPr>
        <w:pStyle w:val="18"/>
        <w:rPr>
          <w:rFonts w:ascii="Times New Roman" w:hAnsi="Times New Roman"/>
          <w:bCs/>
          <w:sz w:val="20"/>
          <w:szCs w:val="20"/>
        </w:rPr>
      </w:pPr>
      <w:r w:rsidRPr="003A53E8">
        <w:rPr>
          <w:rFonts w:ascii="Times New Roman" w:hAnsi="Times New Roman"/>
          <w:bCs/>
          <w:sz w:val="20"/>
          <w:szCs w:val="20"/>
        </w:rPr>
        <w:t>тактических показателей (индикаторов), характеризующих</w:t>
      </w:r>
    </w:p>
    <w:p w:rsidR="003A53E8" w:rsidRPr="003A53E8" w:rsidRDefault="003A53E8" w:rsidP="003A53E8">
      <w:pPr>
        <w:pStyle w:val="18"/>
        <w:rPr>
          <w:rFonts w:ascii="Times New Roman" w:hAnsi="Times New Roman"/>
          <w:bCs/>
          <w:sz w:val="20"/>
          <w:szCs w:val="20"/>
        </w:rPr>
      </w:pPr>
      <w:r w:rsidRPr="003A53E8">
        <w:rPr>
          <w:rFonts w:ascii="Times New Roman" w:hAnsi="Times New Roman"/>
          <w:bCs/>
          <w:sz w:val="20"/>
          <w:szCs w:val="20"/>
        </w:rPr>
        <w:t>ежегодный ход и итоги реализации муниципальной программы</w:t>
      </w:r>
    </w:p>
    <w:p w:rsidR="003A53E8" w:rsidRPr="003A53E8" w:rsidRDefault="003A53E8" w:rsidP="003A53E8">
      <w:pPr>
        <w:pStyle w:val="18"/>
        <w:rPr>
          <w:rFonts w:ascii="Times New Roman" w:hAnsi="Times New Roman"/>
          <w:bCs/>
          <w:sz w:val="20"/>
          <w:szCs w:val="20"/>
        </w:rPr>
      </w:pPr>
      <w:r w:rsidRPr="003A53E8">
        <w:rPr>
          <w:rFonts w:ascii="Times New Roman" w:hAnsi="Times New Roman"/>
          <w:bCs/>
          <w:sz w:val="20"/>
          <w:szCs w:val="20"/>
        </w:rPr>
        <w:t>муниципального района Клявлинский Самарской области "Формирование</w:t>
      </w:r>
    </w:p>
    <w:p w:rsidR="003A53E8" w:rsidRPr="003A53E8" w:rsidRDefault="003A53E8" w:rsidP="003A53E8">
      <w:pPr>
        <w:pStyle w:val="18"/>
        <w:rPr>
          <w:rFonts w:ascii="Times New Roman" w:hAnsi="Times New Roman"/>
          <w:sz w:val="20"/>
          <w:szCs w:val="20"/>
        </w:rPr>
      </w:pPr>
      <w:r w:rsidRPr="003A53E8">
        <w:rPr>
          <w:rFonts w:ascii="Times New Roman" w:hAnsi="Times New Roman"/>
          <w:bCs/>
          <w:sz w:val="20"/>
          <w:szCs w:val="20"/>
        </w:rPr>
        <w:t xml:space="preserve">комфортной городской среды </w:t>
      </w:r>
      <w:r w:rsidRPr="003A53E8">
        <w:rPr>
          <w:rFonts w:ascii="Times New Roman" w:hAnsi="Times New Roman"/>
          <w:sz w:val="20"/>
          <w:szCs w:val="20"/>
        </w:rPr>
        <w:t>на территории сельского поселения станция Клявлино муниципального района Клявлинский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самарской области на 2022-2024 годы»</w:t>
      </w:r>
    </w:p>
    <w:p w:rsidR="003A53E8" w:rsidRPr="003A53E8" w:rsidRDefault="003A53E8" w:rsidP="003A53E8">
      <w:pPr>
        <w:pStyle w:val="18"/>
        <w:rPr>
          <w:rFonts w:ascii="Times New Roman" w:hAnsi="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061"/>
        <w:gridCol w:w="1361"/>
        <w:gridCol w:w="1277"/>
        <w:gridCol w:w="1225"/>
        <w:gridCol w:w="1234"/>
        <w:gridCol w:w="1170"/>
        <w:gridCol w:w="1173"/>
        <w:gridCol w:w="1152"/>
        <w:gridCol w:w="1133"/>
        <w:gridCol w:w="1173"/>
      </w:tblGrid>
      <w:tr w:rsidR="003A53E8" w:rsidRPr="003A53E8" w:rsidTr="003A53E8">
        <w:tc>
          <w:tcPr>
            <w:tcW w:w="567" w:type="dxa"/>
            <w:vMerge w:val="restart"/>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N п/п</w:t>
            </w:r>
          </w:p>
        </w:tc>
        <w:tc>
          <w:tcPr>
            <w:tcW w:w="3061" w:type="dxa"/>
            <w:vMerge w:val="restart"/>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Наименование цели, задачи, тактического показателя (индикатора)</w:t>
            </w:r>
          </w:p>
        </w:tc>
        <w:tc>
          <w:tcPr>
            <w:tcW w:w="1361" w:type="dxa"/>
            <w:vMerge w:val="restart"/>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Единица измерения</w:t>
            </w:r>
          </w:p>
        </w:tc>
        <w:tc>
          <w:tcPr>
            <w:tcW w:w="9537" w:type="dxa"/>
            <w:gridSpan w:val="8"/>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Значение тактического показателя (индикатора) по годам</w:t>
            </w:r>
          </w:p>
        </w:tc>
      </w:tr>
      <w:tr w:rsidR="003A53E8" w:rsidRPr="003A53E8" w:rsidTr="003A53E8">
        <w:tc>
          <w:tcPr>
            <w:tcW w:w="567" w:type="dxa"/>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hAnsi="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hAnsi="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3A53E8" w:rsidRPr="003A53E8" w:rsidRDefault="003A53E8" w:rsidP="003A53E8">
            <w:pPr>
              <w:pStyle w:val="18"/>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2023 </w:t>
            </w:r>
            <w:hyperlink r:id="rId22" w:anchor="Par345" w:history="1">
              <w:r w:rsidRPr="003A53E8">
                <w:rPr>
                  <w:rStyle w:val="af7"/>
                  <w:rFonts w:ascii="Times New Roman" w:hAnsi="Times New Roman"/>
                  <w:sz w:val="20"/>
                  <w:szCs w:val="20"/>
                </w:rPr>
                <w:t>&lt;1&gt;</w:t>
              </w:r>
            </w:hyperlink>
          </w:p>
        </w:tc>
        <w:tc>
          <w:tcPr>
            <w:tcW w:w="1225"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2024 </w:t>
            </w:r>
            <w:hyperlink r:id="rId23" w:anchor="Par345" w:history="1">
              <w:r w:rsidRPr="003A53E8">
                <w:rPr>
                  <w:rStyle w:val="af7"/>
                  <w:rFonts w:ascii="Times New Roman" w:hAnsi="Times New Roman"/>
                  <w:sz w:val="20"/>
                  <w:szCs w:val="20"/>
                </w:rPr>
                <w:t>&lt;1&gt;</w:t>
              </w:r>
            </w:hyperlink>
          </w:p>
        </w:tc>
        <w:tc>
          <w:tcPr>
            <w:tcW w:w="1234"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color w:val="FF0000"/>
                <w:sz w:val="20"/>
                <w:szCs w:val="20"/>
              </w:rPr>
            </w:pPr>
          </w:p>
        </w:tc>
        <w:tc>
          <w:tcPr>
            <w:tcW w:w="1173"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color w:val="FF0000"/>
                <w:sz w:val="20"/>
                <w:szCs w:val="20"/>
              </w:rPr>
            </w:pPr>
          </w:p>
        </w:tc>
        <w:tc>
          <w:tcPr>
            <w:tcW w:w="1152"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color w:val="FF0000"/>
                <w:sz w:val="20"/>
                <w:szCs w:val="20"/>
              </w:rPr>
            </w:pPr>
          </w:p>
        </w:tc>
        <w:tc>
          <w:tcPr>
            <w:tcW w:w="1133"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c>
          <w:tcPr>
            <w:tcW w:w="1173" w:type="dxa"/>
            <w:tcBorders>
              <w:top w:val="single" w:sz="4" w:space="0" w:color="auto"/>
              <w:left w:val="single" w:sz="4" w:space="0" w:color="auto"/>
              <w:bottom w:val="single" w:sz="4" w:space="0" w:color="auto"/>
              <w:right w:val="single" w:sz="4" w:space="0" w:color="auto"/>
            </w:tcBorders>
          </w:tcPr>
          <w:p w:rsidR="003A53E8" w:rsidRPr="003A53E8" w:rsidRDefault="003A53E8" w:rsidP="003A53E8">
            <w:pPr>
              <w:pStyle w:val="18"/>
              <w:rPr>
                <w:rFonts w:ascii="Times New Roman" w:hAnsi="Times New Roman"/>
                <w:sz w:val="20"/>
                <w:szCs w:val="20"/>
              </w:rPr>
            </w:pPr>
          </w:p>
        </w:tc>
      </w:tr>
      <w:tr w:rsidR="003A53E8" w:rsidRPr="003A53E8" w:rsidTr="003A53E8">
        <w:tc>
          <w:tcPr>
            <w:tcW w:w="14526" w:type="dxa"/>
            <w:gridSpan w:val="11"/>
            <w:tcBorders>
              <w:top w:val="single" w:sz="4" w:space="0" w:color="auto"/>
              <w:left w:val="nil"/>
              <w:bottom w:val="nil"/>
              <w:right w:val="nil"/>
            </w:tcBorders>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Цель. Повышение уровня комфорта городской среды на территории сельского поселения станция Клявлино</w:t>
            </w:r>
          </w:p>
        </w:tc>
      </w:tr>
      <w:tr w:rsidR="003A53E8" w:rsidRPr="003A53E8" w:rsidTr="003A53E8">
        <w:tc>
          <w:tcPr>
            <w:tcW w:w="14526" w:type="dxa"/>
            <w:gridSpan w:val="11"/>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Задача 1. Обеспечение реализации мероприятий по благоустройству дворовых территорий многоквартирных домов и общественных территорий сельского поселения станция Клявлино</w:t>
            </w: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1.</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Количество ежегодно проводимых мониторингов доли дворовых территорий многоквартирных домов и общественных территорий сельского поселения станция Клявлино, благоустроенных в результате реализации  программных мероприятий по формированию комфортной городской среды</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25" w:type="dxa"/>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34" w:type="dxa"/>
          </w:tcPr>
          <w:p w:rsidR="003A53E8" w:rsidRPr="003A53E8" w:rsidRDefault="003A53E8" w:rsidP="003A53E8">
            <w:pPr>
              <w:pStyle w:val="18"/>
              <w:rPr>
                <w:rFonts w:ascii="Times New Roman" w:hAnsi="Times New Roman"/>
                <w:color w:val="FF0000"/>
                <w:sz w:val="20"/>
                <w:szCs w:val="20"/>
              </w:rPr>
            </w:pPr>
          </w:p>
        </w:tc>
        <w:tc>
          <w:tcPr>
            <w:tcW w:w="1170" w:type="dxa"/>
          </w:tcPr>
          <w:p w:rsidR="003A53E8" w:rsidRPr="003A53E8" w:rsidRDefault="003A53E8" w:rsidP="003A53E8">
            <w:pPr>
              <w:pStyle w:val="18"/>
              <w:rPr>
                <w:rFonts w:ascii="Times New Roman" w:hAnsi="Times New Roman"/>
                <w:color w:val="FF0000"/>
                <w:sz w:val="20"/>
                <w:szCs w:val="20"/>
              </w:rPr>
            </w:pPr>
          </w:p>
        </w:tc>
        <w:tc>
          <w:tcPr>
            <w:tcW w:w="1173" w:type="dxa"/>
          </w:tcPr>
          <w:p w:rsidR="003A53E8" w:rsidRPr="003A53E8" w:rsidRDefault="003A53E8" w:rsidP="003A53E8">
            <w:pPr>
              <w:pStyle w:val="18"/>
              <w:rPr>
                <w:rFonts w:ascii="Times New Roman" w:hAnsi="Times New Roman"/>
                <w:color w:val="FF0000"/>
                <w:sz w:val="20"/>
                <w:szCs w:val="20"/>
              </w:rPr>
            </w:pPr>
          </w:p>
        </w:tc>
        <w:tc>
          <w:tcPr>
            <w:tcW w:w="1152" w:type="dxa"/>
          </w:tcPr>
          <w:p w:rsidR="003A53E8" w:rsidRPr="003A53E8" w:rsidRDefault="003A53E8" w:rsidP="003A53E8">
            <w:pPr>
              <w:pStyle w:val="18"/>
              <w:rPr>
                <w:rFonts w:ascii="Times New Roman" w:hAnsi="Times New Roman"/>
                <w:color w:val="FF0000"/>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2.</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w:t>
            </w:r>
            <w:hyperlink r:id="rId24" w:anchor="Par346" w:history="1">
              <w:r w:rsidRPr="003A53E8">
                <w:rPr>
                  <w:rStyle w:val="af7"/>
                  <w:rFonts w:ascii="Times New Roman" w:hAnsi="Times New Roman"/>
                  <w:sz w:val="20"/>
                  <w:szCs w:val="20"/>
                </w:rPr>
                <w:t>&lt;2&gt;</w:t>
              </w:r>
            </w:hyperlink>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25"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34" w:type="dxa"/>
            <w:hideMark/>
          </w:tcPr>
          <w:p w:rsidR="003A53E8" w:rsidRPr="003A53E8" w:rsidRDefault="003A53E8" w:rsidP="003A53E8">
            <w:pPr>
              <w:pStyle w:val="18"/>
              <w:rPr>
                <w:rFonts w:ascii="Times New Roman" w:hAnsi="Times New Roman"/>
                <w:color w:val="FF0000"/>
                <w:sz w:val="20"/>
                <w:szCs w:val="20"/>
              </w:rPr>
            </w:pPr>
          </w:p>
        </w:tc>
        <w:tc>
          <w:tcPr>
            <w:tcW w:w="1170" w:type="dxa"/>
          </w:tcPr>
          <w:p w:rsidR="003A53E8" w:rsidRPr="003A53E8" w:rsidRDefault="003A53E8" w:rsidP="003A53E8">
            <w:pPr>
              <w:pStyle w:val="18"/>
              <w:rPr>
                <w:rFonts w:ascii="Times New Roman" w:hAnsi="Times New Roman"/>
                <w:color w:val="FF0000"/>
                <w:sz w:val="20"/>
                <w:szCs w:val="20"/>
              </w:rPr>
            </w:pPr>
          </w:p>
        </w:tc>
        <w:tc>
          <w:tcPr>
            <w:tcW w:w="1173" w:type="dxa"/>
          </w:tcPr>
          <w:p w:rsidR="003A53E8" w:rsidRPr="003A53E8" w:rsidRDefault="003A53E8" w:rsidP="003A53E8">
            <w:pPr>
              <w:pStyle w:val="18"/>
              <w:rPr>
                <w:rFonts w:ascii="Times New Roman" w:hAnsi="Times New Roman"/>
                <w:color w:val="FF0000"/>
                <w:sz w:val="20"/>
                <w:szCs w:val="20"/>
              </w:rPr>
            </w:pPr>
          </w:p>
        </w:tc>
        <w:tc>
          <w:tcPr>
            <w:tcW w:w="1152" w:type="dxa"/>
          </w:tcPr>
          <w:p w:rsidR="003A53E8" w:rsidRPr="003A53E8" w:rsidRDefault="003A53E8" w:rsidP="003A53E8">
            <w:pPr>
              <w:pStyle w:val="18"/>
              <w:rPr>
                <w:rFonts w:ascii="Times New Roman" w:hAnsi="Times New Roman"/>
                <w:color w:val="FF0000"/>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том числе в соответствии с утвержденными бюджетными ассигнованиями</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25"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34" w:type="dxa"/>
            <w:hideMark/>
          </w:tcPr>
          <w:p w:rsidR="003A53E8" w:rsidRPr="003A53E8" w:rsidRDefault="003A53E8" w:rsidP="003A53E8">
            <w:pPr>
              <w:pStyle w:val="18"/>
              <w:rPr>
                <w:rFonts w:ascii="Times New Roman" w:hAnsi="Times New Roman"/>
                <w:color w:val="FF0000"/>
                <w:sz w:val="20"/>
                <w:szCs w:val="20"/>
              </w:rPr>
            </w:pPr>
          </w:p>
        </w:tc>
        <w:tc>
          <w:tcPr>
            <w:tcW w:w="1170" w:type="dxa"/>
          </w:tcPr>
          <w:p w:rsidR="003A53E8" w:rsidRPr="003A53E8" w:rsidRDefault="003A53E8" w:rsidP="003A53E8">
            <w:pPr>
              <w:pStyle w:val="18"/>
              <w:rPr>
                <w:rFonts w:ascii="Times New Roman" w:hAnsi="Times New Roman"/>
                <w:color w:val="FF0000"/>
                <w:sz w:val="20"/>
                <w:szCs w:val="20"/>
              </w:rPr>
            </w:pPr>
          </w:p>
        </w:tc>
        <w:tc>
          <w:tcPr>
            <w:tcW w:w="1173" w:type="dxa"/>
          </w:tcPr>
          <w:p w:rsidR="003A53E8" w:rsidRPr="003A53E8" w:rsidRDefault="003A53E8" w:rsidP="003A53E8">
            <w:pPr>
              <w:pStyle w:val="18"/>
              <w:rPr>
                <w:rFonts w:ascii="Times New Roman" w:hAnsi="Times New Roman"/>
                <w:color w:val="FF0000"/>
                <w:sz w:val="20"/>
                <w:szCs w:val="20"/>
              </w:rPr>
            </w:pPr>
          </w:p>
        </w:tc>
        <w:tc>
          <w:tcPr>
            <w:tcW w:w="1152" w:type="dxa"/>
          </w:tcPr>
          <w:p w:rsidR="003A53E8" w:rsidRPr="003A53E8" w:rsidRDefault="003A53E8" w:rsidP="003A53E8">
            <w:pPr>
              <w:pStyle w:val="18"/>
              <w:rPr>
                <w:rFonts w:ascii="Times New Roman" w:hAnsi="Times New Roman"/>
                <w:color w:val="FF0000"/>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14526" w:type="dxa"/>
            <w:gridSpan w:val="11"/>
          </w:tcPr>
          <w:p w:rsidR="003A53E8" w:rsidRPr="003A53E8" w:rsidRDefault="003A53E8" w:rsidP="003A53E8">
            <w:pPr>
              <w:pStyle w:val="18"/>
              <w:rPr>
                <w:rFonts w:ascii="Times New Roman" w:hAnsi="Times New Roman"/>
                <w:color w:val="FF0000"/>
                <w:sz w:val="20"/>
                <w:szCs w:val="20"/>
              </w:rPr>
            </w:pP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3.</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w:t>
            </w:r>
            <w:hyperlink r:id="rId25" w:anchor="Par346" w:history="1">
              <w:r w:rsidRPr="003A53E8">
                <w:rPr>
                  <w:rStyle w:val="af7"/>
                  <w:rFonts w:ascii="Times New Roman" w:hAnsi="Times New Roman"/>
                  <w:sz w:val="20"/>
                  <w:szCs w:val="20"/>
                </w:rPr>
                <w:t>&lt;2&gt;</w:t>
              </w:r>
            </w:hyperlink>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25"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34" w:type="dxa"/>
            <w:hideMark/>
          </w:tcPr>
          <w:p w:rsidR="003A53E8" w:rsidRPr="003A53E8" w:rsidRDefault="003A53E8" w:rsidP="003A53E8">
            <w:pPr>
              <w:pStyle w:val="18"/>
              <w:rPr>
                <w:rFonts w:ascii="Times New Roman" w:hAnsi="Times New Roman"/>
                <w:color w:val="FF0000"/>
                <w:sz w:val="20"/>
                <w:szCs w:val="20"/>
              </w:rPr>
            </w:pPr>
          </w:p>
        </w:tc>
        <w:tc>
          <w:tcPr>
            <w:tcW w:w="1170" w:type="dxa"/>
          </w:tcPr>
          <w:p w:rsidR="003A53E8" w:rsidRPr="003A53E8" w:rsidRDefault="003A53E8" w:rsidP="003A53E8">
            <w:pPr>
              <w:pStyle w:val="18"/>
              <w:rPr>
                <w:rFonts w:ascii="Times New Roman" w:hAnsi="Times New Roman"/>
                <w:color w:val="FF0000"/>
                <w:sz w:val="20"/>
                <w:szCs w:val="20"/>
              </w:rPr>
            </w:pPr>
          </w:p>
        </w:tc>
        <w:tc>
          <w:tcPr>
            <w:tcW w:w="1173" w:type="dxa"/>
          </w:tcPr>
          <w:p w:rsidR="003A53E8" w:rsidRPr="003A53E8" w:rsidRDefault="003A53E8" w:rsidP="003A53E8">
            <w:pPr>
              <w:pStyle w:val="18"/>
              <w:rPr>
                <w:rFonts w:ascii="Times New Roman" w:hAnsi="Times New Roman"/>
                <w:color w:val="FF0000"/>
                <w:sz w:val="20"/>
                <w:szCs w:val="20"/>
              </w:rPr>
            </w:pPr>
          </w:p>
        </w:tc>
        <w:tc>
          <w:tcPr>
            <w:tcW w:w="1152" w:type="dxa"/>
          </w:tcPr>
          <w:p w:rsidR="003A53E8" w:rsidRPr="003A53E8" w:rsidRDefault="003A53E8" w:rsidP="003A53E8">
            <w:pPr>
              <w:pStyle w:val="18"/>
              <w:rPr>
                <w:rFonts w:ascii="Times New Roman" w:hAnsi="Times New Roman"/>
                <w:color w:val="FF0000"/>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том числе в соответствии с утвержденными бюджетными ассигнованиями</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25"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34" w:type="dxa"/>
            <w:hideMark/>
          </w:tcPr>
          <w:p w:rsidR="003A53E8" w:rsidRPr="003A53E8" w:rsidRDefault="003A53E8" w:rsidP="003A53E8">
            <w:pPr>
              <w:pStyle w:val="18"/>
              <w:rPr>
                <w:rFonts w:ascii="Times New Roman" w:hAnsi="Times New Roman"/>
                <w:color w:val="FF0000"/>
                <w:sz w:val="20"/>
                <w:szCs w:val="20"/>
              </w:rPr>
            </w:pPr>
          </w:p>
        </w:tc>
        <w:tc>
          <w:tcPr>
            <w:tcW w:w="1170" w:type="dxa"/>
          </w:tcPr>
          <w:p w:rsidR="003A53E8" w:rsidRPr="003A53E8" w:rsidRDefault="003A53E8" w:rsidP="003A53E8">
            <w:pPr>
              <w:pStyle w:val="18"/>
              <w:rPr>
                <w:rFonts w:ascii="Times New Roman" w:hAnsi="Times New Roman"/>
                <w:color w:val="FF0000"/>
                <w:sz w:val="20"/>
                <w:szCs w:val="20"/>
              </w:rPr>
            </w:pPr>
          </w:p>
        </w:tc>
        <w:tc>
          <w:tcPr>
            <w:tcW w:w="1173" w:type="dxa"/>
          </w:tcPr>
          <w:p w:rsidR="003A53E8" w:rsidRPr="003A53E8" w:rsidRDefault="003A53E8" w:rsidP="003A53E8">
            <w:pPr>
              <w:pStyle w:val="18"/>
              <w:rPr>
                <w:rFonts w:ascii="Times New Roman" w:hAnsi="Times New Roman"/>
                <w:color w:val="FF0000"/>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trike/>
                <w:sz w:val="20"/>
                <w:szCs w:val="20"/>
              </w:rPr>
            </w:pPr>
          </w:p>
        </w:tc>
        <w:tc>
          <w:tcPr>
            <w:tcW w:w="3061" w:type="dxa"/>
          </w:tcPr>
          <w:p w:rsidR="003A53E8" w:rsidRPr="003A53E8" w:rsidRDefault="003A53E8" w:rsidP="003A53E8">
            <w:pPr>
              <w:pStyle w:val="18"/>
              <w:rPr>
                <w:rFonts w:ascii="Times New Roman" w:hAnsi="Times New Roman"/>
                <w:strike/>
                <w:sz w:val="20"/>
                <w:szCs w:val="20"/>
              </w:rPr>
            </w:pPr>
          </w:p>
        </w:tc>
        <w:tc>
          <w:tcPr>
            <w:tcW w:w="1361" w:type="dxa"/>
          </w:tcPr>
          <w:p w:rsidR="003A53E8" w:rsidRPr="003A53E8" w:rsidRDefault="003A53E8" w:rsidP="003A53E8">
            <w:pPr>
              <w:pStyle w:val="18"/>
              <w:rPr>
                <w:rFonts w:ascii="Times New Roman" w:hAnsi="Times New Roman"/>
                <w:strike/>
                <w:sz w:val="20"/>
                <w:szCs w:val="20"/>
              </w:rPr>
            </w:pPr>
          </w:p>
        </w:tc>
        <w:tc>
          <w:tcPr>
            <w:tcW w:w="1277" w:type="dxa"/>
          </w:tcPr>
          <w:p w:rsidR="003A53E8" w:rsidRPr="003A53E8" w:rsidRDefault="003A53E8" w:rsidP="003A53E8">
            <w:pPr>
              <w:pStyle w:val="18"/>
              <w:rPr>
                <w:rFonts w:ascii="Times New Roman" w:hAnsi="Times New Roman"/>
                <w:strike/>
                <w:color w:val="FF0000"/>
                <w:sz w:val="20"/>
                <w:szCs w:val="20"/>
              </w:rPr>
            </w:pPr>
          </w:p>
        </w:tc>
        <w:tc>
          <w:tcPr>
            <w:tcW w:w="1225" w:type="dxa"/>
          </w:tcPr>
          <w:p w:rsidR="003A53E8" w:rsidRPr="003A53E8" w:rsidRDefault="003A53E8" w:rsidP="003A53E8">
            <w:pPr>
              <w:pStyle w:val="18"/>
              <w:rPr>
                <w:rFonts w:ascii="Times New Roman" w:hAnsi="Times New Roman"/>
                <w:strike/>
                <w:color w:val="FF0000"/>
                <w:sz w:val="20"/>
                <w:szCs w:val="20"/>
              </w:rPr>
            </w:pPr>
          </w:p>
        </w:tc>
        <w:tc>
          <w:tcPr>
            <w:tcW w:w="1234" w:type="dxa"/>
          </w:tcPr>
          <w:p w:rsidR="003A53E8" w:rsidRPr="003A53E8" w:rsidRDefault="003A53E8" w:rsidP="003A53E8">
            <w:pPr>
              <w:pStyle w:val="18"/>
              <w:rPr>
                <w:rFonts w:ascii="Times New Roman" w:hAnsi="Times New Roman"/>
                <w:strike/>
                <w:color w:val="FF0000"/>
                <w:sz w:val="20"/>
                <w:szCs w:val="20"/>
              </w:rPr>
            </w:pPr>
          </w:p>
        </w:tc>
        <w:tc>
          <w:tcPr>
            <w:tcW w:w="1170" w:type="dxa"/>
          </w:tcPr>
          <w:p w:rsidR="003A53E8" w:rsidRPr="003A53E8" w:rsidRDefault="003A53E8" w:rsidP="003A53E8">
            <w:pPr>
              <w:pStyle w:val="18"/>
              <w:rPr>
                <w:rFonts w:ascii="Times New Roman" w:hAnsi="Times New Roman"/>
                <w:strike/>
                <w:color w:val="FF0000"/>
                <w:sz w:val="20"/>
                <w:szCs w:val="20"/>
              </w:rPr>
            </w:pPr>
          </w:p>
        </w:tc>
        <w:tc>
          <w:tcPr>
            <w:tcW w:w="1173" w:type="dxa"/>
          </w:tcPr>
          <w:p w:rsidR="003A53E8" w:rsidRPr="003A53E8" w:rsidRDefault="003A53E8" w:rsidP="003A53E8">
            <w:pPr>
              <w:pStyle w:val="18"/>
              <w:rPr>
                <w:rFonts w:ascii="Times New Roman" w:hAnsi="Times New Roman"/>
                <w:strike/>
                <w:color w:val="FF0000"/>
                <w:sz w:val="20"/>
                <w:szCs w:val="20"/>
              </w:rPr>
            </w:pPr>
          </w:p>
        </w:tc>
        <w:tc>
          <w:tcPr>
            <w:tcW w:w="1152" w:type="dxa"/>
          </w:tcPr>
          <w:p w:rsidR="003A53E8" w:rsidRPr="003A53E8" w:rsidRDefault="003A53E8" w:rsidP="003A53E8">
            <w:pPr>
              <w:pStyle w:val="18"/>
              <w:rPr>
                <w:rFonts w:ascii="Times New Roman" w:hAnsi="Times New Roman"/>
                <w:strike/>
                <w:sz w:val="20"/>
                <w:szCs w:val="20"/>
              </w:rPr>
            </w:pPr>
          </w:p>
        </w:tc>
        <w:tc>
          <w:tcPr>
            <w:tcW w:w="1133" w:type="dxa"/>
          </w:tcPr>
          <w:p w:rsidR="003A53E8" w:rsidRPr="003A53E8" w:rsidRDefault="003A53E8" w:rsidP="003A53E8">
            <w:pPr>
              <w:pStyle w:val="18"/>
              <w:rPr>
                <w:rFonts w:ascii="Times New Roman" w:hAnsi="Times New Roman"/>
                <w:strike/>
                <w:sz w:val="20"/>
                <w:szCs w:val="20"/>
              </w:rPr>
            </w:pPr>
          </w:p>
        </w:tc>
        <w:tc>
          <w:tcPr>
            <w:tcW w:w="1173" w:type="dxa"/>
          </w:tcPr>
          <w:p w:rsidR="003A53E8" w:rsidRPr="003A53E8" w:rsidRDefault="003A53E8" w:rsidP="003A53E8">
            <w:pPr>
              <w:pStyle w:val="18"/>
              <w:rPr>
                <w:rFonts w:ascii="Times New Roman" w:hAnsi="Times New Roman"/>
                <w:strike/>
                <w:sz w:val="20"/>
                <w:szCs w:val="20"/>
              </w:rPr>
            </w:pP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4.</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Доля реализованных проектов комплексного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77"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25" w:type="dxa"/>
            <w:hideMark/>
          </w:tcPr>
          <w:p w:rsidR="003A53E8" w:rsidRPr="003A53E8" w:rsidRDefault="003A53E8" w:rsidP="003A53E8">
            <w:pPr>
              <w:pStyle w:val="18"/>
              <w:rPr>
                <w:rFonts w:ascii="Times New Roman" w:hAnsi="Times New Roman"/>
                <w:color w:val="FF0000"/>
                <w:sz w:val="20"/>
                <w:szCs w:val="20"/>
              </w:rPr>
            </w:pPr>
            <w:r w:rsidRPr="003A53E8">
              <w:rPr>
                <w:rFonts w:ascii="Times New Roman" w:hAnsi="Times New Roman"/>
                <w:color w:val="FF0000"/>
                <w:sz w:val="20"/>
                <w:szCs w:val="20"/>
              </w:rPr>
              <w:t>-</w:t>
            </w:r>
          </w:p>
        </w:tc>
        <w:tc>
          <w:tcPr>
            <w:tcW w:w="1234" w:type="dxa"/>
            <w:hideMark/>
          </w:tcPr>
          <w:p w:rsidR="003A53E8" w:rsidRPr="003A53E8" w:rsidRDefault="003A53E8" w:rsidP="003A53E8">
            <w:pPr>
              <w:pStyle w:val="18"/>
              <w:rPr>
                <w:rFonts w:ascii="Times New Roman" w:hAnsi="Times New Roman"/>
                <w:color w:val="FF0000"/>
                <w:sz w:val="20"/>
                <w:szCs w:val="20"/>
              </w:rPr>
            </w:pPr>
          </w:p>
        </w:tc>
        <w:tc>
          <w:tcPr>
            <w:tcW w:w="1170" w:type="dxa"/>
          </w:tcPr>
          <w:p w:rsidR="003A53E8" w:rsidRPr="003A53E8" w:rsidRDefault="003A53E8" w:rsidP="003A53E8">
            <w:pPr>
              <w:pStyle w:val="18"/>
              <w:rPr>
                <w:rFonts w:ascii="Times New Roman" w:hAnsi="Times New Roman"/>
                <w:color w:val="FF0000"/>
                <w:sz w:val="20"/>
                <w:szCs w:val="20"/>
              </w:rPr>
            </w:pPr>
          </w:p>
        </w:tc>
        <w:tc>
          <w:tcPr>
            <w:tcW w:w="1173" w:type="dxa"/>
          </w:tcPr>
          <w:p w:rsidR="003A53E8" w:rsidRPr="003A53E8" w:rsidRDefault="003A53E8" w:rsidP="003A53E8">
            <w:pPr>
              <w:pStyle w:val="18"/>
              <w:rPr>
                <w:rFonts w:ascii="Times New Roman" w:hAnsi="Times New Roman"/>
                <w:color w:val="FF0000"/>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том числе в соответствии с утвержденными бюджетными ассигнованиями</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5.</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w:t>
            </w:r>
            <w:r w:rsidRPr="003A53E8">
              <w:rPr>
                <w:rFonts w:ascii="Times New Roman" w:hAnsi="Times New Roman"/>
                <w:sz w:val="20"/>
                <w:szCs w:val="20"/>
              </w:rPr>
              <w:lastRenderedPageBreak/>
              <w:t>благоустройства общественных территорий</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lastRenderedPageBreak/>
              <w:t>%</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том числе в соответствии с утвержденными бюджетными ассигнованиями</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14526" w:type="dxa"/>
            <w:gridSpan w:val="11"/>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станция Клявлино</w:t>
            </w: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6.</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станция Клявлино</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7.</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станция Клявлино в отчетном году</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В том числе в соответствии с утвержденными бюджетными </w:t>
            </w:r>
            <w:r w:rsidRPr="003A53E8">
              <w:rPr>
                <w:rFonts w:ascii="Times New Roman" w:hAnsi="Times New Roman"/>
                <w:sz w:val="20"/>
                <w:szCs w:val="20"/>
              </w:rPr>
              <w:lastRenderedPageBreak/>
              <w:t>ассигнованиями</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lastRenderedPageBreak/>
              <w:t>%</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trike/>
                <w:sz w:val="20"/>
                <w:szCs w:val="20"/>
              </w:rPr>
            </w:pPr>
          </w:p>
        </w:tc>
        <w:tc>
          <w:tcPr>
            <w:tcW w:w="3061" w:type="dxa"/>
          </w:tcPr>
          <w:p w:rsidR="003A53E8" w:rsidRPr="003A53E8" w:rsidRDefault="003A53E8" w:rsidP="003A53E8">
            <w:pPr>
              <w:pStyle w:val="18"/>
              <w:rPr>
                <w:rFonts w:ascii="Times New Roman" w:hAnsi="Times New Roman"/>
                <w:strike/>
                <w:sz w:val="20"/>
                <w:szCs w:val="20"/>
              </w:rPr>
            </w:pPr>
          </w:p>
        </w:tc>
        <w:tc>
          <w:tcPr>
            <w:tcW w:w="1361" w:type="dxa"/>
          </w:tcPr>
          <w:p w:rsidR="003A53E8" w:rsidRPr="003A53E8" w:rsidRDefault="003A53E8" w:rsidP="003A53E8">
            <w:pPr>
              <w:pStyle w:val="18"/>
              <w:rPr>
                <w:rFonts w:ascii="Times New Roman" w:hAnsi="Times New Roman"/>
                <w:strike/>
                <w:sz w:val="20"/>
                <w:szCs w:val="20"/>
              </w:rPr>
            </w:pPr>
          </w:p>
        </w:tc>
        <w:tc>
          <w:tcPr>
            <w:tcW w:w="1277" w:type="dxa"/>
          </w:tcPr>
          <w:p w:rsidR="003A53E8" w:rsidRPr="003A53E8" w:rsidRDefault="003A53E8" w:rsidP="003A53E8">
            <w:pPr>
              <w:pStyle w:val="18"/>
              <w:rPr>
                <w:rFonts w:ascii="Times New Roman" w:hAnsi="Times New Roman"/>
                <w:strike/>
                <w:sz w:val="20"/>
                <w:szCs w:val="20"/>
              </w:rPr>
            </w:pPr>
          </w:p>
        </w:tc>
        <w:tc>
          <w:tcPr>
            <w:tcW w:w="1225" w:type="dxa"/>
          </w:tcPr>
          <w:p w:rsidR="003A53E8" w:rsidRPr="003A53E8" w:rsidRDefault="003A53E8" w:rsidP="003A53E8">
            <w:pPr>
              <w:pStyle w:val="18"/>
              <w:rPr>
                <w:rFonts w:ascii="Times New Roman" w:hAnsi="Times New Roman"/>
                <w:strike/>
                <w:sz w:val="20"/>
                <w:szCs w:val="20"/>
              </w:rPr>
            </w:pPr>
          </w:p>
        </w:tc>
        <w:tc>
          <w:tcPr>
            <w:tcW w:w="1234" w:type="dxa"/>
          </w:tcPr>
          <w:p w:rsidR="003A53E8" w:rsidRPr="003A53E8" w:rsidRDefault="003A53E8" w:rsidP="003A53E8">
            <w:pPr>
              <w:pStyle w:val="18"/>
              <w:rPr>
                <w:rFonts w:ascii="Times New Roman" w:hAnsi="Times New Roman"/>
                <w:strike/>
                <w:sz w:val="20"/>
                <w:szCs w:val="20"/>
              </w:rPr>
            </w:pPr>
          </w:p>
        </w:tc>
        <w:tc>
          <w:tcPr>
            <w:tcW w:w="1170" w:type="dxa"/>
          </w:tcPr>
          <w:p w:rsidR="003A53E8" w:rsidRPr="003A53E8" w:rsidRDefault="003A53E8" w:rsidP="003A53E8">
            <w:pPr>
              <w:pStyle w:val="18"/>
              <w:rPr>
                <w:rFonts w:ascii="Times New Roman" w:hAnsi="Times New Roman"/>
                <w:strike/>
                <w:sz w:val="20"/>
                <w:szCs w:val="20"/>
              </w:rPr>
            </w:pPr>
          </w:p>
        </w:tc>
        <w:tc>
          <w:tcPr>
            <w:tcW w:w="1173" w:type="dxa"/>
          </w:tcPr>
          <w:p w:rsidR="003A53E8" w:rsidRPr="003A53E8" w:rsidRDefault="003A53E8" w:rsidP="003A53E8">
            <w:pPr>
              <w:pStyle w:val="18"/>
              <w:rPr>
                <w:rFonts w:ascii="Times New Roman" w:hAnsi="Times New Roman"/>
                <w:strike/>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14526" w:type="dxa"/>
            <w:gridSpan w:val="11"/>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tcPr>
          <w:p w:rsidR="003A53E8" w:rsidRPr="003A53E8" w:rsidRDefault="003A53E8" w:rsidP="003A53E8">
            <w:pPr>
              <w:pStyle w:val="18"/>
              <w:rPr>
                <w:rFonts w:ascii="Times New Roman" w:hAnsi="Times New Roman"/>
                <w:strike/>
                <w:sz w:val="20"/>
                <w:szCs w:val="20"/>
              </w:rPr>
            </w:pPr>
          </w:p>
        </w:tc>
        <w:tc>
          <w:tcPr>
            <w:tcW w:w="1361" w:type="dxa"/>
          </w:tcPr>
          <w:p w:rsidR="003A53E8" w:rsidRPr="003A53E8" w:rsidRDefault="003A53E8" w:rsidP="003A53E8">
            <w:pPr>
              <w:pStyle w:val="18"/>
              <w:rPr>
                <w:rFonts w:ascii="Times New Roman" w:hAnsi="Times New Roman"/>
                <w:strike/>
                <w:sz w:val="20"/>
                <w:szCs w:val="20"/>
              </w:rPr>
            </w:pPr>
          </w:p>
        </w:tc>
        <w:tc>
          <w:tcPr>
            <w:tcW w:w="1277" w:type="dxa"/>
          </w:tcPr>
          <w:p w:rsidR="003A53E8" w:rsidRPr="003A53E8" w:rsidRDefault="003A53E8" w:rsidP="003A53E8">
            <w:pPr>
              <w:pStyle w:val="18"/>
              <w:rPr>
                <w:rFonts w:ascii="Times New Roman" w:hAnsi="Times New Roman"/>
                <w:strike/>
                <w:sz w:val="20"/>
                <w:szCs w:val="20"/>
              </w:rPr>
            </w:pPr>
          </w:p>
        </w:tc>
        <w:tc>
          <w:tcPr>
            <w:tcW w:w="1225" w:type="dxa"/>
          </w:tcPr>
          <w:p w:rsidR="003A53E8" w:rsidRPr="003A53E8" w:rsidRDefault="003A53E8" w:rsidP="003A53E8">
            <w:pPr>
              <w:pStyle w:val="18"/>
              <w:rPr>
                <w:rFonts w:ascii="Times New Roman" w:hAnsi="Times New Roman"/>
                <w:strike/>
                <w:sz w:val="20"/>
                <w:szCs w:val="20"/>
              </w:rPr>
            </w:pPr>
          </w:p>
        </w:tc>
        <w:tc>
          <w:tcPr>
            <w:tcW w:w="1234" w:type="dxa"/>
          </w:tcPr>
          <w:p w:rsidR="003A53E8" w:rsidRPr="003A53E8" w:rsidRDefault="003A53E8" w:rsidP="003A53E8">
            <w:pPr>
              <w:pStyle w:val="18"/>
              <w:rPr>
                <w:rFonts w:ascii="Times New Roman" w:hAnsi="Times New Roman"/>
                <w:strike/>
                <w:sz w:val="20"/>
                <w:szCs w:val="20"/>
              </w:rPr>
            </w:pPr>
          </w:p>
        </w:tc>
        <w:tc>
          <w:tcPr>
            <w:tcW w:w="1170" w:type="dxa"/>
          </w:tcPr>
          <w:p w:rsidR="003A53E8" w:rsidRPr="003A53E8" w:rsidRDefault="003A53E8" w:rsidP="003A53E8">
            <w:pPr>
              <w:pStyle w:val="18"/>
              <w:rPr>
                <w:rFonts w:ascii="Times New Roman" w:hAnsi="Times New Roman"/>
                <w:strike/>
                <w:sz w:val="20"/>
                <w:szCs w:val="20"/>
              </w:rPr>
            </w:pPr>
          </w:p>
        </w:tc>
        <w:tc>
          <w:tcPr>
            <w:tcW w:w="1173" w:type="dxa"/>
          </w:tcPr>
          <w:p w:rsidR="003A53E8" w:rsidRPr="003A53E8" w:rsidRDefault="003A53E8" w:rsidP="003A53E8">
            <w:pPr>
              <w:pStyle w:val="18"/>
              <w:rPr>
                <w:rFonts w:ascii="Times New Roman" w:hAnsi="Times New Roman"/>
                <w:strike/>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tcPr>
          <w:p w:rsidR="003A53E8" w:rsidRPr="003A53E8" w:rsidRDefault="003A53E8" w:rsidP="003A53E8">
            <w:pPr>
              <w:pStyle w:val="18"/>
              <w:rPr>
                <w:rFonts w:ascii="Times New Roman" w:hAnsi="Times New Roman"/>
                <w:strike/>
                <w:sz w:val="20"/>
                <w:szCs w:val="20"/>
              </w:rPr>
            </w:pPr>
          </w:p>
        </w:tc>
        <w:tc>
          <w:tcPr>
            <w:tcW w:w="1361" w:type="dxa"/>
          </w:tcPr>
          <w:p w:rsidR="003A53E8" w:rsidRPr="003A53E8" w:rsidRDefault="003A53E8" w:rsidP="003A53E8">
            <w:pPr>
              <w:pStyle w:val="18"/>
              <w:rPr>
                <w:rFonts w:ascii="Times New Roman" w:hAnsi="Times New Roman"/>
                <w:strike/>
                <w:sz w:val="20"/>
                <w:szCs w:val="20"/>
              </w:rPr>
            </w:pPr>
          </w:p>
        </w:tc>
        <w:tc>
          <w:tcPr>
            <w:tcW w:w="1277" w:type="dxa"/>
          </w:tcPr>
          <w:p w:rsidR="003A53E8" w:rsidRPr="003A53E8" w:rsidRDefault="003A53E8" w:rsidP="003A53E8">
            <w:pPr>
              <w:pStyle w:val="18"/>
              <w:rPr>
                <w:rFonts w:ascii="Times New Roman" w:hAnsi="Times New Roman"/>
                <w:strike/>
                <w:sz w:val="20"/>
                <w:szCs w:val="20"/>
              </w:rPr>
            </w:pPr>
          </w:p>
        </w:tc>
        <w:tc>
          <w:tcPr>
            <w:tcW w:w="1225" w:type="dxa"/>
          </w:tcPr>
          <w:p w:rsidR="003A53E8" w:rsidRPr="003A53E8" w:rsidRDefault="003A53E8" w:rsidP="003A53E8">
            <w:pPr>
              <w:pStyle w:val="18"/>
              <w:rPr>
                <w:rFonts w:ascii="Times New Roman" w:hAnsi="Times New Roman"/>
                <w:strike/>
                <w:sz w:val="20"/>
                <w:szCs w:val="20"/>
              </w:rPr>
            </w:pPr>
          </w:p>
        </w:tc>
        <w:tc>
          <w:tcPr>
            <w:tcW w:w="1234" w:type="dxa"/>
          </w:tcPr>
          <w:p w:rsidR="003A53E8" w:rsidRPr="003A53E8" w:rsidRDefault="003A53E8" w:rsidP="003A53E8">
            <w:pPr>
              <w:pStyle w:val="18"/>
              <w:rPr>
                <w:rFonts w:ascii="Times New Roman" w:hAnsi="Times New Roman"/>
                <w:strike/>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14526" w:type="dxa"/>
            <w:gridSpan w:val="11"/>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станция Клявлино</w:t>
            </w: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8.</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том числе в соответствии с утвержденными бюджетными ассигнованиями</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9.</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Количество ежегодных публикаций в средствах массовой информации, направленных на стимулирование активности жителей сельского поселения станция Клявлино и бизнеса в инициировании проектов по благоустройству</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trike/>
                <w:sz w:val="20"/>
                <w:szCs w:val="20"/>
              </w:rPr>
            </w:pPr>
          </w:p>
        </w:tc>
        <w:tc>
          <w:tcPr>
            <w:tcW w:w="3061" w:type="dxa"/>
          </w:tcPr>
          <w:p w:rsidR="003A53E8" w:rsidRPr="003A53E8" w:rsidRDefault="003A53E8" w:rsidP="003A53E8">
            <w:pPr>
              <w:pStyle w:val="18"/>
              <w:rPr>
                <w:rFonts w:ascii="Times New Roman" w:hAnsi="Times New Roman"/>
                <w:strike/>
                <w:sz w:val="20"/>
                <w:szCs w:val="20"/>
              </w:rPr>
            </w:pPr>
          </w:p>
        </w:tc>
        <w:tc>
          <w:tcPr>
            <w:tcW w:w="1361" w:type="dxa"/>
          </w:tcPr>
          <w:p w:rsidR="003A53E8" w:rsidRPr="003A53E8" w:rsidRDefault="003A53E8" w:rsidP="003A53E8">
            <w:pPr>
              <w:pStyle w:val="18"/>
              <w:rPr>
                <w:rFonts w:ascii="Times New Roman" w:hAnsi="Times New Roman"/>
                <w:strike/>
                <w:sz w:val="20"/>
                <w:szCs w:val="20"/>
              </w:rPr>
            </w:pPr>
          </w:p>
        </w:tc>
        <w:tc>
          <w:tcPr>
            <w:tcW w:w="1277" w:type="dxa"/>
          </w:tcPr>
          <w:p w:rsidR="003A53E8" w:rsidRPr="003A53E8" w:rsidRDefault="003A53E8" w:rsidP="003A53E8">
            <w:pPr>
              <w:pStyle w:val="18"/>
              <w:rPr>
                <w:rFonts w:ascii="Times New Roman" w:hAnsi="Times New Roman"/>
                <w:strike/>
                <w:sz w:val="20"/>
                <w:szCs w:val="20"/>
              </w:rPr>
            </w:pPr>
          </w:p>
        </w:tc>
        <w:tc>
          <w:tcPr>
            <w:tcW w:w="1225" w:type="dxa"/>
          </w:tcPr>
          <w:p w:rsidR="003A53E8" w:rsidRPr="003A53E8" w:rsidRDefault="003A53E8" w:rsidP="003A53E8">
            <w:pPr>
              <w:pStyle w:val="18"/>
              <w:rPr>
                <w:rFonts w:ascii="Times New Roman" w:hAnsi="Times New Roman"/>
                <w:strike/>
                <w:sz w:val="20"/>
                <w:szCs w:val="20"/>
              </w:rPr>
            </w:pPr>
          </w:p>
        </w:tc>
        <w:tc>
          <w:tcPr>
            <w:tcW w:w="1234" w:type="dxa"/>
          </w:tcPr>
          <w:p w:rsidR="003A53E8" w:rsidRPr="003A53E8" w:rsidRDefault="003A53E8" w:rsidP="003A53E8">
            <w:pPr>
              <w:pStyle w:val="18"/>
              <w:rPr>
                <w:rFonts w:ascii="Times New Roman" w:hAnsi="Times New Roman"/>
                <w:strike/>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trike/>
                <w:sz w:val="20"/>
                <w:szCs w:val="20"/>
              </w:rPr>
            </w:pPr>
          </w:p>
        </w:tc>
        <w:tc>
          <w:tcPr>
            <w:tcW w:w="3061" w:type="dxa"/>
          </w:tcPr>
          <w:p w:rsidR="003A53E8" w:rsidRPr="003A53E8" w:rsidRDefault="003A53E8" w:rsidP="003A53E8">
            <w:pPr>
              <w:pStyle w:val="18"/>
              <w:rPr>
                <w:rFonts w:ascii="Times New Roman" w:hAnsi="Times New Roman"/>
                <w:strike/>
                <w:sz w:val="20"/>
                <w:szCs w:val="20"/>
              </w:rPr>
            </w:pPr>
          </w:p>
        </w:tc>
        <w:tc>
          <w:tcPr>
            <w:tcW w:w="1361" w:type="dxa"/>
          </w:tcPr>
          <w:p w:rsidR="003A53E8" w:rsidRPr="003A53E8" w:rsidRDefault="003A53E8" w:rsidP="003A53E8">
            <w:pPr>
              <w:pStyle w:val="18"/>
              <w:rPr>
                <w:rFonts w:ascii="Times New Roman" w:hAnsi="Times New Roman"/>
                <w:strike/>
                <w:sz w:val="20"/>
                <w:szCs w:val="20"/>
              </w:rPr>
            </w:pPr>
          </w:p>
        </w:tc>
        <w:tc>
          <w:tcPr>
            <w:tcW w:w="1277" w:type="dxa"/>
          </w:tcPr>
          <w:p w:rsidR="003A53E8" w:rsidRPr="003A53E8" w:rsidRDefault="003A53E8" w:rsidP="003A53E8">
            <w:pPr>
              <w:pStyle w:val="18"/>
              <w:rPr>
                <w:rFonts w:ascii="Times New Roman" w:hAnsi="Times New Roman"/>
                <w:strike/>
                <w:sz w:val="20"/>
                <w:szCs w:val="20"/>
              </w:rPr>
            </w:pPr>
          </w:p>
        </w:tc>
        <w:tc>
          <w:tcPr>
            <w:tcW w:w="1225" w:type="dxa"/>
          </w:tcPr>
          <w:p w:rsidR="003A53E8" w:rsidRPr="003A53E8" w:rsidRDefault="003A53E8" w:rsidP="003A53E8">
            <w:pPr>
              <w:pStyle w:val="18"/>
              <w:rPr>
                <w:rFonts w:ascii="Times New Roman" w:hAnsi="Times New Roman"/>
                <w:strike/>
                <w:sz w:val="20"/>
                <w:szCs w:val="20"/>
              </w:rPr>
            </w:pPr>
          </w:p>
        </w:tc>
        <w:tc>
          <w:tcPr>
            <w:tcW w:w="1234" w:type="dxa"/>
          </w:tcPr>
          <w:p w:rsidR="003A53E8" w:rsidRPr="003A53E8" w:rsidRDefault="003A53E8" w:rsidP="003A53E8">
            <w:pPr>
              <w:pStyle w:val="18"/>
              <w:rPr>
                <w:rFonts w:ascii="Times New Roman" w:hAnsi="Times New Roman"/>
                <w:strike/>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tcPr>
          <w:p w:rsidR="003A53E8" w:rsidRPr="003A53E8" w:rsidRDefault="003A53E8" w:rsidP="003A53E8">
            <w:pPr>
              <w:pStyle w:val="18"/>
              <w:rPr>
                <w:rFonts w:ascii="Times New Roman" w:hAnsi="Times New Roman"/>
                <w:strike/>
                <w:sz w:val="20"/>
                <w:szCs w:val="20"/>
              </w:rPr>
            </w:pPr>
          </w:p>
        </w:tc>
        <w:tc>
          <w:tcPr>
            <w:tcW w:w="1361" w:type="dxa"/>
          </w:tcPr>
          <w:p w:rsidR="003A53E8" w:rsidRPr="003A53E8" w:rsidRDefault="003A53E8" w:rsidP="003A53E8">
            <w:pPr>
              <w:pStyle w:val="18"/>
              <w:rPr>
                <w:rFonts w:ascii="Times New Roman" w:hAnsi="Times New Roman"/>
                <w:sz w:val="20"/>
                <w:szCs w:val="20"/>
              </w:rPr>
            </w:pPr>
          </w:p>
        </w:tc>
        <w:tc>
          <w:tcPr>
            <w:tcW w:w="1277" w:type="dxa"/>
          </w:tcPr>
          <w:p w:rsidR="003A53E8" w:rsidRPr="003A53E8" w:rsidRDefault="003A53E8" w:rsidP="003A53E8">
            <w:pPr>
              <w:pStyle w:val="18"/>
              <w:rPr>
                <w:rFonts w:ascii="Times New Roman" w:hAnsi="Times New Roman"/>
                <w:sz w:val="20"/>
                <w:szCs w:val="20"/>
              </w:rPr>
            </w:pPr>
          </w:p>
        </w:tc>
        <w:tc>
          <w:tcPr>
            <w:tcW w:w="1225" w:type="dxa"/>
          </w:tcPr>
          <w:p w:rsidR="003A53E8" w:rsidRPr="003A53E8" w:rsidRDefault="003A53E8" w:rsidP="003A53E8">
            <w:pPr>
              <w:pStyle w:val="18"/>
              <w:rPr>
                <w:rFonts w:ascii="Times New Roman" w:hAnsi="Times New Roman"/>
                <w:sz w:val="20"/>
                <w:szCs w:val="20"/>
              </w:rPr>
            </w:pPr>
          </w:p>
        </w:tc>
        <w:tc>
          <w:tcPr>
            <w:tcW w:w="1234" w:type="dxa"/>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tcPr>
          <w:p w:rsidR="003A53E8" w:rsidRPr="003A53E8" w:rsidRDefault="003A53E8" w:rsidP="003A53E8">
            <w:pPr>
              <w:pStyle w:val="18"/>
              <w:rPr>
                <w:rFonts w:ascii="Times New Roman" w:hAnsi="Times New Roman"/>
                <w:strike/>
                <w:sz w:val="20"/>
                <w:szCs w:val="20"/>
              </w:rPr>
            </w:pPr>
          </w:p>
        </w:tc>
        <w:tc>
          <w:tcPr>
            <w:tcW w:w="1361" w:type="dxa"/>
          </w:tcPr>
          <w:p w:rsidR="003A53E8" w:rsidRPr="003A53E8" w:rsidRDefault="003A53E8" w:rsidP="003A53E8">
            <w:pPr>
              <w:pStyle w:val="18"/>
              <w:rPr>
                <w:rFonts w:ascii="Times New Roman" w:hAnsi="Times New Roman"/>
                <w:sz w:val="20"/>
                <w:szCs w:val="20"/>
              </w:rPr>
            </w:pPr>
          </w:p>
        </w:tc>
        <w:tc>
          <w:tcPr>
            <w:tcW w:w="1277" w:type="dxa"/>
          </w:tcPr>
          <w:p w:rsidR="003A53E8" w:rsidRPr="003A53E8" w:rsidRDefault="003A53E8" w:rsidP="003A53E8">
            <w:pPr>
              <w:pStyle w:val="18"/>
              <w:rPr>
                <w:rFonts w:ascii="Times New Roman" w:hAnsi="Times New Roman"/>
                <w:sz w:val="20"/>
                <w:szCs w:val="20"/>
              </w:rPr>
            </w:pPr>
          </w:p>
        </w:tc>
        <w:tc>
          <w:tcPr>
            <w:tcW w:w="1225" w:type="dxa"/>
          </w:tcPr>
          <w:p w:rsidR="003A53E8" w:rsidRPr="003A53E8" w:rsidRDefault="003A53E8" w:rsidP="003A53E8">
            <w:pPr>
              <w:pStyle w:val="18"/>
              <w:rPr>
                <w:rFonts w:ascii="Times New Roman" w:hAnsi="Times New Roman"/>
                <w:sz w:val="20"/>
                <w:szCs w:val="20"/>
              </w:rPr>
            </w:pPr>
          </w:p>
        </w:tc>
        <w:tc>
          <w:tcPr>
            <w:tcW w:w="1234" w:type="dxa"/>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10.</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станция Клявлино</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том числе в соответствии с утвержденными бюджетными ассигнованиями</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11.</w:t>
            </w: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станция Клявлино и иными заинтересованными лицами</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r w:rsidR="003A53E8" w:rsidRPr="003A53E8" w:rsidTr="003A53E8">
        <w:tc>
          <w:tcPr>
            <w:tcW w:w="567" w:type="dxa"/>
          </w:tcPr>
          <w:p w:rsidR="003A53E8" w:rsidRPr="003A53E8" w:rsidRDefault="003A53E8" w:rsidP="003A53E8">
            <w:pPr>
              <w:pStyle w:val="18"/>
              <w:rPr>
                <w:rFonts w:ascii="Times New Roman" w:hAnsi="Times New Roman"/>
                <w:sz w:val="20"/>
                <w:szCs w:val="20"/>
              </w:rPr>
            </w:pPr>
          </w:p>
        </w:tc>
        <w:tc>
          <w:tcPr>
            <w:tcW w:w="30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том числе в соответствии с утвержденными бюджетными ассигнованиями</w:t>
            </w:r>
          </w:p>
        </w:tc>
        <w:tc>
          <w:tcPr>
            <w:tcW w:w="1361"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единиц</w:t>
            </w:r>
          </w:p>
        </w:tc>
        <w:tc>
          <w:tcPr>
            <w:tcW w:w="1277"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25" w:type="dxa"/>
            <w:hideMark/>
          </w:tcPr>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w:t>
            </w:r>
          </w:p>
        </w:tc>
        <w:tc>
          <w:tcPr>
            <w:tcW w:w="1234" w:type="dxa"/>
            <w:hideMark/>
          </w:tcPr>
          <w:p w:rsidR="003A53E8" w:rsidRPr="003A53E8" w:rsidRDefault="003A53E8" w:rsidP="003A53E8">
            <w:pPr>
              <w:pStyle w:val="18"/>
              <w:rPr>
                <w:rFonts w:ascii="Times New Roman" w:hAnsi="Times New Roman"/>
                <w:sz w:val="20"/>
                <w:szCs w:val="20"/>
              </w:rPr>
            </w:pPr>
          </w:p>
        </w:tc>
        <w:tc>
          <w:tcPr>
            <w:tcW w:w="1170"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c>
          <w:tcPr>
            <w:tcW w:w="1152" w:type="dxa"/>
          </w:tcPr>
          <w:p w:rsidR="003A53E8" w:rsidRPr="003A53E8" w:rsidRDefault="003A53E8" w:rsidP="003A53E8">
            <w:pPr>
              <w:pStyle w:val="18"/>
              <w:rPr>
                <w:rFonts w:ascii="Times New Roman" w:hAnsi="Times New Roman"/>
                <w:sz w:val="20"/>
                <w:szCs w:val="20"/>
              </w:rPr>
            </w:pPr>
          </w:p>
        </w:tc>
        <w:tc>
          <w:tcPr>
            <w:tcW w:w="1133" w:type="dxa"/>
          </w:tcPr>
          <w:p w:rsidR="003A53E8" w:rsidRPr="003A53E8" w:rsidRDefault="003A53E8" w:rsidP="003A53E8">
            <w:pPr>
              <w:pStyle w:val="18"/>
              <w:rPr>
                <w:rFonts w:ascii="Times New Roman" w:hAnsi="Times New Roman"/>
                <w:sz w:val="20"/>
                <w:szCs w:val="20"/>
              </w:rPr>
            </w:pPr>
          </w:p>
        </w:tc>
        <w:tc>
          <w:tcPr>
            <w:tcW w:w="1173" w:type="dxa"/>
          </w:tcPr>
          <w:p w:rsidR="003A53E8" w:rsidRPr="003A53E8" w:rsidRDefault="003A53E8" w:rsidP="003A53E8">
            <w:pPr>
              <w:pStyle w:val="18"/>
              <w:rPr>
                <w:rFonts w:ascii="Times New Roman" w:hAnsi="Times New Roman"/>
                <w:sz w:val="20"/>
                <w:szCs w:val="20"/>
              </w:rPr>
            </w:pPr>
          </w:p>
        </w:tc>
      </w:tr>
    </w:tbl>
    <w:p w:rsidR="003A53E8" w:rsidRPr="003A53E8" w:rsidRDefault="003A53E8" w:rsidP="003A53E8">
      <w:pPr>
        <w:pStyle w:val="18"/>
        <w:rPr>
          <w:rFonts w:ascii="Times New Roman" w:hAnsi="Times New Roman"/>
          <w:sz w:val="20"/>
          <w:szCs w:val="20"/>
        </w:rPr>
      </w:pPr>
      <w:bookmarkStart w:id="1" w:name="Par345"/>
      <w:bookmarkEnd w:id="1"/>
      <w:r w:rsidRPr="003A53E8">
        <w:rPr>
          <w:rFonts w:ascii="Times New Roman" w:hAnsi="Times New Roman"/>
          <w:sz w:val="20"/>
          <w:szCs w:val="20"/>
        </w:rPr>
        <w:t>&lt;1&gt; Значения тактических показателей (индикаторов) в соответствии с утвержденными лимитами бюджетных ассигнований будут установлены на указанный год после выделения средств федерального бюджета на мероприятия государственной программы Самарской области "Формирование комфортной городской среды на 2023 - 2024 годы".</w:t>
      </w:r>
    </w:p>
    <w:p w:rsidR="003A53E8" w:rsidRPr="003A53E8" w:rsidRDefault="003A53E8" w:rsidP="003A53E8">
      <w:pPr>
        <w:pStyle w:val="18"/>
        <w:rPr>
          <w:rFonts w:ascii="Times New Roman" w:hAnsi="Times New Roman"/>
          <w:sz w:val="20"/>
          <w:szCs w:val="20"/>
        </w:rPr>
      </w:pPr>
      <w:bookmarkStart w:id="2" w:name="Par346"/>
      <w:bookmarkEnd w:id="2"/>
      <w:r w:rsidRPr="003A53E8">
        <w:rPr>
          <w:rFonts w:ascii="Times New Roman" w:hAnsi="Times New Roman"/>
          <w:sz w:val="20"/>
          <w:szCs w:val="20"/>
        </w:rPr>
        <w:t>&lt;2&gt; Тактический показатель (индикатор) введен в соответствии с паспортом региональной составляющей федерального проекта "Формирование комфортной городской среды Самарской области".</w:t>
      </w:r>
    </w:p>
    <w:p w:rsidR="003A53E8" w:rsidRPr="003A53E8" w:rsidRDefault="003A53E8" w:rsidP="003A53E8">
      <w:pPr>
        <w:pStyle w:val="18"/>
        <w:rPr>
          <w:rFonts w:ascii="Times New Roman" w:hAnsi="Times New Roman"/>
          <w:sz w:val="20"/>
          <w:szCs w:val="20"/>
        </w:rPr>
        <w:sectPr w:rsidR="003A53E8" w:rsidRPr="003A53E8" w:rsidSect="003A53E8">
          <w:pgSz w:w="16838" w:h="11906" w:orient="landscape"/>
          <w:pgMar w:top="1701" w:right="1134" w:bottom="568" w:left="1134" w:header="709" w:footer="709" w:gutter="0"/>
          <w:cols w:space="720"/>
        </w:sectPr>
      </w:pP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lastRenderedPageBreak/>
        <w:t>5. Обоснование ресурсного обеспечения Программы</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Финансирование мероприятий Программы осуществляется за счет средств местного бюджета сельского поселения станция Клявлино муниципального района Клявлинский, предусмотренных решением Собрания представителей сельского поселения станция Клявлино муниципального района Клявлинский о бюджете муниципального образования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Средства вышестоящих бюджетов и внебюджетных источников </w:t>
      </w:r>
      <w:r w:rsidRPr="003A53E8">
        <w:rPr>
          <w:rFonts w:ascii="Times New Roman" w:hAnsi="Times New Roman"/>
          <w:iCs/>
          <w:sz w:val="20"/>
          <w:szCs w:val="20"/>
        </w:rPr>
        <w:t>на проведение мероприятий по благоустройству дворовых территорий сельского поселения станция Клявлино</w:t>
      </w:r>
      <w:r w:rsidRPr="003A53E8">
        <w:rPr>
          <w:rFonts w:ascii="Times New Roman" w:hAnsi="Times New Roman"/>
          <w:sz w:val="20"/>
          <w:szCs w:val="20"/>
        </w:rPr>
        <w:t xml:space="preserve"> соответствуют фактическому поступлению в течение финансового года. 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Расходные обязательства Российской Федерации, а также расходные обязательства Самарской области по финансированию мероприятий, направленных на решение обозначенной в Программе проблемы, возникают по основаниям, установленным действующим бюджетным законодательством.</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6. Механизм реализации Программы</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Реализация программных мероприятий осуществляется исполнителем мероприятий Программы.</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Ответственный исполнитель Программы – Администрация сельского поселения станция Клявлино муниципального района Клявлинский Самарской области.</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Организацию управления процессом реализации Программы осуществляет ответственный исполнитель Программы, в том числе:</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организовывает реализацию программных мероприятий;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осуществляет сбор информации о ходе выполнения программных мероприятий;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проводит постоянный мониторинг и при необходимости корректирует программные мероприятия и сроки их реализации в ходе реализации Программы, а также вносит предложения по принятию постановлений Администрации сельского поселения станция Клявлино муниципального района Клявлинский о внесении изменений в Программу.</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При необходимости для реализации отдельных мероприятий Программы могут создаваться рабочие группы из числа ответственных исполнителей мероприятий Программы.</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Ответственный исполнитель Программы в срок до 01 марта следующего за отчетным годом предоставляет отчет об исполнении Программы в МКУ «Управление финансами муниципального района Клявлинский Самарской области» согласно м</w:t>
      </w:r>
      <w:hyperlink r:id="rId26" w:anchor="Par1266" w:tooltip="МЕТОДИКА" w:history="1">
        <w:r w:rsidRPr="003A53E8">
          <w:rPr>
            <w:rStyle w:val="af7"/>
            <w:rFonts w:ascii="Times New Roman" w:hAnsi="Times New Roman"/>
            <w:sz w:val="20"/>
            <w:szCs w:val="20"/>
          </w:rPr>
          <w:t>етодике</w:t>
        </w:r>
      </w:hyperlink>
      <w:r w:rsidRPr="003A53E8">
        <w:rPr>
          <w:rFonts w:ascii="Times New Roman" w:hAnsi="Times New Roman"/>
          <w:sz w:val="20"/>
          <w:szCs w:val="20"/>
        </w:rPr>
        <w:t xml:space="preserve"> комплексной оценки эффективности реализации Программы, утвержденной  постановлением администрации муниципального района Клявлинский за №394 от 01.10.2013 г. «Об утверждении порядка принятия решений о разработке, формирования и реализации, оценки эффективности муниципальных программ муниципального района Клявлинский».</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 xml:space="preserve">Контроль за ходом реализации Программы осуществляет Администрация сельского поселения станция Клявлино муниципального района Клявлинский Самарской области, являющаяся координатором (заказчиком) Программы. </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Ожидаемый социально-экономический эффект и критерии оценки выполнения Программы</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и общественных территорий многоквартирных домов, а также обеспечит благоприятные условия проживания населения, что положительно отразится и на повышении качества жизни в целом.</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Эффективность программы оценивается по следующим показателям:</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процент привлечения населения сельского поселения к работам по благоустройству;</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уровень благоустроенности сельского поселения.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В результате реализации Программы ожидается: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улучшение экологической обстановки и создание среды, комфортной для проживания жителей сельского поселения;</w:t>
      </w:r>
    </w:p>
    <w:p w:rsidR="003A53E8" w:rsidRPr="003A53E8" w:rsidRDefault="003A53E8" w:rsidP="003A53E8">
      <w:pPr>
        <w:pStyle w:val="18"/>
        <w:rPr>
          <w:rFonts w:ascii="Times New Roman" w:hAnsi="Times New Roman"/>
          <w:sz w:val="20"/>
          <w:szCs w:val="20"/>
        </w:rPr>
      </w:pPr>
      <w:r w:rsidRPr="003A53E8">
        <w:rPr>
          <w:rFonts w:ascii="Times New Roman" w:hAnsi="Times New Roman"/>
          <w:sz w:val="20"/>
          <w:szCs w:val="20"/>
        </w:rPr>
        <w:t>совершенствование эстетического состояния территории сельского поселения.</w:t>
      </w:r>
    </w:p>
    <w:p w:rsidR="00156359" w:rsidRDefault="00156359" w:rsidP="00F906CF">
      <w:pPr>
        <w:pBdr>
          <w:bottom w:val="single" w:sz="12" w:space="1" w:color="auto"/>
        </w:pBdr>
        <w:spacing w:after="0" w:line="240" w:lineRule="auto"/>
        <w:jc w:val="both"/>
        <w:rPr>
          <w:rFonts w:ascii="Times New Roman" w:hAnsi="Times New Roman"/>
          <w:sz w:val="20"/>
          <w:szCs w:val="20"/>
        </w:rPr>
      </w:pPr>
    </w:p>
    <w:p w:rsidR="00541C2A" w:rsidRPr="00541C2A" w:rsidRDefault="00541C2A" w:rsidP="003A53E8">
      <w:pPr>
        <w:pStyle w:val="18"/>
        <w:jc w:val="both"/>
      </w:pPr>
      <w:r w:rsidRPr="003A53E8">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3A53E8">
        <w:rPr>
          <w:rFonts w:ascii="Times New Roman" w:hAnsi="Times New Roman"/>
          <w:b/>
          <w:i/>
          <w:sz w:val="20"/>
          <w:szCs w:val="20"/>
        </w:rPr>
        <w:t>№</w:t>
      </w:r>
      <w:r w:rsidR="003A53E8" w:rsidRPr="003A53E8">
        <w:rPr>
          <w:rFonts w:ascii="Times New Roman" w:hAnsi="Times New Roman"/>
          <w:b/>
          <w:i/>
          <w:sz w:val="20"/>
          <w:szCs w:val="20"/>
        </w:rPr>
        <w:t>66</w:t>
      </w:r>
      <w:r w:rsidRPr="003A53E8">
        <w:rPr>
          <w:rFonts w:ascii="Times New Roman" w:hAnsi="Times New Roman"/>
          <w:b/>
          <w:i/>
          <w:sz w:val="20"/>
          <w:szCs w:val="20"/>
        </w:rPr>
        <w:t xml:space="preserve"> от 0</w:t>
      </w:r>
      <w:r w:rsidR="003A53E8" w:rsidRPr="003A53E8">
        <w:rPr>
          <w:rFonts w:ascii="Times New Roman" w:hAnsi="Times New Roman"/>
          <w:b/>
          <w:i/>
          <w:sz w:val="20"/>
          <w:szCs w:val="20"/>
        </w:rPr>
        <w:t>8.08</w:t>
      </w:r>
      <w:r w:rsidRPr="003A53E8">
        <w:rPr>
          <w:rFonts w:ascii="Times New Roman" w:hAnsi="Times New Roman"/>
          <w:b/>
          <w:i/>
          <w:sz w:val="20"/>
          <w:szCs w:val="20"/>
        </w:rPr>
        <w:t>.2022г. «</w:t>
      </w:r>
      <w:r w:rsidR="003A53E8" w:rsidRPr="003A53E8">
        <w:rPr>
          <w:rFonts w:ascii="Times New Roman" w:hAnsi="Times New Roman"/>
          <w:b/>
          <w:i/>
          <w:sz w:val="20"/>
          <w:szCs w:val="20"/>
        </w:rPr>
        <w:t>Об утверждении Плана мероприятий по противодействию незаконной миграции на территории сельского поселения станция Клявлино муниципального района Клявлинский Самарской области на 2022-2023 года</w:t>
      </w:r>
      <w:r w:rsidRPr="00541C2A">
        <w:t>»</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В соответствии с федеральными законами от 31 мая 2002 года № 62-ФЗ «О гражданстве Российской Федерации», от 18 июля 2006 года№ 109-ФЗ «О миграционном учете иностранных граждан и лиц без гражданства в Российской Федерации», от 25 июля 2002 года № 115-ФЗ «О правовом положении иностранных граждан в Российской Федерации», от 06 октября 2003г №131-Ф3 "Об общих принципах организации местного самоуправления в Российской Федерации", от 25 июля 2002г №114-ФЗ "О противодействии экстремистской деятельности", от 06 марта 2006 года №35-Ф3 "О противодействии терроризму". Жилищным кодексом Российской Федерации, в целях противодействия терроризму, экстремизму и незаконной миграции на территории сельского поселения станция Клявлино муниципального района Клявлинский Самарской области.</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 ПОСТАНОВЛЯЕТ:</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1. Утвердить План мероприятий по противодействию нелегальной миграции на территории сельского поселения станция Клявлино муниципального района </w:t>
      </w:r>
      <w:proofErr w:type="gramStart"/>
      <w:r w:rsidRPr="003A53E8">
        <w:rPr>
          <w:rFonts w:ascii="Times New Roman" w:hAnsi="Times New Roman"/>
          <w:sz w:val="20"/>
          <w:szCs w:val="20"/>
        </w:rPr>
        <w:t>Клявлинский  Самарской</w:t>
      </w:r>
      <w:proofErr w:type="gramEnd"/>
      <w:r w:rsidRPr="003A53E8">
        <w:rPr>
          <w:rFonts w:ascii="Times New Roman" w:hAnsi="Times New Roman"/>
          <w:sz w:val="20"/>
          <w:szCs w:val="20"/>
        </w:rPr>
        <w:t xml:space="preserve"> области на 2022-2023 год.</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2. Разместить настоящее </w:t>
      </w:r>
      <w:proofErr w:type="gramStart"/>
      <w:r w:rsidRPr="003A53E8">
        <w:rPr>
          <w:rFonts w:ascii="Times New Roman" w:hAnsi="Times New Roman"/>
          <w:sz w:val="20"/>
          <w:szCs w:val="20"/>
        </w:rPr>
        <w:t>постановление  в</w:t>
      </w:r>
      <w:proofErr w:type="gramEnd"/>
      <w:r w:rsidRPr="003A53E8">
        <w:rPr>
          <w:rFonts w:ascii="Times New Roman" w:hAnsi="Times New Roman"/>
          <w:sz w:val="20"/>
          <w:szCs w:val="20"/>
        </w:rPr>
        <w:t xml:space="preserve"> информационно-коммуникационной сети «Интернет» на официальном сайте администрации муниципального района Клявлинский.</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3. Настоящее постановление вступает в силу со дня его принятия. </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4. Контроль за исполнением данного постановления оставить за собой.</w:t>
      </w:r>
    </w:p>
    <w:p w:rsidR="003A53E8" w:rsidRPr="003A53E8" w:rsidRDefault="003A53E8" w:rsidP="003A53E8">
      <w:pPr>
        <w:pStyle w:val="18"/>
        <w:jc w:val="both"/>
        <w:rPr>
          <w:rFonts w:ascii="Times New Roman" w:hAnsi="Times New Roman"/>
          <w:sz w:val="20"/>
          <w:szCs w:val="20"/>
        </w:rPr>
      </w:pP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И.о. Главы сельского поселения станция </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 xml:space="preserve">Клявлино муниципального района </w:t>
      </w:r>
    </w:p>
    <w:p w:rsidR="003A53E8" w:rsidRDefault="003A53E8" w:rsidP="003A53E8">
      <w:pPr>
        <w:pStyle w:val="18"/>
        <w:jc w:val="both"/>
        <w:rPr>
          <w:rFonts w:ascii="Times New Roman" w:hAnsi="Times New Roman"/>
          <w:sz w:val="20"/>
          <w:szCs w:val="20"/>
        </w:rPr>
      </w:pPr>
      <w:r w:rsidRPr="003A53E8">
        <w:rPr>
          <w:rFonts w:ascii="Times New Roman" w:hAnsi="Times New Roman"/>
          <w:sz w:val="20"/>
          <w:szCs w:val="20"/>
        </w:rPr>
        <w:t>Клявлинский Самар</w:t>
      </w:r>
      <w:r>
        <w:rPr>
          <w:rFonts w:ascii="Times New Roman" w:hAnsi="Times New Roman"/>
          <w:sz w:val="20"/>
          <w:szCs w:val="20"/>
        </w:rPr>
        <w:t>с</w:t>
      </w:r>
      <w:r w:rsidRPr="003A53E8">
        <w:rPr>
          <w:rFonts w:ascii="Times New Roman" w:hAnsi="Times New Roman"/>
          <w:sz w:val="20"/>
          <w:szCs w:val="20"/>
        </w:rPr>
        <w:t>кой области                                                       Д.А. Ермошкин</w:t>
      </w:r>
    </w:p>
    <w:p w:rsidR="003A53E8" w:rsidRDefault="003A53E8" w:rsidP="003A53E8">
      <w:pPr>
        <w:pStyle w:val="18"/>
        <w:jc w:val="both"/>
        <w:rPr>
          <w:rFonts w:ascii="Times New Roman" w:hAnsi="Times New Roman"/>
          <w:sz w:val="20"/>
          <w:szCs w:val="20"/>
        </w:rPr>
      </w:pPr>
    </w:p>
    <w:p w:rsidR="003A53E8" w:rsidRPr="003A53E8" w:rsidRDefault="003A53E8" w:rsidP="003A53E8">
      <w:pPr>
        <w:pStyle w:val="18"/>
        <w:jc w:val="right"/>
        <w:rPr>
          <w:rFonts w:ascii="Times New Roman" w:hAnsi="Times New Roman"/>
          <w:sz w:val="20"/>
          <w:szCs w:val="20"/>
        </w:rPr>
      </w:pPr>
      <w:r w:rsidRPr="003A53E8">
        <w:rPr>
          <w:rFonts w:ascii="Times New Roman" w:hAnsi="Times New Roman"/>
          <w:sz w:val="20"/>
          <w:szCs w:val="20"/>
        </w:rPr>
        <w:t>Приложение к Постановлению</w:t>
      </w:r>
    </w:p>
    <w:p w:rsidR="003A53E8" w:rsidRPr="003A53E8" w:rsidRDefault="003A53E8" w:rsidP="003A53E8">
      <w:pPr>
        <w:pStyle w:val="18"/>
        <w:jc w:val="right"/>
        <w:rPr>
          <w:rFonts w:ascii="Times New Roman" w:hAnsi="Times New Roman"/>
          <w:sz w:val="20"/>
          <w:szCs w:val="20"/>
        </w:rPr>
      </w:pPr>
      <w:r w:rsidRPr="003A53E8">
        <w:rPr>
          <w:rFonts w:ascii="Times New Roman" w:hAnsi="Times New Roman"/>
          <w:sz w:val="20"/>
          <w:szCs w:val="20"/>
        </w:rPr>
        <w:t>Администрации сельского</w:t>
      </w:r>
    </w:p>
    <w:p w:rsidR="003A53E8" w:rsidRPr="003A53E8" w:rsidRDefault="003A53E8" w:rsidP="003A53E8">
      <w:pPr>
        <w:pStyle w:val="18"/>
        <w:jc w:val="right"/>
        <w:rPr>
          <w:rFonts w:ascii="Times New Roman" w:hAnsi="Times New Roman"/>
          <w:sz w:val="20"/>
          <w:szCs w:val="20"/>
        </w:rPr>
      </w:pPr>
      <w:r w:rsidRPr="003A53E8">
        <w:rPr>
          <w:rFonts w:ascii="Times New Roman" w:hAnsi="Times New Roman"/>
          <w:sz w:val="20"/>
          <w:szCs w:val="20"/>
        </w:rPr>
        <w:t xml:space="preserve"> поселения станция Клявлино</w:t>
      </w:r>
    </w:p>
    <w:p w:rsidR="003A53E8" w:rsidRPr="003A53E8" w:rsidRDefault="003A53E8" w:rsidP="003A53E8">
      <w:pPr>
        <w:pStyle w:val="18"/>
        <w:jc w:val="right"/>
        <w:rPr>
          <w:rFonts w:ascii="Times New Roman" w:hAnsi="Times New Roman"/>
          <w:sz w:val="20"/>
          <w:szCs w:val="20"/>
        </w:rPr>
      </w:pPr>
      <w:r w:rsidRPr="003A53E8">
        <w:rPr>
          <w:rFonts w:ascii="Times New Roman" w:hAnsi="Times New Roman"/>
          <w:sz w:val="20"/>
          <w:szCs w:val="20"/>
        </w:rPr>
        <w:t xml:space="preserve">муниципального района </w:t>
      </w:r>
    </w:p>
    <w:p w:rsidR="003A53E8" w:rsidRPr="003A53E8" w:rsidRDefault="003A53E8" w:rsidP="003A53E8">
      <w:pPr>
        <w:pStyle w:val="18"/>
        <w:jc w:val="right"/>
        <w:rPr>
          <w:rFonts w:ascii="Times New Roman" w:hAnsi="Times New Roman"/>
          <w:sz w:val="20"/>
          <w:szCs w:val="20"/>
        </w:rPr>
      </w:pPr>
      <w:r w:rsidRPr="003A53E8">
        <w:rPr>
          <w:rFonts w:ascii="Times New Roman" w:hAnsi="Times New Roman"/>
          <w:sz w:val="20"/>
          <w:szCs w:val="20"/>
        </w:rPr>
        <w:t xml:space="preserve">Клявлинский Самарской </w:t>
      </w:r>
    </w:p>
    <w:p w:rsidR="003A53E8" w:rsidRPr="003A53E8" w:rsidRDefault="003A53E8" w:rsidP="003A53E8">
      <w:pPr>
        <w:pStyle w:val="18"/>
        <w:jc w:val="right"/>
        <w:rPr>
          <w:rFonts w:ascii="Times New Roman" w:hAnsi="Times New Roman"/>
          <w:sz w:val="20"/>
          <w:szCs w:val="20"/>
        </w:rPr>
      </w:pPr>
      <w:r w:rsidRPr="003A53E8">
        <w:rPr>
          <w:rFonts w:ascii="Times New Roman" w:hAnsi="Times New Roman"/>
          <w:sz w:val="20"/>
          <w:szCs w:val="20"/>
        </w:rPr>
        <w:t xml:space="preserve">                                                                                                              области от </w:t>
      </w:r>
      <w:proofErr w:type="gramStart"/>
      <w:r w:rsidRPr="003A53E8">
        <w:rPr>
          <w:rFonts w:ascii="Times New Roman" w:hAnsi="Times New Roman"/>
          <w:sz w:val="20"/>
          <w:szCs w:val="20"/>
        </w:rPr>
        <w:t>08.08.2022  г.</w:t>
      </w:r>
      <w:proofErr w:type="gramEnd"/>
      <w:r w:rsidRPr="003A53E8">
        <w:rPr>
          <w:rFonts w:ascii="Times New Roman" w:hAnsi="Times New Roman"/>
          <w:sz w:val="20"/>
          <w:szCs w:val="20"/>
        </w:rPr>
        <w:t xml:space="preserve"> № </w:t>
      </w:r>
      <w:r>
        <w:rPr>
          <w:rFonts w:ascii="Times New Roman" w:hAnsi="Times New Roman"/>
          <w:sz w:val="20"/>
          <w:szCs w:val="20"/>
        </w:rPr>
        <w:t>66</w:t>
      </w:r>
    </w:p>
    <w:p w:rsidR="003A53E8" w:rsidRPr="003A53E8" w:rsidRDefault="003A53E8" w:rsidP="003A53E8">
      <w:pPr>
        <w:pStyle w:val="18"/>
        <w:jc w:val="both"/>
        <w:rPr>
          <w:rFonts w:ascii="Times New Roman" w:hAnsi="Times New Roman"/>
          <w:sz w:val="20"/>
          <w:szCs w:val="20"/>
        </w:rPr>
      </w:pPr>
    </w:p>
    <w:p w:rsidR="003A53E8" w:rsidRPr="003A53E8" w:rsidRDefault="003A53E8" w:rsidP="003A53E8">
      <w:pPr>
        <w:pStyle w:val="18"/>
        <w:jc w:val="center"/>
        <w:rPr>
          <w:rFonts w:ascii="Times New Roman" w:eastAsia="Calibri" w:hAnsi="Times New Roman"/>
          <w:sz w:val="20"/>
          <w:szCs w:val="20"/>
          <w:lang w:eastAsia="en-US" w:bidi="ru-RU"/>
        </w:rPr>
      </w:pPr>
      <w:r w:rsidRPr="003A53E8">
        <w:rPr>
          <w:rFonts w:ascii="Times New Roman" w:hAnsi="Times New Roman"/>
          <w:sz w:val="20"/>
          <w:szCs w:val="20"/>
        </w:rPr>
        <w:t>План</w:t>
      </w:r>
      <w:r w:rsidRPr="003A53E8">
        <w:rPr>
          <w:rFonts w:ascii="Times New Roman" w:hAnsi="Times New Roman"/>
          <w:sz w:val="20"/>
          <w:szCs w:val="20"/>
        </w:rPr>
        <w:br/>
      </w:r>
      <w:r w:rsidRPr="003A53E8">
        <w:rPr>
          <w:rFonts w:ascii="Times New Roman" w:eastAsia="Calibri" w:hAnsi="Times New Roman"/>
          <w:sz w:val="20"/>
          <w:szCs w:val="20"/>
          <w:lang w:eastAsia="en-US" w:bidi="ru-RU"/>
        </w:rPr>
        <w:t>мероприятий по противодействию нелегальной миграции па территории сельского</w:t>
      </w:r>
      <w:r w:rsidRPr="003A53E8">
        <w:rPr>
          <w:rFonts w:ascii="Times New Roman" w:eastAsia="Calibri" w:hAnsi="Times New Roman"/>
          <w:sz w:val="20"/>
          <w:szCs w:val="20"/>
          <w:lang w:eastAsia="en-US" w:bidi="ru-RU"/>
        </w:rPr>
        <w:br/>
        <w:t>поселения станция Клявлино муниципального района Клявлинский Самарской области</w:t>
      </w:r>
      <w:bookmarkStart w:id="3" w:name="bookmark2"/>
      <w:r w:rsidRPr="003A53E8">
        <w:rPr>
          <w:rFonts w:ascii="Times New Roman" w:eastAsia="Calibri" w:hAnsi="Times New Roman"/>
          <w:sz w:val="20"/>
          <w:szCs w:val="20"/>
          <w:lang w:eastAsia="en-US" w:bidi="ru-RU"/>
        </w:rPr>
        <w:t xml:space="preserve"> </w:t>
      </w:r>
      <w:r w:rsidRPr="003A53E8">
        <w:rPr>
          <w:rFonts w:ascii="Times New Roman" w:eastAsia="Calibri" w:hAnsi="Times New Roman"/>
          <w:bCs/>
          <w:sz w:val="20"/>
          <w:szCs w:val="20"/>
          <w:lang w:eastAsia="en-US" w:bidi="ru-RU"/>
        </w:rPr>
        <w:t>на</w:t>
      </w:r>
      <w:bookmarkEnd w:id="3"/>
    </w:p>
    <w:p w:rsidR="003A53E8" w:rsidRPr="003A53E8" w:rsidRDefault="003A53E8" w:rsidP="003A53E8">
      <w:pPr>
        <w:pStyle w:val="18"/>
        <w:jc w:val="center"/>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2022-2023 годы</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b/>
          <w:bCs/>
          <w:sz w:val="20"/>
          <w:szCs w:val="20"/>
          <w:lang w:eastAsia="en-US" w:bidi="ru-RU"/>
        </w:rPr>
        <w:t>Характеристика проблемы</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Нелегальная миграция в настоящее время стала устойчивым и масштабным явлением для</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России, оказывающим значительное влияние на социально-экономические и политические</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процессы, в ряде случаев имеющие также негативные последствия. В стратегии</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национальной безопасности Российской Федерации было отмечено, что неконтролируемая</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миграция способствует усилению националистических настроений, политического и</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религиозного насильственного экстремизма, этносепаратизма и создает условия для</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возникновения конфликтов.</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Обеспечение условий для решения вопросов регулирования миграционных процессов с</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учетом законодательства Российской Федерации в сфере миграции.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Оптимизация объема и структуры миграционных потоков в целях устойчивого</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социально-экономического и демографического развития сельского поселения:</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исключение случаев проявления социальной, расовой, национальной и религиозной розни;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минимизация фактов проявления превосходства либо неполноценности человека по</w:t>
      </w:r>
      <w:r>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 xml:space="preserve">признаку его социально </w:t>
      </w:r>
      <w:proofErr w:type="gramStart"/>
      <w:r w:rsidRPr="003A53E8">
        <w:rPr>
          <w:rFonts w:ascii="Times New Roman" w:eastAsia="Calibri" w:hAnsi="Times New Roman"/>
          <w:sz w:val="20"/>
          <w:szCs w:val="20"/>
          <w:lang w:eastAsia="en-US" w:bidi="ru-RU"/>
        </w:rPr>
        <w:t xml:space="preserve">расовой, </w:t>
      </w:r>
      <w:r w:rsidR="00390DA2">
        <w:rPr>
          <w:rFonts w:ascii="Times New Roman" w:eastAsia="Calibri" w:hAnsi="Times New Roman"/>
          <w:sz w:val="20"/>
          <w:szCs w:val="20"/>
          <w:lang w:eastAsia="en-US" w:bidi="ru-RU"/>
        </w:rPr>
        <w:t xml:space="preserve"> н</w:t>
      </w:r>
      <w:r w:rsidRPr="003A53E8">
        <w:rPr>
          <w:rFonts w:ascii="Times New Roman" w:eastAsia="Calibri" w:hAnsi="Times New Roman"/>
          <w:sz w:val="20"/>
          <w:szCs w:val="20"/>
          <w:lang w:eastAsia="en-US" w:bidi="ru-RU"/>
        </w:rPr>
        <w:t>ациональной</w:t>
      </w:r>
      <w:proofErr w:type="gramEnd"/>
      <w:r w:rsidRPr="003A53E8">
        <w:rPr>
          <w:rFonts w:ascii="Times New Roman" w:eastAsia="Calibri" w:hAnsi="Times New Roman"/>
          <w:sz w:val="20"/>
          <w:szCs w:val="20"/>
          <w:lang w:eastAsia="en-US" w:bidi="ru-RU"/>
        </w:rPr>
        <w:t>, религиозной или языковой принадлежности</w:t>
      </w:r>
      <w:r>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или отношения к религии;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исключения случаев нарушения прав, свобод и интересов человека и гражданина в</w:t>
      </w:r>
      <w:r>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зависимости от его социально расовой, национальной, религиозной или языковой</w:t>
      </w:r>
      <w:r>
        <w:rPr>
          <w:rFonts w:ascii="Times New Roman" w:eastAsia="Calibri" w:hAnsi="Times New Roman"/>
          <w:sz w:val="20"/>
          <w:szCs w:val="20"/>
          <w:lang w:eastAsia="en-US" w:bidi="ru-RU"/>
        </w:rPr>
        <w:t xml:space="preserve"> </w:t>
      </w:r>
      <w:proofErr w:type="gramStart"/>
      <w:r w:rsidRPr="003A53E8">
        <w:rPr>
          <w:rFonts w:ascii="Times New Roman" w:eastAsia="Calibri" w:hAnsi="Times New Roman"/>
          <w:sz w:val="20"/>
          <w:szCs w:val="20"/>
          <w:lang w:eastAsia="en-US" w:bidi="ru-RU"/>
        </w:rPr>
        <w:t>принадлежности</w:t>
      </w:r>
      <w:proofErr w:type="gramEnd"/>
      <w:r w:rsidRPr="003A53E8">
        <w:rPr>
          <w:rFonts w:ascii="Times New Roman" w:eastAsia="Calibri" w:hAnsi="Times New Roman"/>
          <w:sz w:val="20"/>
          <w:szCs w:val="20"/>
          <w:lang w:eastAsia="en-US" w:bidi="ru-RU"/>
        </w:rPr>
        <w:t xml:space="preserve"> или отношения к религии;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выявлению и пресечению деятельности этнических преступных группировок,</w:t>
      </w:r>
      <w:r>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используемых в террористических целях.</w:t>
      </w:r>
    </w:p>
    <w:p w:rsidR="003A53E8" w:rsidRPr="003A53E8" w:rsidRDefault="003A53E8" w:rsidP="003A53E8">
      <w:pPr>
        <w:pStyle w:val="18"/>
        <w:jc w:val="both"/>
        <w:rPr>
          <w:rFonts w:ascii="Times New Roman" w:eastAsia="Calibri" w:hAnsi="Times New Roman"/>
          <w:sz w:val="20"/>
          <w:szCs w:val="20"/>
          <w:lang w:eastAsia="en-US" w:bidi="ru-RU"/>
        </w:rPr>
      </w:pP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b/>
          <w:bCs/>
          <w:sz w:val="20"/>
          <w:szCs w:val="20"/>
          <w:lang w:eastAsia="en-US" w:bidi="ru-RU"/>
        </w:rPr>
        <w:t>Цели и задачи мероприятий</w:t>
      </w:r>
    </w:p>
    <w:p w:rsidR="003A53E8" w:rsidRPr="003A53E8" w:rsidRDefault="003A53E8" w:rsidP="003A53E8">
      <w:pPr>
        <w:pStyle w:val="18"/>
        <w:jc w:val="both"/>
        <w:rPr>
          <w:rFonts w:ascii="Times New Roman" w:eastAsia="Calibri" w:hAnsi="Times New Roman"/>
          <w:sz w:val="20"/>
          <w:szCs w:val="20"/>
          <w:lang w:eastAsia="en-US" w:bidi="ru-RU"/>
        </w:rPr>
      </w:pP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xml:space="preserve">       Основными целями Плана мероприятий являются:</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обеспечение эффективного регулирования внешней миграции на территории сельского</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поселения, соответствия параметров стратегии социально-экономического и демографического</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развития сельского поселения;</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xml:space="preserve">противодействия незаконной миграции. Условиями достижения целей Плана мероприятий является </w:t>
      </w:r>
      <w:r>
        <w:rPr>
          <w:rFonts w:ascii="Times New Roman" w:eastAsia="Calibri" w:hAnsi="Times New Roman"/>
          <w:sz w:val="20"/>
          <w:szCs w:val="20"/>
          <w:lang w:eastAsia="en-US" w:bidi="ru-RU"/>
        </w:rPr>
        <w:t>р</w:t>
      </w:r>
      <w:r w:rsidRPr="003A53E8">
        <w:rPr>
          <w:rFonts w:ascii="Times New Roman" w:eastAsia="Calibri" w:hAnsi="Times New Roman"/>
          <w:sz w:val="20"/>
          <w:szCs w:val="20"/>
          <w:lang w:eastAsia="en-US" w:bidi="ru-RU"/>
        </w:rPr>
        <w:t xml:space="preserve">ешение следующих </w:t>
      </w:r>
      <w:r w:rsidR="00390DA2">
        <w:rPr>
          <w:rFonts w:ascii="Times New Roman" w:eastAsia="Calibri" w:hAnsi="Times New Roman"/>
          <w:sz w:val="20"/>
          <w:szCs w:val="20"/>
          <w:lang w:eastAsia="en-US" w:bidi="ru-RU"/>
        </w:rPr>
        <w:t>з</w:t>
      </w:r>
      <w:r w:rsidRPr="003A53E8">
        <w:rPr>
          <w:rFonts w:ascii="Times New Roman" w:eastAsia="Calibri" w:hAnsi="Times New Roman"/>
          <w:sz w:val="20"/>
          <w:szCs w:val="20"/>
          <w:lang w:eastAsia="en-US" w:bidi="ru-RU"/>
        </w:rPr>
        <w:t>адач:</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формирование полной, достоверной, оперативной и актуальной информации о</w:t>
      </w:r>
      <w:r>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перемещении иностранных граждан;</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сокращение преступлений, совершенных иногородними и иностранными гражданами.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Реализацию мероприятий предполагается осуществить в течении 2-х лет (2022-2023</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годы) без разделения на этапы, поскольку меры по профилактике правонарушений и борьбе с</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преступностью необходимо осуществлять постоянно.</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xml:space="preserve">          Для достижения поставленных целей Плана мероприятий предусмотрено:</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обеспечение условий для решения вопросов регулирования внешней миграции с учетом</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законодательства Российской Федерации и международных обязательств Российской</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Федерации в сфере миграции.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b/>
          <w:bCs/>
          <w:sz w:val="20"/>
          <w:szCs w:val="20"/>
          <w:lang w:eastAsia="en-US" w:bidi="ru-RU"/>
        </w:rPr>
        <w:t>Ожидаемые результаты</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xml:space="preserve">     Реализация Плана позволит:</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обеспечить органы местного самоуправления объективной информацией об объемах и</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структуре миграционных потоков с целью принятия адекватных мер по регулированию</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миграционных процессов;</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снизить риск возникновения конфликтных ситуаций среди населения сельского</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поселения в результате миграции.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b/>
          <w:bCs/>
          <w:sz w:val="20"/>
          <w:szCs w:val="20"/>
          <w:lang w:eastAsia="en-US" w:bidi="ru-RU"/>
        </w:rPr>
        <w:t>Перечень мероприятий</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Система Плана мероприятий представляет собой комплекс согласованных мер</w:t>
      </w:r>
      <w:proofErr w:type="gramStart"/>
      <w:r w:rsidRPr="003A53E8">
        <w:rPr>
          <w:rFonts w:ascii="Times New Roman" w:eastAsia="Calibri" w:hAnsi="Times New Roman"/>
          <w:sz w:val="20"/>
          <w:szCs w:val="20"/>
          <w:lang w:eastAsia="en-US" w:bidi="ru-RU"/>
        </w:rPr>
        <w:t>.</w:t>
      </w:r>
      <w:proofErr w:type="gramEnd"/>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призванных обеспечить осуществление цели и задач. Мероприятия спланированы в</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соответствии с требованиями законодательных актов Российской Федерации в сфере миграции.</w:t>
      </w:r>
      <w:r w:rsidRPr="003A53E8">
        <w:rPr>
          <w:rFonts w:ascii="Times New Roman" w:eastAsia="Calibri" w:hAnsi="Times New Roman"/>
          <w:sz w:val="20"/>
          <w:szCs w:val="20"/>
          <w:lang w:eastAsia="en-US" w:bidi="ru-RU"/>
        </w:rPr>
        <w:br/>
        <w:t>Концепции регулирования миграционных процессов, одобренных Правительством Российской</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Федерации.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xml:space="preserve">     Основные мероприятия включают:</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проведение мониторинга миграционной ситуации в сельском поселении с учетом</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оценки и анализа сложившейся обстановки;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осуществление комплекса мероприятий по выявлению и пресечению нарушений</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миграционного законодательства;</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xml:space="preserve">формирование общественного мнения, способствующего адаптации и </w:t>
      </w:r>
      <w:proofErr w:type="gramStart"/>
      <w:r w:rsidRPr="003A53E8">
        <w:rPr>
          <w:rFonts w:ascii="Times New Roman" w:eastAsia="Calibri" w:hAnsi="Times New Roman"/>
          <w:sz w:val="20"/>
          <w:szCs w:val="20"/>
          <w:lang w:eastAsia="en-US" w:bidi="ru-RU"/>
        </w:rPr>
        <w:t>интеграции</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законных мигрантов</w:t>
      </w:r>
      <w:proofErr w:type="gramEnd"/>
      <w:r w:rsidRPr="003A53E8">
        <w:rPr>
          <w:rFonts w:ascii="Times New Roman" w:eastAsia="Calibri" w:hAnsi="Times New Roman"/>
          <w:sz w:val="20"/>
          <w:szCs w:val="20"/>
          <w:lang w:eastAsia="en-US" w:bidi="ru-RU"/>
        </w:rPr>
        <w:t xml:space="preserve"> и пресечению нелегальной миграции.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b/>
          <w:bCs/>
          <w:sz w:val="20"/>
          <w:szCs w:val="20"/>
          <w:lang w:eastAsia="en-US" w:bidi="ru-RU"/>
        </w:rPr>
        <w:t>Сроки реализации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Срок реализации Плана мероприятий - с 2022 по 2023 год.</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b/>
          <w:bCs/>
          <w:sz w:val="20"/>
          <w:szCs w:val="20"/>
          <w:lang w:eastAsia="en-US" w:bidi="ru-RU"/>
        </w:rPr>
        <w:t>Описание последствий</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Основной социально-экономический эффект от реализации Плана мероприятий состоит</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в повышении эффективной работы администрации сельского поселения и правоохранительных</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органов по сохранению стабильной, прогнозируемой и управляемой миграционной ситуации в</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сельском поселении, а также формированию у жителей терпимого отношения к мигрантам.</w:t>
      </w:r>
    </w:p>
    <w:p w:rsidR="003A53E8" w:rsidRPr="003A53E8" w:rsidRDefault="003A53E8" w:rsidP="00390DA2">
      <w:pPr>
        <w:pStyle w:val="18"/>
        <w:ind w:right="483"/>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lastRenderedPageBreak/>
        <w:t>Сохранение стабильности миграционной ситуации позволит успешно решать социально-</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экономические задачи, станет благоприятным фактором для успешного развития экономики</w:t>
      </w:r>
      <w:r w:rsidR="00390DA2">
        <w:rPr>
          <w:rFonts w:ascii="Times New Roman" w:eastAsia="Calibri" w:hAnsi="Times New Roman"/>
          <w:sz w:val="20"/>
          <w:szCs w:val="20"/>
          <w:lang w:eastAsia="en-US" w:bidi="ru-RU"/>
        </w:rPr>
        <w:t xml:space="preserve"> </w:t>
      </w:r>
      <w:r w:rsidRPr="003A53E8">
        <w:rPr>
          <w:rFonts w:ascii="Times New Roman" w:eastAsia="Calibri" w:hAnsi="Times New Roman"/>
          <w:sz w:val="20"/>
          <w:szCs w:val="20"/>
          <w:lang w:eastAsia="en-US" w:bidi="ru-RU"/>
        </w:rPr>
        <w:t>сельского поселения и решения острых социальных проблем.</w:t>
      </w:r>
    </w:p>
    <w:p w:rsidR="003A53E8" w:rsidRPr="003A53E8" w:rsidRDefault="003A53E8" w:rsidP="00390DA2">
      <w:pPr>
        <w:pStyle w:val="18"/>
        <w:ind w:right="483"/>
        <w:jc w:val="both"/>
        <w:rPr>
          <w:rFonts w:ascii="Times New Roman" w:eastAsia="Calibri" w:hAnsi="Times New Roman"/>
          <w:b/>
          <w:sz w:val="20"/>
          <w:szCs w:val="20"/>
          <w:lang w:eastAsia="en-US" w:bidi="ru-RU"/>
        </w:rPr>
      </w:pPr>
      <w:r w:rsidRPr="003A53E8">
        <w:rPr>
          <w:rFonts w:ascii="Times New Roman" w:eastAsia="Calibri" w:hAnsi="Times New Roman"/>
          <w:b/>
          <w:sz w:val="20"/>
          <w:szCs w:val="20"/>
          <w:lang w:eastAsia="en-US" w:bidi="ru-RU"/>
        </w:rPr>
        <w:t>Мероприятия по противодействию нелегальной миграции в сельском поселении</w:t>
      </w:r>
      <w:r w:rsidR="00390DA2">
        <w:rPr>
          <w:rFonts w:ascii="Times New Roman" w:eastAsia="Calibri" w:hAnsi="Times New Roman"/>
          <w:b/>
          <w:sz w:val="20"/>
          <w:szCs w:val="20"/>
          <w:lang w:eastAsia="en-US" w:bidi="ru-RU"/>
        </w:rPr>
        <w:t xml:space="preserve"> </w:t>
      </w:r>
      <w:r w:rsidRPr="003A53E8">
        <w:rPr>
          <w:rFonts w:ascii="Times New Roman" w:eastAsia="Calibri" w:hAnsi="Times New Roman"/>
          <w:b/>
          <w:sz w:val="20"/>
          <w:szCs w:val="20"/>
          <w:lang w:eastAsia="en-US" w:bidi="ru-RU"/>
        </w:rPr>
        <w:t>станция Клявлино муниципального района Клявлинский Самарской области на            2022-2023 годы</w:t>
      </w:r>
    </w:p>
    <w:tbl>
      <w:tblPr>
        <w:tblOverlap w:val="never"/>
        <w:tblW w:w="0" w:type="auto"/>
        <w:tblInd w:w="-274" w:type="dxa"/>
        <w:tblLayout w:type="fixed"/>
        <w:tblCellMar>
          <w:left w:w="10" w:type="dxa"/>
          <w:right w:w="10" w:type="dxa"/>
        </w:tblCellMar>
        <w:tblLook w:val="04A0" w:firstRow="1" w:lastRow="0" w:firstColumn="1" w:lastColumn="0" w:noHBand="0" w:noVBand="1"/>
      </w:tblPr>
      <w:tblGrid>
        <w:gridCol w:w="568"/>
        <w:gridCol w:w="5953"/>
        <w:gridCol w:w="1276"/>
        <w:gridCol w:w="2410"/>
      </w:tblGrid>
      <w:tr w:rsidR="003A53E8" w:rsidRPr="003A53E8" w:rsidTr="003A53E8">
        <w:trPr>
          <w:trHeight w:val="614"/>
        </w:trPr>
        <w:tc>
          <w:tcPr>
            <w:tcW w:w="568"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п/п</w:t>
            </w:r>
          </w:p>
        </w:tc>
        <w:tc>
          <w:tcPr>
            <w:tcW w:w="5953"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Наименование мероприятия</w:t>
            </w:r>
          </w:p>
        </w:tc>
        <w:tc>
          <w:tcPr>
            <w:tcW w:w="1276"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Срок</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исполнения</w:t>
            </w:r>
          </w:p>
        </w:tc>
        <w:tc>
          <w:tcPr>
            <w:tcW w:w="2410" w:type="dxa"/>
            <w:tcBorders>
              <w:top w:val="single" w:sz="4" w:space="0" w:color="auto"/>
              <w:left w:val="single" w:sz="4" w:space="0" w:color="auto"/>
              <w:bottom w:val="nil"/>
              <w:right w:val="single" w:sz="4" w:space="0" w:color="auto"/>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исполнитель</w:t>
            </w:r>
          </w:p>
        </w:tc>
      </w:tr>
      <w:tr w:rsidR="003A53E8" w:rsidRPr="003A53E8" w:rsidTr="003A53E8">
        <w:trPr>
          <w:trHeight w:val="345"/>
        </w:trPr>
        <w:tc>
          <w:tcPr>
            <w:tcW w:w="568" w:type="dxa"/>
            <w:tcBorders>
              <w:top w:val="single" w:sz="4" w:space="0" w:color="auto"/>
              <w:left w:val="single" w:sz="4" w:space="0" w:color="auto"/>
              <w:bottom w:val="nil"/>
              <w:right w:val="nil"/>
            </w:tcBorders>
            <w:shd w:val="clear" w:color="auto" w:fill="FFFFFF"/>
            <w:vAlign w:val="center"/>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1</w:t>
            </w:r>
          </w:p>
        </w:tc>
        <w:tc>
          <w:tcPr>
            <w:tcW w:w="5953" w:type="dxa"/>
            <w:tcBorders>
              <w:top w:val="single" w:sz="4" w:space="0" w:color="auto"/>
              <w:left w:val="single" w:sz="4" w:space="0" w:color="auto"/>
              <w:bottom w:val="nil"/>
              <w:right w:val="nil"/>
            </w:tcBorders>
            <w:shd w:val="clear" w:color="auto" w:fill="FFFFFF"/>
            <w:vAlign w:val="center"/>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w:t>
            </w:r>
          </w:p>
        </w:tc>
        <w:tc>
          <w:tcPr>
            <w:tcW w:w="1276" w:type="dxa"/>
            <w:tcBorders>
              <w:top w:val="single" w:sz="4" w:space="0" w:color="auto"/>
              <w:left w:val="single" w:sz="4" w:space="0" w:color="auto"/>
              <w:bottom w:val="nil"/>
              <w:right w:val="nil"/>
            </w:tcBorders>
            <w:shd w:val="clear" w:color="auto" w:fill="FFFFFF"/>
            <w:vAlign w:val="center"/>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3</w:t>
            </w:r>
          </w:p>
        </w:tc>
        <w:tc>
          <w:tcPr>
            <w:tcW w:w="2410" w:type="dxa"/>
            <w:tcBorders>
              <w:top w:val="single" w:sz="4" w:space="0" w:color="auto"/>
              <w:left w:val="single" w:sz="4" w:space="0" w:color="auto"/>
              <w:bottom w:val="nil"/>
              <w:right w:val="single" w:sz="4" w:space="0" w:color="auto"/>
            </w:tcBorders>
            <w:shd w:val="clear" w:color="auto" w:fill="FFFFFF"/>
            <w:vAlign w:val="center"/>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4</w:t>
            </w:r>
          </w:p>
        </w:tc>
      </w:tr>
      <w:tr w:rsidR="003A53E8" w:rsidRPr="003A53E8" w:rsidTr="003A53E8">
        <w:trPr>
          <w:trHeight w:val="1123"/>
        </w:trPr>
        <w:tc>
          <w:tcPr>
            <w:tcW w:w="568" w:type="dxa"/>
            <w:tcBorders>
              <w:top w:val="single" w:sz="4" w:space="0" w:color="auto"/>
              <w:left w:val="single" w:sz="4" w:space="0" w:color="auto"/>
              <w:bottom w:val="single" w:sz="4" w:space="0" w:color="auto"/>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1</w:t>
            </w:r>
          </w:p>
        </w:tc>
        <w:tc>
          <w:tcPr>
            <w:tcW w:w="5953" w:type="dxa"/>
            <w:tcBorders>
              <w:top w:val="single" w:sz="4" w:space="0" w:color="auto"/>
              <w:left w:val="single" w:sz="4" w:space="0" w:color="auto"/>
              <w:bottom w:val="single" w:sz="4" w:space="0" w:color="auto"/>
              <w:right w:val="nil"/>
            </w:tcBorders>
            <w:shd w:val="clear" w:color="auto" w:fill="FFFFFF"/>
            <w:vAlign w:val="bottom"/>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Проведение мониторинга и оценки</w:t>
            </w:r>
            <w:r w:rsidRPr="003A53E8">
              <w:rPr>
                <w:rFonts w:ascii="Times New Roman" w:eastAsia="Calibri" w:hAnsi="Times New Roman"/>
                <w:sz w:val="20"/>
                <w:szCs w:val="20"/>
                <w:lang w:eastAsia="en-US" w:bidi="ru-RU"/>
              </w:rPr>
              <w:br/>
              <w:t>миграционной ситуации в сельском</w:t>
            </w:r>
            <w:r w:rsidRPr="003A53E8">
              <w:rPr>
                <w:rFonts w:ascii="Times New Roman" w:eastAsia="Calibri" w:hAnsi="Times New Roman"/>
                <w:sz w:val="20"/>
                <w:szCs w:val="20"/>
                <w:lang w:eastAsia="en-US" w:bidi="ru-RU"/>
              </w:rPr>
              <w:br/>
              <w:t>поселении и подготовка предложений по ее</w:t>
            </w:r>
            <w:r w:rsidRPr="003A53E8">
              <w:rPr>
                <w:rFonts w:ascii="Times New Roman" w:eastAsia="Calibri" w:hAnsi="Times New Roman"/>
                <w:sz w:val="20"/>
                <w:szCs w:val="20"/>
                <w:lang w:eastAsia="en-US" w:bidi="ru-RU"/>
              </w:rPr>
              <w:br/>
              <w:t>стабилизации</w:t>
            </w:r>
          </w:p>
        </w:tc>
        <w:tc>
          <w:tcPr>
            <w:tcW w:w="1276" w:type="dxa"/>
            <w:tcBorders>
              <w:top w:val="single" w:sz="4" w:space="0" w:color="auto"/>
              <w:left w:val="single" w:sz="4" w:space="0" w:color="auto"/>
              <w:bottom w:val="single" w:sz="4" w:space="0" w:color="auto"/>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2023</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год</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Администрации</w:t>
            </w:r>
            <w:r w:rsidRPr="003A53E8">
              <w:rPr>
                <w:rFonts w:ascii="Times New Roman" w:eastAsia="Calibri" w:hAnsi="Times New Roman"/>
                <w:sz w:val="20"/>
                <w:szCs w:val="20"/>
                <w:lang w:eastAsia="en-US" w:bidi="ru-RU"/>
              </w:rPr>
              <w:br/>
              <w:t>сельского поселения</w:t>
            </w:r>
            <w:r w:rsidRPr="003A53E8">
              <w:rPr>
                <w:rFonts w:ascii="Times New Roman" w:eastAsia="Calibri" w:hAnsi="Times New Roman"/>
                <w:sz w:val="20"/>
                <w:szCs w:val="20"/>
                <w:lang w:eastAsia="en-US" w:bidi="ru-RU"/>
              </w:rPr>
              <w:br/>
              <w:t>станция Клявлино</w:t>
            </w:r>
          </w:p>
        </w:tc>
      </w:tr>
      <w:tr w:rsidR="003A53E8" w:rsidRPr="003A53E8" w:rsidTr="003A53E8">
        <w:trPr>
          <w:trHeight w:val="1381"/>
        </w:trPr>
        <w:tc>
          <w:tcPr>
            <w:tcW w:w="568" w:type="dxa"/>
            <w:tcBorders>
              <w:top w:val="nil"/>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w:t>
            </w:r>
          </w:p>
        </w:tc>
        <w:tc>
          <w:tcPr>
            <w:tcW w:w="5953" w:type="dxa"/>
            <w:tcBorders>
              <w:top w:val="nil"/>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Проведение работы по разъяснению</w:t>
            </w:r>
            <w:r w:rsidRPr="003A53E8">
              <w:rPr>
                <w:rFonts w:ascii="Times New Roman" w:eastAsia="Calibri" w:hAnsi="Times New Roman"/>
                <w:sz w:val="20"/>
                <w:szCs w:val="20"/>
                <w:lang w:eastAsia="en-US" w:bidi="ru-RU"/>
              </w:rPr>
              <w:br/>
              <w:t>работодателям и иностранным гражданам</w:t>
            </w:r>
            <w:r w:rsidRPr="003A53E8">
              <w:rPr>
                <w:rFonts w:ascii="Times New Roman" w:eastAsia="Calibri" w:hAnsi="Times New Roman"/>
                <w:sz w:val="20"/>
                <w:szCs w:val="20"/>
                <w:lang w:eastAsia="en-US" w:bidi="ru-RU"/>
              </w:rPr>
              <w:br/>
              <w:t>порядка осуществления временной трудовой</w:t>
            </w:r>
            <w:r w:rsidRPr="003A53E8">
              <w:rPr>
                <w:rFonts w:ascii="Times New Roman" w:eastAsia="Calibri" w:hAnsi="Times New Roman"/>
                <w:sz w:val="20"/>
                <w:szCs w:val="20"/>
                <w:lang w:eastAsia="en-US" w:bidi="ru-RU"/>
              </w:rPr>
              <w:br/>
              <w:t>деятельности на территории сельского</w:t>
            </w:r>
            <w:r w:rsidRPr="003A53E8">
              <w:rPr>
                <w:rFonts w:ascii="Times New Roman" w:eastAsia="Calibri" w:hAnsi="Times New Roman"/>
                <w:sz w:val="20"/>
                <w:szCs w:val="20"/>
                <w:lang w:eastAsia="en-US" w:bidi="ru-RU"/>
              </w:rPr>
              <w:br/>
              <w:t>поселения</w:t>
            </w:r>
          </w:p>
        </w:tc>
        <w:tc>
          <w:tcPr>
            <w:tcW w:w="1276" w:type="dxa"/>
            <w:tcBorders>
              <w:top w:val="nil"/>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2022-2023</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годы</w:t>
            </w:r>
          </w:p>
        </w:tc>
        <w:tc>
          <w:tcPr>
            <w:tcW w:w="2410" w:type="dxa"/>
            <w:tcBorders>
              <w:top w:val="nil"/>
              <w:left w:val="single" w:sz="4" w:space="0" w:color="auto"/>
              <w:bottom w:val="nil"/>
              <w:right w:val="single" w:sz="4" w:space="0" w:color="auto"/>
            </w:tcBorders>
            <w:shd w:val="clear" w:color="auto" w:fill="FFFFFF"/>
            <w:hideMark/>
          </w:tcPr>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Администрации</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сельского поселения</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станция Клявлино</w:t>
            </w:r>
          </w:p>
        </w:tc>
      </w:tr>
      <w:tr w:rsidR="003A53E8" w:rsidRPr="003A53E8" w:rsidTr="003A53E8">
        <w:trPr>
          <w:trHeight w:val="2222"/>
        </w:trPr>
        <w:tc>
          <w:tcPr>
            <w:tcW w:w="568"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3</w:t>
            </w:r>
          </w:p>
        </w:tc>
        <w:tc>
          <w:tcPr>
            <w:tcW w:w="5953" w:type="dxa"/>
            <w:tcBorders>
              <w:top w:val="single" w:sz="4" w:space="0" w:color="auto"/>
              <w:left w:val="single" w:sz="4" w:space="0" w:color="auto"/>
              <w:bottom w:val="nil"/>
              <w:right w:val="nil"/>
            </w:tcBorders>
            <w:shd w:val="clear" w:color="auto" w:fill="FFFFFF"/>
            <w:vAlign w:val="bottom"/>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Провести мероприятия по выявлению и</w:t>
            </w:r>
            <w:r w:rsidRPr="003A53E8">
              <w:rPr>
                <w:rFonts w:ascii="Times New Roman" w:eastAsia="Calibri" w:hAnsi="Times New Roman"/>
                <w:sz w:val="20"/>
                <w:szCs w:val="20"/>
                <w:lang w:eastAsia="en-US" w:bidi="ru-RU"/>
              </w:rPr>
              <w:br/>
              <w:t>пресечению фактов использования</w:t>
            </w:r>
            <w:r w:rsidRPr="003A53E8">
              <w:rPr>
                <w:rFonts w:ascii="Times New Roman" w:eastAsia="Calibri" w:hAnsi="Times New Roman"/>
                <w:sz w:val="20"/>
                <w:szCs w:val="20"/>
                <w:lang w:eastAsia="en-US" w:bidi="ru-RU"/>
              </w:rPr>
              <w:br/>
              <w:t>предприятиями, организациями и</w:t>
            </w:r>
            <w:r w:rsidRPr="003A53E8">
              <w:rPr>
                <w:rFonts w:ascii="Times New Roman" w:eastAsia="Calibri" w:hAnsi="Times New Roman"/>
                <w:sz w:val="20"/>
                <w:szCs w:val="20"/>
                <w:lang w:eastAsia="en-US" w:bidi="ru-RU"/>
              </w:rPr>
              <w:br/>
              <w:t>индивидуальными предпринимателями труда</w:t>
            </w:r>
            <w:r w:rsidRPr="003A53E8">
              <w:rPr>
                <w:rFonts w:ascii="Times New Roman" w:eastAsia="Calibri" w:hAnsi="Times New Roman"/>
                <w:sz w:val="20"/>
                <w:szCs w:val="20"/>
                <w:lang w:eastAsia="en-US" w:bidi="ru-RU"/>
              </w:rPr>
              <w:br/>
              <w:t>незаконных мигрантов и иностранных</w:t>
            </w:r>
            <w:r w:rsidRPr="003A53E8">
              <w:rPr>
                <w:rFonts w:ascii="Times New Roman" w:eastAsia="Calibri" w:hAnsi="Times New Roman"/>
                <w:sz w:val="20"/>
                <w:szCs w:val="20"/>
                <w:lang w:eastAsia="en-US" w:bidi="ru-RU"/>
              </w:rPr>
              <w:br/>
              <w:t>граждан, осуществляющих трудовую</w:t>
            </w:r>
            <w:r w:rsidRPr="003A53E8">
              <w:rPr>
                <w:rFonts w:ascii="Times New Roman" w:eastAsia="Calibri" w:hAnsi="Times New Roman"/>
                <w:sz w:val="20"/>
                <w:szCs w:val="20"/>
                <w:lang w:eastAsia="en-US" w:bidi="ru-RU"/>
              </w:rPr>
              <w:br/>
              <w:t>деятельность без соответствующего</w:t>
            </w:r>
            <w:r w:rsidRPr="003A53E8">
              <w:rPr>
                <w:rFonts w:ascii="Times New Roman" w:eastAsia="Calibri" w:hAnsi="Times New Roman"/>
                <w:sz w:val="20"/>
                <w:szCs w:val="20"/>
                <w:lang w:eastAsia="en-US" w:bidi="ru-RU"/>
              </w:rPr>
              <w:br/>
              <w:t>разрешения</w:t>
            </w:r>
          </w:p>
        </w:tc>
        <w:tc>
          <w:tcPr>
            <w:tcW w:w="1276"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2022-2023</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годы</w:t>
            </w:r>
          </w:p>
        </w:tc>
        <w:tc>
          <w:tcPr>
            <w:tcW w:w="2410" w:type="dxa"/>
            <w:tcBorders>
              <w:top w:val="single" w:sz="4" w:space="0" w:color="auto"/>
              <w:left w:val="single" w:sz="4" w:space="0" w:color="auto"/>
              <w:bottom w:val="nil"/>
              <w:right w:val="single" w:sz="4" w:space="0" w:color="auto"/>
            </w:tcBorders>
            <w:shd w:val="clear" w:color="auto" w:fill="FFFFFF"/>
            <w:hideMark/>
          </w:tcPr>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Администрации</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сельского поселения</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станция Клявлино</w:t>
            </w:r>
          </w:p>
        </w:tc>
      </w:tr>
      <w:tr w:rsidR="003A53E8" w:rsidRPr="003A53E8" w:rsidTr="003A53E8">
        <w:trPr>
          <w:trHeight w:val="1949"/>
        </w:trPr>
        <w:tc>
          <w:tcPr>
            <w:tcW w:w="568" w:type="dxa"/>
            <w:tcBorders>
              <w:top w:val="single" w:sz="4" w:space="0" w:color="auto"/>
              <w:left w:val="single" w:sz="4" w:space="0" w:color="auto"/>
              <w:bottom w:val="single" w:sz="4" w:space="0" w:color="auto"/>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6</w:t>
            </w:r>
          </w:p>
        </w:tc>
        <w:tc>
          <w:tcPr>
            <w:tcW w:w="5953" w:type="dxa"/>
            <w:tcBorders>
              <w:top w:val="single" w:sz="4" w:space="0" w:color="auto"/>
              <w:left w:val="single" w:sz="4" w:space="0" w:color="auto"/>
              <w:bottom w:val="single" w:sz="4" w:space="0" w:color="auto"/>
              <w:right w:val="nil"/>
            </w:tcBorders>
            <w:shd w:val="clear" w:color="auto" w:fill="FFFFFF"/>
            <w:vAlign w:val="bottom"/>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Обеспечить контроль за эксплуатацией и</w:t>
            </w:r>
            <w:r w:rsidRPr="003A53E8">
              <w:rPr>
                <w:rFonts w:ascii="Times New Roman" w:eastAsia="Calibri" w:hAnsi="Times New Roman"/>
                <w:sz w:val="20"/>
                <w:szCs w:val="20"/>
                <w:lang w:eastAsia="en-US" w:bidi="ru-RU"/>
              </w:rPr>
              <w:br/>
              <w:t>содержанием жилищного фонда.</w:t>
            </w:r>
            <w:r w:rsidRPr="003A53E8">
              <w:rPr>
                <w:rFonts w:ascii="Times New Roman" w:eastAsia="Calibri" w:hAnsi="Times New Roman"/>
                <w:sz w:val="20"/>
                <w:szCs w:val="20"/>
                <w:lang w:eastAsia="en-US" w:bidi="ru-RU"/>
              </w:rPr>
              <w:br/>
              <w:t>Осуществление наблюдение за</w:t>
            </w:r>
            <w:r w:rsidRPr="003A53E8">
              <w:rPr>
                <w:rFonts w:ascii="Times New Roman" w:eastAsia="Calibri" w:hAnsi="Times New Roman"/>
                <w:sz w:val="20"/>
                <w:szCs w:val="20"/>
                <w:lang w:eastAsia="en-US" w:bidi="ru-RU"/>
              </w:rPr>
              <w:br/>
              <w:t>пустующими строениями, реконструируемых</w:t>
            </w:r>
            <w:r w:rsidRPr="003A53E8">
              <w:rPr>
                <w:rFonts w:ascii="Times New Roman" w:eastAsia="Calibri" w:hAnsi="Times New Roman"/>
                <w:sz w:val="20"/>
                <w:szCs w:val="20"/>
                <w:lang w:eastAsia="en-US" w:bidi="ru-RU"/>
              </w:rPr>
              <w:br/>
              <w:t>жилых домов, принятие мер по исключению</w:t>
            </w:r>
            <w:r w:rsidRPr="003A53E8">
              <w:rPr>
                <w:rFonts w:ascii="Times New Roman" w:eastAsia="Calibri" w:hAnsi="Times New Roman"/>
                <w:sz w:val="20"/>
                <w:szCs w:val="20"/>
                <w:lang w:eastAsia="en-US" w:bidi="ru-RU"/>
              </w:rPr>
              <w:br/>
              <w:t>возможности проникновения и проживания в</w:t>
            </w:r>
            <w:r w:rsidRPr="003A53E8">
              <w:rPr>
                <w:rFonts w:ascii="Times New Roman" w:eastAsia="Calibri" w:hAnsi="Times New Roman"/>
                <w:sz w:val="20"/>
                <w:szCs w:val="20"/>
                <w:lang w:eastAsia="en-US" w:bidi="ru-RU"/>
              </w:rPr>
              <w:br/>
              <w:t>них иностранных граждан</w:t>
            </w:r>
          </w:p>
        </w:tc>
        <w:tc>
          <w:tcPr>
            <w:tcW w:w="1276" w:type="dxa"/>
            <w:tcBorders>
              <w:top w:val="single" w:sz="4" w:space="0" w:color="auto"/>
              <w:left w:val="single" w:sz="4" w:space="0" w:color="auto"/>
              <w:bottom w:val="single" w:sz="4" w:space="0" w:color="auto"/>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2022-2023</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годы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Администрации</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сельского поселения</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станция Клявлино</w:t>
            </w:r>
          </w:p>
        </w:tc>
      </w:tr>
      <w:tr w:rsidR="003A53E8" w:rsidRPr="003A53E8" w:rsidTr="003A53E8">
        <w:trPr>
          <w:trHeight w:val="894"/>
        </w:trPr>
        <w:tc>
          <w:tcPr>
            <w:tcW w:w="568"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7</w:t>
            </w:r>
          </w:p>
        </w:tc>
        <w:tc>
          <w:tcPr>
            <w:tcW w:w="5953"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Уведомление органов миграционной службы</w:t>
            </w:r>
            <w:r w:rsidRPr="003A53E8">
              <w:rPr>
                <w:rFonts w:ascii="Times New Roman" w:eastAsia="Calibri" w:hAnsi="Times New Roman"/>
                <w:sz w:val="20"/>
                <w:szCs w:val="20"/>
                <w:lang w:eastAsia="en-US" w:bidi="ru-RU"/>
              </w:rPr>
              <w:br/>
              <w:t>о прибытии иностранных граждан на</w:t>
            </w:r>
            <w:r w:rsidRPr="003A53E8">
              <w:rPr>
                <w:rFonts w:ascii="Times New Roman" w:eastAsia="Calibri" w:hAnsi="Times New Roman"/>
                <w:sz w:val="20"/>
                <w:szCs w:val="20"/>
                <w:lang w:eastAsia="en-US" w:bidi="ru-RU"/>
              </w:rPr>
              <w:br/>
              <w:t>территорию сельского поселения</w:t>
            </w:r>
          </w:p>
        </w:tc>
        <w:tc>
          <w:tcPr>
            <w:tcW w:w="1276"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2022-2023</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годы</w:t>
            </w:r>
          </w:p>
        </w:tc>
        <w:tc>
          <w:tcPr>
            <w:tcW w:w="2410" w:type="dxa"/>
            <w:tcBorders>
              <w:top w:val="single" w:sz="4" w:space="0" w:color="auto"/>
              <w:left w:val="single" w:sz="4" w:space="0" w:color="auto"/>
              <w:bottom w:val="nil"/>
              <w:right w:val="single" w:sz="4" w:space="0" w:color="auto"/>
            </w:tcBorders>
            <w:shd w:val="clear" w:color="auto" w:fill="FFFFFF"/>
            <w:hideMark/>
          </w:tcPr>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Администрации</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сельского поселения</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станция Клявлино</w:t>
            </w:r>
          </w:p>
        </w:tc>
      </w:tr>
      <w:tr w:rsidR="003A53E8" w:rsidRPr="003A53E8" w:rsidTr="003A53E8">
        <w:trPr>
          <w:trHeight w:val="3053"/>
        </w:trPr>
        <w:tc>
          <w:tcPr>
            <w:tcW w:w="568"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8</w:t>
            </w:r>
          </w:p>
        </w:tc>
        <w:tc>
          <w:tcPr>
            <w:tcW w:w="5953"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В целях реализации положений</w:t>
            </w:r>
            <w:r w:rsidRPr="003A53E8">
              <w:rPr>
                <w:rFonts w:ascii="Times New Roman" w:eastAsia="Calibri" w:hAnsi="Times New Roman"/>
                <w:sz w:val="20"/>
                <w:szCs w:val="20"/>
                <w:lang w:eastAsia="en-US" w:bidi="ru-RU"/>
              </w:rPr>
              <w:br/>
              <w:t>миграционного законодательства,</w:t>
            </w:r>
            <w:r w:rsidRPr="003A53E8">
              <w:rPr>
                <w:rFonts w:ascii="Times New Roman" w:eastAsia="Calibri" w:hAnsi="Times New Roman"/>
                <w:sz w:val="20"/>
                <w:szCs w:val="20"/>
                <w:lang w:eastAsia="en-US" w:bidi="ru-RU"/>
              </w:rPr>
              <w:br/>
              <w:t>профилактики террористической,</w:t>
            </w:r>
            <w:r w:rsidRPr="003A53E8">
              <w:rPr>
                <w:rFonts w:ascii="Times New Roman" w:eastAsia="Calibri" w:hAnsi="Times New Roman"/>
                <w:sz w:val="20"/>
                <w:szCs w:val="20"/>
                <w:lang w:eastAsia="en-US" w:bidi="ru-RU"/>
              </w:rPr>
              <w:br/>
              <w:t>экстремистской и иной противоправной</w:t>
            </w:r>
            <w:r w:rsidRPr="003A53E8">
              <w:rPr>
                <w:rFonts w:ascii="Times New Roman" w:eastAsia="Calibri" w:hAnsi="Times New Roman"/>
                <w:sz w:val="20"/>
                <w:szCs w:val="20"/>
                <w:lang w:eastAsia="en-US" w:bidi="ru-RU"/>
              </w:rPr>
              <w:br/>
              <w:t>деятельности, осуществлять комплекс</w:t>
            </w:r>
            <w:r w:rsidRPr="003A53E8">
              <w:rPr>
                <w:rFonts w:ascii="Times New Roman" w:eastAsia="Calibri" w:hAnsi="Times New Roman"/>
                <w:sz w:val="20"/>
                <w:szCs w:val="20"/>
                <w:lang w:eastAsia="en-US" w:bidi="ru-RU"/>
              </w:rPr>
              <w:br/>
              <w:t>мероприятий по проверке нахождения на</w:t>
            </w:r>
            <w:r w:rsidRPr="003A53E8">
              <w:rPr>
                <w:rFonts w:ascii="Times New Roman" w:eastAsia="Calibri" w:hAnsi="Times New Roman"/>
                <w:sz w:val="20"/>
                <w:szCs w:val="20"/>
                <w:lang w:eastAsia="en-US" w:bidi="ru-RU"/>
              </w:rPr>
              <w:br/>
              <w:t>территории и в окружении объектов</w:t>
            </w:r>
            <w:r w:rsidRPr="003A53E8">
              <w:rPr>
                <w:rFonts w:ascii="Times New Roman" w:eastAsia="Calibri" w:hAnsi="Times New Roman"/>
                <w:sz w:val="20"/>
                <w:szCs w:val="20"/>
                <w:lang w:eastAsia="en-US" w:bidi="ru-RU"/>
              </w:rPr>
              <w:br/>
              <w:t>возможных террористических устремлений</w:t>
            </w:r>
            <w:r w:rsidRPr="003A53E8">
              <w:rPr>
                <w:rFonts w:ascii="Times New Roman" w:eastAsia="Calibri" w:hAnsi="Times New Roman"/>
                <w:sz w:val="20"/>
                <w:szCs w:val="20"/>
                <w:lang w:eastAsia="en-US" w:bidi="ru-RU"/>
              </w:rPr>
              <w:br/>
              <w:t>иностранных граждан и граждан из регионов</w:t>
            </w:r>
            <w:r w:rsidRPr="003A53E8">
              <w:rPr>
                <w:rFonts w:ascii="Times New Roman" w:eastAsia="Calibri" w:hAnsi="Times New Roman"/>
                <w:sz w:val="20"/>
                <w:szCs w:val="20"/>
                <w:lang w:eastAsia="en-US" w:bidi="ru-RU"/>
              </w:rPr>
              <w:br/>
              <w:t>с нестабильной социально- политической</w:t>
            </w:r>
            <w:r w:rsidRPr="003A53E8">
              <w:rPr>
                <w:rFonts w:ascii="Times New Roman" w:eastAsia="Calibri" w:hAnsi="Times New Roman"/>
                <w:sz w:val="20"/>
                <w:szCs w:val="20"/>
                <w:lang w:eastAsia="en-US" w:bidi="ru-RU"/>
              </w:rPr>
              <w:br/>
              <w:t>обстановкой</w:t>
            </w:r>
          </w:p>
        </w:tc>
        <w:tc>
          <w:tcPr>
            <w:tcW w:w="1276" w:type="dxa"/>
            <w:tcBorders>
              <w:top w:val="single" w:sz="4" w:space="0" w:color="auto"/>
              <w:left w:val="single" w:sz="4" w:space="0" w:color="auto"/>
              <w:bottom w:val="nil"/>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2022-2023</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годы</w:t>
            </w:r>
          </w:p>
        </w:tc>
        <w:tc>
          <w:tcPr>
            <w:tcW w:w="2410" w:type="dxa"/>
            <w:tcBorders>
              <w:top w:val="single" w:sz="4" w:space="0" w:color="auto"/>
              <w:left w:val="single" w:sz="4" w:space="0" w:color="auto"/>
              <w:bottom w:val="nil"/>
              <w:right w:val="single" w:sz="4" w:space="0" w:color="auto"/>
            </w:tcBorders>
            <w:shd w:val="clear" w:color="auto" w:fill="FFFFFF"/>
            <w:hideMark/>
          </w:tcPr>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Администрации</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сельского поселения</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станция Клявлино</w:t>
            </w:r>
          </w:p>
        </w:tc>
      </w:tr>
      <w:tr w:rsidR="003A53E8" w:rsidRPr="003A53E8" w:rsidTr="003A53E8">
        <w:trPr>
          <w:trHeight w:val="2794"/>
        </w:trPr>
        <w:tc>
          <w:tcPr>
            <w:tcW w:w="568" w:type="dxa"/>
            <w:tcBorders>
              <w:top w:val="single" w:sz="4" w:space="0" w:color="auto"/>
              <w:left w:val="single" w:sz="4" w:space="0" w:color="auto"/>
              <w:bottom w:val="single" w:sz="4" w:space="0" w:color="auto"/>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9</w:t>
            </w:r>
          </w:p>
        </w:tc>
        <w:tc>
          <w:tcPr>
            <w:tcW w:w="5953" w:type="dxa"/>
            <w:tcBorders>
              <w:top w:val="single" w:sz="4" w:space="0" w:color="auto"/>
              <w:left w:val="single" w:sz="4" w:space="0" w:color="auto"/>
              <w:bottom w:val="single" w:sz="4" w:space="0" w:color="auto"/>
              <w:right w:val="nil"/>
            </w:tcBorders>
            <w:shd w:val="clear" w:color="auto" w:fill="FFFFFF"/>
            <w:vAlign w:val="bottom"/>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Организация и проведение семинаров,</w:t>
            </w:r>
            <w:r w:rsidRPr="003A53E8">
              <w:rPr>
                <w:rFonts w:ascii="Times New Roman" w:eastAsia="Calibri" w:hAnsi="Times New Roman"/>
                <w:sz w:val="20"/>
                <w:szCs w:val="20"/>
                <w:lang w:eastAsia="en-US" w:bidi="ru-RU"/>
              </w:rPr>
              <w:br/>
              <w:t>«круглых столов» и других мероприятий по</w:t>
            </w:r>
            <w:r w:rsidRPr="003A53E8">
              <w:rPr>
                <w:rFonts w:ascii="Times New Roman" w:eastAsia="Calibri" w:hAnsi="Times New Roman"/>
                <w:sz w:val="20"/>
                <w:szCs w:val="20"/>
                <w:lang w:eastAsia="en-US" w:bidi="ru-RU"/>
              </w:rPr>
              <w:br/>
              <w:t>вопросам миграции. В том числе:</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о проблемах регулирования миграционных</w:t>
            </w:r>
            <w:r w:rsidRPr="003A53E8">
              <w:rPr>
                <w:rFonts w:ascii="Times New Roman" w:eastAsia="Calibri" w:hAnsi="Times New Roman"/>
                <w:sz w:val="20"/>
                <w:szCs w:val="20"/>
                <w:lang w:eastAsia="en-US" w:bidi="ru-RU"/>
              </w:rPr>
              <w:br/>
              <w:t>процессов;</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о проблемах регулирования социально-</w:t>
            </w:r>
            <w:r w:rsidRPr="003A53E8">
              <w:rPr>
                <w:rFonts w:ascii="Times New Roman" w:eastAsia="Calibri" w:hAnsi="Times New Roman"/>
                <w:sz w:val="20"/>
                <w:szCs w:val="20"/>
                <w:lang w:eastAsia="en-US" w:bidi="ru-RU"/>
              </w:rPr>
              <w:br/>
              <w:t>трудовых отношений с иностранными</w:t>
            </w:r>
            <w:r w:rsidRPr="003A53E8">
              <w:rPr>
                <w:rFonts w:ascii="Times New Roman" w:eastAsia="Calibri" w:hAnsi="Times New Roman"/>
                <w:sz w:val="20"/>
                <w:szCs w:val="20"/>
                <w:lang w:eastAsia="en-US" w:bidi="ru-RU"/>
              </w:rPr>
              <w:br/>
              <w:t>работниками;</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 по вопросам интеграции мигрантов,</w:t>
            </w:r>
            <w:r w:rsidRPr="003A53E8">
              <w:rPr>
                <w:rFonts w:ascii="Times New Roman" w:eastAsia="Calibri" w:hAnsi="Times New Roman"/>
                <w:sz w:val="20"/>
                <w:szCs w:val="20"/>
                <w:lang w:eastAsia="en-US" w:bidi="ru-RU"/>
              </w:rPr>
              <w:br/>
              <w:t>включая вопросы толерантности и</w:t>
            </w:r>
          </w:p>
        </w:tc>
        <w:tc>
          <w:tcPr>
            <w:tcW w:w="1276" w:type="dxa"/>
            <w:tcBorders>
              <w:top w:val="single" w:sz="4" w:space="0" w:color="auto"/>
              <w:left w:val="single" w:sz="4" w:space="0" w:color="auto"/>
              <w:bottom w:val="single" w:sz="4" w:space="0" w:color="auto"/>
              <w:right w:val="nil"/>
            </w:tcBorders>
            <w:shd w:val="clear" w:color="auto" w:fill="FFFFFF"/>
            <w:hideMark/>
          </w:tcPr>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2023</w:t>
            </w:r>
          </w:p>
          <w:p w:rsidR="003A53E8" w:rsidRPr="003A53E8" w:rsidRDefault="003A53E8" w:rsidP="003A53E8">
            <w:pPr>
              <w:pStyle w:val="18"/>
              <w:jc w:val="both"/>
              <w:rPr>
                <w:rFonts w:ascii="Times New Roman" w:eastAsia="Calibri" w:hAnsi="Times New Roman"/>
                <w:sz w:val="20"/>
                <w:szCs w:val="20"/>
                <w:lang w:eastAsia="en-US" w:bidi="ru-RU"/>
              </w:rPr>
            </w:pPr>
            <w:r w:rsidRPr="003A53E8">
              <w:rPr>
                <w:rFonts w:ascii="Times New Roman" w:eastAsia="Calibri" w:hAnsi="Times New Roman"/>
                <w:sz w:val="20"/>
                <w:szCs w:val="20"/>
                <w:lang w:eastAsia="en-US" w:bidi="ru-RU"/>
              </w:rPr>
              <w:t>год</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Администрации</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сельского поселения</w:t>
            </w:r>
          </w:p>
          <w:p w:rsidR="003A53E8" w:rsidRPr="003A53E8" w:rsidRDefault="003A53E8" w:rsidP="003A53E8">
            <w:pPr>
              <w:pStyle w:val="18"/>
              <w:jc w:val="both"/>
              <w:rPr>
                <w:rFonts w:ascii="Times New Roman" w:hAnsi="Times New Roman"/>
                <w:sz w:val="20"/>
                <w:szCs w:val="20"/>
              </w:rPr>
            </w:pPr>
            <w:r w:rsidRPr="003A53E8">
              <w:rPr>
                <w:rFonts w:ascii="Times New Roman" w:hAnsi="Times New Roman"/>
                <w:sz w:val="20"/>
                <w:szCs w:val="20"/>
              </w:rPr>
              <w:t>станция Клявлино</w:t>
            </w:r>
          </w:p>
        </w:tc>
      </w:tr>
    </w:tbl>
    <w:p w:rsidR="00541C2A" w:rsidRPr="00541C2A" w:rsidRDefault="00541C2A" w:rsidP="00541C2A">
      <w:pPr>
        <w:pStyle w:val="18"/>
        <w:jc w:val="both"/>
        <w:rPr>
          <w:rFonts w:ascii="Times New Roman" w:hAnsi="Times New Roman"/>
          <w:sz w:val="20"/>
          <w:szCs w:val="20"/>
        </w:rPr>
      </w:pPr>
    </w:p>
    <w:p w:rsidR="00E96763" w:rsidRPr="005C4FE5" w:rsidRDefault="00E96763" w:rsidP="00F129B1">
      <w:pPr>
        <w:pStyle w:val="211"/>
        <w:pBdr>
          <w:bottom w:val="single" w:sz="12" w:space="1" w:color="auto"/>
        </w:pBdr>
        <w:ind w:right="-2"/>
        <w:jc w:val="both"/>
        <w:rPr>
          <w:rFonts w:ascii="Times New Roman" w:hAnsi="Times New Roman"/>
          <w:sz w:val="20"/>
          <w:szCs w:val="20"/>
        </w:rPr>
      </w:pPr>
    </w:p>
    <w:p w:rsidR="00951229" w:rsidRPr="00951229" w:rsidRDefault="00E96763" w:rsidP="00951229">
      <w:pPr>
        <w:spacing w:after="0" w:line="240" w:lineRule="auto"/>
        <w:jc w:val="both"/>
        <w:rPr>
          <w:rFonts w:ascii="Times New Roman" w:hAnsi="Times New Roman" w:cs="Times New Roman"/>
          <w:b/>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41C2A" w:rsidRPr="00541C2A">
        <w:rPr>
          <w:rFonts w:ascii="Times New Roman" w:hAnsi="Times New Roman" w:cs="Times New Roman"/>
          <w:b/>
          <w:i/>
          <w:sz w:val="20"/>
          <w:szCs w:val="20"/>
        </w:rPr>
        <w:t>№</w:t>
      </w:r>
      <w:r w:rsidR="00412A56">
        <w:rPr>
          <w:rFonts w:ascii="Times New Roman" w:hAnsi="Times New Roman" w:cs="Times New Roman"/>
          <w:b/>
          <w:i/>
          <w:sz w:val="20"/>
          <w:szCs w:val="20"/>
        </w:rPr>
        <w:t>67</w:t>
      </w:r>
      <w:r w:rsidR="00541C2A" w:rsidRPr="00541C2A">
        <w:rPr>
          <w:rFonts w:ascii="Times New Roman" w:hAnsi="Times New Roman" w:cs="Times New Roman"/>
          <w:b/>
          <w:i/>
          <w:sz w:val="20"/>
          <w:szCs w:val="20"/>
        </w:rPr>
        <w:t xml:space="preserve"> от </w:t>
      </w:r>
      <w:r w:rsidR="00412A56">
        <w:rPr>
          <w:rFonts w:ascii="Times New Roman" w:hAnsi="Times New Roman" w:cs="Times New Roman"/>
          <w:b/>
          <w:i/>
          <w:sz w:val="20"/>
          <w:szCs w:val="20"/>
        </w:rPr>
        <w:t>12</w:t>
      </w:r>
      <w:r w:rsidR="00541C2A" w:rsidRPr="00541C2A">
        <w:rPr>
          <w:rFonts w:ascii="Times New Roman" w:hAnsi="Times New Roman" w:cs="Times New Roman"/>
          <w:b/>
          <w:i/>
          <w:sz w:val="20"/>
          <w:szCs w:val="20"/>
        </w:rPr>
        <w:t>.0</w:t>
      </w:r>
      <w:r w:rsidR="00412A56">
        <w:rPr>
          <w:rFonts w:ascii="Times New Roman" w:hAnsi="Times New Roman" w:cs="Times New Roman"/>
          <w:b/>
          <w:i/>
          <w:sz w:val="20"/>
          <w:szCs w:val="20"/>
        </w:rPr>
        <w:t>8</w:t>
      </w:r>
      <w:r w:rsidR="00541C2A" w:rsidRPr="00541C2A">
        <w:rPr>
          <w:rFonts w:ascii="Times New Roman" w:hAnsi="Times New Roman" w:cs="Times New Roman"/>
          <w:b/>
          <w:i/>
          <w:sz w:val="20"/>
          <w:szCs w:val="20"/>
        </w:rPr>
        <w:t>.2022г. «</w:t>
      </w:r>
      <w:r w:rsidR="00412A56" w:rsidRPr="00412A56">
        <w:rPr>
          <w:rFonts w:ascii="Times New Roman" w:hAnsi="Times New Roman" w:cs="Times New Roman"/>
          <w:b/>
          <w:i/>
          <w:color w:val="000000"/>
          <w:sz w:val="20"/>
          <w:szCs w:val="20"/>
        </w:rPr>
        <w:t>Об утверждении Порядка организации сбора отработанных ртутьсодержащих ламп на территории сельского поселения станция Клявлино муниципального района Клявлинский Самарской области</w:t>
      </w:r>
      <w:r w:rsidR="00951229" w:rsidRPr="00951229">
        <w:rPr>
          <w:rFonts w:ascii="Times New Roman" w:hAnsi="Times New Roman" w:cs="Times New Roman"/>
          <w:b/>
          <w:i/>
          <w:sz w:val="20"/>
          <w:szCs w:val="20"/>
        </w:rPr>
        <w:t>»</w:t>
      </w:r>
    </w:p>
    <w:p w:rsidR="00412A56" w:rsidRPr="00412A56" w:rsidRDefault="00412A56" w:rsidP="00412A56">
      <w:pPr>
        <w:pStyle w:val="18"/>
        <w:jc w:val="both"/>
        <w:rPr>
          <w:rFonts w:ascii="Times New Roman" w:hAnsi="Times New Roman"/>
          <w:b/>
          <w:sz w:val="20"/>
          <w:szCs w:val="20"/>
          <w:lang w:eastAsia="en-US"/>
        </w:rPr>
      </w:pPr>
      <w:r w:rsidRPr="00412A56">
        <w:rPr>
          <w:rFonts w:ascii="Times New Roman" w:hAnsi="Times New Roman"/>
          <w:sz w:val="20"/>
          <w:szCs w:val="20"/>
          <w:lang w:eastAsia="en-US"/>
        </w:rPr>
        <w:t>В соответствии с Федеральным законом от 06.10.2003 № 131-ФЗ «Об общих принципах организации местного</w:t>
      </w:r>
      <w:r>
        <w:rPr>
          <w:rFonts w:ascii="Times New Roman" w:hAnsi="Times New Roman"/>
          <w:sz w:val="20"/>
          <w:szCs w:val="20"/>
          <w:lang w:eastAsia="en-US"/>
        </w:rPr>
        <w:t xml:space="preserve"> </w:t>
      </w:r>
      <w:r w:rsidRPr="00412A56">
        <w:rPr>
          <w:rFonts w:ascii="Times New Roman" w:hAnsi="Times New Roman"/>
          <w:sz w:val="20"/>
          <w:szCs w:val="20"/>
          <w:lang w:eastAsia="en-US"/>
        </w:rPr>
        <w:t>самоуправления</w:t>
      </w:r>
      <w:r>
        <w:rPr>
          <w:rFonts w:ascii="Times New Roman" w:hAnsi="Times New Roman"/>
          <w:sz w:val="20"/>
          <w:szCs w:val="20"/>
          <w:lang w:eastAsia="en-US"/>
        </w:rPr>
        <w:t xml:space="preserve"> </w:t>
      </w:r>
      <w:r w:rsidRPr="00412A56">
        <w:rPr>
          <w:rFonts w:ascii="Times New Roman" w:hAnsi="Times New Roman"/>
          <w:sz w:val="20"/>
          <w:szCs w:val="20"/>
          <w:lang w:eastAsia="en-US"/>
        </w:rPr>
        <w:t xml:space="preserve">в Российской Федерации», </w:t>
      </w:r>
      <w:r w:rsidRPr="00412A56">
        <w:rPr>
          <w:rFonts w:ascii="Times New Roman" w:hAnsi="Times New Roman"/>
          <w:color w:val="000000"/>
          <w:sz w:val="20"/>
          <w:szCs w:val="20"/>
        </w:rPr>
        <w:t xml:space="preserve">с Федеральным законом от 24.06.1998 № 89-ФЗ «Об отходах производства и потребления», постановлением Правительства РФ от 28 декабря 2020 года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r w:rsidRPr="00412A56">
        <w:rPr>
          <w:rFonts w:ascii="Times New Roman" w:hAnsi="Times New Roman"/>
          <w:sz w:val="20"/>
          <w:szCs w:val="20"/>
          <w:lang w:eastAsia="en-US"/>
        </w:rPr>
        <w:t xml:space="preserve">руководствуясь Уставом сельского поселения станция Клявлино муниципального района Клявлинский Самарской области, </w:t>
      </w:r>
      <w:r w:rsidRPr="00412A56">
        <w:rPr>
          <w:rFonts w:ascii="Times New Roman" w:hAnsi="Times New Roman"/>
          <w:color w:val="000000"/>
          <w:sz w:val="20"/>
          <w:szCs w:val="20"/>
        </w:rPr>
        <w:t>в целях предупреждения ртутного загрязнения,</w:t>
      </w:r>
    </w:p>
    <w:p w:rsidR="00412A56" w:rsidRPr="00412A56" w:rsidRDefault="00412A56" w:rsidP="00412A56">
      <w:pPr>
        <w:pStyle w:val="18"/>
        <w:jc w:val="both"/>
        <w:rPr>
          <w:rFonts w:ascii="Times New Roman" w:hAnsi="Times New Roman"/>
          <w:snapToGrid w:val="0"/>
          <w:sz w:val="20"/>
          <w:szCs w:val="20"/>
        </w:rPr>
      </w:pPr>
      <w:r w:rsidRPr="00412A56">
        <w:rPr>
          <w:rFonts w:ascii="Times New Roman" w:hAnsi="Times New Roman"/>
          <w:snapToGrid w:val="0"/>
          <w:sz w:val="20"/>
          <w:szCs w:val="20"/>
        </w:rPr>
        <w:t>ПОСТАНОВЛЯЮ:</w:t>
      </w:r>
    </w:p>
    <w:p w:rsidR="00412A56" w:rsidRPr="00412A56" w:rsidRDefault="00412A56" w:rsidP="00412A56">
      <w:pPr>
        <w:pStyle w:val="18"/>
        <w:jc w:val="both"/>
        <w:rPr>
          <w:rFonts w:ascii="Times New Roman" w:hAnsi="Times New Roman"/>
          <w:snapToGrid w:val="0"/>
          <w:sz w:val="20"/>
          <w:szCs w:val="20"/>
        </w:rPr>
      </w:pPr>
      <w:r w:rsidRPr="00412A56">
        <w:rPr>
          <w:rFonts w:ascii="Times New Roman" w:hAnsi="Times New Roman"/>
          <w:snapToGrid w:val="0"/>
          <w:sz w:val="20"/>
          <w:szCs w:val="20"/>
        </w:rPr>
        <w:t>1. Утвердить Порядок организации сбора отработанных ртутьсодержащих ламп на территории сельского поселения станция Клявлино муниципального района Клявлинский Самарской области, согласно приложения к настоящему постановлению.</w:t>
      </w:r>
    </w:p>
    <w:p w:rsidR="00412A56" w:rsidRPr="00412A56" w:rsidRDefault="00412A56" w:rsidP="00412A56">
      <w:pPr>
        <w:pStyle w:val="18"/>
        <w:jc w:val="both"/>
        <w:rPr>
          <w:rFonts w:ascii="Times New Roman" w:hAnsi="Times New Roman"/>
          <w:sz w:val="20"/>
          <w:szCs w:val="20"/>
        </w:rPr>
      </w:pPr>
      <w:r w:rsidRPr="00412A56">
        <w:rPr>
          <w:rFonts w:ascii="Times New Roman" w:hAnsi="Times New Roman"/>
          <w:snapToGrid w:val="0"/>
          <w:sz w:val="20"/>
          <w:szCs w:val="20"/>
        </w:rPr>
        <w:t>2. Постановление Администрации сельского поселения станция Клявлино муниципального района Клявлинский Самарской области от 13.03.2019 № 16 «Об утверждении Порядка организации сбора отработанных ртутьсодержащих (люминесцентных) ламп на территории сельского поселения станция Клявлино муниципального района Клявлинский Самарской области» признать утратившим силу.</w:t>
      </w:r>
    </w:p>
    <w:p w:rsidR="00412A56" w:rsidRPr="00412A56" w:rsidRDefault="00412A56" w:rsidP="00412A56">
      <w:pPr>
        <w:pStyle w:val="18"/>
        <w:jc w:val="both"/>
        <w:rPr>
          <w:rFonts w:ascii="Times New Roman" w:hAnsi="Times New Roman"/>
          <w:snapToGrid w:val="0"/>
          <w:sz w:val="20"/>
          <w:szCs w:val="20"/>
        </w:rPr>
      </w:pPr>
      <w:r w:rsidRPr="00412A56">
        <w:rPr>
          <w:rFonts w:ascii="Times New Roman" w:hAnsi="Times New Roman"/>
          <w:snapToGrid w:val="0"/>
          <w:sz w:val="20"/>
          <w:szCs w:val="20"/>
        </w:rPr>
        <w:t xml:space="preserve">3. Администрации сельского поселения станция Клявлино муниципального района Клявлинский Самарской области (Кусковой Д.А.) опубликовать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w:t>
      </w:r>
      <w:r w:rsidRPr="00412A56">
        <w:rPr>
          <w:rFonts w:ascii="Times New Roman" w:hAnsi="Times New Roman"/>
          <w:sz w:val="20"/>
          <w:szCs w:val="20"/>
        </w:rPr>
        <w:t>http://klvadm.ru/</w:t>
      </w:r>
      <w:r w:rsidRPr="00412A56">
        <w:rPr>
          <w:rFonts w:ascii="Times New Roman" w:hAnsi="Times New Roman"/>
          <w:snapToGrid w:val="0"/>
          <w:sz w:val="20"/>
          <w:szCs w:val="20"/>
        </w:rPr>
        <w:t xml:space="preserve"> на официальном сайте администрации муниципального района Клявлинский Самарской области в разделе «Муниципальные образования» на странице сельское поселение Клявлино.</w:t>
      </w:r>
    </w:p>
    <w:p w:rsidR="00412A56" w:rsidRPr="00412A56" w:rsidRDefault="00412A56" w:rsidP="00412A56">
      <w:pPr>
        <w:pStyle w:val="18"/>
        <w:jc w:val="both"/>
        <w:rPr>
          <w:rFonts w:ascii="Times New Roman" w:hAnsi="Times New Roman"/>
          <w:snapToGrid w:val="0"/>
          <w:sz w:val="20"/>
          <w:szCs w:val="20"/>
        </w:rPr>
      </w:pPr>
      <w:r w:rsidRPr="00412A56">
        <w:rPr>
          <w:rFonts w:ascii="Times New Roman" w:hAnsi="Times New Roman"/>
          <w:snapToGrid w:val="0"/>
          <w:sz w:val="20"/>
          <w:szCs w:val="20"/>
        </w:rPr>
        <w:t>4. Настоящее постановление вступает в силу после дня его официального опубликования.</w:t>
      </w:r>
    </w:p>
    <w:p w:rsidR="00412A56" w:rsidRPr="00412A56" w:rsidRDefault="00412A56" w:rsidP="00412A56">
      <w:pPr>
        <w:pStyle w:val="18"/>
        <w:jc w:val="both"/>
        <w:rPr>
          <w:rFonts w:ascii="Times New Roman" w:hAnsi="Times New Roman"/>
          <w:snapToGrid w:val="0"/>
          <w:sz w:val="20"/>
          <w:szCs w:val="20"/>
        </w:rPr>
      </w:pPr>
      <w:r w:rsidRPr="00412A56">
        <w:rPr>
          <w:rFonts w:ascii="Times New Roman" w:hAnsi="Times New Roman"/>
          <w:snapToGrid w:val="0"/>
          <w:sz w:val="20"/>
          <w:szCs w:val="20"/>
        </w:rPr>
        <w:t>5.  Контроль за исполнением настоящего постановления возложить на заместителя Главы сельского поселения станция Клявлино муниципального района Клявлинский Самарской области Ермошкина Д.А.</w:t>
      </w:r>
    </w:p>
    <w:p w:rsidR="00412A56" w:rsidRPr="00412A56" w:rsidRDefault="00412A56" w:rsidP="00412A56">
      <w:pPr>
        <w:pStyle w:val="18"/>
        <w:jc w:val="both"/>
        <w:rPr>
          <w:rFonts w:ascii="Times New Roman" w:hAnsi="Times New Roman"/>
          <w:snapToGrid w:val="0"/>
          <w:sz w:val="20"/>
          <w:szCs w:val="20"/>
        </w:rPr>
      </w:pPr>
    </w:p>
    <w:p w:rsidR="00412A56" w:rsidRPr="00412A56" w:rsidRDefault="00412A56" w:rsidP="00412A56">
      <w:pPr>
        <w:pStyle w:val="18"/>
        <w:jc w:val="both"/>
        <w:rPr>
          <w:rFonts w:ascii="Times New Roman" w:hAnsi="Times New Roman"/>
          <w:snapToGrid w:val="0"/>
          <w:sz w:val="20"/>
          <w:szCs w:val="20"/>
        </w:rPr>
      </w:pPr>
      <w:r w:rsidRPr="00412A56">
        <w:rPr>
          <w:rFonts w:ascii="Times New Roman" w:hAnsi="Times New Roman"/>
          <w:snapToGrid w:val="0"/>
          <w:sz w:val="20"/>
          <w:szCs w:val="20"/>
        </w:rPr>
        <w:t xml:space="preserve">И.о. главы сельского поселения станция </w:t>
      </w:r>
    </w:p>
    <w:p w:rsidR="00412A56" w:rsidRPr="00412A56" w:rsidRDefault="00412A56" w:rsidP="00412A56">
      <w:pPr>
        <w:pStyle w:val="18"/>
        <w:jc w:val="both"/>
        <w:rPr>
          <w:rFonts w:ascii="Times New Roman" w:hAnsi="Times New Roman"/>
          <w:snapToGrid w:val="0"/>
          <w:sz w:val="20"/>
          <w:szCs w:val="20"/>
        </w:rPr>
      </w:pPr>
      <w:r w:rsidRPr="00412A56">
        <w:rPr>
          <w:rFonts w:ascii="Times New Roman" w:hAnsi="Times New Roman"/>
          <w:snapToGrid w:val="0"/>
          <w:sz w:val="20"/>
          <w:szCs w:val="20"/>
        </w:rPr>
        <w:t xml:space="preserve">Клявлино муниципального района </w:t>
      </w:r>
    </w:p>
    <w:p w:rsidR="00412A56" w:rsidRPr="00412A56" w:rsidRDefault="00412A56" w:rsidP="00412A56">
      <w:pPr>
        <w:pStyle w:val="18"/>
        <w:jc w:val="both"/>
        <w:rPr>
          <w:rFonts w:ascii="Times New Roman" w:hAnsi="Times New Roman"/>
          <w:snapToGrid w:val="0"/>
          <w:sz w:val="20"/>
          <w:szCs w:val="20"/>
        </w:rPr>
      </w:pPr>
      <w:r w:rsidRPr="00412A56">
        <w:rPr>
          <w:rFonts w:ascii="Times New Roman" w:hAnsi="Times New Roman"/>
          <w:snapToGrid w:val="0"/>
          <w:sz w:val="20"/>
          <w:szCs w:val="20"/>
        </w:rPr>
        <w:t>Клявлинский Самарской области                                                                    Д.А. Ермошкин</w:t>
      </w:r>
    </w:p>
    <w:p w:rsidR="00412A56" w:rsidRPr="00412A56" w:rsidRDefault="00412A56" w:rsidP="00412A56">
      <w:pPr>
        <w:pStyle w:val="18"/>
        <w:jc w:val="both"/>
        <w:rPr>
          <w:rFonts w:ascii="Times New Roman" w:hAnsi="Times New Roman"/>
          <w:sz w:val="20"/>
          <w:szCs w:val="20"/>
        </w:rPr>
      </w:pPr>
    </w:p>
    <w:p w:rsidR="00412A56" w:rsidRPr="00412A56" w:rsidRDefault="00412A56" w:rsidP="00412A56">
      <w:pPr>
        <w:pStyle w:val="18"/>
        <w:jc w:val="right"/>
        <w:rPr>
          <w:rFonts w:ascii="Times New Roman" w:hAnsi="Times New Roman"/>
          <w:sz w:val="20"/>
          <w:szCs w:val="20"/>
        </w:rPr>
      </w:pPr>
      <w:r w:rsidRPr="00412A56">
        <w:rPr>
          <w:rFonts w:ascii="Times New Roman" w:hAnsi="Times New Roman"/>
          <w:sz w:val="20"/>
          <w:szCs w:val="20"/>
        </w:rPr>
        <w:t xml:space="preserve">Приложение </w:t>
      </w:r>
    </w:p>
    <w:p w:rsidR="00412A56" w:rsidRPr="00412A56" w:rsidRDefault="00412A56" w:rsidP="00412A56">
      <w:pPr>
        <w:pStyle w:val="18"/>
        <w:jc w:val="right"/>
        <w:rPr>
          <w:rFonts w:ascii="Times New Roman" w:hAnsi="Times New Roman"/>
          <w:sz w:val="20"/>
          <w:szCs w:val="20"/>
        </w:rPr>
      </w:pPr>
      <w:r w:rsidRPr="00412A56">
        <w:rPr>
          <w:rFonts w:ascii="Times New Roman" w:hAnsi="Times New Roman"/>
          <w:sz w:val="20"/>
          <w:szCs w:val="20"/>
        </w:rPr>
        <w:t xml:space="preserve">к Постановлению Администрации </w:t>
      </w:r>
    </w:p>
    <w:p w:rsidR="00412A56" w:rsidRPr="00412A56" w:rsidRDefault="00412A56" w:rsidP="00412A56">
      <w:pPr>
        <w:pStyle w:val="18"/>
        <w:jc w:val="right"/>
        <w:rPr>
          <w:rFonts w:ascii="Times New Roman" w:hAnsi="Times New Roman"/>
          <w:sz w:val="20"/>
          <w:szCs w:val="20"/>
        </w:rPr>
      </w:pPr>
      <w:r w:rsidRPr="00412A56">
        <w:rPr>
          <w:rFonts w:ascii="Times New Roman" w:hAnsi="Times New Roman"/>
          <w:sz w:val="20"/>
          <w:szCs w:val="20"/>
        </w:rPr>
        <w:t xml:space="preserve">сельского поселения станция Клявлино </w:t>
      </w:r>
    </w:p>
    <w:p w:rsidR="00412A56" w:rsidRPr="00412A56" w:rsidRDefault="00412A56" w:rsidP="00412A56">
      <w:pPr>
        <w:pStyle w:val="18"/>
        <w:jc w:val="right"/>
        <w:rPr>
          <w:rFonts w:ascii="Times New Roman" w:hAnsi="Times New Roman"/>
          <w:sz w:val="20"/>
          <w:szCs w:val="20"/>
        </w:rPr>
      </w:pPr>
      <w:r w:rsidRPr="00412A56">
        <w:rPr>
          <w:rFonts w:ascii="Times New Roman" w:hAnsi="Times New Roman"/>
          <w:sz w:val="20"/>
          <w:szCs w:val="20"/>
        </w:rPr>
        <w:t xml:space="preserve">муниципального района </w:t>
      </w:r>
    </w:p>
    <w:p w:rsidR="00412A56" w:rsidRPr="00412A56" w:rsidRDefault="00412A56" w:rsidP="00412A56">
      <w:pPr>
        <w:pStyle w:val="18"/>
        <w:jc w:val="right"/>
        <w:rPr>
          <w:rFonts w:ascii="Times New Roman" w:hAnsi="Times New Roman"/>
          <w:i/>
          <w:sz w:val="20"/>
          <w:szCs w:val="20"/>
        </w:rPr>
      </w:pPr>
      <w:r w:rsidRPr="00412A56">
        <w:rPr>
          <w:rFonts w:ascii="Times New Roman" w:hAnsi="Times New Roman"/>
          <w:sz w:val="20"/>
          <w:szCs w:val="20"/>
        </w:rPr>
        <w:t>Клявлинский Самарской области</w:t>
      </w:r>
    </w:p>
    <w:p w:rsidR="00412A56" w:rsidRPr="00412A56" w:rsidRDefault="00412A56" w:rsidP="00412A56">
      <w:pPr>
        <w:pStyle w:val="18"/>
        <w:jc w:val="right"/>
        <w:rPr>
          <w:rFonts w:ascii="Times New Roman" w:hAnsi="Times New Roman"/>
          <w:sz w:val="20"/>
          <w:szCs w:val="20"/>
        </w:rPr>
      </w:pPr>
      <w:r w:rsidRPr="00412A56">
        <w:rPr>
          <w:rFonts w:ascii="Times New Roman" w:hAnsi="Times New Roman"/>
          <w:sz w:val="20"/>
          <w:szCs w:val="20"/>
        </w:rPr>
        <w:t>от 12.08.2022 года № 67</w:t>
      </w:r>
    </w:p>
    <w:p w:rsidR="00412A56" w:rsidRPr="00412A56" w:rsidRDefault="00412A56" w:rsidP="00412A56">
      <w:pPr>
        <w:pStyle w:val="18"/>
        <w:jc w:val="center"/>
        <w:rPr>
          <w:rFonts w:ascii="Times New Roman" w:hAnsi="Times New Roman"/>
          <w:sz w:val="20"/>
          <w:szCs w:val="20"/>
          <w:lang w:eastAsia="en-US"/>
        </w:rPr>
      </w:pPr>
    </w:p>
    <w:p w:rsidR="00412A56" w:rsidRPr="00412A56" w:rsidRDefault="00412A56" w:rsidP="00412A56">
      <w:pPr>
        <w:pStyle w:val="18"/>
        <w:jc w:val="center"/>
        <w:rPr>
          <w:rFonts w:ascii="Times New Roman" w:hAnsi="Times New Roman"/>
          <w:bCs/>
          <w:sz w:val="20"/>
          <w:szCs w:val="20"/>
          <w:lang w:eastAsia="en-US"/>
        </w:rPr>
      </w:pPr>
      <w:r w:rsidRPr="00412A56">
        <w:rPr>
          <w:rFonts w:ascii="Times New Roman" w:hAnsi="Times New Roman"/>
          <w:bCs/>
          <w:sz w:val="20"/>
          <w:szCs w:val="20"/>
          <w:lang w:eastAsia="en-US"/>
        </w:rPr>
        <w:t>Порядок</w:t>
      </w:r>
    </w:p>
    <w:p w:rsidR="00412A56" w:rsidRPr="00412A56" w:rsidRDefault="00412A56" w:rsidP="00412A56">
      <w:pPr>
        <w:pStyle w:val="18"/>
        <w:jc w:val="center"/>
        <w:rPr>
          <w:rFonts w:ascii="Times New Roman" w:hAnsi="Times New Roman"/>
          <w:sz w:val="20"/>
          <w:szCs w:val="20"/>
          <w:lang w:eastAsia="en-US"/>
        </w:rPr>
      </w:pPr>
      <w:r w:rsidRPr="00412A56">
        <w:rPr>
          <w:rFonts w:ascii="Times New Roman" w:hAnsi="Times New Roman"/>
          <w:sz w:val="20"/>
          <w:szCs w:val="20"/>
          <w:lang w:eastAsia="en-US"/>
        </w:rPr>
        <w:t>организации сбора отработанных ртутьсодержащих ламп на территории</w:t>
      </w:r>
    </w:p>
    <w:p w:rsidR="00412A56" w:rsidRPr="00412A56" w:rsidRDefault="00412A56" w:rsidP="00412A56">
      <w:pPr>
        <w:pStyle w:val="18"/>
        <w:jc w:val="center"/>
        <w:rPr>
          <w:rFonts w:ascii="Times New Roman" w:hAnsi="Times New Roman"/>
          <w:sz w:val="20"/>
          <w:szCs w:val="20"/>
          <w:lang w:eastAsia="en-US"/>
        </w:rPr>
      </w:pPr>
      <w:r w:rsidRPr="00412A56">
        <w:rPr>
          <w:rFonts w:ascii="Times New Roman" w:hAnsi="Times New Roman"/>
          <w:sz w:val="20"/>
          <w:szCs w:val="20"/>
          <w:lang w:eastAsia="en-US"/>
        </w:rPr>
        <w:t>сельского поселения станция Клявлино муниципального района Клявлинский Самарской области</w:t>
      </w:r>
    </w:p>
    <w:p w:rsidR="00412A56" w:rsidRPr="00412A56" w:rsidRDefault="00412A56" w:rsidP="00412A56">
      <w:pPr>
        <w:pStyle w:val="18"/>
        <w:jc w:val="both"/>
        <w:rPr>
          <w:rFonts w:ascii="Times New Roman" w:hAnsi="Times New Roman"/>
          <w:sz w:val="20"/>
          <w:szCs w:val="20"/>
          <w:lang w:eastAsia="en-US"/>
        </w:rPr>
      </w:pP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1. Общие положения</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 xml:space="preserve">1.1. Порядок обращения с отработанными ртутьсодержащими лампами </w:t>
      </w:r>
      <w:r w:rsidRPr="00412A56">
        <w:rPr>
          <w:rFonts w:ascii="Times New Roman" w:hAnsi="Times New Roman"/>
          <w:sz w:val="20"/>
          <w:szCs w:val="20"/>
          <w:lang w:eastAsia="en-US"/>
        </w:rPr>
        <w:t>на территории сельского поселения станция Клявлино муниципального района Клявлинский Самарской области</w:t>
      </w:r>
      <w:r w:rsidRPr="00412A56">
        <w:rPr>
          <w:rFonts w:ascii="Times New Roman" w:hAnsi="Times New Roman"/>
          <w:color w:val="000000"/>
          <w:sz w:val="20"/>
          <w:szCs w:val="20"/>
        </w:rPr>
        <w:t xml:space="preserve"> (далее - Порядок) разработан в соответствии с Федеральным законом от 24.06.1998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Постановлением Правительства РФ от 28 декабря 2020 года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1.2. Требования настоящего Порядка распространяются на юридические лица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физические лица, проживающие на территории сельского поселения станция Клявлино муниципального района Клявлинский Самарской области.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2. Для целей настоящих Правил применяются следующие понятия:</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b/>
          <w:color w:val="000000"/>
          <w:sz w:val="20"/>
          <w:szCs w:val="20"/>
        </w:rPr>
        <w:t>"отработанные ртутьсодержащие лампы"</w:t>
      </w:r>
      <w:r w:rsidRPr="00412A56">
        <w:rPr>
          <w:rFonts w:ascii="Times New Roman" w:hAnsi="Times New Roman"/>
          <w:color w:val="000000"/>
          <w:sz w:val="20"/>
          <w:szCs w:val="20"/>
        </w:rPr>
        <w:t>-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b/>
          <w:color w:val="000000"/>
          <w:sz w:val="20"/>
          <w:szCs w:val="20"/>
        </w:rPr>
        <w:lastRenderedPageBreak/>
        <w:t>"потребители ртутьсодержащих ламп"</w:t>
      </w:r>
      <w:r w:rsidRPr="00412A56">
        <w:rPr>
          <w:rFonts w:ascii="Times New Roman" w:hAnsi="Times New Roman"/>
          <w:color w:val="000000"/>
          <w:sz w:val="20"/>
          <w:szCs w:val="20"/>
        </w:rPr>
        <w:t>- юридические лица или индивидуальные предприниматели, физические лица, эксплуатирующие ртутьсодержащие лампы;</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b/>
          <w:color w:val="000000"/>
          <w:sz w:val="20"/>
          <w:szCs w:val="20"/>
        </w:rPr>
        <w:t>"оператор по обращению с отработанными ртутьсодержащими лампами"</w:t>
      </w:r>
      <w:r w:rsidRPr="00412A56">
        <w:rPr>
          <w:rFonts w:ascii="Times New Roman" w:hAnsi="Times New Roman"/>
          <w:color w:val="000000"/>
          <w:sz w:val="20"/>
          <w:szCs w:val="20"/>
        </w:rPr>
        <w:t>(далее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b/>
          <w:color w:val="000000"/>
          <w:sz w:val="20"/>
          <w:szCs w:val="20"/>
        </w:rPr>
        <w:t>"место накопления отработанных ртутьсодержащих ламп"</w:t>
      </w:r>
      <w:r w:rsidRPr="00412A56">
        <w:rPr>
          <w:rFonts w:ascii="Times New Roman" w:hAnsi="Times New Roman"/>
          <w:color w:val="000000"/>
          <w:sz w:val="20"/>
          <w:szCs w:val="20"/>
        </w:rPr>
        <w:t>-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 "индивидуальная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 "транспортная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b/>
          <w:color w:val="000000"/>
          <w:sz w:val="20"/>
          <w:szCs w:val="20"/>
        </w:rPr>
        <w:t>"герметичность транспортной упаковки"</w:t>
      </w:r>
      <w:r w:rsidRPr="00412A56">
        <w:rPr>
          <w:rFonts w:ascii="Times New Roman" w:hAnsi="Times New Roman"/>
          <w:color w:val="000000"/>
          <w:sz w:val="20"/>
          <w:szCs w:val="20"/>
        </w:rPr>
        <w:t xml:space="preserve">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3. Порядок сбора и размещения отработанных ртутьсодержащих ламп на территории сельского поселения станция Клявлино</w:t>
      </w:r>
    </w:p>
    <w:p w:rsidR="00412A56" w:rsidRPr="00412A56" w:rsidRDefault="00412A56" w:rsidP="00412A56">
      <w:pPr>
        <w:pStyle w:val="18"/>
        <w:tabs>
          <w:tab w:val="left" w:pos="960"/>
        </w:tabs>
        <w:jc w:val="both"/>
        <w:rPr>
          <w:rFonts w:ascii="Times New Roman" w:hAnsi="Times New Roman"/>
          <w:color w:val="000000"/>
          <w:sz w:val="20"/>
          <w:szCs w:val="20"/>
        </w:rPr>
      </w:pPr>
      <w:r>
        <w:rPr>
          <w:rFonts w:ascii="Times New Roman" w:hAnsi="Times New Roman"/>
          <w:color w:val="000000"/>
          <w:sz w:val="20"/>
          <w:szCs w:val="20"/>
        </w:rPr>
        <w:tab/>
      </w:r>
      <w:r w:rsidRPr="00412A56">
        <w:rPr>
          <w:rFonts w:ascii="Times New Roman" w:hAnsi="Times New Roman"/>
          <w:color w:val="000000"/>
          <w:sz w:val="20"/>
          <w:szCs w:val="20"/>
        </w:rPr>
        <w:t>3.1. Потребители ртутьсодержащих ламп (кроме физических лиц) осуществляют накопление отработанных ртутьсодержащих ламп.</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3.2. Накопление отработанных ртутьсодержащих ламп производится отдельно от других видов отходов.</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 xml:space="preserve">3.3.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w:t>
      </w:r>
      <w:proofErr w:type="gramStart"/>
      <w:r w:rsidRPr="00412A56">
        <w:rPr>
          <w:rFonts w:ascii="Times New Roman" w:hAnsi="Times New Roman"/>
          <w:color w:val="000000"/>
          <w:sz w:val="20"/>
          <w:szCs w:val="20"/>
        </w:rPr>
        <w:t>размещения</w:t>
      </w:r>
      <w:proofErr w:type="gramEnd"/>
      <w:r w:rsidRPr="00412A56">
        <w:rPr>
          <w:rFonts w:ascii="Times New Roman" w:hAnsi="Times New Roman"/>
          <w:color w:val="000000"/>
          <w:sz w:val="20"/>
          <w:szCs w:val="20"/>
        </w:rPr>
        <w:t xml:space="preserve"> и транспортирования до них.</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3.4.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412A56" w:rsidRPr="00412A56" w:rsidRDefault="00412A56" w:rsidP="00412A56">
      <w:pPr>
        <w:pStyle w:val="18"/>
        <w:jc w:val="both"/>
        <w:rPr>
          <w:rFonts w:ascii="Times New Roman" w:hAnsi="Times New Roman"/>
          <w:sz w:val="20"/>
          <w:szCs w:val="20"/>
        </w:rPr>
      </w:pPr>
      <w:r w:rsidRPr="00412A56">
        <w:rPr>
          <w:rFonts w:ascii="Times New Roman" w:hAnsi="Times New Roman"/>
          <w:color w:val="000000"/>
          <w:sz w:val="20"/>
          <w:szCs w:val="20"/>
        </w:rPr>
        <w:t xml:space="preserve">3.5. Администрация сельского поселения станция Клявлино определила место первичного сбора и размещения отработанных ртутьсодержащих ламп гараж Администрации сельского поселения станция Клявлино муниципального района Клявлинский Самарской области, расположенный по адресу: </w:t>
      </w:r>
      <w:r w:rsidRPr="00412A56">
        <w:rPr>
          <w:rFonts w:ascii="Times New Roman" w:hAnsi="Times New Roman"/>
          <w:sz w:val="20"/>
          <w:szCs w:val="20"/>
        </w:rPr>
        <w:t>Самарская область, Клявлинский район, станция Клявлино, ул. Советская, в близи административного здания под номером 38.</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 xml:space="preserve">3.5.1.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412A56">
          <w:rPr>
            <w:rFonts w:ascii="Times New Roman" w:hAnsi="Times New Roman"/>
            <w:color w:val="000000"/>
            <w:sz w:val="20"/>
            <w:szCs w:val="20"/>
          </w:rPr>
          <w:t>2006 г</w:t>
        </w:r>
      </w:smartTag>
      <w:r w:rsidRPr="00412A56">
        <w:rPr>
          <w:rFonts w:ascii="Times New Roman" w:hAnsi="Times New Roman"/>
          <w:color w:val="000000"/>
          <w:sz w:val="20"/>
          <w:szCs w:val="20"/>
        </w:rPr>
        <w:t>.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3.76 Сбор отработанных ртутьсодержащих ламп у потребителей осуществляет управляющая организация.</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4. Порядок транспортирования отработанных ртутьсодержащих ламп</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4.1.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4.2. Для транспортирования поврежденных отработанных ртутьсодержащих ламп используется тара, обеспечивающая герметичность и исключающая возможность загрязнения окружающей среды.</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4.3. Транспортирование отработанных ртутьсодержащих ламп должно осуществляться специализированным транспортом.</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 xml:space="preserve">4.4. Все виды работ, связанные с загрузкой, транспортированием и выгрузкой отработанных ртутьсодержащих ламп, должны осуществляться в соответствии с требованиями </w:t>
      </w:r>
      <w:r w:rsidRPr="00412A56">
        <w:rPr>
          <w:rFonts w:ascii="Times New Roman" w:hAnsi="Times New Roman"/>
          <w:sz w:val="20"/>
          <w:szCs w:val="20"/>
        </w:rPr>
        <w:t>действующего законодательства</w:t>
      </w:r>
      <w:r w:rsidRPr="00412A56">
        <w:rPr>
          <w:rFonts w:ascii="Times New Roman" w:hAnsi="Times New Roman"/>
          <w:color w:val="000000"/>
          <w:sz w:val="20"/>
          <w:szCs w:val="20"/>
        </w:rPr>
        <w:t>, и с соблюдением техники безопасности.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4.5.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4.6.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5. Порядок размещения (хранение и захоронение) отработанных</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ртутьсодержащих ламп</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5.1.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5.2.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lastRenderedPageBreak/>
        <w:t>5.3.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погрузочно-разгрузочных работах и транспортировании.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5.4. Не допускается совместное хранение поврежденных и неповрежденных ртутьсодержащих ламп.</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5.5.  Хранение поврежденных ртутьсодержащих ламп осуществляется в</w:t>
      </w:r>
      <w:r>
        <w:rPr>
          <w:rFonts w:ascii="Times New Roman" w:hAnsi="Times New Roman"/>
          <w:color w:val="000000"/>
          <w:sz w:val="20"/>
          <w:szCs w:val="20"/>
        </w:rPr>
        <w:t xml:space="preserve"> </w:t>
      </w:r>
      <w:r w:rsidRPr="00412A56">
        <w:rPr>
          <w:rFonts w:ascii="Times New Roman" w:hAnsi="Times New Roman"/>
          <w:color w:val="000000"/>
          <w:sz w:val="20"/>
          <w:szCs w:val="20"/>
        </w:rPr>
        <w:t>таре.</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5.6. Размещение отработанных ртутьсодержащих ламп не может осуществляться путем захоронения.</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6. Порядок обезвреживания и использования отработанных ртутьсодержащих ламп</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6.1.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w:t>
      </w:r>
      <w:r w:rsidRPr="00412A56">
        <w:rPr>
          <w:rFonts w:ascii="Times New Roman" w:hAnsi="Times New Roman"/>
          <w:color w:val="000000"/>
          <w:sz w:val="20"/>
          <w:szCs w:val="20"/>
        </w:rPr>
        <w:softHyphen/>
        <w:t>гигиенических, экологических и иных требований.</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6.2.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 руководствуясь инструкцией по обращению с отработанными ртутьсодержащими лампами.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6.3.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 ртути и ртутьсодержащих веществ.</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7. Ответственность за несоблюдение требований в области обращения с</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ртутьсодержащими отходами</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7.1. Администрация сельского поселения станция Клявлино осуществляет контроль за исполнением настоящего Порядка в пределах своих полномочий в соответствии с действующим законодательством.</w:t>
      </w:r>
    </w:p>
    <w:p w:rsidR="00412A56" w:rsidRPr="00412A56" w:rsidRDefault="00412A56" w:rsidP="00412A56">
      <w:pPr>
        <w:pStyle w:val="18"/>
        <w:jc w:val="both"/>
        <w:rPr>
          <w:rFonts w:ascii="Times New Roman" w:hAnsi="Times New Roman"/>
          <w:color w:val="000000"/>
          <w:sz w:val="20"/>
          <w:szCs w:val="20"/>
        </w:rPr>
      </w:pPr>
      <w:r w:rsidRPr="00412A56">
        <w:rPr>
          <w:rFonts w:ascii="Times New Roman" w:hAnsi="Times New Roman"/>
          <w:color w:val="000000"/>
          <w:sz w:val="20"/>
          <w:szCs w:val="20"/>
        </w:rPr>
        <w:t>7.2. За несоблюдение требований в области обращения с ртутьсодержащими отходами на территории сельского поселения станция Клявлино физические, юридические лица и индивидуальные предприниматели несут ответственность в соответствии с действующим законодательством.</w:t>
      </w:r>
    </w:p>
    <w:p w:rsidR="000D79EF" w:rsidRPr="005C4FE5" w:rsidRDefault="000D79EF" w:rsidP="00F129B1">
      <w:pPr>
        <w:pStyle w:val="211"/>
        <w:pBdr>
          <w:bottom w:val="single" w:sz="12" w:space="1" w:color="auto"/>
        </w:pBdr>
        <w:ind w:right="-2"/>
        <w:jc w:val="both"/>
        <w:rPr>
          <w:rFonts w:ascii="Times New Roman" w:hAnsi="Times New Roman"/>
          <w:sz w:val="20"/>
          <w:szCs w:val="20"/>
        </w:rPr>
      </w:pPr>
    </w:p>
    <w:p w:rsidR="00951229" w:rsidRPr="00951229" w:rsidRDefault="000D79EF" w:rsidP="00951229">
      <w:pPr>
        <w:pStyle w:val="18"/>
        <w:jc w:val="both"/>
        <w:rPr>
          <w:rFonts w:ascii="Times New Roman" w:hAnsi="Times New Roman"/>
          <w:b/>
          <w:bCs/>
          <w:i/>
          <w:sz w:val="20"/>
          <w:szCs w:val="20"/>
        </w:rPr>
      </w:pPr>
      <w:r w:rsidRPr="00951229">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0075D" w:rsidRPr="0050075D">
        <w:rPr>
          <w:rFonts w:ascii="Times New Roman" w:hAnsi="Times New Roman"/>
          <w:b/>
          <w:i/>
          <w:sz w:val="20"/>
          <w:szCs w:val="20"/>
        </w:rPr>
        <w:t>№</w:t>
      </w:r>
      <w:r w:rsidR="00412A56">
        <w:rPr>
          <w:rFonts w:ascii="Times New Roman" w:hAnsi="Times New Roman"/>
          <w:b/>
          <w:i/>
          <w:sz w:val="20"/>
          <w:szCs w:val="20"/>
        </w:rPr>
        <w:t>68</w:t>
      </w:r>
      <w:r w:rsidR="0050075D" w:rsidRPr="0050075D">
        <w:rPr>
          <w:rFonts w:ascii="Times New Roman" w:hAnsi="Times New Roman"/>
          <w:b/>
          <w:i/>
          <w:sz w:val="20"/>
          <w:szCs w:val="20"/>
        </w:rPr>
        <w:t xml:space="preserve"> от 1</w:t>
      </w:r>
      <w:r w:rsidR="00412A56">
        <w:rPr>
          <w:rFonts w:ascii="Times New Roman" w:hAnsi="Times New Roman"/>
          <w:b/>
          <w:i/>
          <w:sz w:val="20"/>
          <w:szCs w:val="20"/>
        </w:rPr>
        <w:t>2</w:t>
      </w:r>
      <w:r w:rsidR="0050075D" w:rsidRPr="0050075D">
        <w:rPr>
          <w:rFonts w:ascii="Times New Roman" w:hAnsi="Times New Roman"/>
          <w:b/>
          <w:i/>
          <w:sz w:val="20"/>
          <w:szCs w:val="20"/>
        </w:rPr>
        <w:t>.0</w:t>
      </w:r>
      <w:r w:rsidR="00412A56">
        <w:rPr>
          <w:rFonts w:ascii="Times New Roman" w:hAnsi="Times New Roman"/>
          <w:b/>
          <w:i/>
          <w:sz w:val="20"/>
          <w:szCs w:val="20"/>
        </w:rPr>
        <w:t>8</w:t>
      </w:r>
      <w:r w:rsidR="0050075D" w:rsidRPr="0050075D">
        <w:rPr>
          <w:rFonts w:ascii="Times New Roman" w:hAnsi="Times New Roman"/>
          <w:b/>
          <w:i/>
          <w:sz w:val="20"/>
          <w:szCs w:val="20"/>
        </w:rPr>
        <w:t>.2022г. «</w:t>
      </w:r>
      <w:r w:rsidR="00412A56" w:rsidRPr="00412A56">
        <w:rPr>
          <w:rFonts w:ascii="Times New Roman" w:hAnsi="Times New Roman"/>
          <w:b/>
          <w:i/>
          <w:sz w:val="20"/>
          <w:szCs w:val="20"/>
        </w:rPr>
        <w:t>Об утверждении Программы энергосбережения и повышения энергетической эффективности Администрации сельского поселения станция Клявлино муниципального района Клявлинский Самарской области на 2022-2026 годы</w:t>
      </w:r>
      <w:r w:rsidR="00951229">
        <w:rPr>
          <w:rFonts w:ascii="Times New Roman" w:eastAsia="Calibri" w:hAnsi="Times New Roman"/>
          <w:b/>
          <w:i/>
          <w:sz w:val="20"/>
          <w:szCs w:val="20"/>
          <w:lang w:eastAsia="en-US"/>
        </w:rPr>
        <w:t>»</w:t>
      </w:r>
      <w:r w:rsidR="00951229" w:rsidRPr="00951229">
        <w:rPr>
          <w:rFonts w:ascii="Times New Roman" w:hAnsi="Times New Roman"/>
          <w:b/>
          <w:bCs/>
          <w:i/>
          <w:sz w:val="20"/>
          <w:szCs w:val="20"/>
        </w:rPr>
        <w:t xml:space="preserve">     </w:t>
      </w:r>
    </w:p>
    <w:p w:rsidR="00E24D43" w:rsidRPr="00F52AD9" w:rsidRDefault="00951229" w:rsidP="00F52AD9">
      <w:pPr>
        <w:pStyle w:val="18"/>
        <w:jc w:val="both"/>
        <w:rPr>
          <w:rFonts w:ascii="Times New Roman" w:hAnsi="Times New Roman"/>
          <w:color w:val="000000" w:themeColor="text1"/>
          <w:sz w:val="20"/>
          <w:szCs w:val="20"/>
        </w:rPr>
      </w:pPr>
      <w:r w:rsidRPr="00F52AD9">
        <w:rPr>
          <w:rFonts w:ascii="Times New Roman" w:hAnsi="Times New Roman"/>
          <w:bCs/>
          <w:sz w:val="20"/>
          <w:szCs w:val="20"/>
        </w:rPr>
        <w:t xml:space="preserve">    </w:t>
      </w:r>
      <w:r w:rsidR="00E24D43" w:rsidRPr="00F52AD9">
        <w:rPr>
          <w:rFonts w:ascii="Times New Roman" w:hAnsi="Times New Roman"/>
          <w:sz w:val="20"/>
          <w:szCs w:val="20"/>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 261-ФЗ «Об энергосбережении и о повышении </w:t>
      </w:r>
      <w:proofErr w:type="gramStart"/>
      <w:r w:rsidR="00E24D43" w:rsidRPr="00F52AD9">
        <w:rPr>
          <w:rFonts w:ascii="Times New Roman" w:hAnsi="Times New Roman"/>
          <w:sz w:val="20"/>
          <w:szCs w:val="20"/>
        </w:rPr>
        <w:t>энергетической эффективности</w:t>
      </w:r>
      <w:proofErr w:type="gramEnd"/>
      <w:r w:rsidR="00E24D43" w:rsidRPr="00F52AD9">
        <w:rPr>
          <w:rFonts w:ascii="Times New Roman" w:hAnsi="Times New Roman"/>
          <w:sz w:val="20"/>
          <w:szCs w:val="20"/>
        </w:rPr>
        <w:t xml:space="preserve"> и о внесении изменений в отдельные законодательные акты Российской Федерации», Уставом сельского поселения </w:t>
      </w:r>
      <w:r w:rsidR="00E24D43" w:rsidRPr="00F52AD9">
        <w:rPr>
          <w:rFonts w:ascii="Times New Roman" w:hAnsi="Times New Roman"/>
          <w:color w:val="000000" w:themeColor="text1"/>
          <w:sz w:val="20"/>
          <w:szCs w:val="20"/>
        </w:rPr>
        <w:t>станция Клявлино муниципального района Клявлинский Самарской области</w:t>
      </w:r>
    </w:p>
    <w:p w:rsidR="00E24D43" w:rsidRPr="00F52AD9" w:rsidRDefault="00E24D43" w:rsidP="00F52AD9">
      <w:pPr>
        <w:pStyle w:val="18"/>
        <w:jc w:val="both"/>
        <w:rPr>
          <w:rFonts w:ascii="Times New Roman" w:hAnsi="Times New Roman"/>
          <w:color w:val="000000" w:themeColor="text1"/>
          <w:sz w:val="20"/>
          <w:szCs w:val="20"/>
        </w:rPr>
      </w:pPr>
      <w:r w:rsidRPr="00F52AD9">
        <w:rPr>
          <w:rFonts w:ascii="Times New Roman" w:hAnsi="Times New Roman"/>
          <w:color w:val="000000" w:themeColor="text1"/>
          <w:sz w:val="20"/>
          <w:szCs w:val="20"/>
        </w:rPr>
        <w:t>ПОСТАНОВЛЯЕТ: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color w:val="000000" w:themeColor="text1"/>
          <w:sz w:val="20"/>
          <w:szCs w:val="20"/>
        </w:rPr>
        <w:t>1. Утвердить П</w:t>
      </w:r>
      <w:r w:rsidRPr="00F52AD9">
        <w:rPr>
          <w:rFonts w:ascii="Times New Roman" w:hAnsi="Times New Roman"/>
          <w:color w:val="000000" w:themeColor="text1"/>
          <w:sz w:val="20"/>
          <w:szCs w:val="20"/>
          <w:shd w:val="clear" w:color="auto" w:fill="FFFFFF"/>
        </w:rPr>
        <w:t xml:space="preserve">рограмму </w:t>
      </w:r>
      <w:r w:rsidRPr="00F52AD9">
        <w:rPr>
          <w:rFonts w:ascii="Times New Roman" w:hAnsi="Times New Roman"/>
          <w:bCs/>
          <w:color w:val="000000" w:themeColor="text1"/>
          <w:sz w:val="20"/>
          <w:szCs w:val="20"/>
        </w:rPr>
        <w:t xml:space="preserve">энергосбережения и повышения энергетической эффективности Администрации </w:t>
      </w:r>
      <w:r w:rsidRPr="00F52AD9">
        <w:rPr>
          <w:rFonts w:ascii="Times New Roman" w:hAnsi="Times New Roman"/>
          <w:color w:val="000000" w:themeColor="text1"/>
          <w:sz w:val="20"/>
          <w:szCs w:val="20"/>
        </w:rPr>
        <w:t>сельского поселения станция Клявлино муниципального района Клявлинский Самарской области на 2022-2026 годы согласно приложению.</w:t>
      </w:r>
    </w:p>
    <w:p w:rsidR="00E24D43" w:rsidRPr="00F52AD9" w:rsidRDefault="00E24D43" w:rsidP="00F52AD9">
      <w:pPr>
        <w:pStyle w:val="18"/>
        <w:jc w:val="both"/>
        <w:rPr>
          <w:rFonts w:ascii="Times New Roman" w:hAnsi="Times New Roman"/>
          <w:color w:val="000000" w:themeColor="text1"/>
          <w:sz w:val="20"/>
          <w:szCs w:val="20"/>
        </w:rPr>
      </w:pPr>
      <w:r w:rsidRPr="00F52AD9">
        <w:rPr>
          <w:rFonts w:ascii="Times New Roman" w:hAnsi="Times New Roman"/>
          <w:color w:val="000000" w:themeColor="text1"/>
          <w:sz w:val="20"/>
          <w:szCs w:val="20"/>
        </w:rPr>
        <w:t xml:space="preserve">2. Настоящее Постановление вступает в силу со дня его официального опубликования.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color w:val="000000" w:themeColor="text1"/>
          <w:sz w:val="20"/>
          <w:szCs w:val="20"/>
        </w:rPr>
        <w:t>3.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информационно-коммуникационной сети «Интернет».</w:t>
      </w:r>
    </w:p>
    <w:p w:rsidR="00E24D43" w:rsidRPr="00F52AD9" w:rsidRDefault="00E24D43" w:rsidP="00F52AD9">
      <w:pPr>
        <w:pStyle w:val="18"/>
        <w:jc w:val="both"/>
        <w:rPr>
          <w:rFonts w:ascii="Times New Roman" w:hAnsi="Times New Roman"/>
          <w:i/>
          <w:iCs/>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   И.о. Главы сельского поселения станция Клявлино</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   муниципального района Клявлинский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   Самарской области                             </w:t>
      </w:r>
      <w:r w:rsidRPr="00F52AD9">
        <w:rPr>
          <w:rFonts w:ascii="Times New Roman" w:hAnsi="Times New Roman"/>
          <w:sz w:val="20"/>
          <w:szCs w:val="20"/>
        </w:rPr>
        <w:tab/>
        <w:t xml:space="preserve">                        Д.А. Ермошкин</w:t>
      </w:r>
    </w:p>
    <w:p w:rsidR="00E24D43" w:rsidRPr="00F52AD9" w:rsidRDefault="00E24D43" w:rsidP="00F52AD9">
      <w:pPr>
        <w:pStyle w:val="18"/>
        <w:jc w:val="both"/>
        <w:rPr>
          <w:rFonts w:ascii="Times New Roman" w:hAnsi="Times New Roman"/>
          <w:sz w:val="20"/>
          <w:szCs w:val="20"/>
        </w:rPr>
      </w:pPr>
    </w:p>
    <w:p w:rsidR="00E24D43" w:rsidRPr="00F52AD9" w:rsidRDefault="00F52AD9" w:rsidP="00F52AD9">
      <w:pPr>
        <w:pStyle w:val="18"/>
        <w:jc w:val="right"/>
        <w:rPr>
          <w:rFonts w:ascii="Times New Roman" w:hAnsi="Times New Roman"/>
          <w:bCs/>
          <w:sz w:val="20"/>
          <w:szCs w:val="20"/>
        </w:rPr>
      </w:pPr>
      <w:r>
        <w:rPr>
          <w:rFonts w:ascii="Times New Roman" w:hAnsi="Times New Roman"/>
          <w:bCs/>
          <w:sz w:val="20"/>
          <w:szCs w:val="20"/>
        </w:rPr>
        <w:t>П</w:t>
      </w:r>
      <w:r w:rsidR="00E24D43" w:rsidRPr="00F52AD9">
        <w:rPr>
          <w:rFonts w:ascii="Times New Roman" w:hAnsi="Times New Roman"/>
          <w:bCs/>
          <w:sz w:val="20"/>
          <w:szCs w:val="20"/>
        </w:rPr>
        <w:t xml:space="preserve">риложение к постановлению администрации </w:t>
      </w:r>
    </w:p>
    <w:p w:rsidR="00E24D43" w:rsidRPr="00F52AD9" w:rsidRDefault="00E24D43" w:rsidP="00F52AD9">
      <w:pPr>
        <w:pStyle w:val="18"/>
        <w:jc w:val="right"/>
        <w:rPr>
          <w:rFonts w:ascii="Times New Roman" w:hAnsi="Times New Roman"/>
          <w:bCs/>
          <w:sz w:val="20"/>
          <w:szCs w:val="20"/>
        </w:rPr>
      </w:pPr>
      <w:r w:rsidRPr="00F52AD9">
        <w:rPr>
          <w:rFonts w:ascii="Times New Roman" w:hAnsi="Times New Roman"/>
          <w:bCs/>
          <w:sz w:val="20"/>
          <w:szCs w:val="20"/>
        </w:rPr>
        <w:t xml:space="preserve">сельского поселения станция Клявлино </w:t>
      </w:r>
    </w:p>
    <w:p w:rsidR="00E24D43" w:rsidRPr="00F52AD9" w:rsidRDefault="00E24D43" w:rsidP="00F52AD9">
      <w:pPr>
        <w:pStyle w:val="18"/>
        <w:jc w:val="right"/>
        <w:rPr>
          <w:rFonts w:ascii="Times New Roman" w:hAnsi="Times New Roman"/>
          <w:bCs/>
          <w:sz w:val="20"/>
          <w:szCs w:val="20"/>
        </w:rPr>
      </w:pPr>
      <w:r w:rsidRPr="00F52AD9">
        <w:rPr>
          <w:rFonts w:ascii="Times New Roman" w:hAnsi="Times New Roman"/>
          <w:bCs/>
          <w:sz w:val="20"/>
          <w:szCs w:val="20"/>
        </w:rPr>
        <w:t xml:space="preserve">муниципального района Клявлинский Самарской области </w:t>
      </w:r>
    </w:p>
    <w:p w:rsidR="00E24D43" w:rsidRPr="00F52AD9" w:rsidRDefault="00E24D43" w:rsidP="00F52AD9">
      <w:pPr>
        <w:pStyle w:val="18"/>
        <w:jc w:val="right"/>
        <w:rPr>
          <w:rFonts w:ascii="Times New Roman" w:hAnsi="Times New Roman"/>
          <w:bCs/>
          <w:sz w:val="20"/>
          <w:szCs w:val="20"/>
        </w:rPr>
      </w:pPr>
      <w:r w:rsidRPr="00F52AD9">
        <w:rPr>
          <w:rFonts w:ascii="Times New Roman" w:hAnsi="Times New Roman"/>
          <w:bCs/>
          <w:sz w:val="20"/>
          <w:szCs w:val="20"/>
        </w:rPr>
        <w:t>№68 от 12.08.2022г.</w:t>
      </w:r>
    </w:p>
    <w:p w:rsidR="00E24D43" w:rsidRPr="00F52AD9" w:rsidRDefault="00E24D43" w:rsidP="00F52AD9">
      <w:pPr>
        <w:pStyle w:val="18"/>
        <w:jc w:val="both"/>
        <w:rPr>
          <w:rFonts w:ascii="Times New Roman" w:hAnsi="Times New Roman"/>
          <w:b/>
          <w:bCs/>
          <w:sz w:val="20"/>
          <w:szCs w:val="20"/>
        </w:rPr>
      </w:pPr>
    </w:p>
    <w:p w:rsidR="00E24D43" w:rsidRPr="00F52AD9" w:rsidRDefault="00E24D43" w:rsidP="00F52AD9">
      <w:pPr>
        <w:pStyle w:val="18"/>
        <w:jc w:val="center"/>
        <w:rPr>
          <w:rFonts w:ascii="Times New Roman" w:hAnsi="Times New Roman"/>
          <w:sz w:val="20"/>
          <w:szCs w:val="20"/>
        </w:rPr>
      </w:pPr>
      <w:r w:rsidRPr="00F52AD9">
        <w:rPr>
          <w:rFonts w:ascii="Times New Roman" w:hAnsi="Times New Roman"/>
          <w:b/>
          <w:bCs/>
          <w:sz w:val="20"/>
          <w:szCs w:val="20"/>
        </w:rPr>
        <w:t>ПАСПОРТ</w:t>
      </w:r>
    </w:p>
    <w:p w:rsidR="00E24D43" w:rsidRPr="00F52AD9" w:rsidRDefault="00E24D43" w:rsidP="00F52AD9">
      <w:pPr>
        <w:pStyle w:val="18"/>
        <w:jc w:val="center"/>
        <w:rPr>
          <w:rFonts w:ascii="Times New Roman" w:hAnsi="Times New Roman"/>
          <w:b/>
          <w:bCs/>
          <w:sz w:val="20"/>
          <w:szCs w:val="20"/>
        </w:rPr>
      </w:pPr>
      <w:bookmarkStart w:id="4" w:name="bookmark0"/>
      <w:r w:rsidRPr="00F52AD9">
        <w:rPr>
          <w:rFonts w:ascii="Times New Roman" w:hAnsi="Times New Roman"/>
          <w:b/>
          <w:bCs/>
          <w:sz w:val="20"/>
          <w:szCs w:val="20"/>
        </w:rPr>
        <w:t>ПРОГРАММЫ ЭНЕРГОСБЕРЕЖЕНИЯ И ПОВЫШЕНИЯ</w:t>
      </w:r>
      <w:r w:rsidRPr="00F52AD9">
        <w:rPr>
          <w:rFonts w:ascii="Times New Roman" w:hAnsi="Times New Roman"/>
          <w:b/>
          <w:bCs/>
          <w:sz w:val="20"/>
          <w:szCs w:val="20"/>
        </w:rPr>
        <w:br/>
        <w:t>ЭНЕРГЕТИЧЕСКОЙ ЭФФЕКТИВНОСТИ</w:t>
      </w:r>
      <w:r w:rsidRPr="00F52AD9">
        <w:rPr>
          <w:rFonts w:ascii="Times New Roman" w:hAnsi="Times New Roman"/>
          <w:b/>
          <w:bCs/>
          <w:sz w:val="20"/>
          <w:szCs w:val="20"/>
        </w:rPr>
        <w:br/>
        <w:t>АДМИНИСТРАЦИИ СЕЛЬСКОГО ПОСЕЛЕНИЯ СТАНЦИЯ КЛЯВЛИНО</w:t>
      </w:r>
      <w:r w:rsidRPr="00F52AD9">
        <w:rPr>
          <w:rFonts w:ascii="Times New Roman" w:hAnsi="Times New Roman"/>
          <w:b/>
          <w:bCs/>
          <w:sz w:val="20"/>
          <w:szCs w:val="20"/>
        </w:rPr>
        <w:br/>
        <w:t>МУНИЦИПАЛЬНОГО РАЙОНА КЛЯВЛИНСКИЙ</w:t>
      </w:r>
      <w:r w:rsidRPr="00F52AD9">
        <w:rPr>
          <w:rFonts w:ascii="Times New Roman" w:hAnsi="Times New Roman"/>
          <w:b/>
          <w:bCs/>
          <w:sz w:val="20"/>
          <w:szCs w:val="20"/>
        </w:rPr>
        <w:br/>
        <w:t>САМАРСКОЙ ОБЛАСТИ НА 2022-2026 ГОДЫ</w:t>
      </w:r>
      <w:bookmarkEnd w:id="4"/>
    </w:p>
    <w:p w:rsidR="00E24D43" w:rsidRPr="00F52AD9" w:rsidRDefault="00E24D43" w:rsidP="00F52AD9">
      <w:pPr>
        <w:pStyle w:val="18"/>
        <w:jc w:val="center"/>
        <w:rPr>
          <w:rFonts w:ascii="Times New Roman" w:hAnsi="Times New Roman"/>
          <w:sz w:val="20"/>
          <w:szCs w:val="20"/>
        </w:rPr>
      </w:pPr>
      <w:r w:rsidRPr="00F52AD9">
        <w:rPr>
          <w:rFonts w:ascii="Times New Roman" w:hAnsi="Times New Roman"/>
          <w:sz w:val="20"/>
          <w:szCs w:val="20"/>
        </w:rPr>
        <w:t>(далее - Программа)</w:t>
      </w:r>
    </w:p>
    <w:tbl>
      <w:tblPr>
        <w:tblOverlap w:val="never"/>
        <w:tblW w:w="9781" w:type="dxa"/>
        <w:tblInd w:w="562" w:type="dxa"/>
        <w:tblLayout w:type="fixed"/>
        <w:tblCellMar>
          <w:left w:w="10" w:type="dxa"/>
          <w:right w:w="10" w:type="dxa"/>
        </w:tblCellMar>
        <w:tblLook w:val="04A0" w:firstRow="1" w:lastRow="0" w:firstColumn="1" w:lastColumn="0" w:noHBand="0" w:noVBand="1"/>
      </w:tblPr>
      <w:tblGrid>
        <w:gridCol w:w="2126"/>
        <w:gridCol w:w="7655"/>
      </w:tblGrid>
      <w:tr w:rsidR="00E24D43" w:rsidRPr="00F52AD9" w:rsidTr="00F52AD9">
        <w:trPr>
          <w:trHeight w:hRule="exact" w:val="1282"/>
        </w:trPr>
        <w:tc>
          <w:tcPr>
            <w:tcW w:w="212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Полное наименование организации</w:t>
            </w:r>
          </w:p>
        </w:tc>
        <w:tc>
          <w:tcPr>
            <w:tcW w:w="7655"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w:t>
            </w:r>
          </w:p>
        </w:tc>
      </w:tr>
      <w:tr w:rsidR="00E24D43" w:rsidRPr="00F52AD9" w:rsidTr="00F52AD9">
        <w:trPr>
          <w:trHeight w:hRule="exact" w:val="4446"/>
        </w:trPr>
        <w:tc>
          <w:tcPr>
            <w:tcW w:w="21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Основание для разработки программы</w:t>
            </w:r>
          </w:p>
        </w:tc>
        <w:tc>
          <w:tcPr>
            <w:tcW w:w="7655"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Постановление Правительства Российской Федерации от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 октября 2019 г. №</w:t>
            </w:r>
            <w:r w:rsidRPr="00F52AD9">
              <w:rPr>
                <w:rFonts w:ascii="Times New Roman" w:hAnsi="Times New Roman"/>
                <w:sz w:val="20"/>
                <w:szCs w:val="20"/>
              </w:rPr>
              <w:tab/>
              <w:t>1289 «О требованиях к снижению</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государственными</w:t>
            </w:r>
            <w:r w:rsidRPr="00F52AD9">
              <w:rPr>
                <w:rFonts w:ascii="Times New Roman" w:hAnsi="Times New Roman"/>
                <w:sz w:val="20"/>
                <w:szCs w:val="20"/>
              </w:rPr>
              <w:tab/>
              <w:t>(муниципальными)</w:t>
            </w:r>
            <w:r w:rsidRPr="00F52AD9">
              <w:rPr>
                <w:rFonts w:ascii="Times New Roman" w:hAnsi="Times New Roman"/>
                <w:sz w:val="20"/>
                <w:szCs w:val="20"/>
              </w:rPr>
              <w:tab/>
              <w:t>учреждениями</w:t>
            </w:r>
            <w:r w:rsidRPr="00F52AD9">
              <w:rPr>
                <w:rFonts w:ascii="Times New Roman" w:hAnsi="Times New Roman"/>
                <w:sz w:val="20"/>
                <w:szCs w:val="20"/>
              </w:rPr>
              <w:tab/>
              <w:t>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сопоставимых условиях суммарного объема, потребляемых ими дизельного или иного топлива, мазута, природного газа, тепловой энергии, электрической энергии, угля, а также объема потребляемой ими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Приказ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E24D43" w:rsidRPr="00F52AD9" w:rsidTr="00F52AD9">
        <w:trPr>
          <w:trHeight w:hRule="exact" w:val="1930"/>
        </w:trPr>
        <w:tc>
          <w:tcPr>
            <w:tcW w:w="212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Полное наименование исполнителей и- (или) соисполнителей программы</w:t>
            </w:r>
          </w:p>
        </w:tc>
        <w:tc>
          <w:tcPr>
            <w:tcW w:w="765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w:t>
            </w:r>
          </w:p>
        </w:tc>
      </w:tr>
      <w:tr w:rsidR="00E24D43" w:rsidRPr="00F52AD9" w:rsidTr="00F52AD9">
        <w:trPr>
          <w:trHeight w:hRule="exact" w:val="715"/>
        </w:trPr>
        <w:tc>
          <w:tcPr>
            <w:tcW w:w="212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Полное наименование</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Общество с ограниченной ответственностью «Самарская энергосервисная компания» (ООО «СамараЭСКО»)</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1900" w:h="16840"/>
          <w:pgMar w:top="360" w:right="360" w:bottom="360" w:left="851"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2126"/>
        <w:gridCol w:w="7968"/>
      </w:tblGrid>
      <w:tr w:rsidR="00E24D43" w:rsidRPr="00F52AD9" w:rsidTr="00F52AD9">
        <w:trPr>
          <w:trHeight w:hRule="exact" w:val="715"/>
        </w:trPr>
        <w:tc>
          <w:tcPr>
            <w:tcW w:w="212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разработчиков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программы</w:t>
            </w:r>
          </w:p>
        </w:tc>
        <w:tc>
          <w:tcPr>
            <w:tcW w:w="7968"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664"/>
        </w:trPr>
        <w:tc>
          <w:tcPr>
            <w:tcW w:w="21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Цели программы</w:t>
            </w:r>
          </w:p>
        </w:tc>
        <w:tc>
          <w:tcPr>
            <w:tcW w:w="7968"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Повышение энергетической эффективности автономного учреждения за счет снижения потребления в сопоставимых условиях суммарного объема потребляемых им топливно-энергетических ресурсов и объема потребляемой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 2024 году - не менее, чем на 1,004 %;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 2026 году - не менее, чем 1,018 %.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Системность и комплексность проведения мероприятий по энергосбережению и повышению энергетической эффективности</w:t>
            </w:r>
          </w:p>
        </w:tc>
      </w:tr>
      <w:tr w:rsidR="00E24D43" w:rsidRPr="00F52AD9" w:rsidTr="00F52AD9">
        <w:trPr>
          <w:trHeight w:hRule="exact" w:val="3302"/>
        </w:trPr>
        <w:tc>
          <w:tcPr>
            <w:tcW w:w="21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Задачи программы</w:t>
            </w:r>
          </w:p>
        </w:tc>
        <w:tc>
          <w:tcPr>
            <w:tcW w:w="796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Создание оптимальных нормативно-правовых, организационных и экономических условий для реализации стратегии энерго</w:t>
            </w:r>
            <w:r w:rsidRPr="00F52AD9">
              <w:rPr>
                <w:rFonts w:ascii="Times New Roman" w:hAnsi="Times New Roman"/>
                <w:sz w:val="20"/>
                <w:szCs w:val="20"/>
              </w:rPr>
              <w:softHyphen/>
              <w:t>ресурсосбережения;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Вовлечение в процесс энергосбережения всего коллектива за счет формирования механизма стимулирования энергосбережения (повышение уровня агитационной работы; размещение информационных материалов о необходимости экономии энергоресурсов)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Использование энергетических ресурсов с учетом ресурсных, производственно-технологических, экологических и социальных условий.</w:t>
            </w:r>
          </w:p>
        </w:tc>
      </w:tr>
      <w:tr w:rsidR="00E24D43" w:rsidRPr="00F52AD9" w:rsidTr="00F52AD9">
        <w:trPr>
          <w:trHeight w:hRule="exact" w:val="2102"/>
        </w:trPr>
        <w:tc>
          <w:tcPr>
            <w:tcW w:w="21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Целевые показатели программы</w:t>
            </w:r>
          </w:p>
        </w:tc>
        <w:tc>
          <w:tcPr>
            <w:tcW w:w="7968"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Удельный расход электрической энергии на снабжение государственного учреждения (в расчете на кВт*ч/м</w:t>
            </w:r>
            <w:r w:rsidRPr="00F52AD9">
              <w:rPr>
                <w:rFonts w:ascii="Times New Roman" w:hAnsi="Times New Roman"/>
                <w:sz w:val="20"/>
                <w:szCs w:val="20"/>
                <w:vertAlign w:val="superscript"/>
              </w:rPr>
              <w:t>2</w:t>
            </w:r>
            <w:r w:rsidRPr="00F52AD9">
              <w:rPr>
                <w:rFonts w:ascii="Times New Roman" w:hAnsi="Times New Roman"/>
                <w:sz w:val="20"/>
                <w:szCs w:val="20"/>
              </w:rPr>
              <w:t xml:space="preserve"> общей площади) Гкал/м</w:t>
            </w:r>
            <w:r w:rsidRPr="00F52AD9">
              <w:rPr>
                <w:rFonts w:ascii="Times New Roman" w:hAnsi="Times New Roman"/>
                <w:sz w:val="20"/>
                <w:szCs w:val="20"/>
                <w:vertAlign w:val="superscript"/>
              </w:rPr>
              <w:t>2</w:t>
            </w:r>
            <w:r w:rsidRPr="00F52AD9">
              <w:rPr>
                <w:rFonts w:ascii="Times New Roman" w:hAnsi="Times New Roman"/>
                <w:sz w:val="20"/>
                <w:szCs w:val="20"/>
              </w:rPr>
              <w:t>) 0,368 к 2026 году;</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природного газа на снабжение государственного учреждения (в расчете м</w:t>
            </w:r>
            <w:r w:rsidRPr="00F52AD9">
              <w:rPr>
                <w:rFonts w:ascii="Times New Roman" w:hAnsi="Times New Roman"/>
                <w:sz w:val="20"/>
                <w:szCs w:val="20"/>
                <w:vertAlign w:val="superscript"/>
              </w:rPr>
              <w:t>3</w:t>
            </w:r>
            <w:r w:rsidRPr="00F52AD9">
              <w:rPr>
                <w:rFonts w:ascii="Times New Roman" w:hAnsi="Times New Roman"/>
                <w:sz w:val="20"/>
                <w:szCs w:val="20"/>
              </w:rPr>
              <w:t>/м</w:t>
            </w:r>
            <w:r w:rsidRPr="00F52AD9">
              <w:rPr>
                <w:rFonts w:ascii="Times New Roman" w:hAnsi="Times New Roman"/>
                <w:sz w:val="20"/>
                <w:szCs w:val="20"/>
                <w:vertAlign w:val="superscript"/>
              </w:rPr>
              <w:t>2</w:t>
            </w:r>
            <w:r w:rsidRPr="00F52AD9">
              <w:rPr>
                <w:rFonts w:ascii="Times New Roman" w:hAnsi="Times New Roman"/>
                <w:sz w:val="20"/>
                <w:szCs w:val="20"/>
              </w:rPr>
              <w:t>) 41,97 к 2026 году;</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Удельный расход воды (м</w:t>
            </w:r>
            <w:r w:rsidRPr="00F52AD9">
              <w:rPr>
                <w:rFonts w:ascii="Times New Roman" w:hAnsi="Times New Roman"/>
                <w:sz w:val="20"/>
                <w:szCs w:val="20"/>
                <w:vertAlign w:val="superscript"/>
              </w:rPr>
              <w:t>3</w:t>
            </w:r>
            <w:r w:rsidRPr="00F52AD9">
              <w:rPr>
                <w:rFonts w:ascii="Times New Roman" w:hAnsi="Times New Roman"/>
                <w:sz w:val="20"/>
                <w:szCs w:val="20"/>
              </w:rPr>
              <w:t>/чел.) 7,72 к 2026 году.</w:t>
            </w:r>
          </w:p>
        </w:tc>
      </w:tr>
      <w:tr w:rsidR="00E24D43" w:rsidRPr="00F52AD9" w:rsidTr="00F52AD9">
        <w:trPr>
          <w:trHeight w:hRule="exact" w:val="907"/>
        </w:trPr>
        <w:tc>
          <w:tcPr>
            <w:tcW w:w="212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Сроки реализации программы</w:t>
            </w:r>
          </w:p>
        </w:tc>
        <w:tc>
          <w:tcPr>
            <w:tcW w:w="796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2022-2026 гг.</w:t>
            </w:r>
          </w:p>
        </w:tc>
      </w:tr>
      <w:tr w:rsidR="00E24D43" w:rsidRPr="00F52AD9" w:rsidTr="00F52AD9">
        <w:trPr>
          <w:trHeight w:hRule="exact" w:val="3298"/>
        </w:trPr>
        <w:tc>
          <w:tcPr>
            <w:tcW w:w="21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Источники и объемы финансового обеспечения реализации программы</w:t>
            </w:r>
          </w:p>
        </w:tc>
        <w:tc>
          <w:tcPr>
            <w:tcW w:w="796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 финансирования - бюджетные средства.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Общий объем финансирования программы на весь период действия составляет 58,79 тыс. руб., в том числе: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год - 0,00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год - 1,42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год - 0,00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год - 57,37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год - 0,00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Объемы и структура финансирования программы подлежат ежегодной корректировке исходя из реальных возможностей бюджета учреждения на очередной год и плановый период</w:t>
            </w:r>
          </w:p>
        </w:tc>
      </w:tr>
      <w:tr w:rsidR="00E24D43" w:rsidRPr="00F52AD9" w:rsidTr="00F52AD9">
        <w:trPr>
          <w:trHeight w:hRule="exact" w:val="1512"/>
        </w:trPr>
        <w:tc>
          <w:tcPr>
            <w:tcW w:w="212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Планируемые результаты реализации программы</w:t>
            </w:r>
          </w:p>
        </w:tc>
        <w:tc>
          <w:tcPr>
            <w:tcW w:w="7968" w:type="dxa"/>
            <w:tcBorders>
              <w:top w:val="single" w:sz="4" w:space="0" w:color="auto"/>
              <w:left w:val="single" w:sz="4" w:space="0" w:color="auto"/>
              <w:bottom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Планируется снижение потребления энергетических ресурсов и воды в соответствии с целевыми показателями</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bidi="ru-RU"/>
        </w:rPr>
        <w:t>5</w:t>
      </w:r>
    </w:p>
    <w:p w:rsidR="00E24D43" w:rsidRPr="00F52AD9" w:rsidRDefault="00E24D43" w:rsidP="00F52AD9">
      <w:pPr>
        <w:pStyle w:val="18"/>
        <w:jc w:val="both"/>
        <w:rPr>
          <w:rFonts w:ascii="Times New Roman" w:hAnsi="Times New Roman"/>
          <w:sz w:val="20"/>
          <w:szCs w:val="20"/>
        </w:rPr>
        <w:sectPr w:rsidR="00E24D43" w:rsidRPr="00F52AD9" w:rsidSect="00F52AD9">
          <w:pgSz w:w="11900" w:h="16840"/>
          <w:pgMar w:top="360" w:right="360" w:bottom="360" w:left="851"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ВВЕДЕНИЕ</w:t>
      </w:r>
    </w:p>
    <w:p w:rsidR="00E24D43" w:rsidRPr="00F52AD9" w:rsidRDefault="00E24D43" w:rsidP="00F52AD9">
      <w:pPr>
        <w:pStyle w:val="18"/>
        <w:jc w:val="both"/>
        <w:rPr>
          <w:rFonts w:ascii="Times New Roman" w:hAnsi="Times New Roman"/>
          <w:sz w:val="20"/>
          <w:szCs w:val="20"/>
        </w:rPr>
      </w:pPr>
      <w:bookmarkStart w:id="5" w:name="bookmark1"/>
      <w:r w:rsidRPr="00F52AD9">
        <w:rPr>
          <w:rFonts w:ascii="Times New Roman" w:hAnsi="Times New Roman"/>
          <w:sz w:val="20"/>
          <w:szCs w:val="20"/>
        </w:rPr>
        <w:t>Программа разработана в соответствии с Федеральным законом от 23 ноября 2009 г. № 261-ФЗ «Об энергосбережении и повышении энергетичес</w:t>
      </w:r>
      <w:r w:rsidRPr="00F52AD9">
        <w:rPr>
          <w:rFonts w:ascii="Times New Roman" w:hAnsi="Times New Roman"/>
          <w:sz w:val="20"/>
          <w:szCs w:val="20"/>
        </w:rPr>
        <w:softHyphen/>
        <w:t>кой эффективности и о внесении изменений в отдельные законодательные акты Российской Федерации» и приказом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отчётности о ходе их реализации».</w:t>
      </w:r>
      <w:bookmarkEnd w:id="5"/>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 в Администрации сельского поселения станция Клявлино муниципального района Клявлинский Самарской области (далее - Администрация сельского поселения ст. Клявлино).</w:t>
      </w:r>
    </w:p>
    <w:p w:rsidR="00E24D43" w:rsidRPr="00F52AD9" w:rsidRDefault="00E24D43" w:rsidP="00F52AD9">
      <w:pPr>
        <w:pStyle w:val="18"/>
        <w:jc w:val="center"/>
        <w:rPr>
          <w:rFonts w:ascii="Times New Roman" w:hAnsi="Times New Roman"/>
          <w:sz w:val="20"/>
          <w:szCs w:val="20"/>
        </w:rPr>
      </w:pPr>
      <w:r w:rsidRPr="00F52AD9">
        <w:rPr>
          <w:rFonts w:ascii="Times New Roman" w:hAnsi="Times New Roman"/>
          <w:b/>
          <w:bCs/>
          <w:sz w:val="20"/>
          <w:szCs w:val="20"/>
        </w:rPr>
        <w:t>Анализ текущего состояния энергосбережения и повышения</w:t>
      </w:r>
      <w:r w:rsidRPr="00F52AD9">
        <w:rPr>
          <w:rFonts w:ascii="Times New Roman" w:hAnsi="Times New Roman"/>
          <w:b/>
          <w:bCs/>
          <w:sz w:val="20"/>
          <w:szCs w:val="20"/>
        </w:rPr>
        <w:br/>
        <w:t>энергетической эффективности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Проблема высоких платежей за потребляемые топливно-энергетические ресурсы (далее - ТЭР) актуальна для многих учреждений, занимающих как отдельно стоящие здания и сооружения, так и выделенные в зданиях отдельные помещения. Высокие платежи негативно влияют на экономические показатели деятельности, увеличивают непроизводительные расходы и требуют значительных затрат средств.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Энергосбережение является актуальным и необходимым условием нормального функционирования автономного учреждения, так как повышение эффективности использования топливно-энергетических ресурсов (ТЭР) при непрерывном росте цен на энергоресурсы, позволяет добиться существенной экономии как ТЭР, так и финансовых 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Для выявления возможных направлений энергосбережения и оценки энергосберегающего потенциала, применяемых инженерных решений необходимо хорошо представлять себе структуру энергетического баланса, рассматриваемого объекта и связанные с ней возможности изменения энергозатрат по различным составляющим баланса.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Эти данные позволят выявить мероприятия, обеспечивающие выполнение требований энергетической эффективности в части уменьшения показателей, характеризующих годовую удельную величину расхода энергетических 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Основные потери энергетических ресурсов наблюдаются при неэффективном использовании ТЭР. Нерациональное использование и потери приводят к увеличению затрат на данный вид 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Соответственно это приводит: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 росту бюджетного финансирования;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 ухудшению экологической обстановки.</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 превратить энергосбережение в решающий фактор технического функционирования.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Сведения о разработчике Программы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Разработчик Программы: Общество с ограниченной ответственностью «Самарская энергосервисная компания» (ООО «СамараЭСКО»).</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Сертификат соответствия экспертной организации в области энергетики в системе РИЭР № ЭОЭ 000052.001. Срок действия до 26.01.2023г.</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Членство в СРО:</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НПСРО «Профессиональное объединение энергоаудиторов» (регистрационный номер СРО-Э-011, свидетельство № ПОЭ-0018)</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СРО НП проектных предприятий Группы компаний «Промстройпроект» (Свидетельство № П2-177-1-0111).</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Сертификат соответствия экспертной организации в области энергетики в системе РИЭР № ЭОЭ 000053.001. Срок действия до 27.01.2024 г.</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Юридический адрес: 443013, г. Самара, ул. Дачная, д.24, помещение 21.</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Фактический адрес: 443013, г. Самара, ул. Дачная, д.24, помещение 21.</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Директор: Жигульская Ирина Валериевна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Тел./факс: (846) 973-50-67; 973-50-68</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E</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mail</w:t>
      </w:r>
      <w:r w:rsidRPr="00F52AD9">
        <w:rPr>
          <w:rFonts w:ascii="Times New Roman" w:hAnsi="Times New Roman"/>
          <w:sz w:val="20"/>
          <w:szCs w:val="20"/>
          <w:lang w:eastAsia="en-US" w:bidi="en-US"/>
        </w:rPr>
        <w:t>:</w:t>
      </w:r>
      <w:hyperlink r:id="rId27" w:history="1">
        <w:r w:rsidRPr="00F52AD9">
          <w:rPr>
            <w:rFonts w:ascii="Times New Roman" w:hAnsi="Times New Roman"/>
            <w:sz w:val="20"/>
            <w:szCs w:val="20"/>
            <w:lang w:eastAsia="en-US" w:bidi="en-US"/>
          </w:rPr>
          <w:t xml:space="preserve"> </w:t>
        </w:r>
        <w:r w:rsidRPr="00F52AD9">
          <w:rPr>
            <w:rFonts w:ascii="Times New Roman" w:hAnsi="Times New Roman"/>
            <w:sz w:val="20"/>
            <w:szCs w:val="20"/>
            <w:u w:val="single"/>
            <w:lang w:eastAsia="en-US" w:bidi="en-US"/>
          </w:rPr>
          <w:t>2052@</w:t>
        </w:r>
        <w:r w:rsidRPr="00F52AD9">
          <w:rPr>
            <w:rFonts w:ascii="Times New Roman" w:hAnsi="Times New Roman"/>
            <w:sz w:val="20"/>
            <w:szCs w:val="20"/>
            <w:u w:val="single"/>
            <w:lang w:val="en-US" w:eastAsia="en-US" w:bidi="en-US"/>
          </w:rPr>
          <w:t>samaraesco</w:t>
        </w:r>
        <w:r w:rsidRPr="00F52AD9">
          <w:rPr>
            <w:rFonts w:ascii="Times New Roman" w:hAnsi="Times New Roman"/>
            <w:sz w:val="20"/>
            <w:szCs w:val="20"/>
            <w:u w:val="single"/>
            <w:lang w:eastAsia="en-US" w:bidi="en-US"/>
          </w:rPr>
          <w:t>.</w:t>
        </w:r>
        <w:r w:rsidRPr="00F52AD9">
          <w:rPr>
            <w:rFonts w:ascii="Times New Roman" w:hAnsi="Times New Roman"/>
            <w:sz w:val="20"/>
            <w:szCs w:val="20"/>
            <w:u w:val="single"/>
            <w:lang w:val="en-US" w:eastAsia="en-US" w:bidi="en-US"/>
          </w:rPr>
          <w:t>ru</w:t>
        </w:r>
      </w:hyperlink>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ОГРН </w:t>
      </w:r>
      <w:r w:rsidRPr="00F52AD9">
        <w:rPr>
          <w:rFonts w:ascii="Times New Roman" w:hAnsi="Times New Roman"/>
          <w:sz w:val="20"/>
          <w:szCs w:val="20"/>
          <w:lang w:eastAsia="en-US" w:bidi="en-US"/>
        </w:rPr>
        <w:t xml:space="preserve">1066312001326, </w:t>
      </w:r>
      <w:r w:rsidRPr="00F52AD9">
        <w:rPr>
          <w:rFonts w:ascii="Times New Roman" w:hAnsi="Times New Roman"/>
          <w:sz w:val="20"/>
          <w:szCs w:val="20"/>
        </w:rPr>
        <w:t xml:space="preserve">ИНН </w:t>
      </w:r>
      <w:r w:rsidRPr="00F52AD9">
        <w:rPr>
          <w:rFonts w:ascii="Times New Roman" w:hAnsi="Times New Roman"/>
          <w:sz w:val="20"/>
          <w:szCs w:val="20"/>
          <w:lang w:eastAsia="en-US" w:bidi="en-US"/>
        </w:rPr>
        <w:t xml:space="preserve">6312064392, </w:t>
      </w:r>
      <w:r w:rsidRPr="00F52AD9">
        <w:rPr>
          <w:rFonts w:ascii="Times New Roman" w:hAnsi="Times New Roman"/>
          <w:sz w:val="20"/>
          <w:szCs w:val="20"/>
        </w:rPr>
        <w:t xml:space="preserve">КПП </w:t>
      </w:r>
      <w:r w:rsidRPr="00F52AD9">
        <w:rPr>
          <w:rFonts w:ascii="Times New Roman" w:hAnsi="Times New Roman"/>
          <w:sz w:val="20"/>
          <w:szCs w:val="20"/>
          <w:lang w:eastAsia="en-US" w:bidi="en-US"/>
        </w:rPr>
        <w:t>631701001</w:t>
      </w:r>
    </w:p>
    <w:p w:rsidR="00E24D43" w:rsidRPr="00F52AD9" w:rsidRDefault="00E24D43" w:rsidP="00F52AD9">
      <w:pPr>
        <w:pStyle w:val="18"/>
        <w:jc w:val="center"/>
        <w:rPr>
          <w:rFonts w:ascii="Times New Roman" w:hAnsi="Times New Roman"/>
          <w:sz w:val="20"/>
          <w:szCs w:val="20"/>
        </w:rPr>
      </w:pPr>
      <w:r w:rsidRPr="00F52AD9">
        <w:rPr>
          <w:rFonts w:ascii="Times New Roman" w:hAnsi="Times New Roman"/>
          <w:b/>
          <w:bCs/>
          <w:i/>
          <w:iCs/>
          <w:sz w:val="20"/>
          <w:szCs w:val="20"/>
        </w:rPr>
        <w:t>Сведения о заказчике Программы</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ab/>
        <w:t>Полное наименование организации: Администрация сельского поселения станция Клявлино муниципального района Клявлинский Самарской области.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Сокращенное название: Администрация сельского поселения ст. Клявлино.</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Юридический адрес: 446960 Самарская область, Клявлинский район ст. Клявлино, ул. Советская, д.38.</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Фактический адрес: 446960 Самарская область, Клявлинский район</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 Клявлино, ул. Советская, д.38.</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Телефон: 8(846 53)2-28-35</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E</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mail</w:t>
      </w:r>
      <w:r w:rsidRPr="00F52AD9">
        <w:rPr>
          <w:rFonts w:ascii="Times New Roman" w:hAnsi="Times New Roman"/>
          <w:sz w:val="20"/>
          <w:szCs w:val="20"/>
          <w:lang w:eastAsia="en-US" w:bidi="en-US"/>
        </w:rPr>
        <w:t>:</w:t>
      </w:r>
      <w:hyperlink r:id="rId28" w:history="1">
        <w:r w:rsidRPr="00F52AD9">
          <w:rPr>
            <w:rFonts w:ascii="Times New Roman" w:hAnsi="Times New Roman"/>
            <w:sz w:val="20"/>
            <w:szCs w:val="20"/>
            <w:lang w:eastAsia="en-US" w:bidi="en-US"/>
          </w:rPr>
          <w:t xml:space="preserve"> </w:t>
        </w:r>
        <w:r w:rsidRPr="00F52AD9">
          <w:rPr>
            <w:rFonts w:ascii="Times New Roman" w:hAnsi="Times New Roman"/>
            <w:sz w:val="20"/>
            <w:szCs w:val="20"/>
            <w:u w:val="single"/>
            <w:lang w:val="en-US" w:eastAsia="en-US" w:bidi="en-US"/>
          </w:rPr>
          <w:t>p</w:t>
        </w:r>
        <w:r w:rsidRPr="00F52AD9">
          <w:rPr>
            <w:rFonts w:ascii="Times New Roman" w:hAnsi="Times New Roman"/>
            <w:sz w:val="20"/>
            <w:szCs w:val="20"/>
            <w:u w:val="single"/>
            <w:lang w:eastAsia="en-US" w:bidi="en-US"/>
          </w:rPr>
          <w:t>.</w:t>
        </w:r>
        <w:r w:rsidRPr="00F52AD9">
          <w:rPr>
            <w:rFonts w:ascii="Times New Roman" w:hAnsi="Times New Roman"/>
            <w:sz w:val="20"/>
            <w:szCs w:val="20"/>
            <w:u w:val="single"/>
            <w:lang w:val="en-US" w:eastAsia="en-US" w:bidi="en-US"/>
          </w:rPr>
          <w:t>kliavlino</w:t>
        </w:r>
        <w:r w:rsidRPr="00F52AD9">
          <w:rPr>
            <w:rFonts w:ascii="Times New Roman" w:hAnsi="Times New Roman"/>
            <w:sz w:val="20"/>
            <w:szCs w:val="20"/>
            <w:u w:val="single"/>
            <w:lang w:eastAsia="en-US" w:bidi="en-US"/>
          </w:rPr>
          <w:t>2012@</w:t>
        </w:r>
        <w:r w:rsidRPr="00F52AD9">
          <w:rPr>
            <w:rFonts w:ascii="Times New Roman" w:hAnsi="Times New Roman"/>
            <w:sz w:val="20"/>
            <w:szCs w:val="20"/>
            <w:u w:val="single"/>
            <w:lang w:val="en-US" w:eastAsia="en-US" w:bidi="en-US"/>
          </w:rPr>
          <w:t>yandex</w:t>
        </w:r>
        <w:r w:rsidRPr="00F52AD9">
          <w:rPr>
            <w:rFonts w:ascii="Times New Roman" w:hAnsi="Times New Roman"/>
            <w:sz w:val="20"/>
            <w:szCs w:val="20"/>
            <w:u w:val="single"/>
            <w:lang w:eastAsia="en-US" w:bidi="en-US"/>
          </w:rPr>
          <w:t>.</w:t>
        </w:r>
        <w:r w:rsidRPr="00F52AD9">
          <w:rPr>
            <w:rFonts w:ascii="Times New Roman" w:hAnsi="Times New Roman"/>
            <w:sz w:val="20"/>
            <w:szCs w:val="20"/>
            <w:u w:val="single"/>
            <w:lang w:val="en-US" w:eastAsia="en-US" w:bidi="en-US"/>
          </w:rPr>
          <w:t>ru</w:t>
        </w:r>
      </w:hyperlink>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 xml:space="preserve">ОГРН </w:t>
      </w:r>
      <w:r w:rsidRPr="00F52AD9">
        <w:rPr>
          <w:rFonts w:ascii="Times New Roman" w:hAnsi="Times New Roman"/>
          <w:sz w:val="20"/>
          <w:szCs w:val="20"/>
          <w:lang w:eastAsia="en-US" w:bidi="en-US"/>
        </w:rPr>
        <w:t xml:space="preserve">1056369008750, </w:t>
      </w:r>
      <w:r w:rsidRPr="00F52AD9">
        <w:rPr>
          <w:rFonts w:ascii="Times New Roman" w:hAnsi="Times New Roman"/>
          <w:sz w:val="20"/>
          <w:szCs w:val="20"/>
        </w:rPr>
        <w:t xml:space="preserve">ИНН </w:t>
      </w:r>
      <w:r w:rsidRPr="00F52AD9">
        <w:rPr>
          <w:rFonts w:ascii="Times New Roman" w:hAnsi="Times New Roman"/>
          <w:sz w:val="20"/>
          <w:szCs w:val="20"/>
          <w:lang w:eastAsia="en-US" w:bidi="en-US"/>
        </w:rPr>
        <w:t xml:space="preserve">6369010391, </w:t>
      </w:r>
      <w:r w:rsidRPr="00F52AD9">
        <w:rPr>
          <w:rFonts w:ascii="Times New Roman" w:hAnsi="Times New Roman"/>
          <w:sz w:val="20"/>
          <w:szCs w:val="20"/>
        </w:rPr>
        <w:t xml:space="preserve">КПП </w:t>
      </w:r>
      <w:r w:rsidRPr="00F52AD9">
        <w:rPr>
          <w:rFonts w:ascii="Times New Roman" w:hAnsi="Times New Roman"/>
          <w:sz w:val="20"/>
          <w:szCs w:val="20"/>
          <w:lang w:eastAsia="en-US" w:bidi="en-US"/>
        </w:rPr>
        <w:t xml:space="preserve">636901001, </w:t>
      </w:r>
      <w:r w:rsidRPr="00F52AD9">
        <w:rPr>
          <w:rFonts w:ascii="Times New Roman" w:hAnsi="Times New Roman"/>
          <w:sz w:val="20"/>
          <w:szCs w:val="20"/>
        </w:rPr>
        <w:t xml:space="preserve">Руководитель: Глава поселения </w:t>
      </w:r>
      <w:r w:rsidRPr="00F52AD9">
        <w:rPr>
          <w:rFonts w:ascii="Times New Roman" w:hAnsi="Times New Roman"/>
          <w:sz w:val="20"/>
          <w:szCs w:val="20"/>
          <w:lang w:eastAsia="en-US" w:bidi="en-US"/>
        </w:rPr>
        <w:t xml:space="preserve">- </w:t>
      </w:r>
      <w:r w:rsidRPr="00F52AD9">
        <w:rPr>
          <w:rFonts w:ascii="Times New Roman" w:hAnsi="Times New Roman"/>
          <w:sz w:val="20"/>
          <w:szCs w:val="20"/>
        </w:rPr>
        <w:t>Иванов Юрий Дмитриевич.</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Нормативно-правовое обеспечение Программы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Разработка Программы основывалась на следующих нормативных правовых актах Российской Федерации и Самарской области: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Федеральный закон от </w:t>
      </w:r>
      <w:r w:rsidRPr="00F52AD9">
        <w:rPr>
          <w:rFonts w:ascii="Times New Roman" w:hAnsi="Times New Roman"/>
          <w:sz w:val="20"/>
          <w:szCs w:val="20"/>
          <w:lang w:eastAsia="en-US" w:bidi="en-US"/>
        </w:rPr>
        <w:t xml:space="preserve">23.11.2009 </w:t>
      </w:r>
      <w:r w:rsidRPr="00F52AD9">
        <w:rPr>
          <w:rFonts w:ascii="Times New Roman" w:hAnsi="Times New Roman"/>
          <w:sz w:val="20"/>
          <w:szCs w:val="20"/>
        </w:rPr>
        <w:t xml:space="preserve">г. </w:t>
      </w:r>
      <w:r w:rsidRPr="00F52AD9">
        <w:rPr>
          <w:rFonts w:ascii="Times New Roman" w:hAnsi="Times New Roman"/>
          <w:sz w:val="20"/>
          <w:szCs w:val="20"/>
          <w:lang w:eastAsia="en-US" w:bidi="en-US"/>
        </w:rPr>
        <w:t xml:space="preserve">№ </w:t>
      </w:r>
      <w:r w:rsidRPr="00F52AD9">
        <w:rPr>
          <w:rFonts w:ascii="Times New Roman" w:hAnsi="Times New Roman"/>
          <w:sz w:val="20"/>
          <w:szCs w:val="20"/>
        </w:rPr>
        <w:t>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Указ Президента РФ от </w:t>
      </w:r>
      <w:r w:rsidRPr="00F52AD9">
        <w:rPr>
          <w:rFonts w:ascii="Times New Roman" w:hAnsi="Times New Roman"/>
          <w:sz w:val="20"/>
          <w:szCs w:val="20"/>
          <w:lang w:eastAsia="en-US" w:bidi="en-US"/>
        </w:rPr>
        <w:t xml:space="preserve">13.05.2010 </w:t>
      </w:r>
      <w:r w:rsidRPr="00F52AD9">
        <w:rPr>
          <w:rFonts w:ascii="Times New Roman" w:hAnsi="Times New Roman"/>
          <w:sz w:val="20"/>
          <w:szCs w:val="20"/>
        </w:rPr>
        <w:t xml:space="preserve">г. </w:t>
      </w:r>
      <w:r w:rsidRPr="00F52AD9">
        <w:rPr>
          <w:rFonts w:ascii="Times New Roman" w:hAnsi="Times New Roman"/>
          <w:sz w:val="20"/>
          <w:szCs w:val="20"/>
          <w:lang w:eastAsia="en-US" w:bidi="en-US"/>
        </w:rPr>
        <w:t xml:space="preserve">№ 597 </w:t>
      </w:r>
      <w:r w:rsidRPr="00F52AD9">
        <w:rPr>
          <w:rFonts w:ascii="Times New Roman" w:hAnsi="Times New Roman"/>
          <w:sz w:val="20"/>
          <w:szCs w:val="20"/>
        </w:rPr>
        <w:t>«Об оценке эффективности деятельности органов исполнительной власти субъектов Российской Федерации и органов местного самоуправления городских поселений и муниципальных районов в области энергосбережения и повышения энергетической эффективности»;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Указ Президента РФ от </w:t>
      </w:r>
      <w:r w:rsidRPr="00F52AD9">
        <w:rPr>
          <w:rFonts w:ascii="Times New Roman" w:hAnsi="Times New Roman"/>
          <w:sz w:val="20"/>
          <w:szCs w:val="20"/>
          <w:lang w:eastAsia="en-US" w:bidi="en-US"/>
        </w:rPr>
        <w:t xml:space="preserve">04.06.2008 </w:t>
      </w:r>
      <w:r w:rsidRPr="00F52AD9">
        <w:rPr>
          <w:rFonts w:ascii="Times New Roman" w:hAnsi="Times New Roman"/>
          <w:sz w:val="20"/>
          <w:szCs w:val="20"/>
        </w:rPr>
        <w:t xml:space="preserve">г. </w:t>
      </w:r>
      <w:r w:rsidRPr="00F52AD9">
        <w:rPr>
          <w:rFonts w:ascii="Times New Roman" w:hAnsi="Times New Roman"/>
          <w:sz w:val="20"/>
          <w:szCs w:val="20"/>
          <w:lang w:eastAsia="en-US" w:bidi="en-US"/>
        </w:rPr>
        <w:t xml:space="preserve">№ 889 </w:t>
      </w:r>
      <w:r w:rsidRPr="00F52AD9">
        <w:rPr>
          <w:rFonts w:ascii="Times New Roman" w:hAnsi="Times New Roman"/>
          <w:sz w:val="20"/>
          <w:szCs w:val="20"/>
        </w:rPr>
        <w:t>«О некоторых мерах по повышению энергетической и экологической эффективности российской экономики»;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Постановление Правительства РФ от 11.02.2021г. №161 «Об утверждении</w:t>
      </w:r>
      <w:hyperlink r:id="rId29" w:history="1">
        <w:r w:rsidRPr="00F52AD9">
          <w:rPr>
            <w:rFonts w:ascii="Times New Roman" w:hAnsi="Times New Roman"/>
            <w:sz w:val="20"/>
            <w:szCs w:val="20"/>
          </w:rPr>
          <w:t xml:space="preserve"> требований к региональным и муниципальным программам в</w:t>
        </w:r>
      </w:hyperlink>
      <w:r w:rsidRPr="00F52AD9">
        <w:rPr>
          <w:rFonts w:ascii="Times New Roman" w:hAnsi="Times New Roman"/>
          <w:sz w:val="20"/>
          <w:szCs w:val="20"/>
        </w:rPr>
        <w:t xml:space="preserve"> </w:t>
      </w:r>
      <w:hyperlink r:id="rId30" w:history="1">
        <w:r w:rsidRPr="00F52AD9">
          <w:rPr>
            <w:rFonts w:ascii="Times New Roman" w:hAnsi="Times New Roman"/>
            <w:sz w:val="20"/>
            <w:szCs w:val="20"/>
          </w:rPr>
          <w:t xml:space="preserve">области энергосбережения и повышения энергетической эффективности </w:t>
        </w:r>
      </w:hyperlink>
      <w:r w:rsidRPr="00F52AD9">
        <w:rPr>
          <w:rFonts w:ascii="Times New Roman" w:hAnsi="Times New Roman"/>
          <w:sz w:val="20"/>
          <w:szCs w:val="20"/>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Постановление Правительства Российской Федерации от 23 июня 2020 г. №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или иного топлива, мазута, природного газа, тепловой энергии, электрической энергии, угля, а также объема потребляемой ими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Постановление Правительства Российской Федерации от 7 октября 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или иного топлива, мазута, природного газа, тепловой энергии, электрической энергии, угля, а также объема потребляемой ими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повышении энергетической эффективности и внесении изменений в отдельные законодательные акты Российской Федерации»;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Приказ Министерства экономического развития Российской Федерации от 15 июля 2020 г. №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Приказ Министерства экономического развития Российской Федерации от 09.07.2021 №419 «Об утверждении</w:t>
      </w:r>
      <w:hyperlink r:id="rId31" w:history="1">
        <w:r w:rsidRPr="00F52AD9">
          <w:rPr>
            <w:rFonts w:ascii="Times New Roman" w:hAnsi="Times New Roman"/>
            <w:sz w:val="20"/>
            <w:szCs w:val="20"/>
          </w:rPr>
          <w:t xml:space="preserve"> Порядка определения</w:t>
        </w:r>
      </w:hyperlink>
      <w:r w:rsidRPr="00F52AD9">
        <w:rPr>
          <w:rFonts w:ascii="Times New Roman" w:hAnsi="Times New Roman"/>
          <w:sz w:val="20"/>
          <w:szCs w:val="20"/>
        </w:rPr>
        <w:t xml:space="preserve"> </w:t>
      </w:r>
      <w:hyperlink r:id="rId32" w:history="1">
        <w:r w:rsidRPr="00F52AD9">
          <w:rPr>
            <w:rFonts w:ascii="Times New Roman" w:hAnsi="Times New Roman"/>
            <w:sz w:val="20"/>
            <w:szCs w:val="20"/>
          </w:rPr>
          <w:t>объема снижения потребляемых государственным (муниципальным)</w:t>
        </w:r>
      </w:hyperlink>
      <w:r w:rsidRPr="00F52AD9">
        <w:rPr>
          <w:rFonts w:ascii="Times New Roman" w:hAnsi="Times New Roman"/>
          <w:sz w:val="20"/>
          <w:szCs w:val="20"/>
        </w:rPr>
        <w:t xml:space="preserve"> </w:t>
      </w:r>
      <w:hyperlink r:id="rId33" w:history="1">
        <w:r w:rsidRPr="00F52AD9">
          <w:rPr>
            <w:rFonts w:ascii="Times New Roman" w:hAnsi="Times New Roman"/>
            <w:sz w:val="20"/>
            <w:szCs w:val="20"/>
          </w:rPr>
          <w:t>учреждением ресурсов в сопоставимых условиях»</w:t>
        </w:r>
      </w:hyperlink>
      <w:r w:rsidRPr="00F52AD9">
        <w:rPr>
          <w:rFonts w:ascii="Times New Roman" w:hAnsi="Times New Roman"/>
          <w:sz w:val="20"/>
          <w:szCs w:val="20"/>
        </w:rPr>
        <w:t>.</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Приказ Минэнерго России от 30.06.2014 № 398 «Об утверждении требований к форме программ в области энергосбережения и </w:t>
      </w:r>
      <w:proofErr w:type="gramStart"/>
      <w:r w:rsidRPr="00F52AD9">
        <w:rPr>
          <w:rFonts w:ascii="Times New Roman" w:hAnsi="Times New Roman"/>
          <w:sz w:val="20"/>
          <w:szCs w:val="20"/>
        </w:rPr>
        <w:t>повышения энергетической эффективности организаций с участием государства</w:t>
      </w:r>
      <w:proofErr w:type="gramEnd"/>
      <w:r w:rsidRPr="00F52AD9">
        <w:rPr>
          <w:rFonts w:ascii="Times New Roman" w:hAnsi="Times New Roman"/>
          <w:sz w:val="20"/>
          <w:szCs w:val="20"/>
        </w:rPr>
        <w:t xml:space="preserve"> и муниципального образования, организаций, осуществляющих регулируемые виды деятельности, и отчетности о ходе их реализации»;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Распоряжение Правительства Самарской области от 03.03.2010 г. № 31-р «Об утверждении первоочередных организационных мероприятий по энергосбережению и повышению энергетической эффективности в Самарской области».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 Сведения об учреждении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Полное наименование: Администрация сельского поселения станция Клявлино муниципального района Клявлинский Самарской области.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Сокращенное название: Администрация сельского поселения ст. Клявлино.</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Юридический адрес: 446952 Самарская область, Клявлинский район</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 Клявлино, ул. Советская, д. 38.</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Телефон: 8 (84653) 2-28-35</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E</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mail</w:t>
      </w:r>
      <w:r w:rsidRPr="00F52AD9">
        <w:rPr>
          <w:rFonts w:ascii="Times New Roman" w:hAnsi="Times New Roman"/>
          <w:sz w:val="20"/>
          <w:szCs w:val="20"/>
          <w:lang w:eastAsia="en-US" w:bidi="en-US"/>
        </w:rPr>
        <w:t xml:space="preserve">: </w:t>
      </w:r>
      <w:hyperlink r:id="rId34" w:history="1">
        <w:r w:rsidRPr="00F52AD9">
          <w:rPr>
            <w:rFonts w:ascii="Times New Roman" w:hAnsi="Times New Roman"/>
            <w:sz w:val="20"/>
            <w:szCs w:val="20"/>
            <w:lang w:val="en-US" w:eastAsia="en-US" w:bidi="en-US"/>
          </w:rPr>
          <w:t>p</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kliavlino</w:t>
        </w:r>
        <w:r w:rsidRPr="00F52AD9">
          <w:rPr>
            <w:rFonts w:ascii="Times New Roman" w:hAnsi="Times New Roman"/>
            <w:sz w:val="20"/>
            <w:szCs w:val="20"/>
            <w:lang w:eastAsia="en-US" w:bidi="en-US"/>
          </w:rPr>
          <w:t>2012@</w:t>
        </w:r>
        <w:r w:rsidRPr="00F52AD9">
          <w:rPr>
            <w:rFonts w:ascii="Times New Roman" w:hAnsi="Times New Roman"/>
            <w:sz w:val="20"/>
            <w:szCs w:val="20"/>
            <w:lang w:val="en-US" w:eastAsia="en-US" w:bidi="en-US"/>
          </w:rPr>
          <w:t>yandex</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ru</w:t>
        </w:r>
      </w:hyperlink>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ОГРН 1056369008750, ИНН 6369010391, КПП 636901001,</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Руководитель: Глава поселения - Иванов Юрий Дмитриевич.</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Основным видом деятельности, согласно Устава, является осуществление местного самоуправления на территории сельского поселения станция Клявлино Клявлинского района Самарской области.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Правовую основу местного самоуправления в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Местное самоуправление в поселении осуществляется в пределах границ поселения, установленных Законом Самарской области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 от 25.02.2005 № 43-ГД.</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center"/>
        <w:rPr>
          <w:rFonts w:ascii="Times New Roman" w:hAnsi="Times New Roman"/>
          <w:sz w:val="20"/>
          <w:szCs w:val="20"/>
        </w:rPr>
      </w:pPr>
      <w:r w:rsidRPr="00F52AD9">
        <w:rPr>
          <w:rFonts w:ascii="Times New Roman" w:hAnsi="Times New Roman"/>
          <w:sz w:val="20"/>
          <w:szCs w:val="20"/>
        </w:rPr>
        <w:t>Информация о проведенном энергетическом обследовании</w:t>
      </w:r>
      <w:r w:rsidRPr="00F52AD9">
        <w:rPr>
          <w:rFonts w:ascii="Times New Roman" w:hAnsi="Times New Roman"/>
          <w:sz w:val="20"/>
          <w:szCs w:val="20"/>
        </w:rPr>
        <w:br/>
        <w:t>учреждения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Согласно последней редакции ФЗ № 261 «Об энергосбережении и о повышении энергетической эффективности» (статья 16, часть 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Администрация сельского поселения ст. Клявлино ежегодно, после окончания календарного года, заполняет энергетическую декларацию.</w:t>
      </w:r>
    </w:p>
    <w:p w:rsidR="00E24D43" w:rsidRPr="00F52AD9" w:rsidRDefault="00E24D43" w:rsidP="00F52AD9">
      <w:pPr>
        <w:pStyle w:val="18"/>
        <w:jc w:val="center"/>
        <w:rPr>
          <w:rFonts w:ascii="Times New Roman" w:hAnsi="Times New Roman"/>
          <w:sz w:val="20"/>
          <w:szCs w:val="20"/>
        </w:rPr>
      </w:pPr>
      <w:r w:rsidRPr="00F52AD9">
        <w:rPr>
          <w:rFonts w:ascii="Times New Roman" w:hAnsi="Times New Roman"/>
          <w:b/>
          <w:bCs/>
          <w:i/>
          <w:iCs/>
          <w:sz w:val="20"/>
          <w:szCs w:val="20"/>
        </w:rPr>
        <w:t>Сведения о зданиях, строениях, сооружениях или помещениях,</w:t>
      </w:r>
      <w:r w:rsidRPr="00F52AD9">
        <w:rPr>
          <w:rFonts w:ascii="Times New Roman" w:hAnsi="Times New Roman"/>
          <w:b/>
          <w:bCs/>
          <w:i/>
          <w:iCs/>
          <w:sz w:val="20"/>
          <w:szCs w:val="20"/>
        </w:rPr>
        <w:br/>
        <w:t>принадлежащих организации на праве собственности или находящихся в</w:t>
      </w:r>
      <w:r w:rsidRPr="00F52AD9">
        <w:rPr>
          <w:rFonts w:ascii="Times New Roman" w:hAnsi="Times New Roman"/>
          <w:b/>
          <w:bCs/>
          <w:i/>
          <w:iCs/>
          <w:sz w:val="20"/>
          <w:szCs w:val="20"/>
        </w:rPr>
        <w:br/>
        <w:t>хозяйственном ведении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 обслуживании Администрации сельского поселения ст. Клявлино содержаться 4 здания (помещения), общая площадь на 01.01.2022 г. составляет 2957,10 м</w:t>
      </w:r>
      <w:r w:rsidRPr="00F52AD9">
        <w:rPr>
          <w:rFonts w:ascii="Times New Roman" w:hAnsi="Times New Roman"/>
          <w:sz w:val="20"/>
          <w:szCs w:val="20"/>
          <w:vertAlign w:val="superscript"/>
        </w:rPr>
        <w:t>2</w:t>
      </w:r>
      <w:r w:rsidRPr="00F52AD9">
        <w:rPr>
          <w:rFonts w:ascii="Times New Roman" w:hAnsi="Times New Roman"/>
          <w:sz w:val="20"/>
          <w:szCs w:val="20"/>
        </w:rPr>
        <w:t>, расположенных в отдельно стоящих зданиях.</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Сведения о наличии зданий (помещений) административного и административно-производственного назначения приведены в таблице 1.</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1 - Сведения о наличии зданий (помещений) административного и административно-производственного.</w:t>
      </w: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846"/>
        <w:gridCol w:w="2346"/>
        <w:gridCol w:w="1666"/>
        <w:gridCol w:w="1517"/>
        <w:gridCol w:w="1842"/>
        <w:gridCol w:w="1483"/>
      </w:tblGrid>
      <w:tr w:rsidR="00E24D43" w:rsidRPr="00F52AD9" w:rsidTr="00F52AD9">
        <w:trPr>
          <w:trHeight w:hRule="exact" w:val="566"/>
        </w:trPr>
        <w:tc>
          <w:tcPr>
            <w:tcW w:w="8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23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здания</w:t>
            </w:r>
          </w:p>
        </w:tc>
        <w:tc>
          <w:tcPr>
            <w:tcW w:w="16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Год ввода в эксплуатацию</w:t>
            </w:r>
          </w:p>
        </w:tc>
        <w:tc>
          <w:tcPr>
            <w:tcW w:w="151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Общая площадь, м</w:t>
            </w:r>
            <w:r w:rsidRPr="00F52AD9">
              <w:rPr>
                <w:rFonts w:ascii="Times New Roman" w:hAnsi="Times New Roman"/>
                <w:sz w:val="20"/>
                <w:szCs w:val="20"/>
                <w:vertAlign w:val="superscript"/>
              </w:rPr>
              <w:t>2</w:t>
            </w:r>
          </w:p>
        </w:tc>
        <w:tc>
          <w:tcPr>
            <w:tcW w:w="18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Отапливаемая площадь, м</w:t>
            </w:r>
            <w:r w:rsidRPr="00F52AD9">
              <w:rPr>
                <w:rFonts w:ascii="Times New Roman" w:hAnsi="Times New Roman"/>
                <w:sz w:val="20"/>
                <w:szCs w:val="20"/>
                <w:vertAlign w:val="superscript"/>
              </w:rPr>
              <w:t>2</w:t>
            </w:r>
          </w:p>
        </w:tc>
        <w:tc>
          <w:tcPr>
            <w:tcW w:w="1483"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Внутренний объем, м</w:t>
            </w:r>
            <w:r w:rsidRPr="00F52AD9">
              <w:rPr>
                <w:rFonts w:ascii="Times New Roman" w:hAnsi="Times New Roman"/>
                <w:sz w:val="20"/>
                <w:szCs w:val="20"/>
                <w:vertAlign w:val="superscript"/>
              </w:rPr>
              <w:t>3</w:t>
            </w:r>
          </w:p>
        </w:tc>
      </w:tr>
      <w:tr w:rsidR="00E24D43" w:rsidRPr="00F52AD9" w:rsidTr="00F52AD9">
        <w:trPr>
          <w:trHeight w:hRule="exact" w:val="566"/>
        </w:trPr>
        <w:tc>
          <w:tcPr>
            <w:tcW w:w="8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23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Административное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w:t>
            </w:r>
          </w:p>
        </w:tc>
        <w:tc>
          <w:tcPr>
            <w:tcW w:w="16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1958</w:t>
            </w:r>
          </w:p>
        </w:tc>
        <w:tc>
          <w:tcPr>
            <w:tcW w:w="151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160,8</w:t>
            </w:r>
          </w:p>
        </w:tc>
        <w:tc>
          <w:tcPr>
            <w:tcW w:w="18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160,8</w:t>
            </w:r>
          </w:p>
        </w:tc>
        <w:tc>
          <w:tcPr>
            <w:tcW w:w="1483"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482,4</w:t>
            </w:r>
          </w:p>
        </w:tc>
      </w:tr>
      <w:tr w:rsidR="00E24D43" w:rsidRPr="00F52AD9" w:rsidTr="00F52AD9">
        <w:trPr>
          <w:trHeight w:hRule="exact" w:val="283"/>
        </w:trPr>
        <w:tc>
          <w:tcPr>
            <w:tcW w:w="8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23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Гараж</w:t>
            </w:r>
          </w:p>
        </w:tc>
        <w:tc>
          <w:tcPr>
            <w:tcW w:w="16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1981</w:t>
            </w:r>
          </w:p>
        </w:tc>
        <w:tc>
          <w:tcPr>
            <w:tcW w:w="151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30,6</w:t>
            </w:r>
          </w:p>
        </w:tc>
        <w:tc>
          <w:tcPr>
            <w:tcW w:w="18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483"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86</w:t>
            </w:r>
          </w:p>
        </w:tc>
      </w:tr>
      <w:tr w:rsidR="00E24D43" w:rsidRPr="00F52AD9" w:rsidTr="00F52AD9">
        <w:trPr>
          <w:trHeight w:hRule="exact" w:val="288"/>
        </w:trPr>
        <w:tc>
          <w:tcPr>
            <w:tcW w:w="8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23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СДК</w:t>
            </w:r>
          </w:p>
        </w:tc>
        <w:tc>
          <w:tcPr>
            <w:tcW w:w="16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1995</w:t>
            </w:r>
          </w:p>
        </w:tc>
        <w:tc>
          <w:tcPr>
            <w:tcW w:w="151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1130,4</w:t>
            </w:r>
          </w:p>
        </w:tc>
        <w:tc>
          <w:tcPr>
            <w:tcW w:w="18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768,7</w:t>
            </w:r>
          </w:p>
        </w:tc>
        <w:tc>
          <w:tcPr>
            <w:tcW w:w="1483"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4500</w:t>
            </w:r>
          </w:p>
        </w:tc>
      </w:tr>
      <w:tr w:rsidR="00E24D43" w:rsidRPr="00F52AD9" w:rsidTr="00F52AD9">
        <w:trPr>
          <w:trHeight w:hRule="exact" w:val="288"/>
        </w:trPr>
        <w:tc>
          <w:tcPr>
            <w:tcW w:w="8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23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СДК</w:t>
            </w:r>
          </w:p>
        </w:tc>
        <w:tc>
          <w:tcPr>
            <w:tcW w:w="16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1985</w:t>
            </w:r>
          </w:p>
        </w:tc>
        <w:tc>
          <w:tcPr>
            <w:tcW w:w="151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1635,3</w:t>
            </w:r>
          </w:p>
        </w:tc>
        <w:tc>
          <w:tcPr>
            <w:tcW w:w="18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1010,8</w:t>
            </w:r>
          </w:p>
        </w:tc>
        <w:tc>
          <w:tcPr>
            <w:tcW w:w="1483"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6733,1</w:t>
            </w:r>
          </w:p>
        </w:tc>
      </w:tr>
      <w:tr w:rsidR="00E24D43" w:rsidRPr="00F52AD9" w:rsidTr="00F52AD9">
        <w:trPr>
          <w:trHeight w:hRule="exact" w:val="293"/>
        </w:trPr>
        <w:tc>
          <w:tcPr>
            <w:tcW w:w="4858" w:type="dxa"/>
            <w:gridSpan w:val="3"/>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Всего:</w:t>
            </w:r>
          </w:p>
        </w:tc>
        <w:tc>
          <w:tcPr>
            <w:tcW w:w="1517"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2957,1</w:t>
            </w:r>
          </w:p>
        </w:tc>
        <w:tc>
          <w:tcPr>
            <w:tcW w:w="184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1940,3</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11801,5</w:t>
            </w:r>
          </w:p>
        </w:tc>
      </w:tr>
    </w:tbl>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ab/>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Основные характеристика зданий приведены в таблицах2-5.</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2 - Основные технические характеристики Административного</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здания.</w:t>
      </w: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850"/>
        <w:gridCol w:w="2966"/>
        <w:gridCol w:w="5960"/>
      </w:tblGrid>
      <w:tr w:rsidR="00E24D43" w:rsidRPr="00F52AD9" w:rsidTr="00F52AD9">
        <w:trPr>
          <w:trHeight w:hRule="exact" w:val="590"/>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показателя</w:t>
            </w:r>
          </w:p>
        </w:tc>
        <w:tc>
          <w:tcPr>
            <w:tcW w:w="596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Значение</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Адресная характеристика</w:t>
            </w:r>
          </w:p>
        </w:tc>
        <w:tc>
          <w:tcPr>
            <w:tcW w:w="59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Самарская область, Клявлинский р-он, ст. Клявлино, ул. Советская, 38</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Этажность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ввод в эксплуатацию</w:t>
            </w:r>
          </w:p>
        </w:tc>
        <w:tc>
          <w:tcPr>
            <w:tcW w:w="596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одноэтажное / 1958 г.</w:t>
            </w:r>
          </w:p>
        </w:tc>
      </w:tr>
      <w:tr w:rsidR="00E24D43" w:rsidRPr="00F52AD9" w:rsidTr="00F52AD9">
        <w:trPr>
          <w:trHeight w:hRule="exact" w:val="326"/>
        </w:trPr>
        <w:tc>
          <w:tcPr>
            <w:tcW w:w="850"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Общая площадь</w:t>
            </w:r>
          </w:p>
        </w:tc>
        <w:tc>
          <w:tcPr>
            <w:tcW w:w="59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160,8 кв. м.</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Остекление</w:t>
            </w:r>
          </w:p>
        </w:tc>
        <w:tc>
          <w:tcPr>
            <w:tcW w:w="59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Двухкамерные стеклопакеты ПВХ 1,85*1,20 м - 10 шт., 1,45*0,45 м - 1 шт., 0,55*1,15 м - 1 шт.</w:t>
            </w:r>
          </w:p>
        </w:tc>
      </w:tr>
      <w:tr w:rsidR="00E24D43" w:rsidRPr="00F52AD9" w:rsidTr="00F52AD9">
        <w:trPr>
          <w:trHeight w:hRule="exact" w:val="1670"/>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Освещение</w:t>
            </w:r>
          </w:p>
        </w:tc>
        <w:tc>
          <w:tcPr>
            <w:tcW w:w="59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Светильники универсальные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PPL</w:t>
            </w:r>
            <w:r w:rsidRPr="00F52AD9">
              <w:rPr>
                <w:rFonts w:ascii="Times New Roman" w:hAnsi="Times New Roman"/>
                <w:sz w:val="20"/>
                <w:szCs w:val="20"/>
                <w:lang w:eastAsia="en-US" w:bidi="en-US"/>
              </w:rPr>
              <w:t xml:space="preserve"> 595/</w:t>
            </w:r>
            <w:r w:rsidRPr="00F52AD9">
              <w:rPr>
                <w:rFonts w:ascii="Times New Roman" w:hAnsi="Times New Roman"/>
                <w:sz w:val="20"/>
                <w:szCs w:val="20"/>
                <w:lang w:val="en-US" w:eastAsia="en-US" w:bidi="en-US"/>
              </w:rPr>
              <w:t>U</w:t>
            </w:r>
            <w:r w:rsidRPr="00F52AD9">
              <w:rPr>
                <w:rFonts w:ascii="Times New Roman" w:hAnsi="Times New Roman"/>
                <w:sz w:val="20"/>
                <w:szCs w:val="20"/>
                <w:lang w:eastAsia="en-US" w:bidi="en-US"/>
              </w:rPr>
              <w:t xml:space="preserve"> </w:t>
            </w:r>
            <w:r w:rsidRPr="00F52AD9">
              <w:rPr>
                <w:rFonts w:ascii="Times New Roman" w:hAnsi="Times New Roman"/>
                <w:sz w:val="20"/>
                <w:szCs w:val="20"/>
              </w:rPr>
              <w:t xml:space="preserve">36 </w:t>
            </w:r>
            <w:r w:rsidRPr="00F52AD9">
              <w:rPr>
                <w:rFonts w:ascii="Times New Roman" w:hAnsi="Times New Roman"/>
                <w:sz w:val="20"/>
                <w:szCs w:val="20"/>
                <w:lang w:val="en-US" w:eastAsia="en-US" w:bidi="en-US"/>
              </w:rPr>
              <w:t>W</w:t>
            </w:r>
            <w:r w:rsidRPr="00F52AD9">
              <w:rPr>
                <w:rFonts w:ascii="Times New Roman" w:hAnsi="Times New Roman"/>
                <w:sz w:val="20"/>
                <w:szCs w:val="20"/>
                <w:lang w:eastAsia="en-US" w:bidi="en-US"/>
              </w:rPr>
              <w:t xml:space="preserve"> </w:t>
            </w:r>
            <w:r w:rsidRPr="00F52AD9">
              <w:rPr>
                <w:rFonts w:ascii="Times New Roman" w:hAnsi="Times New Roman"/>
                <w:sz w:val="20"/>
                <w:szCs w:val="20"/>
              </w:rPr>
              <w:t xml:space="preserve">4500 </w:t>
            </w:r>
            <w:r w:rsidRPr="00F52AD9">
              <w:rPr>
                <w:rFonts w:ascii="Times New Roman" w:hAnsi="Times New Roman"/>
                <w:sz w:val="20"/>
                <w:szCs w:val="20"/>
                <w:lang w:val="en-US" w:eastAsia="en-US" w:bidi="en-US"/>
              </w:rPr>
              <w:t>KIP</w:t>
            </w:r>
            <w:r w:rsidRPr="00F52AD9">
              <w:rPr>
                <w:rFonts w:ascii="Times New Roman" w:hAnsi="Times New Roman"/>
                <w:sz w:val="20"/>
                <w:szCs w:val="20"/>
                <w:lang w:eastAsia="en-US" w:bidi="en-US"/>
              </w:rPr>
              <w:t xml:space="preserve"> </w:t>
            </w:r>
            <w:r w:rsidRPr="00F52AD9">
              <w:rPr>
                <w:rFonts w:ascii="Times New Roman" w:hAnsi="Times New Roman"/>
                <w:sz w:val="20"/>
                <w:szCs w:val="20"/>
              </w:rPr>
              <w:t xml:space="preserve">40 - 11 шт., Лампы светодиодныеLED </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A</w:t>
            </w:r>
            <w:r w:rsidRPr="00F52AD9">
              <w:rPr>
                <w:rFonts w:ascii="Times New Roman" w:hAnsi="Times New Roman"/>
                <w:sz w:val="20"/>
                <w:szCs w:val="20"/>
                <w:lang w:eastAsia="en-US" w:bidi="en-US"/>
              </w:rPr>
              <w:t>60-15</w:t>
            </w:r>
            <w:r w:rsidRPr="00F52AD9">
              <w:rPr>
                <w:rFonts w:ascii="Times New Roman" w:hAnsi="Times New Roman"/>
                <w:sz w:val="20"/>
                <w:szCs w:val="20"/>
                <w:lang w:val="en-US" w:eastAsia="en-US" w:bidi="en-US"/>
              </w:rPr>
              <w:t>W</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E</w:t>
            </w:r>
            <w:r w:rsidRPr="00F52AD9">
              <w:rPr>
                <w:rFonts w:ascii="Times New Roman" w:hAnsi="Times New Roman"/>
                <w:sz w:val="20"/>
                <w:szCs w:val="20"/>
                <w:lang w:eastAsia="en-US" w:bidi="en-US"/>
              </w:rPr>
              <w:t>27-4К 4500</w:t>
            </w:r>
            <w:r w:rsidRPr="00F52AD9">
              <w:rPr>
                <w:rFonts w:ascii="Times New Roman" w:hAnsi="Times New Roman"/>
                <w:sz w:val="20"/>
                <w:szCs w:val="20"/>
                <w:lang w:val="en-US" w:eastAsia="en-US" w:bidi="en-US"/>
              </w:rPr>
              <w:t>K</w:t>
            </w:r>
            <w:r w:rsidRPr="00F52AD9">
              <w:rPr>
                <w:rFonts w:ascii="Times New Roman" w:hAnsi="Times New Roman"/>
                <w:sz w:val="20"/>
                <w:szCs w:val="20"/>
                <w:lang w:eastAsia="en-US" w:bidi="en-US"/>
              </w:rPr>
              <w:t xml:space="preserve">- </w:t>
            </w:r>
            <w:r w:rsidRPr="00F52AD9">
              <w:rPr>
                <w:rFonts w:ascii="Times New Roman" w:hAnsi="Times New Roman"/>
                <w:sz w:val="20"/>
                <w:szCs w:val="20"/>
              </w:rPr>
              <w:t xml:space="preserve">6 шт., Лампы светодиодныеLED-G45-6-230-4K-E27- 2 шт., Светильник ЛПО 4х18Вт </w:t>
            </w:r>
            <w:r w:rsidRPr="00F52AD9">
              <w:rPr>
                <w:rFonts w:ascii="Times New Roman" w:hAnsi="Times New Roman"/>
                <w:sz w:val="20"/>
                <w:szCs w:val="20"/>
                <w:lang w:val="en-US" w:eastAsia="en-US" w:bidi="en-US"/>
              </w:rPr>
              <w:t>G</w:t>
            </w:r>
            <w:r w:rsidRPr="00F52AD9">
              <w:rPr>
                <w:rFonts w:ascii="Times New Roman" w:hAnsi="Times New Roman"/>
                <w:sz w:val="20"/>
                <w:szCs w:val="20"/>
                <w:lang w:eastAsia="en-US" w:bidi="en-US"/>
              </w:rPr>
              <w:t xml:space="preserve">13 </w:t>
            </w:r>
            <w:r w:rsidRPr="00F52AD9">
              <w:rPr>
                <w:rFonts w:ascii="Times New Roman" w:hAnsi="Times New Roman"/>
                <w:sz w:val="20"/>
                <w:szCs w:val="20"/>
                <w:lang w:val="en-US" w:eastAsia="en-US" w:bidi="en-US"/>
              </w:rPr>
              <w:t>IP</w:t>
            </w:r>
            <w:r w:rsidRPr="00F52AD9">
              <w:rPr>
                <w:rFonts w:ascii="Times New Roman" w:hAnsi="Times New Roman"/>
                <w:sz w:val="20"/>
                <w:szCs w:val="20"/>
                <w:lang w:eastAsia="en-US" w:bidi="en-US"/>
              </w:rPr>
              <w:t xml:space="preserve">20 </w:t>
            </w:r>
            <w:r w:rsidRPr="00F52AD9">
              <w:rPr>
                <w:rFonts w:ascii="Times New Roman" w:hAnsi="Times New Roman"/>
                <w:sz w:val="20"/>
                <w:szCs w:val="20"/>
              </w:rPr>
              <w:t>- шт.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Внешнее освещение отсутствует</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Входная группа</w:t>
            </w:r>
          </w:p>
        </w:tc>
        <w:tc>
          <w:tcPr>
            <w:tcW w:w="59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Двери металлические, утепленные размером 2000*950*50, 1750*750*50, 1800*80*50</w:t>
            </w:r>
          </w:p>
        </w:tc>
      </w:tr>
      <w:tr w:rsidR="00E24D43" w:rsidRPr="00F52AD9" w:rsidTr="00F52AD9">
        <w:trPr>
          <w:trHeight w:hRule="exact" w:val="312"/>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Электроснабжение</w:t>
            </w:r>
          </w:p>
        </w:tc>
        <w:tc>
          <w:tcPr>
            <w:tcW w:w="59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w:t>
            </w:r>
          </w:p>
        </w:tc>
      </w:tr>
      <w:tr w:rsidR="00E24D43" w:rsidRPr="00F52AD9" w:rsidTr="00F52AD9">
        <w:trPr>
          <w:trHeight w:hRule="exact" w:val="312"/>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Газоснабжение</w:t>
            </w:r>
          </w:p>
        </w:tc>
        <w:tc>
          <w:tcPr>
            <w:tcW w:w="59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Теплоснабжение</w:t>
            </w:r>
          </w:p>
        </w:tc>
        <w:tc>
          <w:tcPr>
            <w:tcW w:w="59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Природный газ, 17 биметаллических стальных радиаторов отопления</w:t>
            </w:r>
          </w:p>
        </w:tc>
      </w:tr>
      <w:tr w:rsidR="00E24D43" w:rsidRPr="00F52AD9" w:rsidTr="00F52AD9">
        <w:trPr>
          <w:trHeight w:hRule="exact" w:val="312"/>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Водоснабжение</w:t>
            </w:r>
          </w:p>
        </w:tc>
        <w:tc>
          <w:tcPr>
            <w:tcW w:w="59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 (холодная вода)</w:t>
            </w:r>
          </w:p>
        </w:tc>
      </w:tr>
      <w:tr w:rsidR="00E24D43" w:rsidRPr="00F52AD9" w:rsidTr="00F52AD9">
        <w:trPr>
          <w:trHeight w:hRule="exact" w:val="850"/>
        </w:trPr>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10</w:t>
            </w:r>
          </w:p>
        </w:tc>
        <w:tc>
          <w:tcPr>
            <w:tcW w:w="296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Оснащение приборами учета потребляемых ТЭР и воды</w:t>
            </w:r>
          </w:p>
        </w:tc>
        <w:tc>
          <w:tcPr>
            <w:tcW w:w="596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100 % (электроснабжение, водоснабжение и газоснабжение.).</w:t>
            </w:r>
          </w:p>
        </w:tc>
      </w:tr>
    </w:tbl>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3 - Основные технические характеристики гаража</w:t>
      </w: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850"/>
        <w:gridCol w:w="2966"/>
        <w:gridCol w:w="5698"/>
      </w:tblGrid>
      <w:tr w:rsidR="00E24D43" w:rsidRPr="00F52AD9" w:rsidTr="00F52AD9">
        <w:trPr>
          <w:trHeight w:hRule="exact" w:val="590"/>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показателя</w:t>
            </w:r>
          </w:p>
        </w:tc>
        <w:tc>
          <w:tcPr>
            <w:tcW w:w="569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Значение</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Адресная характеристика</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Самарская область, Клявлинский р-он, с. Старые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Сосны, ул. Заречная, 2</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Этажность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ввод в эксплуатацию</w:t>
            </w:r>
          </w:p>
        </w:tc>
        <w:tc>
          <w:tcPr>
            <w:tcW w:w="569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одноэтажное / 1981 г.</w:t>
            </w:r>
          </w:p>
        </w:tc>
      </w:tr>
      <w:tr w:rsidR="00E24D43" w:rsidRPr="00F52AD9" w:rsidTr="00F52AD9">
        <w:trPr>
          <w:trHeight w:hRule="exact" w:val="331"/>
        </w:trPr>
        <w:tc>
          <w:tcPr>
            <w:tcW w:w="850"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Общая площадь</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30,6 кв. м</w:t>
            </w:r>
          </w:p>
        </w:tc>
      </w:tr>
      <w:tr w:rsidR="00E24D43" w:rsidRPr="00F52AD9" w:rsidTr="00F52AD9">
        <w:trPr>
          <w:trHeight w:hRule="exact" w:val="326"/>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Остекление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рамы деревянные двойные*0,85 м - 2 шт.</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Освещение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Ворота металлические, утепленные размером, 3000*28500*50,</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Входная группа</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Лампы светодиодныеLED-A60-15W-E27-4К </w:t>
            </w:r>
            <w:r w:rsidRPr="00F52AD9">
              <w:rPr>
                <w:rFonts w:ascii="Times New Roman" w:hAnsi="Times New Roman"/>
                <w:sz w:val="20"/>
                <w:szCs w:val="20"/>
                <w:lang w:eastAsia="en-US" w:bidi="en-US"/>
              </w:rPr>
              <w:t>4500</w:t>
            </w:r>
            <w:r w:rsidRPr="00F52AD9">
              <w:rPr>
                <w:rFonts w:ascii="Times New Roman" w:hAnsi="Times New Roman"/>
                <w:sz w:val="20"/>
                <w:szCs w:val="20"/>
                <w:lang w:val="en-US" w:eastAsia="en-US" w:bidi="en-US"/>
              </w:rPr>
              <w:t>K</w:t>
            </w:r>
            <w:r w:rsidRPr="00F52AD9">
              <w:rPr>
                <w:rFonts w:ascii="Times New Roman" w:hAnsi="Times New Roman"/>
                <w:sz w:val="20"/>
                <w:szCs w:val="20"/>
                <w:lang w:eastAsia="en-US" w:bidi="en-US"/>
              </w:rPr>
              <w:t xml:space="preserve"> </w:t>
            </w:r>
            <w:r w:rsidRPr="00F52AD9">
              <w:rPr>
                <w:rFonts w:ascii="Times New Roman" w:hAnsi="Times New Roman"/>
                <w:sz w:val="20"/>
                <w:szCs w:val="20"/>
              </w:rPr>
              <w:t>-</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 шт.,</w:t>
            </w:r>
          </w:p>
        </w:tc>
      </w:tr>
      <w:tr w:rsidR="00E24D43" w:rsidRPr="00F52AD9" w:rsidTr="00F52AD9">
        <w:trPr>
          <w:trHeight w:hRule="exact" w:val="317"/>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w:t>
            </w:r>
          </w:p>
        </w:tc>
      </w:tr>
      <w:tr w:rsidR="00E24D43" w:rsidRPr="00F52AD9" w:rsidTr="00F52AD9">
        <w:trPr>
          <w:trHeight w:hRule="exact" w:val="312"/>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Газоснабжение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Нет</w:t>
            </w:r>
          </w:p>
        </w:tc>
      </w:tr>
      <w:tr w:rsidR="00E24D43" w:rsidRPr="00F52AD9" w:rsidTr="00F52AD9">
        <w:trPr>
          <w:trHeight w:hRule="exact" w:val="312"/>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Электричество,</w:t>
            </w:r>
          </w:p>
        </w:tc>
      </w:tr>
      <w:tr w:rsidR="00E24D43" w:rsidRPr="00F52AD9" w:rsidTr="00F52AD9">
        <w:trPr>
          <w:trHeight w:hRule="exact" w:val="322"/>
        </w:trPr>
        <w:tc>
          <w:tcPr>
            <w:tcW w:w="850"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w:t>
            </w:r>
          </w:p>
        </w:tc>
        <w:tc>
          <w:tcPr>
            <w:tcW w:w="296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Водоснабжение</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Нет</w:t>
            </w:r>
          </w:p>
        </w:tc>
      </w:tr>
      <w:tr w:rsidR="00E24D43" w:rsidRPr="00F52AD9" w:rsidTr="00F52AD9">
        <w:trPr>
          <w:trHeight w:hRule="exact" w:val="850"/>
        </w:trPr>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w:t>
            </w:r>
          </w:p>
        </w:tc>
        <w:tc>
          <w:tcPr>
            <w:tcW w:w="296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Оснащение приборами учета потребляемых ТЭР и воды</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Оснащены приборами учета электрической энергии.</w:t>
            </w:r>
          </w:p>
        </w:tc>
      </w:tr>
    </w:tbl>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4 - Основные технические характеристики здания СДК в с. Новые Сосны</w:t>
      </w:r>
    </w:p>
    <w:tbl>
      <w:tblPr>
        <w:tblOverlap w:val="never"/>
        <w:tblW w:w="0" w:type="auto"/>
        <w:tblLayout w:type="fixed"/>
        <w:tblCellMar>
          <w:left w:w="10" w:type="dxa"/>
          <w:right w:w="10" w:type="dxa"/>
        </w:tblCellMar>
        <w:tblLook w:val="04A0" w:firstRow="1" w:lastRow="0" w:firstColumn="1" w:lastColumn="0" w:noHBand="0" w:noVBand="1"/>
      </w:tblPr>
      <w:tblGrid>
        <w:gridCol w:w="850"/>
        <w:gridCol w:w="2966"/>
        <w:gridCol w:w="5698"/>
      </w:tblGrid>
      <w:tr w:rsidR="00E24D43" w:rsidRPr="00F52AD9" w:rsidTr="00F52AD9">
        <w:trPr>
          <w:trHeight w:hRule="exact" w:val="590"/>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показателя</w:t>
            </w:r>
          </w:p>
        </w:tc>
        <w:tc>
          <w:tcPr>
            <w:tcW w:w="569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Значение</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Адресная характеристика</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Самарская область, Клявлинский р-он, с. Новые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Сосны, ул. Школьная, 14</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Этажность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ввод в эксплуатацию</w:t>
            </w:r>
          </w:p>
        </w:tc>
        <w:tc>
          <w:tcPr>
            <w:tcW w:w="569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трехэтажное / 1995 г.</w:t>
            </w:r>
          </w:p>
        </w:tc>
      </w:tr>
      <w:tr w:rsidR="00E24D43" w:rsidRPr="00F52AD9" w:rsidTr="00F52AD9">
        <w:trPr>
          <w:trHeight w:hRule="exact" w:val="331"/>
        </w:trPr>
        <w:tc>
          <w:tcPr>
            <w:tcW w:w="850"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Общая площадь</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 кв. м</w:t>
            </w:r>
          </w:p>
        </w:tc>
      </w:tr>
      <w:tr w:rsidR="00E24D43" w:rsidRPr="00F52AD9" w:rsidTr="00F52AD9">
        <w:trPr>
          <w:trHeight w:hRule="exact" w:val="1114"/>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Остекление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Двухкамерные стеклопакеты ПВХ 3,30*1,40 м - 1 шт., 1,85*1,10 м - 1 шт., рамы Деревянные двойные1,85*1,10 м - 17 шт., 1,10*3,70 м - 6 шт., 1,10*5,40 -2 шт., 0,75*0,55 м 6 шт.</w:t>
            </w:r>
          </w:p>
        </w:tc>
      </w:tr>
      <w:tr w:rsidR="00E24D43" w:rsidRPr="00F52AD9" w:rsidTr="00F52AD9">
        <w:trPr>
          <w:trHeight w:hRule="exact" w:val="840"/>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Освещение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Тамбур - 4 шт. Двери деревянные, утепленные размером 2000*900*50, - 7 шт. двери стальные утепленные 1800*800*50, 2000*900*50</w:t>
            </w:r>
          </w:p>
        </w:tc>
      </w:tr>
      <w:tr w:rsidR="00E24D43" w:rsidRPr="00F52AD9" w:rsidTr="00F52AD9">
        <w:trPr>
          <w:trHeight w:hRule="exact" w:val="1387"/>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Входная группа</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Светильник люминесцентный 2-36 - 36 шт., Лампа светодиодная </w:t>
            </w:r>
            <w:r w:rsidRPr="00F52AD9">
              <w:rPr>
                <w:rFonts w:ascii="Times New Roman" w:hAnsi="Times New Roman"/>
                <w:sz w:val="20"/>
                <w:szCs w:val="20"/>
                <w:lang w:val="en-US" w:eastAsia="en-US" w:bidi="en-US"/>
              </w:rPr>
              <w:t>LED</w:t>
            </w:r>
            <w:r w:rsidRPr="00F52AD9">
              <w:rPr>
                <w:rFonts w:ascii="Times New Roman" w:hAnsi="Times New Roman"/>
                <w:sz w:val="20"/>
                <w:szCs w:val="20"/>
                <w:lang w:eastAsia="en-US" w:bidi="en-US"/>
              </w:rPr>
              <w:t xml:space="preserve"> -</w:t>
            </w:r>
            <w:r w:rsidRPr="00F52AD9">
              <w:rPr>
                <w:rFonts w:ascii="Times New Roman" w:hAnsi="Times New Roman"/>
                <w:sz w:val="20"/>
                <w:szCs w:val="20"/>
                <w:lang w:val="en-US" w:eastAsia="en-US" w:bidi="en-US"/>
              </w:rPr>
              <w:t>A</w:t>
            </w:r>
            <w:r w:rsidRPr="00F52AD9">
              <w:rPr>
                <w:rFonts w:ascii="Times New Roman" w:hAnsi="Times New Roman"/>
                <w:sz w:val="20"/>
                <w:szCs w:val="20"/>
                <w:lang w:eastAsia="en-US" w:bidi="en-US"/>
              </w:rPr>
              <w:t>60-10</w:t>
            </w:r>
            <w:r w:rsidRPr="00F52AD9">
              <w:rPr>
                <w:rFonts w:ascii="Times New Roman" w:hAnsi="Times New Roman"/>
                <w:sz w:val="20"/>
                <w:szCs w:val="20"/>
                <w:lang w:val="en-US" w:eastAsia="en-US" w:bidi="en-US"/>
              </w:rPr>
              <w:t>W</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E</w:t>
            </w:r>
            <w:r w:rsidRPr="00F52AD9">
              <w:rPr>
                <w:rFonts w:ascii="Times New Roman" w:hAnsi="Times New Roman"/>
                <w:sz w:val="20"/>
                <w:szCs w:val="20"/>
                <w:lang w:eastAsia="en-US" w:bidi="en-US"/>
              </w:rPr>
              <w:t>27-4К 4500</w:t>
            </w:r>
            <w:r w:rsidRPr="00F52AD9">
              <w:rPr>
                <w:rFonts w:ascii="Times New Roman" w:hAnsi="Times New Roman"/>
                <w:sz w:val="20"/>
                <w:szCs w:val="20"/>
                <w:lang w:val="en-US" w:eastAsia="en-US" w:bidi="en-US"/>
              </w:rPr>
              <w:t>K</w:t>
            </w:r>
            <w:r w:rsidRPr="00F52AD9">
              <w:rPr>
                <w:rFonts w:ascii="Times New Roman" w:hAnsi="Times New Roman"/>
                <w:sz w:val="20"/>
                <w:szCs w:val="20"/>
                <w:lang w:eastAsia="en-US" w:bidi="en-US"/>
              </w:rPr>
              <w:t xml:space="preserve"> </w:t>
            </w:r>
            <w:r w:rsidRPr="00F52AD9">
              <w:rPr>
                <w:rFonts w:ascii="Times New Roman" w:hAnsi="Times New Roman"/>
                <w:sz w:val="20"/>
                <w:szCs w:val="20"/>
              </w:rPr>
              <w:t>- 1 шт., Лампы накаливания 75ВтЕ27- 17 шт., светодиодный прожектор 50 Вт 6000К - 5 шт. Внешнее освещение отсутствует</w:t>
            </w:r>
          </w:p>
        </w:tc>
      </w:tr>
      <w:tr w:rsidR="00E24D43" w:rsidRPr="00F52AD9" w:rsidTr="00F52AD9">
        <w:trPr>
          <w:trHeight w:hRule="exact" w:val="312"/>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w:t>
            </w:r>
          </w:p>
        </w:tc>
      </w:tr>
      <w:tr w:rsidR="00E24D43" w:rsidRPr="00F52AD9" w:rsidTr="00F52AD9">
        <w:trPr>
          <w:trHeight w:hRule="exact" w:val="317"/>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Газоснабжение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нет</w:t>
            </w:r>
          </w:p>
        </w:tc>
      </w:tr>
      <w:tr w:rsidR="00E24D43" w:rsidRPr="00F52AD9" w:rsidTr="00F52AD9">
        <w:trPr>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w:t>
            </w:r>
            <w:r w:rsidRPr="00F52AD9">
              <w:rPr>
                <w:rFonts w:ascii="Times New Roman" w:hAnsi="Times New Roman"/>
                <w:sz w:val="20"/>
                <w:szCs w:val="20"/>
              </w:rPr>
              <w:tab/>
              <w:t>38</w:t>
            </w:r>
            <w:r w:rsidRPr="00F52AD9">
              <w:rPr>
                <w:rFonts w:ascii="Times New Roman" w:hAnsi="Times New Roman"/>
                <w:sz w:val="20"/>
                <w:szCs w:val="20"/>
              </w:rPr>
              <w:tab/>
              <w:t>чугунные</w:t>
            </w:r>
            <w:r w:rsidRPr="00F52AD9">
              <w:rPr>
                <w:rFonts w:ascii="Times New Roman" w:hAnsi="Times New Roman"/>
                <w:sz w:val="20"/>
                <w:szCs w:val="20"/>
              </w:rPr>
              <w:tab/>
              <w:t>радиаторы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отопления, труба стальная диаметром 120 мм</w:t>
            </w:r>
          </w:p>
        </w:tc>
      </w:tr>
      <w:tr w:rsidR="00E24D43" w:rsidRPr="00F52AD9" w:rsidTr="00F52AD9">
        <w:trPr>
          <w:trHeight w:hRule="exact" w:val="312"/>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Водоснабжение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 (холодная вода)</w:t>
            </w:r>
          </w:p>
        </w:tc>
      </w:tr>
      <w:tr w:rsidR="00E24D43" w:rsidRPr="00F52AD9" w:rsidTr="00F52AD9">
        <w:trPr>
          <w:trHeight w:hRule="exact" w:val="845"/>
        </w:trPr>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w:t>
            </w:r>
          </w:p>
        </w:tc>
        <w:tc>
          <w:tcPr>
            <w:tcW w:w="296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Оснащение приборами учета потребляемых ТЭР и воды</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Оснащены приборами учета электрической энергии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- 100%</w:t>
            </w:r>
          </w:p>
        </w:tc>
      </w:tr>
    </w:tbl>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5 - Основные технические характеристики здания СДК в с. Клявлино.</w:t>
      </w:r>
    </w:p>
    <w:tbl>
      <w:tblPr>
        <w:tblOverlap w:val="never"/>
        <w:tblW w:w="0" w:type="auto"/>
        <w:tblLayout w:type="fixed"/>
        <w:tblCellMar>
          <w:left w:w="10" w:type="dxa"/>
          <w:right w:w="10" w:type="dxa"/>
        </w:tblCellMar>
        <w:tblLook w:val="04A0" w:firstRow="1" w:lastRow="0" w:firstColumn="1" w:lastColumn="0" w:noHBand="0" w:noVBand="1"/>
      </w:tblPr>
      <w:tblGrid>
        <w:gridCol w:w="850"/>
        <w:gridCol w:w="2966"/>
        <w:gridCol w:w="5554"/>
        <w:gridCol w:w="264"/>
      </w:tblGrid>
      <w:tr w:rsidR="00E24D43" w:rsidRPr="00F52AD9" w:rsidTr="00F52AD9">
        <w:trPr>
          <w:gridAfter w:val="1"/>
          <w:wAfter w:w="264" w:type="dxa"/>
          <w:trHeight w:hRule="exact" w:val="590"/>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показателя</w:t>
            </w:r>
          </w:p>
        </w:tc>
        <w:tc>
          <w:tcPr>
            <w:tcW w:w="5554"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Значение</w:t>
            </w:r>
          </w:p>
        </w:tc>
      </w:tr>
      <w:tr w:rsidR="00E24D43" w:rsidRPr="00F52AD9" w:rsidTr="00F52AD9">
        <w:trPr>
          <w:gridAfter w:val="1"/>
          <w:wAfter w:w="264" w:type="dxa"/>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Адресная характеристика</w:t>
            </w:r>
          </w:p>
        </w:tc>
        <w:tc>
          <w:tcPr>
            <w:tcW w:w="555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Самарская область, Клявлинский р-он, с. Клявлино, Молодежная, 20</w:t>
            </w:r>
          </w:p>
        </w:tc>
      </w:tr>
      <w:tr w:rsidR="00E24D43" w:rsidRPr="00F52AD9" w:rsidTr="00F52AD9">
        <w:trPr>
          <w:gridAfter w:val="1"/>
          <w:wAfter w:w="264" w:type="dxa"/>
          <w:trHeight w:hRule="exact" w:val="562"/>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Этажность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ввод в эксплуатацию</w:t>
            </w:r>
          </w:p>
        </w:tc>
        <w:tc>
          <w:tcPr>
            <w:tcW w:w="5554"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трехэтажное / 1985 г.</w:t>
            </w:r>
          </w:p>
        </w:tc>
      </w:tr>
      <w:tr w:rsidR="00E24D43" w:rsidRPr="00F52AD9" w:rsidTr="00F52AD9">
        <w:trPr>
          <w:gridAfter w:val="1"/>
          <w:wAfter w:w="264" w:type="dxa"/>
          <w:trHeight w:hRule="exact" w:val="326"/>
        </w:trPr>
        <w:tc>
          <w:tcPr>
            <w:tcW w:w="850"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Общая площадь</w:t>
            </w:r>
          </w:p>
        </w:tc>
        <w:tc>
          <w:tcPr>
            <w:tcW w:w="555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1635,3 кв. м</w:t>
            </w:r>
          </w:p>
        </w:tc>
      </w:tr>
      <w:tr w:rsidR="00E24D43" w:rsidRPr="00F52AD9" w:rsidTr="00F52AD9">
        <w:trPr>
          <w:gridAfter w:val="1"/>
          <w:wAfter w:w="264" w:type="dxa"/>
          <w:trHeight w:hRule="exact" w:val="571"/>
        </w:trPr>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296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Остекление</w:t>
            </w:r>
          </w:p>
        </w:tc>
        <w:tc>
          <w:tcPr>
            <w:tcW w:w="5554"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Двухкамерные стеклопакеты ПВХ 2,30*1,60 м - 1 шт., 1,55*1,60 м - 3 шт., 0,80*0,80 м - 5 шт., 2,80*80-</w:t>
            </w:r>
          </w:p>
        </w:tc>
      </w:tr>
      <w:tr w:rsidR="00E24D43" w:rsidRPr="00F52AD9" w:rsidTr="00F52AD9">
        <w:trPr>
          <w:trHeight w:hRule="exact" w:val="835"/>
        </w:trPr>
        <w:tc>
          <w:tcPr>
            <w:tcW w:w="850"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2966"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5818" w:type="dxa"/>
            <w:gridSpan w:val="2"/>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 шт. 130*2,60 - 2 шт., 1,60*170- 6 шт., 2,30*1,70 2 шт., 170*1,70 - 4 шт., 85*85 -1 шт., 1,60*1,60 - 2 шт. Деревянные двойные 1,70*1,70 - 4 шт.</w:t>
            </w:r>
          </w:p>
        </w:tc>
      </w:tr>
      <w:tr w:rsidR="00E24D43" w:rsidRPr="00F52AD9" w:rsidTr="00F52AD9">
        <w:trPr>
          <w:trHeight w:hRule="exact" w:val="1118"/>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Освещение</w:t>
            </w:r>
          </w:p>
        </w:tc>
        <w:tc>
          <w:tcPr>
            <w:tcW w:w="5818" w:type="dxa"/>
            <w:gridSpan w:val="2"/>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Тамбур- 3 шт. Двери металлические, утепленные размером 2000*950*50, 2200*1200*50, 2000*1200*50, 2000*900*50, 2000*1000*50, 2000*1100*50. Пластиковая 2000*9000*20</w:t>
            </w:r>
          </w:p>
        </w:tc>
      </w:tr>
      <w:tr w:rsidR="00E24D43" w:rsidRPr="00F52AD9" w:rsidTr="00F52AD9">
        <w:trPr>
          <w:trHeight w:hRule="exact" w:val="1939"/>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Электроснабжение</w:t>
            </w:r>
          </w:p>
        </w:tc>
        <w:tc>
          <w:tcPr>
            <w:tcW w:w="5818" w:type="dxa"/>
            <w:gridSpan w:val="2"/>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Светильники универсальные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PPL</w:t>
            </w:r>
            <w:r w:rsidRPr="00F52AD9">
              <w:rPr>
                <w:rFonts w:ascii="Times New Roman" w:hAnsi="Times New Roman"/>
                <w:sz w:val="20"/>
                <w:szCs w:val="20"/>
                <w:lang w:eastAsia="en-US" w:bidi="en-US"/>
              </w:rPr>
              <w:t xml:space="preserve"> 595/</w:t>
            </w:r>
            <w:r w:rsidRPr="00F52AD9">
              <w:rPr>
                <w:rFonts w:ascii="Times New Roman" w:hAnsi="Times New Roman"/>
                <w:sz w:val="20"/>
                <w:szCs w:val="20"/>
                <w:lang w:val="en-US" w:eastAsia="en-US" w:bidi="en-US"/>
              </w:rPr>
              <w:t>U</w:t>
            </w:r>
            <w:r w:rsidRPr="00F52AD9">
              <w:rPr>
                <w:rFonts w:ascii="Times New Roman" w:hAnsi="Times New Roman"/>
                <w:sz w:val="20"/>
                <w:szCs w:val="20"/>
                <w:lang w:eastAsia="en-US" w:bidi="en-US"/>
              </w:rPr>
              <w:t xml:space="preserve"> </w:t>
            </w:r>
            <w:r w:rsidRPr="00F52AD9">
              <w:rPr>
                <w:rFonts w:ascii="Times New Roman" w:hAnsi="Times New Roman"/>
                <w:sz w:val="20"/>
                <w:szCs w:val="20"/>
              </w:rPr>
              <w:t xml:space="preserve">36 </w:t>
            </w:r>
            <w:r w:rsidRPr="00F52AD9">
              <w:rPr>
                <w:rFonts w:ascii="Times New Roman" w:hAnsi="Times New Roman"/>
                <w:sz w:val="20"/>
                <w:szCs w:val="20"/>
                <w:lang w:val="en-US" w:eastAsia="en-US" w:bidi="en-US"/>
              </w:rPr>
              <w:t>W</w:t>
            </w:r>
            <w:r w:rsidRPr="00F52AD9">
              <w:rPr>
                <w:rFonts w:ascii="Times New Roman" w:hAnsi="Times New Roman"/>
                <w:sz w:val="20"/>
                <w:szCs w:val="20"/>
                <w:lang w:eastAsia="en-US" w:bidi="en-US"/>
              </w:rPr>
              <w:t xml:space="preserve"> </w:t>
            </w:r>
            <w:r w:rsidRPr="00F52AD9">
              <w:rPr>
                <w:rFonts w:ascii="Times New Roman" w:hAnsi="Times New Roman"/>
                <w:sz w:val="20"/>
                <w:szCs w:val="20"/>
              </w:rPr>
              <w:t xml:space="preserve">4500 </w:t>
            </w:r>
            <w:r w:rsidRPr="00F52AD9">
              <w:rPr>
                <w:rFonts w:ascii="Times New Roman" w:hAnsi="Times New Roman"/>
                <w:sz w:val="20"/>
                <w:szCs w:val="20"/>
                <w:lang w:val="en-US" w:eastAsia="en-US" w:bidi="en-US"/>
              </w:rPr>
              <w:t>KIP</w:t>
            </w:r>
            <w:r w:rsidRPr="00F52AD9">
              <w:rPr>
                <w:rFonts w:ascii="Times New Roman" w:hAnsi="Times New Roman"/>
                <w:sz w:val="20"/>
                <w:szCs w:val="20"/>
                <w:lang w:eastAsia="en-US" w:bidi="en-US"/>
              </w:rPr>
              <w:t xml:space="preserve"> </w:t>
            </w:r>
            <w:r w:rsidRPr="00F52AD9">
              <w:rPr>
                <w:rFonts w:ascii="Times New Roman" w:hAnsi="Times New Roman"/>
                <w:sz w:val="20"/>
                <w:szCs w:val="20"/>
              </w:rPr>
              <w:t xml:space="preserve">40 - 136 шт., Лампы светодиодные Светильник ЛПО 2х18Вт -16 шт., Лампа люминесцентная </w:t>
            </w:r>
            <w:r w:rsidRPr="00F52AD9">
              <w:rPr>
                <w:rFonts w:ascii="Times New Roman" w:hAnsi="Times New Roman"/>
                <w:sz w:val="20"/>
                <w:szCs w:val="20"/>
                <w:lang w:eastAsia="en-US" w:bidi="en-US"/>
              </w:rPr>
              <w:t>11</w:t>
            </w:r>
            <w:r w:rsidRPr="00F52AD9">
              <w:rPr>
                <w:rFonts w:ascii="Times New Roman" w:hAnsi="Times New Roman"/>
                <w:sz w:val="20"/>
                <w:szCs w:val="20"/>
                <w:lang w:val="en-US" w:eastAsia="en-US" w:bidi="en-US"/>
              </w:rPr>
              <w:t>W</w:t>
            </w:r>
            <w:r w:rsidRPr="00F52AD9">
              <w:rPr>
                <w:rFonts w:ascii="Times New Roman" w:hAnsi="Times New Roman"/>
                <w:sz w:val="20"/>
                <w:szCs w:val="20"/>
                <w:lang w:eastAsia="en-US" w:bidi="en-US"/>
              </w:rPr>
              <w:t xml:space="preserve"> 4000</w:t>
            </w:r>
            <w:r w:rsidRPr="00F52AD9">
              <w:rPr>
                <w:rFonts w:ascii="Times New Roman" w:hAnsi="Times New Roman"/>
                <w:sz w:val="20"/>
                <w:szCs w:val="20"/>
                <w:lang w:val="en-US" w:eastAsia="en-US" w:bidi="en-US"/>
              </w:rPr>
              <w:t>K</w:t>
            </w:r>
            <w:r w:rsidRPr="00F52AD9">
              <w:rPr>
                <w:rFonts w:ascii="Times New Roman" w:hAnsi="Times New Roman"/>
                <w:sz w:val="20"/>
                <w:szCs w:val="20"/>
                <w:lang w:eastAsia="en-US" w:bidi="en-US"/>
              </w:rPr>
              <w:t xml:space="preserve"> </w:t>
            </w:r>
            <w:r w:rsidRPr="00F52AD9">
              <w:rPr>
                <w:rFonts w:ascii="Times New Roman" w:hAnsi="Times New Roman"/>
                <w:sz w:val="20"/>
                <w:szCs w:val="20"/>
              </w:rPr>
              <w:t>-19 шт. Лампа накаливания - 75 Вт - 7 шт.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Внешнее освещение- светильник уличный светодиодный </w:t>
            </w:r>
            <w:r w:rsidRPr="00F52AD9">
              <w:rPr>
                <w:rFonts w:ascii="Times New Roman" w:hAnsi="Times New Roman"/>
                <w:sz w:val="20"/>
                <w:szCs w:val="20"/>
                <w:lang w:eastAsia="en-US" w:bidi="en-US"/>
              </w:rPr>
              <w:t>30</w:t>
            </w:r>
            <w:r w:rsidRPr="00F52AD9">
              <w:rPr>
                <w:rFonts w:ascii="Times New Roman" w:hAnsi="Times New Roman"/>
                <w:sz w:val="20"/>
                <w:szCs w:val="20"/>
                <w:lang w:val="en-US" w:eastAsia="en-US" w:bidi="en-US"/>
              </w:rPr>
              <w:t>W</w:t>
            </w:r>
          </w:p>
        </w:tc>
      </w:tr>
      <w:tr w:rsidR="00E24D43" w:rsidRPr="00F52AD9" w:rsidTr="00F52AD9">
        <w:trPr>
          <w:trHeight w:hRule="exact" w:val="312"/>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Газоснабжение</w:t>
            </w:r>
          </w:p>
        </w:tc>
        <w:tc>
          <w:tcPr>
            <w:tcW w:w="5818" w:type="dxa"/>
            <w:gridSpan w:val="2"/>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w:t>
            </w:r>
          </w:p>
        </w:tc>
      </w:tr>
      <w:tr w:rsidR="00E24D43" w:rsidRPr="00F52AD9" w:rsidTr="00F52AD9">
        <w:trPr>
          <w:trHeight w:hRule="exact" w:val="312"/>
        </w:trPr>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w:t>
            </w:r>
          </w:p>
        </w:tc>
        <w:tc>
          <w:tcPr>
            <w:tcW w:w="296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Теплоснабжение</w:t>
            </w:r>
          </w:p>
        </w:tc>
        <w:tc>
          <w:tcPr>
            <w:tcW w:w="5818" w:type="dxa"/>
            <w:gridSpan w:val="2"/>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нет</w:t>
            </w:r>
          </w:p>
        </w:tc>
      </w:tr>
      <w:tr w:rsidR="00E24D43" w:rsidRPr="00F52AD9" w:rsidTr="00F52AD9">
        <w:trPr>
          <w:trHeight w:hRule="exact" w:val="566"/>
        </w:trPr>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w:t>
            </w:r>
          </w:p>
        </w:tc>
        <w:tc>
          <w:tcPr>
            <w:tcW w:w="296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Водоснабжение</w:t>
            </w:r>
          </w:p>
        </w:tc>
        <w:tc>
          <w:tcPr>
            <w:tcW w:w="5818" w:type="dxa"/>
            <w:gridSpan w:val="2"/>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 5стальные радиаторы отопления чугунные 58 шт. стальная труба диаметром 100 мм</w:t>
            </w:r>
          </w:p>
        </w:tc>
      </w:tr>
      <w:tr w:rsidR="00E24D43" w:rsidRPr="00F52AD9" w:rsidTr="00F52AD9">
        <w:trPr>
          <w:trHeight w:hRule="exact" w:val="845"/>
        </w:trPr>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bookmarkStart w:id="6" w:name="bookmark17"/>
            <w:r w:rsidRPr="00F52AD9">
              <w:rPr>
                <w:rFonts w:ascii="Times New Roman" w:hAnsi="Times New Roman"/>
                <w:sz w:val="20"/>
                <w:szCs w:val="20"/>
              </w:rPr>
              <w:t>9</w:t>
            </w:r>
            <w:bookmarkEnd w:id="6"/>
          </w:p>
        </w:tc>
        <w:tc>
          <w:tcPr>
            <w:tcW w:w="296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Оснащение приборами учета потребляемых ТЭР и воды</w:t>
            </w:r>
          </w:p>
        </w:tc>
        <w:tc>
          <w:tcPr>
            <w:tcW w:w="5818" w:type="dxa"/>
            <w:gridSpan w:val="2"/>
            <w:tcBorders>
              <w:top w:val="single" w:sz="4" w:space="0" w:color="auto"/>
              <w:left w:val="single" w:sz="4" w:space="0" w:color="auto"/>
              <w:bottom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Централизованное (холодная вода)</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Сведения о наличии автотранспорта и спецтехники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 балансе Администрации сельского поселения ст. Клявлино находятся 3 единицы автотранспорта. Вид используемого топлива бензин АИ-92. Сведения о наличии автотранспортных средств, приведены в таблице 6.</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6 - Сведения о наличии автотранспортных средств</w:t>
      </w:r>
    </w:p>
    <w:tbl>
      <w:tblPr>
        <w:tblOverlap w:val="never"/>
        <w:tblW w:w="0" w:type="auto"/>
        <w:tblLayout w:type="fixed"/>
        <w:tblCellMar>
          <w:left w:w="10" w:type="dxa"/>
          <w:right w:w="10" w:type="dxa"/>
        </w:tblCellMar>
        <w:tblLook w:val="04A0" w:firstRow="1" w:lastRow="0" w:firstColumn="1" w:lastColumn="0" w:noHBand="0" w:noVBand="1"/>
      </w:tblPr>
      <w:tblGrid>
        <w:gridCol w:w="854"/>
        <w:gridCol w:w="2194"/>
        <w:gridCol w:w="1459"/>
        <w:gridCol w:w="2938"/>
        <w:gridCol w:w="2203"/>
      </w:tblGrid>
      <w:tr w:rsidR="00E24D43" w:rsidRPr="00F52AD9" w:rsidTr="00F52AD9">
        <w:trPr>
          <w:trHeight w:hRule="exact" w:val="778"/>
        </w:trPr>
        <w:tc>
          <w:tcPr>
            <w:tcW w:w="85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2194"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Марка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автотранспорта</w:t>
            </w:r>
          </w:p>
        </w:tc>
        <w:tc>
          <w:tcPr>
            <w:tcW w:w="1459"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Годовой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пробег, км</w:t>
            </w:r>
          </w:p>
        </w:tc>
        <w:tc>
          <w:tcPr>
            <w:tcW w:w="2938"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Паспортный расход топлива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(смешанный цикл), л/100</w:t>
            </w:r>
          </w:p>
        </w:tc>
        <w:tc>
          <w:tcPr>
            <w:tcW w:w="2203"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Марка топлива</w:t>
            </w:r>
          </w:p>
        </w:tc>
      </w:tr>
      <w:tr w:rsidR="00E24D43" w:rsidRPr="00F52AD9" w:rsidTr="00F52AD9">
        <w:trPr>
          <w:trHeight w:hRule="exact" w:val="259"/>
        </w:trPr>
        <w:tc>
          <w:tcPr>
            <w:tcW w:w="8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219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Лада Калина - 2</w:t>
            </w:r>
          </w:p>
        </w:tc>
        <w:tc>
          <w:tcPr>
            <w:tcW w:w="145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29347</w:t>
            </w:r>
          </w:p>
        </w:tc>
        <w:tc>
          <w:tcPr>
            <w:tcW w:w="29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8,7</w:t>
            </w:r>
          </w:p>
        </w:tc>
        <w:tc>
          <w:tcPr>
            <w:tcW w:w="2203"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Аи-92</w:t>
            </w:r>
          </w:p>
        </w:tc>
      </w:tr>
      <w:tr w:rsidR="00E24D43" w:rsidRPr="00F52AD9" w:rsidTr="00F52AD9">
        <w:trPr>
          <w:trHeight w:hRule="exact" w:val="264"/>
        </w:trPr>
        <w:tc>
          <w:tcPr>
            <w:tcW w:w="8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219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ВАЗ-21074</w:t>
            </w:r>
          </w:p>
        </w:tc>
        <w:tc>
          <w:tcPr>
            <w:tcW w:w="145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1185</w:t>
            </w:r>
          </w:p>
        </w:tc>
        <w:tc>
          <w:tcPr>
            <w:tcW w:w="29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8,5</w:t>
            </w:r>
          </w:p>
        </w:tc>
        <w:tc>
          <w:tcPr>
            <w:tcW w:w="2203"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Аи-92</w:t>
            </w:r>
          </w:p>
        </w:tc>
      </w:tr>
      <w:tr w:rsidR="00E24D43" w:rsidRPr="00F52AD9" w:rsidTr="00F52AD9">
        <w:trPr>
          <w:trHeight w:hRule="exact" w:val="274"/>
        </w:trPr>
        <w:tc>
          <w:tcPr>
            <w:tcW w:w="854"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2194"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ВАЗ-21054</w:t>
            </w:r>
          </w:p>
        </w:tc>
        <w:tc>
          <w:tcPr>
            <w:tcW w:w="1459"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9397</w:t>
            </w:r>
          </w:p>
        </w:tc>
        <w:tc>
          <w:tcPr>
            <w:tcW w:w="2938"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8,5</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Аи-92</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Сведения о количестве точек приема (поставки) электрической энергии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Количество точек </w:t>
      </w:r>
      <w:r w:rsidRPr="00F52AD9">
        <w:rPr>
          <w:rFonts w:ascii="Times New Roman" w:hAnsi="Times New Roman"/>
          <w:sz w:val="20"/>
          <w:szCs w:val="20"/>
          <w:u w:val="single"/>
        </w:rPr>
        <w:t>приема/</w:t>
      </w:r>
      <w:r w:rsidRPr="00F52AD9">
        <w:rPr>
          <w:rFonts w:ascii="Times New Roman" w:hAnsi="Times New Roman"/>
          <w:sz w:val="20"/>
          <w:szCs w:val="20"/>
        </w:rPr>
        <w:t>поставки/передачи электрической энергии - 3шт.</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Количество оборудованных узлами (приборами) учета точек приема, полученной электроэнергии от стороннего источника - 3 шт.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Расчет за потребленную электроэнергию осуществляется по приборам коммерческого учета.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Автоматизированная информационно-измерительная система коммерческого учета электроэнергии (АИИС КУЭ) отсутствует.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i/>
          <w:iCs/>
          <w:sz w:val="20"/>
          <w:szCs w:val="20"/>
        </w:rPr>
        <w:t>Сведения о количестве точек поставки энергетических ресурсов на хозяйственные нужды, в том числе с разделением по видам энергетических 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Имеющаяся в учреждении система учета расхода ТЭР соответствует требованиям нормативных документов к классу точности приборов.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Суммарное количество точек поставки энергетических ресурсов - 6 ед., из них:</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электрическая энергия - 3 шт.;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тепловой энергии - 0 шт.;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природный газ - 1 шт.;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холодная вода - 2 шт.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color w:val="262626"/>
          <w:sz w:val="20"/>
          <w:szCs w:val="20"/>
        </w:rPr>
        <w:t xml:space="preserve">Сведения </w:t>
      </w:r>
      <w:r w:rsidRPr="00F52AD9">
        <w:rPr>
          <w:rFonts w:ascii="Times New Roman" w:hAnsi="Times New Roman"/>
          <w:sz w:val="20"/>
          <w:szCs w:val="20"/>
        </w:rPr>
        <w:t>об оснащенности узлами (приборами) учета представлены в таблице 7.</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7 - Общие сведения об оснащенности узлами (приборами) учета</w:t>
      </w:r>
    </w:p>
    <w:p w:rsidR="00E24D43" w:rsidRPr="00F52AD9" w:rsidRDefault="00E24D43" w:rsidP="00F52AD9">
      <w:pPr>
        <w:pStyle w:val="18"/>
        <w:jc w:val="both"/>
        <w:rPr>
          <w:rFonts w:ascii="Times New Roman" w:eastAsia="Times New Roman" w:hAnsi="Times New Roman"/>
          <w:sz w:val="20"/>
          <w:szCs w:val="20"/>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2552"/>
        <w:gridCol w:w="1701"/>
        <w:gridCol w:w="1559"/>
        <w:gridCol w:w="851"/>
        <w:gridCol w:w="1275"/>
      </w:tblGrid>
      <w:tr w:rsidR="00E24D43" w:rsidRPr="00F52AD9" w:rsidTr="00F52AD9">
        <w:tc>
          <w:tcPr>
            <w:tcW w:w="2263"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Адрес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Электрическая</w:t>
            </w:r>
            <w:r w:rsidRPr="00F52AD9">
              <w:rPr>
                <w:rFonts w:ascii="Times New Roman" w:eastAsia="Times New Roman" w:hAnsi="Times New Roman"/>
                <w:sz w:val="20"/>
                <w:szCs w:val="20"/>
              </w:rPr>
              <w:br/>
              <w:t>энергия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Природный</w:t>
            </w:r>
            <w:r w:rsidRPr="00F52AD9">
              <w:rPr>
                <w:rFonts w:ascii="Times New Roman" w:eastAsia="Times New Roman" w:hAnsi="Times New Roman"/>
                <w:sz w:val="20"/>
                <w:szCs w:val="20"/>
              </w:rPr>
              <w:br/>
              <w:t>газ</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Холодная</w:t>
            </w:r>
            <w:r w:rsidRPr="00F52AD9">
              <w:rPr>
                <w:rFonts w:ascii="Times New Roman" w:eastAsia="Times New Roman" w:hAnsi="Times New Roman"/>
                <w:sz w:val="20"/>
                <w:szCs w:val="20"/>
              </w:rPr>
              <w:br/>
              <w:t>вода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Тепловая</w:t>
            </w:r>
            <w:r w:rsidRPr="00F52AD9">
              <w:rPr>
                <w:rFonts w:ascii="Times New Roman" w:eastAsia="Times New Roman" w:hAnsi="Times New Roman"/>
                <w:sz w:val="20"/>
                <w:szCs w:val="20"/>
              </w:rPr>
              <w:br/>
              <w:t>энергия</w:t>
            </w:r>
          </w:p>
        </w:tc>
      </w:tr>
      <w:tr w:rsidR="00E24D43" w:rsidRPr="00F52AD9" w:rsidTr="00F52AD9">
        <w:trPr>
          <w:cantSplit/>
          <w:trHeight w:val="1134"/>
        </w:trPr>
        <w:tc>
          <w:tcPr>
            <w:tcW w:w="2263" w:type="dxa"/>
            <w:vMerge w:val="restart"/>
            <w:tcBorders>
              <w:top w:val="single" w:sz="4" w:space="0" w:color="auto"/>
              <w:left w:val="single" w:sz="4" w:space="0" w:color="auto"/>
              <w:right w:val="single" w:sz="4" w:space="0" w:color="auto"/>
            </w:tcBorders>
            <w:textDirection w:val="btLr"/>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Самарская обл.,</w:t>
            </w:r>
            <w:r w:rsidRPr="00F52AD9">
              <w:rPr>
                <w:rFonts w:ascii="Times New Roman" w:eastAsia="Times New Roman" w:hAnsi="Times New Roman"/>
                <w:sz w:val="20"/>
                <w:szCs w:val="20"/>
              </w:rPr>
              <w:br/>
              <w:t>Клявлинский р-он,</w:t>
            </w:r>
            <w:r w:rsidRPr="00F52AD9">
              <w:rPr>
                <w:rFonts w:ascii="Times New Roman" w:eastAsia="Times New Roman" w:hAnsi="Times New Roman"/>
                <w:sz w:val="20"/>
                <w:szCs w:val="20"/>
              </w:rPr>
              <w:br/>
              <w:t>ст. Клявлино, ул. Советская, 38</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 оборудованных</w:t>
            </w:r>
            <w:r w:rsidRPr="00F52AD9">
              <w:rPr>
                <w:rFonts w:ascii="Times New Roman" w:eastAsia="Times New Roman" w:hAnsi="Times New Roman"/>
                <w:sz w:val="20"/>
                <w:szCs w:val="20"/>
              </w:rPr>
              <w:br/>
              <w:t>узлами (приборами) учета</w:t>
            </w:r>
            <w:r w:rsidRPr="00F52AD9">
              <w:rPr>
                <w:rFonts w:ascii="Times New Roman" w:eastAsia="Times New Roman" w:hAnsi="Times New Roman"/>
                <w:sz w:val="20"/>
                <w:szCs w:val="20"/>
              </w:rPr>
              <w:br/>
              <w:t>точек приема (поставки) от стороннего источника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1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1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r>
      <w:tr w:rsidR="00E24D43" w:rsidRPr="00F52AD9" w:rsidTr="00F52AD9">
        <w:tc>
          <w:tcPr>
            <w:tcW w:w="2263" w:type="dxa"/>
            <w:vMerge/>
            <w:tcBorders>
              <w:left w:val="single" w:sz="4" w:space="0" w:color="auto"/>
              <w:right w:val="single" w:sz="4" w:space="0" w:color="auto"/>
            </w:tcBorders>
          </w:tcPr>
          <w:p w:rsidR="00E24D43" w:rsidRPr="00F52AD9" w:rsidRDefault="00E24D43" w:rsidP="00F52AD9">
            <w:pPr>
              <w:pStyle w:val="18"/>
              <w:jc w:val="both"/>
              <w:rPr>
                <w:rFonts w:ascii="Times New Roman" w:eastAsia="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w:t>
            </w:r>
            <w:r w:rsidRPr="00F52AD9">
              <w:rPr>
                <w:rFonts w:ascii="Times New Roman" w:eastAsia="Times New Roman" w:hAnsi="Times New Roman"/>
                <w:sz w:val="20"/>
                <w:szCs w:val="20"/>
              </w:rPr>
              <w:br/>
              <w:t>необорудованных узлами</w:t>
            </w:r>
            <w:r w:rsidRPr="00F52AD9">
              <w:rPr>
                <w:rFonts w:ascii="Times New Roman" w:eastAsia="Times New Roman" w:hAnsi="Times New Roman"/>
                <w:sz w:val="20"/>
                <w:szCs w:val="20"/>
              </w:rPr>
              <w:br/>
              <w:t>(приборами) учета точек</w:t>
            </w:r>
            <w:r w:rsidRPr="00F52AD9">
              <w:rPr>
                <w:rFonts w:ascii="Times New Roman" w:eastAsia="Times New Roman" w:hAnsi="Times New Roman"/>
                <w:sz w:val="20"/>
                <w:szCs w:val="20"/>
              </w:rPr>
              <w:br/>
              <w:t>приема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p>
        </w:tc>
        <w:tc>
          <w:tcPr>
            <w:tcW w:w="1275" w:type="dxa"/>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1</w:t>
            </w:r>
          </w:p>
        </w:tc>
      </w:tr>
      <w:tr w:rsidR="00E24D43" w:rsidRPr="00F52AD9" w:rsidTr="00F52AD9">
        <w:tc>
          <w:tcPr>
            <w:tcW w:w="2263" w:type="dxa"/>
            <w:vMerge/>
            <w:tcBorders>
              <w:left w:val="single" w:sz="4" w:space="0" w:color="auto"/>
              <w:bottom w:val="single" w:sz="4" w:space="0" w:color="auto"/>
              <w:right w:val="single" w:sz="4" w:space="0" w:color="auto"/>
            </w:tcBorders>
          </w:tcPr>
          <w:p w:rsidR="00E24D43" w:rsidRPr="00F52AD9" w:rsidRDefault="00E24D43" w:rsidP="00F52AD9">
            <w:pPr>
              <w:pStyle w:val="18"/>
              <w:jc w:val="both"/>
              <w:rPr>
                <w:rFonts w:ascii="Times New Roman" w:eastAsia="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 узлов</w:t>
            </w:r>
            <w:r w:rsidRPr="00F52AD9">
              <w:rPr>
                <w:rFonts w:ascii="Times New Roman" w:eastAsia="Times New Roman" w:hAnsi="Times New Roman"/>
                <w:sz w:val="20"/>
                <w:szCs w:val="20"/>
              </w:rPr>
              <w:br/>
              <w:t>(приборов) учета с</w:t>
            </w:r>
            <w:r w:rsidRPr="00F52AD9">
              <w:rPr>
                <w:rFonts w:ascii="Times New Roman" w:eastAsia="Times New Roman" w:hAnsi="Times New Roman"/>
                <w:sz w:val="20"/>
                <w:szCs w:val="20"/>
              </w:rPr>
              <w:br/>
              <w:t>нарушенными сроками</w:t>
            </w:r>
            <w:r w:rsidRPr="00F52AD9">
              <w:rPr>
                <w:rFonts w:ascii="Times New Roman" w:eastAsia="Times New Roman" w:hAnsi="Times New Roman"/>
                <w:sz w:val="20"/>
                <w:szCs w:val="20"/>
              </w:rPr>
              <w:br/>
              <w:t>поверки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r>
      <w:tr w:rsidR="00E24D43" w:rsidRPr="00F52AD9" w:rsidTr="00F52AD9">
        <w:tc>
          <w:tcPr>
            <w:tcW w:w="2263" w:type="dxa"/>
            <w:vMerge w:val="restart"/>
            <w:tcBorders>
              <w:top w:val="single" w:sz="4" w:space="0" w:color="auto"/>
              <w:left w:val="single" w:sz="4" w:space="0" w:color="auto"/>
              <w:right w:val="single" w:sz="4" w:space="0" w:color="auto"/>
            </w:tcBorders>
            <w:textDirection w:val="btLr"/>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Самарская обл.,</w:t>
            </w:r>
            <w:r w:rsidRPr="00F52AD9">
              <w:rPr>
                <w:rFonts w:ascii="Times New Roman" w:eastAsia="Times New Roman" w:hAnsi="Times New Roman"/>
                <w:sz w:val="20"/>
                <w:szCs w:val="20"/>
              </w:rPr>
              <w:br/>
              <w:t>Клявлинский р-он,</w:t>
            </w:r>
            <w:r w:rsidRPr="00F52AD9">
              <w:rPr>
                <w:rFonts w:ascii="Times New Roman" w:eastAsia="Times New Roman" w:hAnsi="Times New Roman"/>
                <w:sz w:val="20"/>
                <w:szCs w:val="20"/>
              </w:rPr>
              <w:br/>
              <w:t>с. Старые Сосны,</w:t>
            </w:r>
            <w:r w:rsidRPr="00F52AD9">
              <w:rPr>
                <w:rFonts w:ascii="Times New Roman" w:eastAsia="Times New Roman" w:hAnsi="Times New Roman"/>
                <w:sz w:val="20"/>
                <w:szCs w:val="20"/>
              </w:rPr>
              <w:br/>
              <w:t>ул. Заречная, 2</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 оборудованных</w:t>
            </w:r>
            <w:r w:rsidRPr="00F52AD9">
              <w:rPr>
                <w:rFonts w:ascii="Times New Roman" w:eastAsia="Times New Roman" w:hAnsi="Times New Roman"/>
                <w:sz w:val="20"/>
                <w:szCs w:val="20"/>
              </w:rPr>
              <w:br/>
              <w:t>узлами (приборами) учета</w:t>
            </w:r>
            <w:r w:rsidRPr="00F52AD9">
              <w:rPr>
                <w:rFonts w:ascii="Times New Roman" w:eastAsia="Times New Roman" w:hAnsi="Times New Roman"/>
                <w:sz w:val="20"/>
                <w:szCs w:val="20"/>
              </w:rPr>
              <w:br/>
              <w:t>точек приема (поставки) от</w:t>
            </w:r>
            <w:r w:rsidRPr="00F52AD9">
              <w:rPr>
                <w:rFonts w:ascii="Times New Roman" w:eastAsia="Times New Roman" w:hAnsi="Times New Roman"/>
                <w:sz w:val="20"/>
                <w:szCs w:val="20"/>
              </w:rPr>
              <w:br/>
              <w:t>стороннего источника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E24D43" w:rsidRPr="00F52AD9" w:rsidRDefault="00E24D43" w:rsidP="00F52AD9">
            <w:pPr>
              <w:pStyle w:val="18"/>
              <w:jc w:val="both"/>
              <w:rPr>
                <w:rFonts w:ascii="Times New Roman" w:eastAsia="Times New Roman" w:hAnsi="Times New Roman"/>
                <w:sz w:val="20"/>
                <w:szCs w:val="20"/>
              </w:rPr>
            </w:pPr>
          </w:p>
        </w:tc>
      </w:tr>
      <w:tr w:rsidR="00E24D43" w:rsidRPr="00F52AD9" w:rsidTr="00F52AD9">
        <w:tc>
          <w:tcPr>
            <w:tcW w:w="2263" w:type="dxa"/>
            <w:vMerge/>
            <w:tcBorders>
              <w:left w:val="single" w:sz="4" w:space="0" w:color="auto"/>
              <w:right w:val="single" w:sz="4" w:space="0" w:color="auto"/>
            </w:tcBorders>
          </w:tcPr>
          <w:p w:rsidR="00E24D43" w:rsidRPr="00F52AD9" w:rsidRDefault="00E24D43" w:rsidP="00F52AD9">
            <w:pPr>
              <w:pStyle w:val="18"/>
              <w:jc w:val="both"/>
              <w:rPr>
                <w:rFonts w:ascii="Times New Roman" w:eastAsia="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w:t>
            </w:r>
            <w:r w:rsidRPr="00F52AD9">
              <w:rPr>
                <w:rFonts w:ascii="Times New Roman" w:eastAsia="Times New Roman" w:hAnsi="Times New Roman"/>
                <w:sz w:val="20"/>
                <w:szCs w:val="20"/>
              </w:rPr>
              <w:br/>
              <w:t>необорудованных узлами</w:t>
            </w:r>
            <w:r w:rsidRPr="00F52AD9">
              <w:rPr>
                <w:rFonts w:ascii="Times New Roman" w:eastAsia="Times New Roman" w:hAnsi="Times New Roman"/>
                <w:sz w:val="20"/>
                <w:szCs w:val="20"/>
              </w:rPr>
              <w:br/>
              <w:t>(приборами) учета точек</w:t>
            </w:r>
            <w:r w:rsidRPr="00F52AD9">
              <w:rPr>
                <w:rFonts w:ascii="Times New Roman" w:eastAsia="Times New Roman" w:hAnsi="Times New Roman"/>
                <w:sz w:val="20"/>
                <w:szCs w:val="20"/>
              </w:rPr>
              <w:br/>
              <w:t>приема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c>
          <w:tcPr>
            <w:tcW w:w="1275" w:type="dxa"/>
            <w:vAlign w:val="center"/>
            <w:hideMark/>
          </w:tcPr>
          <w:p w:rsidR="00E24D43" w:rsidRPr="00F52AD9" w:rsidRDefault="00E24D43" w:rsidP="00F52AD9">
            <w:pPr>
              <w:pStyle w:val="18"/>
              <w:jc w:val="both"/>
              <w:rPr>
                <w:rFonts w:ascii="Times New Roman" w:eastAsia="Times New Roman" w:hAnsi="Times New Roman"/>
                <w:sz w:val="20"/>
                <w:szCs w:val="20"/>
              </w:rPr>
            </w:pPr>
          </w:p>
        </w:tc>
      </w:tr>
      <w:tr w:rsidR="00E24D43" w:rsidRPr="00F52AD9" w:rsidTr="00F52AD9">
        <w:tc>
          <w:tcPr>
            <w:tcW w:w="2263" w:type="dxa"/>
            <w:vMerge/>
            <w:tcBorders>
              <w:left w:val="single" w:sz="4" w:space="0" w:color="auto"/>
              <w:bottom w:val="single" w:sz="4" w:space="0" w:color="auto"/>
              <w:right w:val="single" w:sz="4" w:space="0" w:color="auto"/>
            </w:tcBorders>
          </w:tcPr>
          <w:p w:rsidR="00E24D43" w:rsidRPr="00F52AD9" w:rsidRDefault="00E24D43" w:rsidP="00F52AD9">
            <w:pPr>
              <w:pStyle w:val="18"/>
              <w:jc w:val="both"/>
              <w:rPr>
                <w:rFonts w:ascii="Times New Roman" w:eastAsia="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 узлов</w:t>
            </w:r>
            <w:r w:rsidRPr="00F52AD9">
              <w:rPr>
                <w:rFonts w:ascii="Times New Roman" w:eastAsia="Times New Roman" w:hAnsi="Times New Roman"/>
                <w:sz w:val="20"/>
                <w:szCs w:val="20"/>
              </w:rPr>
              <w:br/>
              <w:t>(приборов) учета с</w:t>
            </w:r>
            <w:r w:rsidRPr="00F52AD9">
              <w:rPr>
                <w:rFonts w:ascii="Times New Roman" w:eastAsia="Times New Roman" w:hAnsi="Times New Roman"/>
                <w:sz w:val="20"/>
                <w:szCs w:val="20"/>
              </w:rPr>
              <w:br/>
              <w:t>нарушенными сроками</w:t>
            </w:r>
            <w:r w:rsidRPr="00F52AD9">
              <w:rPr>
                <w:rFonts w:ascii="Times New Roman" w:eastAsia="Times New Roman" w:hAnsi="Times New Roman"/>
                <w:sz w:val="20"/>
                <w:szCs w:val="20"/>
              </w:rPr>
              <w:br/>
              <w:t>поверки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c>
          <w:tcPr>
            <w:tcW w:w="1275" w:type="dxa"/>
            <w:vAlign w:val="center"/>
            <w:hideMark/>
          </w:tcPr>
          <w:p w:rsidR="00E24D43" w:rsidRPr="00F52AD9" w:rsidRDefault="00E24D43" w:rsidP="00F52AD9">
            <w:pPr>
              <w:pStyle w:val="18"/>
              <w:jc w:val="both"/>
              <w:rPr>
                <w:rFonts w:ascii="Times New Roman" w:eastAsia="Times New Roman" w:hAnsi="Times New Roman"/>
                <w:sz w:val="20"/>
                <w:szCs w:val="20"/>
              </w:rPr>
            </w:pPr>
          </w:p>
        </w:tc>
      </w:tr>
      <w:tr w:rsidR="00E24D43" w:rsidRPr="00F52AD9" w:rsidTr="00F52AD9">
        <w:tc>
          <w:tcPr>
            <w:tcW w:w="2263" w:type="dxa"/>
            <w:vMerge w:val="restart"/>
            <w:tcBorders>
              <w:top w:val="single" w:sz="4" w:space="0" w:color="auto"/>
              <w:left w:val="single" w:sz="4" w:space="0" w:color="auto"/>
              <w:right w:val="single" w:sz="4" w:space="0" w:color="auto"/>
            </w:tcBorders>
            <w:textDirection w:val="btLr"/>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Самарская обл.,</w:t>
            </w:r>
            <w:r w:rsidRPr="00F52AD9">
              <w:rPr>
                <w:rFonts w:ascii="Times New Roman" w:eastAsia="Times New Roman" w:hAnsi="Times New Roman"/>
                <w:sz w:val="20"/>
                <w:szCs w:val="20"/>
              </w:rPr>
              <w:br/>
              <w:t>Клявлинский р-он,</w:t>
            </w:r>
            <w:r w:rsidRPr="00F52AD9">
              <w:rPr>
                <w:rFonts w:ascii="Times New Roman" w:eastAsia="Times New Roman" w:hAnsi="Times New Roman"/>
                <w:sz w:val="20"/>
                <w:szCs w:val="20"/>
              </w:rPr>
              <w:br/>
              <w:t>с. Новые Сосны</w:t>
            </w:r>
            <w:r w:rsidRPr="00F52AD9">
              <w:rPr>
                <w:rFonts w:ascii="Times New Roman" w:eastAsia="Times New Roman" w:hAnsi="Times New Roman"/>
                <w:sz w:val="20"/>
                <w:szCs w:val="20"/>
              </w:rPr>
              <w:br/>
              <w:t>ул. Школьная, 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 оборудованных</w:t>
            </w:r>
            <w:r w:rsidRPr="00F52AD9">
              <w:rPr>
                <w:rFonts w:ascii="Times New Roman" w:eastAsia="Times New Roman" w:hAnsi="Times New Roman"/>
                <w:sz w:val="20"/>
                <w:szCs w:val="20"/>
              </w:rPr>
              <w:br/>
              <w:t>узлами (приборами) учета</w:t>
            </w:r>
            <w:r w:rsidRPr="00F52AD9">
              <w:rPr>
                <w:rFonts w:ascii="Times New Roman" w:eastAsia="Times New Roman" w:hAnsi="Times New Roman"/>
                <w:sz w:val="20"/>
                <w:szCs w:val="20"/>
              </w:rPr>
              <w:br/>
              <w:t>точек приема (поставки) от</w:t>
            </w:r>
            <w:r w:rsidRPr="00F52AD9">
              <w:rPr>
                <w:rFonts w:ascii="Times New Roman" w:eastAsia="Times New Roman" w:hAnsi="Times New Roman"/>
                <w:sz w:val="20"/>
                <w:szCs w:val="20"/>
              </w:rPr>
              <w:br/>
              <w:t>стороннего источника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r>
      <w:tr w:rsidR="00E24D43" w:rsidRPr="00F52AD9" w:rsidTr="00F52AD9">
        <w:tc>
          <w:tcPr>
            <w:tcW w:w="2263" w:type="dxa"/>
            <w:vMerge/>
            <w:tcBorders>
              <w:left w:val="single" w:sz="4" w:space="0" w:color="auto"/>
              <w:right w:val="single" w:sz="4" w:space="0" w:color="auto"/>
            </w:tcBorders>
          </w:tcPr>
          <w:p w:rsidR="00E24D43" w:rsidRPr="00F52AD9" w:rsidRDefault="00E24D43" w:rsidP="00F52AD9">
            <w:pPr>
              <w:pStyle w:val="18"/>
              <w:jc w:val="both"/>
              <w:rPr>
                <w:rFonts w:ascii="Times New Roman" w:eastAsia="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w:t>
            </w:r>
            <w:r w:rsidRPr="00F52AD9">
              <w:rPr>
                <w:rFonts w:ascii="Times New Roman" w:eastAsia="Times New Roman" w:hAnsi="Times New Roman"/>
                <w:sz w:val="20"/>
                <w:szCs w:val="20"/>
              </w:rPr>
              <w:br/>
              <w:t>необорудованных узлами</w:t>
            </w:r>
            <w:r w:rsidRPr="00F52AD9">
              <w:rPr>
                <w:rFonts w:ascii="Times New Roman" w:eastAsia="Times New Roman" w:hAnsi="Times New Roman"/>
                <w:sz w:val="20"/>
                <w:szCs w:val="20"/>
              </w:rPr>
              <w:br/>
              <w:t>(приборами) учета точек</w:t>
            </w:r>
            <w:r w:rsidRPr="00F52AD9">
              <w:rPr>
                <w:rFonts w:ascii="Times New Roman" w:eastAsia="Times New Roman" w:hAnsi="Times New Roman"/>
                <w:sz w:val="20"/>
                <w:szCs w:val="20"/>
              </w:rPr>
              <w:br/>
              <w:t>приема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1</w:t>
            </w:r>
          </w:p>
        </w:tc>
        <w:tc>
          <w:tcPr>
            <w:tcW w:w="1275" w:type="dxa"/>
            <w:vAlign w:val="center"/>
            <w:hideMark/>
          </w:tcPr>
          <w:p w:rsidR="00E24D43" w:rsidRPr="00F52AD9" w:rsidRDefault="00E24D43" w:rsidP="00F52AD9">
            <w:pPr>
              <w:pStyle w:val="18"/>
              <w:jc w:val="both"/>
              <w:rPr>
                <w:rFonts w:ascii="Times New Roman" w:eastAsia="Times New Roman" w:hAnsi="Times New Roman"/>
                <w:sz w:val="20"/>
                <w:szCs w:val="20"/>
              </w:rPr>
            </w:pPr>
          </w:p>
        </w:tc>
      </w:tr>
      <w:tr w:rsidR="00E24D43" w:rsidRPr="00F52AD9" w:rsidTr="00F52AD9">
        <w:tc>
          <w:tcPr>
            <w:tcW w:w="2263" w:type="dxa"/>
            <w:vMerge/>
            <w:tcBorders>
              <w:left w:val="single" w:sz="4" w:space="0" w:color="auto"/>
              <w:bottom w:val="single" w:sz="4" w:space="0" w:color="auto"/>
              <w:right w:val="single" w:sz="4" w:space="0" w:color="auto"/>
            </w:tcBorders>
          </w:tcPr>
          <w:p w:rsidR="00E24D43" w:rsidRPr="00F52AD9" w:rsidRDefault="00E24D43" w:rsidP="00F52AD9">
            <w:pPr>
              <w:pStyle w:val="18"/>
              <w:jc w:val="both"/>
              <w:rPr>
                <w:rFonts w:ascii="Times New Roman" w:eastAsia="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 узлов</w:t>
            </w:r>
            <w:r w:rsidRPr="00F52AD9">
              <w:rPr>
                <w:rFonts w:ascii="Times New Roman" w:eastAsia="Times New Roman" w:hAnsi="Times New Roman"/>
                <w:sz w:val="20"/>
                <w:szCs w:val="20"/>
              </w:rPr>
              <w:br/>
              <w:t>(приборов) учета с</w:t>
            </w:r>
            <w:r w:rsidRPr="00F52AD9">
              <w:rPr>
                <w:rFonts w:ascii="Times New Roman" w:eastAsia="Times New Roman" w:hAnsi="Times New Roman"/>
                <w:sz w:val="20"/>
                <w:szCs w:val="20"/>
              </w:rPr>
              <w:br/>
              <w:t>нарушенными сроками</w:t>
            </w:r>
            <w:r w:rsidRPr="00F52AD9">
              <w:rPr>
                <w:rFonts w:ascii="Times New Roman" w:eastAsia="Times New Roman" w:hAnsi="Times New Roman"/>
                <w:sz w:val="20"/>
                <w:szCs w:val="20"/>
              </w:rPr>
              <w:br/>
              <w:t>поверки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c>
          <w:tcPr>
            <w:tcW w:w="1275" w:type="dxa"/>
            <w:vAlign w:val="center"/>
            <w:hideMark/>
          </w:tcPr>
          <w:p w:rsidR="00E24D43" w:rsidRPr="00F52AD9" w:rsidRDefault="00E24D43" w:rsidP="00F52AD9">
            <w:pPr>
              <w:pStyle w:val="18"/>
              <w:jc w:val="both"/>
              <w:rPr>
                <w:rFonts w:ascii="Times New Roman" w:eastAsia="Times New Roman" w:hAnsi="Times New Roman"/>
                <w:sz w:val="20"/>
                <w:szCs w:val="20"/>
              </w:rPr>
            </w:pPr>
          </w:p>
        </w:tc>
      </w:tr>
      <w:tr w:rsidR="00E24D43" w:rsidRPr="00F52AD9" w:rsidTr="00F52AD9">
        <w:tc>
          <w:tcPr>
            <w:tcW w:w="2263" w:type="dxa"/>
            <w:vMerge w:val="restart"/>
            <w:tcBorders>
              <w:top w:val="single" w:sz="4" w:space="0" w:color="auto"/>
              <w:left w:val="single" w:sz="4" w:space="0" w:color="auto"/>
              <w:right w:val="single" w:sz="4" w:space="0" w:color="auto"/>
            </w:tcBorders>
            <w:textDirection w:val="btLr"/>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Самарская обл.,</w:t>
            </w:r>
            <w:r w:rsidRPr="00F52AD9">
              <w:rPr>
                <w:rFonts w:ascii="Times New Roman" w:eastAsia="Times New Roman" w:hAnsi="Times New Roman"/>
                <w:sz w:val="20"/>
                <w:szCs w:val="20"/>
              </w:rPr>
              <w:br/>
              <w:t>Клявлинский р-он,</w:t>
            </w:r>
            <w:r w:rsidRPr="00F52AD9">
              <w:rPr>
                <w:rFonts w:ascii="Times New Roman" w:eastAsia="Times New Roman" w:hAnsi="Times New Roman"/>
                <w:sz w:val="20"/>
                <w:szCs w:val="20"/>
              </w:rPr>
              <w:br/>
              <w:t>ст. Клявлино,</w:t>
            </w:r>
            <w:r w:rsidRPr="00F52AD9">
              <w:rPr>
                <w:rFonts w:ascii="Times New Roman" w:eastAsia="Times New Roman" w:hAnsi="Times New Roman"/>
                <w:sz w:val="20"/>
                <w:szCs w:val="20"/>
              </w:rPr>
              <w:br/>
              <w:t>ул. Молодежная,</w:t>
            </w:r>
            <w:r w:rsidRPr="00F52AD9">
              <w:rPr>
                <w:rFonts w:ascii="Times New Roman" w:eastAsia="Times New Roman" w:hAnsi="Times New Roman"/>
                <w:sz w:val="20"/>
                <w:szCs w:val="20"/>
              </w:rPr>
              <w:br/>
              <w:t>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 оборудованных</w:t>
            </w:r>
            <w:r w:rsidRPr="00F52AD9">
              <w:rPr>
                <w:rFonts w:ascii="Times New Roman" w:eastAsia="Times New Roman" w:hAnsi="Times New Roman"/>
                <w:sz w:val="20"/>
                <w:szCs w:val="20"/>
              </w:rPr>
              <w:br/>
              <w:t>узлами (приборами) учета</w:t>
            </w:r>
            <w:r w:rsidRPr="00F52AD9">
              <w:rPr>
                <w:rFonts w:ascii="Times New Roman" w:eastAsia="Times New Roman" w:hAnsi="Times New Roman"/>
                <w:sz w:val="20"/>
                <w:szCs w:val="20"/>
              </w:rPr>
              <w:br/>
              <w:t>точек приема (поставки) от</w:t>
            </w:r>
            <w:r w:rsidRPr="00F52AD9">
              <w:rPr>
                <w:rFonts w:ascii="Times New Roman" w:eastAsia="Times New Roman" w:hAnsi="Times New Roman"/>
                <w:sz w:val="20"/>
                <w:szCs w:val="20"/>
              </w:rPr>
              <w:br/>
              <w:t>стороннего источника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1</w:t>
            </w:r>
          </w:p>
        </w:tc>
        <w:tc>
          <w:tcPr>
            <w:tcW w:w="1275" w:type="dxa"/>
            <w:vAlign w:val="center"/>
            <w:hideMark/>
          </w:tcPr>
          <w:p w:rsidR="00E24D43" w:rsidRPr="00F52AD9" w:rsidRDefault="00E24D43" w:rsidP="00F52AD9">
            <w:pPr>
              <w:pStyle w:val="18"/>
              <w:jc w:val="both"/>
              <w:rPr>
                <w:rFonts w:ascii="Times New Roman" w:eastAsia="Times New Roman" w:hAnsi="Times New Roman"/>
                <w:sz w:val="20"/>
                <w:szCs w:val="20"/>
              </w:rPr>
            </w:pPr>
          </w:p>
        </w:tc>
      </w:tr>
      <w:tr w:rsidR="00E24D43" w:rsidRPr="00F52AD9" w:rsidTr="00F52AD9">
        <w:tc>
          <w:tcPr>
            <w:tcW w:w="2263" w:type="dxa"/>
            <w:vMerge/>
            <w:tcBorders>
              <w:left w:val="single" w:sz="4" w:space="0" w:color="auto"/>
              <w:right w:val="single" w:sz="4" w:space="0" w:color="auto"/>
            </w:tcBorders>
          </w:tcPr>
          <w:p w:rsidR="00E24D43" w:rsidRPr="00F52AD9" w:rsidRDefault="00E24D43" w:rsidP="00F52AD9">
            <w:pPr>
              <w:pStyle w:val="18"/>
              <w:jc w:val="both"/>
              <w:rPr>
                <w:rFonts w:ascii="Times New Roman" w:eastAsia="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w:t>
            </w:r>
            <w:r w:rsidRPr="00F52AD9">
              <w:rPr>
                <w:rFonts w:ascii="Times New Roman" w:eastAsia="Times New Roman" w:hAnsi="Times New Roman"/>
                <w:sz w:val="20"/>
                <w:szCs w:val="20"/>
              </w:rPr>
              <w:br/>
              <w:t>необорудованных узлами</w:t>
            </w:r>
            <w:r w:rsidRPr="00F52AD9">
              <w:rPr>
                <w:rFonts w:ascii="Times New Roman" w:eastAsia="Times New Roman" w:hAnsi="Times New Roman"/>
                <w:sz w:val="20"/>
                <w:szCs w:val="20"/>
              </w:rPr>
              <w:br/>
              <w:t>(приборами) учета точек</w:t>
            </w:r>
            <w:r w:rsidRPr="00F52AD9">
              <w:rPr>
                <w:rFonts w:ascii="Times New Roman" w:eastAsia="Times New Roman" w:hAnsi="Times New Roman"/>
                <w:sz w:val="20"/>
                <w:szCs w:val="20"/>
              </w:rPr>
              <w:br/>
              <w:t>приема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c>
          <w:tcPr>
            <w:tcW w:w="1275" w:type="dxa"/>
            <w:vAlign w:val="center"/>
            <w:hideMark/>
          </w:tcPr>
          <w:p w:rsidR="00E24D43" w:rsidRPr="00F52AD9" w:rsidRDefault="00E24D43" w:rsidP="00F52AD9">
            <w:pPr>
              <w:pStyle w:val="18"/>
              <w:jc w:val="both"/>
              <w:rPr>
                <w:rFonts w:ascii="Times New Roman" w:eastAsia="Times New Roman" w:hAnsi="Times New Roman"/>
                <w:sz w:val="20"/>
                <w:szCs w:val="20"/>
              </w:rPr>
            </w:pPr>
          </w:p>
        </w:tc>
      </w:tr>
      <w:tr w:rsidR="00E24D43" w:rsidRPr="00F52AD9" w:rsidTr="00F52AD9">
        <w:tc>
          <w:tcPr>
            <w:tcW w:w="2263" w:type="dxa"/>
            <w:vMerge/>
            <w:tcBorders>
              <w:left w:val="single" w:sz="4" w:space="0" w:color="auto"/>
              <w:bottom w:val="single" w:sz="4" w:space="0" w:color="auto"/>
              <w:right w:val="single" w:sz="4" w:space="0" w:color="auto"/>
            </w:tcBorders>
          </w:tcPr>
          <w:p w:rsidR="00E24D43" w:rsidRPr="00F52AD9" w:rsidRDefault="00E24D43" w:rsidP="00F52AD9">
            <w:pPr>
              <w:pStyle w:val="18"/>
              <w:jc w:val="both"/>
              <w:rPr>
                <w:rFonts w:ascii="Times New Roman" w:eastAsia="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Количество узлов</w:t>
            </w:r>
            <w:r w:rsidRPr="00F52AD9">
              <w:rPr>
                <w:rFonts w:ascii="Times New Roman" w:eastAsia="Times New Roman" w:hAnsi="Times New Roman"/>
                <w:sz w:val="20"/>
                <w:szCs w:val="20"/>
              </w:rPr>
              <w:br/>
              <w:t>(приборов) учета с</w:t>
            </w:r>
            <w:r w:rsidRPr="00F52AD9">
              <w:rPr>
                <w:rFonts w:ascii="Times New Roman" w:eastAsia="Times New Roman" w:hAnsi="Times New Roman"/>
                <w:sz w:val="20"/>
                <w:szCs w:val="20"/>
              </w:rPr>
              <w:br/>
              <w:t>нарушенными сроками</w:t>
            </w:r>
            <w:r w:rsidRPr="00F52AD9">
              <w:rPr>
                <w:rFonts w:ascii="Times New Roman" w:eastAsia="Times New Roman" w:hAnsi="Times New Roman"/>
                <w:sz w:val="20"/>
                <w:szCs w:val="20"/>
              </w:rPr>
              <w:br/>
              <w:t>поверки</w:t>
            </w:r>
          </w:p>
        </w:tc>
        <w:tc>
          <w:tcPr>
            <w:tcW w:w="1701" w:type="dxa"/>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c>
          <w:tcPr>
            <w:tcW w:w="1559" w:type="dxa"/>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c>
          <w:tcPr>
            <w:tcW w:w="851" w:type="dxa"/>
            <w:vAlign w:val="center"/>
            <w:hideMark/>
          </w:tcPr>
          <w:p w:rsidR="00E24D43" w:rsidRPr="00F52AD9" w:rsidRDefault="00E24D43" w:rsidP="00F52AD9">
            <w:pPr>
              <w:pStyle w:val="18"/>
              <w:jc w:val="both"/>
              <w:rPr>
                <w:rFonts w:ascii="Times New Roman" w:eastAsia="Times New Roman" w:hAnsi="Times New Roman"/>
                <w:sz w:val="20"/>
                <w:szCs w:val="20"/>
              </w:rPr>
            </w:pPr>
            <w:r w:rsidRPr="00F52AD9">
              <w:rPr>
                <w:rFonts w:ascii="Times New Roman" w:eastAsia="Times New Roman" w:hAnsi="Times New Roman"/>
                <w:sz w:val="20"/>
                <w:szCs w:val="20"/>
              </w:rPr>
              <w:t>-</w:t>
            </w:r>
          </w:p>
        </w:tc>
        <w:tc>
          <w:tcPr>
            <w:tcW w:w="1275" w:type="dxa"/>
            <w:vAlign w:val="center"/>
            <w:hideMark/>
          </w:tcPr>
          <w:p w:rsidR="00E24D43" w:rsidRPr="00F52AD9" w:rsidRDefault="00E24D43" w:rsidP="00F52AD9">
            <w:pPr>
              <w:pStyle w:val="18"/>
              <w:jc w:val="both"/>
              <w:rPr>
                <w:rFonts w:ascii="Times New Roman" w:eastAsia="Times New Roman" w:hAnsi="Times New Roman"/>
                <w:sz w:val="20"/>
                <w:szCs w:val="20"/>
              </w:rPr>
            </w:pPr>
          </w:p>
        </w:tc>
      </w:tr>
    </w:tbl>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Оснащенность приборами учета потребляемых энергетических 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 воды Администрации сельского поселения ст. Клявлино составляет: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электрическая энергия - 100%;</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природный газ (выработка тепловой энергии) - 100%</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вода - 100%</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тепловая энергия - 0%.</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Оснащенность приборами учета электрической энергии составляет 75%.</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Учет потребляемого объёма воды ведется по приборам коммерческого учета, и составляет 100%. Оснащенность приборами учета природного газа составляет 100%. Учет потребляемого объёма тепловой энергии ведется расчетным способом, по нормативам потребления. Установка приборов учета потребляемого объёма тепловой энергии не представляется возможны по техническим причинам.</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Сведения о потреблении используемых энергетических ресурсов по видам этих энергетических ресурсов в динамике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Администрации сельского поселения ст. Клявлино потребляет следующие виды энергоресурсов: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электрическая энергия;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природный газ;</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холодная вода;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тепловая энергия;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бензин.</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Потребляемые энергоресурсы приобретаются у энергоснабжающих организаций согласно заключенным договорам.</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Сведения по потреблению основных видов энергоресурсов и воды на осуществление деятельности в динамике за последние 3 года, представлены в таблицах 8-9.</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8 - Сведения по потреблению основных видов энергоресурсов и воды на осуществление деятельности в динамике</w:t>
      </w:r>
    </w:p>
    <w:p w:rsidR="00E24D43" w:rsidRPr="00F52AD9" w:rsidRDefault="00E24D43" w:rsidP="00F52AD9">
      <w:pPr>
        <w:pStyle w:val="18"/>
        <w:jc w:val="both"/>
        <w:rPr>
          <w:rFonts w:ascii="Times New Roman" w:hAnsi="Times New Roman"/>
          <w:sz w:val="20"/>
          <w:szCs w:val="20"/>
        </w:rPr>
      </w:pPr>
    </w:p>
    <w:tbl>
      <w:tblPr>
        <w:tblOverlap w:val="never"/>
        <w:tblW w:w="9776" w:type="dxa"/>
        <w:tblLayout w:type="fixed"/>
        <w:tblCellMar>
          <w:left w:w="10" w:type="dxa"/>
          <w:right w:w="10" w:type="dxa"/>
        </w:tblCellMar>
        <w:tblLook w:val="04A0" w:firstRow="1" w:lastRow="0" w:firstColumn="1" w:lastColumn="0" w:noHBand="0" w:noVBand="1"/>
      </w:tblPr>
      <w:tblGrid>
        <w:gridCol w:w="1138"/>
        <w:gridCol w:w="2664"/>
        <w:gridCol w:w="1162"/>
        <w:gridCol w:w="1522"/>
        <w:gridCol w:w="1651"/>
        <w:gridCol w:w="1639"/>
      </w:tblGrid>
      <w:tr w:rsidR="00E24D43" w:rsidRPr="00F52AD9" w:rsidTr="00F52AD9">
        <w:trPr>
          <w:trHeight w:hRule="exact" w:val="605"/>
        </w:trPr>
        <w:tc>
          <w:tcPr>
            <w:tcW w:w="11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266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энергетического ресурса</w:t>
            </w:r>
          </w:p>
        </w:tc>
        <w:tc>
          <w:tcPr>
            <w:tcW w:w="116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2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2019 г.</w:t>
            </w:r>
          </w:p>
        </w:tc>
        <w:tc>
          <w:tcPr>
            <w:tcW w:w="16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2020 г.</w:t>
            </w:r>
          </w:p>
        </w:tc>
        <w:tc>
          <w:tcPr>
            <w:tcW w:w="1639"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2021 г.</w:t>
            </w:r>
          </w:p>
        </w:tc>
      </w:tr>
      <w:tr w:rsidR="00E24D43" w:rsidRPr="00F52AD9" w:rsidTr="00F52AD9">
        <w:trPr>
          <w:trHeight w:hRule="exact" w:val="365"/>
        </w:trPr>
        <w:tc>
          <w:tcPr>
            <w:tcW w:w="9776" w:type="dxa"/>
            <w:gridSpan w:val="6"/>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Самарская область, Клявлинский р-он, ст. Клявлино, ул. Советская, 38</w:t>
            </w:r>
          </w:p>
        </w:tc>
      </w:tr>
      <w:tr w:rsidR="00E24D43" w:rsidRPr="00F52AD9" w:rsidTr="00F52AD9">
        <w:trPr>
          <w:trHeight w:hRule="exact" w:val="350"/>
        </w:trPr>
        <w:tc>
          <w:tcPr>
            <w:tcW w:w="1138"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2664"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ТЭР</w:t>
            </w:r>
          </w:p>
        </w:tc>
        <w:tc>
          <w:tcPr>
            <w:tcW w:w="116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 у. т.</w:t>
            </w:r>
          </w:p>
        </w:tc>
        <w:tc>
          <w:tcPr>
            <w:tcW w:w="152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74,64</w:t>
            </w:r>
          </w:p>
        </w:tc>
        <w:tc>
          <w:tcPr>
            <w:tcW w:w="1651"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74,54</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75,87</w:t>
            </w:r>
          </w:p>
        </w:tc>
      </w:tr>
    </w:tbl>
    <w:p w:rsidR="00E24D43" w:rsidRPr="00F52AD9" w:rsidRDefault="00E24D43" w:rsidP="00F52AD9">
      <w:pPr>
        <w:pStyle w:val="18"/>
        <w:jc w:val="both"/>
        <w:rPr>
          <w:rFonts w:ascii="Times New Roman" w:hAnsi="Times New Roman"/>
          <w:sz w:val="20"/>
          <w:szCs w:val="20"/>
        </w:rPr>
      </w:pPr>
    </w:p>
    <w:tbl>
      <w:tblPr>
        <w:tblOverlap w:val="never"/>
        <w:tblW w:w="9776" w:type="dxa"/>
        <w:tblLayout w:type="fixed"/>
        <w:tblCellMar>
          <w:left w:w="10" w:type="dxa"/>
          <w:right w:w="10" w:type="dxa"/>
        </w:tblCellMar>
        <w:tblLook w:val="04A0" w:firstRow="1" w:lastRow="0" w:firstColumn="1" w:lastColumn="0" w:noHBand="0" w:noVBand="1"/>
      </w:tblPr>
      <w:tblGrid>
        <w:gridCol w:w="1138"/>
        <w:gridCol w:w="2664"/>
        <w:gridCol w:w="1162"/>
        <w:gridCol w:w="1522"/>
        <w:gridCol w:w="1651"/>
        <w:gridCol w:w="1639"/>
      </w:tblGrid>
      <w:tr w:rsidR="00E24D43" w:rsidRPr="00F52AD9" w:rsidTr="00F52AD9">
        <w:trPr>
          <w:trHeight w:hRule="exact" w:val="346"/>
        </w:trPr>
        <w:tc>
          <w:tcPr>
            <w:tcW w:w="11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1.1</w:t>
            </w:r>
          </w:p>
        </w:tc>
        <w:tc>
          <w:tcPr>
            <w:tcW w:w="266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Электрическая энергия</w:t>
            </w:r>
          </w:p>
        </w:tc>
        <w:tc>
          <w:tcPr>
            <w:tcW w:w="116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кВт*ч</w:t>
            </w:r>
          </w:p>
        </w:tc>
        <w:tc>
          <w:tcPr>
            <w:tcW w:w="152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17311</w:t>
            </w:r>
          </w:p>
        </w:tc>
        <w:tc>
          <w:tcPr>
            <w:tcW w:w="165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14957</w:t>
            </w:r>
          </w:p>
        </w:tc>
        <w:tc>
          <w:tcPr>
            <w:tcW w:w="1639"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14402</w:t>
            </w:r>
          </w:p>
        </w:tc>
      </w:tr>
      <w:tr w:rsidR="00E24D43" w:rsidRPr="00F52AD9" w:rsidTr="00F52AD9">
        <w:trPr>
          <w:trHeight w:hRule="exact" w:val="341"/>
        </w:trPr>
        <w:tc>
          <w:tcPr>
            <w:tcW w:w="11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1.2</w:t>
            </w:r>
          </w:p>
        </w:tc>
        <w:tc>
          <w:tcPr>
            <w:tcW w:w="266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Природный газ</w:t>
            </w:r>
          </w:p>
        </w:tc>
        <w:tc>
          <w:tcPr>
            <w:tcW w:w="116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w:t>
            </w:r>
            <w:r w:rsidRPr="00F52AD9">
              <w:rPr>
                <w:rFonts w:ascii="Times New Roman" w:hAnsi="Times New Roman"/>
                <w:sz w:val="20"/>
                <w:szCs w:val="20"/>
                <w:vertAlign w:val="superscript"/>
              </w:rPr>
              <w:t>3</w:t>
            </w:r>
          </w:p>
        </w:tc>
        <w:tc>
          <w:tcPr>
            <w:tcW w:w="152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6308</w:t>
            </w:r>
          </w:p>
        </w:tc>
        <w:tc>
          <w:tcPr>
            <w:tcW w:w="165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6472</w:t>
            </w:r>
          </w:p>
        </w:tc>
        <w:tc>
          <w:tcPr>
            <w:tcW w:w="1639"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7583</w:t>
            </w:r>
          </w:p>
        </w:tc>
      </w:tr>
      <w:tr w:rsidR="00E24D43" w:rsidRPr="00F52AD9" w:rsidTr="00F52AD9">
        <w:trPr>
          <w:trHeight w:hRule="exact" w:val="346"/>
        </w:trPr>
        <w:tc>
          <w:tcPr>
            <w:tcW w:w="11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1.3</w:t>
            </w:r>
          </w:p>
        </w:tc>
        <w:tc>
          <w:tcPr>
            <w:tcW w:w="266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Тепловая энергия</w:t>
            </w:r>
          </w:p>
        </w:tc>
        <w:tc>
          <w:tcPr>
            <w:tcW w:w="116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Гкал</w:t>
            </w:r>
          </w:p>
        </w:tc>
        <w:tc>
          <w:tcPr>
            <w:tcW w:w="152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456,18</w:t>
            </w:r>
          </w:p>
        </w:tc>
        <w:tc>
          <w:tcPr>
            <w:tcW w:w="165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456,18</w:t>
            </w:r>
          </w:p>
        </w:tc>
        <w:tc>
          <w:tcPr>
            <w:tcW w:w="1639"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456,98</w:t>
            </w:r>
          </w:p>
        </w:tc>
      </w:tr>
      <w:tr w:rsidR="00E24D43" w:rsidRPr="00F52AD9" w:rsidTr="00F52AD9">
        <w:trPr>
          <w:trHeight w:hRule="exact" w:val="341"/>
        </w:trPr>
        <w:tc>
          <w:tcPr>
            <w:tcW w:w="11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w:t>
            </w:r>
          </w:p>
        </w:tc>
        <w:tc>
          <w:tcPr>
            <w:tcW w:w="266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Холодная вода</w:t>
            </w:r>
          </w:p>
        </w:tc>
        <w:tc>
          <w:tcPr>
            <w:tcW w:w="116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w:t>
            </w:r>
            <w:r w:rsidRPr="00F52AD9">
              <w:rPr>
                <w:rFonts w:ascii="Times New Roman" w:hAnsi="Times New Roman"/>
                <w:sz w:val="20"/>
                <w:szCs w:val="20"/>
                <w:vertAlign w:val="superscript"/>
              </w:rPr>
              <w:t>3</w:t>
            </w:r>
          </w:p>
        </w:tc>
        <w:tc>
          <w:tcPr>
            <w:tcW w:w="152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94,63</w:t>
            </w:r>
          </w:p>
        </w:tc>
        <w:tc>
          <w:tcPr>
            <w:tcW w:w="165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311,53</w:t>
            </w:r>
          </w:p>
        </w:tc>
        <w:tc>
          <w:tcPr>
            <w:tcW w:w="1639"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84,88</w:t>
            </w:r>
          </w:p>
        </w:tc>
      </w:tr>
      <w:tr w:rsidR="00E24D43" w:rsidRPr="00F52AD9" w:rsidTr="00F52AD9">
        <w:trPr>
          <w:trHeight w:hRule="exact" w:val="341"/>
        </w:trPr>
        <w:tc>
          <w:tcPr>
            <w:tcW w:w="113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1.5</w:t>
            </w:r>
          </w:p>
        </w:tc>
        <w:tc>
          <w:tcPr>
            <w:tcW w:w="266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Горячая вода</w:t>
            </w:r>
          </w:p>
        </w:tc>
        <w:tc>
          <w:tcPr>
            <w:tcW w:w="116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м</w:t>
            </w:r>
            <w:r w:rsidRPr="00F52AD9">
              <w:rPr>
                <w:rFonts w:ascii="Times New Roman" w:hAnsi="Times New Roman"/>
                <w:sz w:val="20"/>
                <w:szCs w:val="20"/>
                <w:vertAlign w:val="superscript"/>
              </w:rPr>
              <w:t>3</w:t>
            </w:r>
          </w:p>
        </w:tc>
        <w:tc>
          <w:tcPr>
            <w:tcW w:w="152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6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639"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355"/>
        </w:trPr>
        <w:tc>
          <w:tcPr>
            <w:tcW w:w="1138"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1.6</w:t>
            </w:r>
          </w:p>
        </w:tc>
        <w:tc>
          <w:tcPr>
            <w:tcW w:w="266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Бензин</w:t>
            </w:r>
          </w:p>
        </w:tc>
        <w:tc>
          <w:tcPr>
            <w:tcW w:w="116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w:t>
            </w:r>
          </w:p>
        </w:tc>
        <w:tc>
          <w:tcPr>
            <w:tcW w:w="152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65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bl>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9 - Затраты на потребляемые энергоресурсы в динамике</w:t>
      </w:r>
    </w:p>
    <w:p w:rsidR="00E24D43" w:rsidRPr="00F52AD9" w:rsidRDefault="00E24D43" w:rsidP="00F52AD9">
      <w:pPr>
        <w:pStyle w:val="18"/>
        <w:jc w:val="both"/>
        <w:rPr>
          <w:rFonts w:ascii="Times New Roman" w:hAnsi="Times New Roman"/>
          <w:sz w:val="20"/>
          <w:szCs w:val="20"/>
        </w:rPr>
      </w:pPr>
    </w:p>
    <w:tbl>
      <w:tblPr>
        <w:tblOverlap w:val="never"/>
        <w:tblW w:w="9776" w:type="dxa"/>
        <w:tblLayout w:type="fixed"/>
        <w:tblCellMar>
          <w:left w:w="10" w:type="dxa"/>
          <w:right w:w="10" w:type="dxa"/>
        </w:tblCellMar>
        <w:tblLook w:val="04A0" w:firstRow="1" w:lastRow="0" w:firstColumn="1" w:lastColumn="0" w:noHBand="0" w:noVBand="1"/>
      </w:tblPr>
      <w:tblGrid>
        <w:gridCol w:w="2774"/>
        <w:gridCol w:w="2242"/>
        <w:gridCol w:w="1843"/>
        <w:gridCol w:w="2917"/>
      </w:tblGrid>
      <w:tr w:rsidR="00E24D43" w:rsidRPr="00F52AD9" w:rsidTr="00F52AD9">
        <w:trPr>
          <w:trHeight w:hRule="exact" w:val="581"/>
        </w:trPr>
        <w:tc>
          <w:tcPr>
            <w:tcW w:w="277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энергетического ресурса</w:t>
            </w:r>
          </w:p>
        </w:tc>
        <w:tc>
          <w:tcPr>
            <w:tcW w:w="7002" w:type="dxa"/>
            <w:gridSpan w:val="3"/>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потребления энергетических ресурсов, тыс. руб.</w:t>
            </w:r>
          </w:p>
        </w:tc>
      </w:tr>
      <w:tr w:rsidR="00E24D43" w:rsidRPr="00F52AD9" w:rsidTr="00F52AD9">
        <w:trPr>
          <w:trHeight w:hRule="exact" w:val="408"/>
        </w:trPr>
        <w:tc>
          <w:tcPr>
            <w:tcW w:w="277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22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2019 г.</w:t>
            </w:r>
          </w:p>
        </w:tc>
        <w:tc>
          <w:tcPr>
            <w:tcW w:w="184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2020 г.</w:t>
            </w:r>
          </w:p>
        </w:tc>
        <w:tc>
          <w:tcPr>
            <w:tcW w:w="2917"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2021 г.</w:t>
            </w:r>
          </w:p>
        </w:tc>
      </w:tr>
      <w:tr w:rsidR="00E24D43" w:rsidRPr="00F52AD9" w:rsidTr="00F52AD9">
        <w:trPr>
          <w:trHeight w:hRule="exact" w:val="322"/>
        </w:trPr>
        <w:tc>
          <w:tcPr>
            <w:tcW w:w="277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Электрическая энергия</w:t>
            </w:r>
          </w:p>
        </w:tc>
        <w:tc>
          <w:tcPr>
            <w:tcW w:w="22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60,920</w:t>
            </w:r>
          </w:p>
        </w:tc>
        <w:tc>
          <w:tcPr>
            <w:tcW w:w="184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130,593</w:t>
            </w:r>
          </w:p>
        </w:tc>
        <w:tc>
          <w:tcPr>
            <w:tcW w:w="2917"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129,477</w:t>
            </w:r>
          </w:p>
        </w:tc>
      </w:tr>
      <w:tr w:rsidR="00E24D43" w:rsidRPr="00F52AD9" w:rsidTr="00F52AD9">
        <w:trPr>
          <w:trHeight w:hRule="exact" w:val="322"/>
        </w:trPr>
        <w:tc>
          <w:tcPr>
            <w:tcW w:w="277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Тепловая энергия</w:t>
            </w:r>
          </w:p>
        </w:tc>
        <w:tc>
          <w:tcPr>
            <w:tcW w:w="22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799,047</w:t>
            </w:r>
          </w:p>
        </w:tc>
        <w:tc>
          <w:tcPr>
            <w:tcW w:w="184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880,249</w:t>
            </w:r>
          </w:p>
        </w:tc>
        <w:tc>
          <w:tcPr>
            <w:tcW w:w="2917"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864,407</w:t>
            </w:r>
          </w:p>
        </w:tc>
      </w:tr>
      <w:tr w:rsidR="00E24D43" w:rsidRPr="00F52AD9" w:rsidTr="00F52AD9">
        <w:trPr>
          <w:trHeight w:hRule="exact" w:val="317"/>
        </w:trPr>
        <w:tc>
          <w:tcPr>
            <w:tcW w:w="277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Природный газ</w:t>
            </w:r>
          </w:p>
        </w:tc>
        <w:tc>
          <w:tcPr>
            <w:tcW w:w="22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35,954</w:t>
            </w:r>
          </w:p>
        </w:tc>
        <w:tc>
          <w:tcPr>
            <w:tcW w:w="184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35,613</w:t>
            </w:r>
          </w:p>
        </w:tc>
        <w:tc>
          <w:tcPr>
            <w:tcW w:w="2917"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53,900</w:t>
            </w:r>
          </w:p>
        </w:tc>
      </w:tr>
      <w:tr w:rsidR="00E24D43" w:rsidRPr="00F52AD9" w:rsidTr="00F52AD9">
        <w:trPr>
          <w:trHeight w:hRule="exact" w:val="322"/>
        </w:trPr>
        <w:tc>
          <w:tcPr>
            <w:tcW w:w="277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Холодная вода</w:t>
            </w:r>
          </w:p>
        </w:tc>
        <w:tc>
          <w:tcPr>
            <w:tcW w:w="22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6,129</w:t>
            </w:r>
          </w:p>
        </w:tc>
        <w:tc>
          <w:tcPr>
            <w:tcW w:w="184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1,320</w:t>
            </w:r>
          </w:p>
        </w:tc>
        <w:tc>
          <w:tcPr>
            <w:tcW w:w="2917"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5,120</w:t>
            </w:r>
          </w:p>
        </w:tc>
      </w:tr>
      <w:tr w:rsidR="00E24D43" w:rsidRPr="00F52AD9" w:rsidTr="00F52AD9">
        <w:trPr>
          <w:trHeight w:hRule="exact" w:val="322"/>
        </w:trPr>
        <w:tc>
          <w:tcPr>
            <w:tcW w:w="277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Горячая вода</w:t>
            </w:r>
          </w:p>
        </w:tc>
        <w:tc>
          <w:tcPr>
            <w:tcW w:w="22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84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2917"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322"/>
        </w:trPr>
        <w:tc>
          <w:tcPr>
            <w:tcW w:w="277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Бензин</w:t>
            </w:r>
          </w:p>
        </w:tc>
        <w:tc>
          <w:tcPr>
            <w:tcW w:w="22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84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2917"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317"/>
        </w:trPr>
        <w:tc>
          <w:tcPr>
            <w:tcW w:w="2774"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Всего:</w:t>
            </w:r>
          </w:p>
        </w:tc>
        <w:tc>
          <w:tcPr>
            <w:tcW w:w="224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902,050</w:t>
            </w:r>
          </w:p>
        </w:tc>
        <w:tc>
          <w:tcPr>
            <w:tcW w:w="1843"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1 047,775</w:t>
            </w:r>
          </w:p>
        </w:tc>
        <w:tc>
          <w:tcPr>
            <w:tcW w:w="2917"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1 052,904</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Рост тарифов на энергоресурсы, увеличение стоимости воды, приводит к повышению расходов на энергообеспечение учреждения.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Структура расходов на потребленные энергоресурсы и воду в денежном выражении за 2021 г. представлен на Рис.1</w:t>
      </w:r>
    </w:p>
    <w:p w:rsidR="00E24D43" w:rsidRPr="00F52AD9" w:rsidRDefault="00E24D43" w:rsidP="00F52AD9">
      <w:pPr>
        <w:pStyle w:val="18"/>
        <w:jc w:val="both"/>
        <w:rPr>
          <w:rFonts w:ascii="Times New Roman" w:hAnsi="Times New Roman"/>
          <w:sz w:val="20"/>
          <w:szCs w:val="20"/>
        </w:rPr>
        <w:sectPr w:rsidR="00E24D43" w:rsidRPr="00F52AD9" w:rsidSect="00F52AD9">
          <w:pgSz w:w="11900" w:h="16840"/>
          <w:pgMar w:top="709" w:right="1268" w:bottom="360" w:left="851"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color w:val="C1C1C1"/>
          <w:sz w:val="20"/>
          <w:szCs w:val="20"/>
          <w:lang w:val="en-US" w:eastAsia="en-US" w:bidi="en-US"/>
        </w:rPr>
        <w:t>J</w:t>
      </w:r>
    </w:p>
    <w:p w:rsidR="00E24D43" w:rsidRPr="00F52AD9" w:rsidRDefault="00E24D43" w:rsidP="00F52AD9">
      <w:pPr>
        <w:pStyle w:val="18"/>
        <w:jc w:val="center"/>
        <w:rPr>
          <w:rFonts w:ascii="Times New Roman" w:hAnsi="Times New Roman"/>
          <w:sz w:val="20"/>
          <w:szCs w:val="20"/>
        </w:rPr>
      </w:pPr>
      <w:r w:rsidRPr="00F52AD9">
        <w:rPr>
          <w:rFonts w:ascii="Times New Roman" w:hAnsi="Times New Roman"/>
          <w:sz w:val="20"/>
          <w:szCs w:val="20"/>
        </w:rPr>
        <w:t>Рис. 1 - Структура потребления</w:t>
      </w:r>
      <w:r w:rsidRPr="00F52AD9">
        <w:rPr>
          <w:rFonts w:ascii="Times New Roman" w:hAnsi="Times New Roman"/>
          <w:sz w:val="20"/>
          <w:szCs w:val="20"/>
        </w:rPr>
        <w:br/>
        <w:t>энергетических ресурсов в 2021 году,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noProof/>
          <w:sz w:val="20"/>
          <w:szCs w:val="20"/>
        </w:rPr>
        <w:drawing>
          <wp:inline distT="0" distB="0" distL="0" distR="0" wp14:anchorId="30CD3026" wp14:editId="4ABCEB3C">
            <wp:extent cx="4669790" cy="2889250"/>
            <wp:effectExtent l="0" t="0" r="0" b="0"/>
            <wp:docPr id="9"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5"/>
                    <a:stretch/>
                  </pic:blipFill>
                  <pic:spPr>
                    <a:xfrm>
                      <a:off x="0" y="0"/>
                      <a:ext cx="4669790" cy="2889250"/>
                    </a:xfrm>
                    <a:prstGeom prst="rect">
                      <a:avLst/>
                    </a:prstGeom>
                  </pic:spPr>
                </pic:pic>
              </a:graphicData>
            </a:graphic>
          </wp:inline>
        </w:drawing>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noProof/>
          <w:sz w:val="20"/>
          <w:szCs w:val="20"/>
        </w:rPr>
        <w:drawing>
          <wp:inline distT="0" distB="0" distL="0" distR="0" wp14:anchorId="4C9936EF" wp14:editId="2CDD5C5F">
            <wp:extent cx="1127760" cy="63373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a:stretch/>
                  </pic:blipFill>
                  <pic:spPr>
                    <a:xfrm>
                      <a:off x="0" y="0"/>
                      <a:ext cx="1127760" cy="633730"/>
                    </a:xfrm>
                    <a:prstGeom prst="rect">
                      <a:avLst/>
                    </a:prstGeom>
                  </pic:spPr>
                </pic:pic>
              </a:graphicData>
            </a:graphic>
          </wp:inline>
        </w:drawing>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noProof/>
          <w:sz w:val="20"/>
          <w:szCs w:val="20"/>
        </w:rPr>
        <w:drawing>
          <wp:inline distT="0" distB="0" distL="0" distR="0" wp14:anchorId="432D716B" wp14:editId="4164E598">
            <wp:extent cx="1139825" cy="34163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7"/>
                    <a:stretch/>
                  </pic:blipFill>
                  <pic:spPr>
                    <a:xfrm>
                      <a:off x="0" y="0"/>
                      <a:ext cx="1139825" cy="341630"/>
                    </a:xfrm>
                    <a:prstGeom prst="rect">
                      <a:avLst/>
                    </a:prstGeom>
                  </pic:spPr>
                </pic:pic>
              </a:graphicData>
            </a:graphic>
          </wp:inline>
        </w:drawing>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color w:val="92D14F"/>
          <w:sz w:val="20"/>
          <w:szCs w:val="20"/>
        </w:rPr>
        <w:t xml:space="preserve">■ </w:t>
      </w:r>
      <w:r w:rsidRPr="00F52AD9">
        <w:rPr>
          <w:rFonts w:ascii="Times New Roman" w:hAnsi="Times New Roman"/>
          <w:sz w:val="20"/>
          <w:szCs w:val="20"/>
        </w:rPr>
        <w:t>Электрическая энергия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Природный газ</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Тепловая энергия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Холодная вода</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Факторы, влияющие на энергосбережение и энергетическую эффективность:</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Организационные и эксплуатационные факторы</w:t>
      </w:r>
      <w:r w:rsidRPr="00F52AD9">
        <w:rPr>
          <w:rFonts w:ascii="Times New Roman" w:hAnsi="Times New Roman"/>
          <w:sz w:val="20"/>
          <w:szCs w:val="20"/>
        </w:rPr>
        <w:t xml:space="preserve"> (несоблюдение персоналом требований по эксплуатации оборудования, низкий уровень технологической дисциплины, низкое качество проводимых ремонтов, низкий уровень контроля со стороны руководства, отсутствие системы учета, отсутствие системы кнута и пряника и т.д.).</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Технологические факторы ^</w:t>
      </w:r>
      <w:r w:rsidRPr="00F52AD9">
        <w:rPr>
          <w:rFonts w:ascii="Times New Roman" w:hAnsi="Times New Roman"/>
          <w:sz w:val="20"/>
          <w:szCs w:val="20"/>
        </w:rPr>
        <w:t>морально устаревшее оборудование с низким КПД, неудовлетворительное техническое состояние оборудования, неудовлетворительное состояние энергосетей, зданий и сооружений и т.д.).</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Энергосбережение относится к ограничению или сокращению потребления энергии путем изменений в стиле жизни или поведении потребителей (например, выключение света в пустых комнатах), тогда как энергоэффективность относится к ограничению или сокращению потребления энергии путем применения более эффективных устройств (например, использование компактных люминесцентных ламп вместо ламп накаливания). В декомпозиционном анализе, где воздействие на энергоемкость со стороны фактического потребления энергии используется в качестве характеристики энергоэффективности, в улучшение энергоемкости включаются как техническая энергоэффективность, так и энергосбережение.</w:t>
      </w:r>
    </w:p>
    <w:p w:rsidR="00E24D43" w:rsidRPr="00F52AD9" w:rsidRDefault="00E24D43" w:rsidP="00F52AD9">
      <w:pPr>
        <w:pStyle w:val="18"/>
        <w:jc w:val="center"/>
        <w:rPr>
          <w:rFonts w:ascii="Times New Roman" w:hAnsi="Times New Roman"/>
          <w:sz w:val="20"/>
          <w:szCs w:val="20"/>
        </w:rPr>
      </w:pPr>
      <w:r w:rsidRPr="00F52AD9">
        <w:rPr>
          <w:rFonts w:ascii="Times New Roman" w:hAnsi="Times New Roman"/>
          <w:b/>
          <w:bCs/>
          <w:i/>
          <w:iCs/>
          <w:sz w:val="20"/>
          <w:szCs w:val="20"/>
        </w:rPr>
        <w:t>Определение целевого уровня снижения суммарного объема</w:t>
      </w:r>
      <w:r w:rsidRPr="00F52AD9">
        <w:rPr>
          <w:rFonts w:ascii="Times New Roman" w:hAnsi="Times New Roman"/>
          <w:b/>
          <w:bCs/>
          <w:i/>
          <w:iCs/>
          <w:sz w:val="20"/>
          <w:szCs w:val="20"/>
        </w:rPr>
        <w:br/>
        <w:t>потребляемых Администрацией сельского поселения ст. Клявлино</w:t>
      </w:r>
      <w:r w:rsidRPr="00F52AD9">
        <w:rPr>
          <w:rFonts w:ascii="Times New Roman" w:hAnsi="Times New Roman"/>
          <w:b/>
          <w:bCs/>
          <w:i/>
          <w:iCs/>
          <w:sz w:val="20"/>
          <w:szCs w:val="20"/>
        </w:rPr>
        <w:br/>
        <w:t>энергетических ресурсов и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соответствии с Методическими рекомендациями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(утв. Приказом Минэкономразвития России от 15 июля 2020 № 425) произведен расчет в сопоставимых условиях целевого уровня снижения суммарного объема потребляемых Администрацией сельского поселения ст. Клявлино энергоресурсов, а также объема потребляемой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таблице 10 приведен потенциал снижения объема потребляемых учреждением энергоресурсов и воды на период действия Программы.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10 - Потенциал снижения объема потребляемых энергоресурсов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Администрация сельского поселения ст. Клявлино на период действия 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538"/>
        <w:gridCol w:w="2107"/>
        <w:gridCol w:w="1829"/>
        <w:gridCol w:w="1661"/>
        <w:gridCol w:w="1661"/>
        <w:gridCol w:w="2122"/>
      </w:tblGrid>
      <w:tr w:rsidR="00E24D43" w:rsidRPr="00F52AD9" w:rsidTr="00F52AD9">
        <w:trPr>
          <w:trHeight w:hRule="exact" w:val="269"/>
        </w:trPr>
        <w:tc>
          <w:tcPr>
            <w:tcW w:w="538"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2107"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w:t>
            </w:r>
          </w:p>
        </w:tc>
        <w:tc>
          <w:tcPr>
            <w:tcW w:w="7273" w:type="dxa"/>
            <w:gridSpan w:val="4"/>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экономии на период действия Программы, %</w:t>
            </w:r>
          </w:p>
        </w:tc>
      </w:tr>
      <w:tr w:rsidR="00E24D43" w:rsidRPr="00F52AD9" w:rsidTr="00F52AD9">
        <w:trPr>
          <w:trHeight w:hRule="exact" w:val="514"/>
        </w:trPr>
        <w:tc>
          <w:tcPr>
            <w:tcW w:w="538"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2107"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82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электрическая энергия</w:t>
            </w:r>
          </w:p>
        </w:tc>
        <w:tc>
          <w:tcPr>
            <w:tcW w:w="166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вода</w:t>
            </w:r>
          </w:p>
        </w:tc>
        <w:tc>
          <w:tcPr>
            <w:tcW w:w="166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тепловая энергия</w:t>
            </w:r>
          </w:p>
        </w:tc>
        <w:tc>
          <w:tcPr>
            <w:tcW w:w="2122"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природный газ</w:t>
            </w:r>
          </w:p>
        </w:tc>
      </w:tr>
      <w:tr w:rsidR="00E24D43" w:rsidRPr="00F52AD9" w:rsidTr="00F52AD9">
        <w:trPr>
          <w:trHeight w:hRule="exact" w:val="1022"/>
        </w:trPr>
        <w:tc>
          <w:tcPr>
            <w:tcW w:w="53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210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Административное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w:t>
            </w:r>
          </w:p>
        </w:tc>
        <w:tc>
          <w:tcPr>
            <w:tcW w:w="182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Требований не устанавливается</w:t>
            </w:r>
          </w:p>
        </w:tc>
        <w:tc>
          <w:tcPr>
            <w:tcW w:w="166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166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122"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r>
      <w:tr w:rsidR="00E24D43" w:rsidRPr="00F52AD9" w:rsidTr="00F52AD9">
        <w:trPr>
          <w:trHeight w:hRule="exact" w:val="470"/>
        </w:trPr>
        <w:tc>
          <w:tcPr>
            <w:tcW w:w="53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2</w:t>
            </w:r>
          </w:p>
        </w:tc>
        <w:tc>
          <w:tcPr>
            <w:tcW w:w="210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Гараж</w:t>
            </w:r>
          </w:p>
        </w:tc>
        <w:tc>
          <w:tcPr>
            <w:tcW w:w="18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6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6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122"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470"/>
        </w:trPr>
        <w:tc>
          <w:tcPr>
            <w:tcW w:w="53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2107"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СДК</w:t>
            </w:r>
          </w:p>
        </w:tc>
        <w:tc>
          <w:tcPr>
            <w:tcW w:w="1829"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166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66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bl>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38"/>
        <w:gridCol w:w="2107"/>
        <w:gridCol w:w="1829"/>
        <w:gridCol w:w="1661"/>
        <w:gridCol w:w="1661"/>
        <w:gridCol w:w="2122"/>
      </w:tblGrid>
      <w:tr w:rsidR="00E24D43" w:rsidRPr="00F52AD9" w:rsidTr="00F52AD9">
        <w:trPr>
          <w:trHeight w:hRule="exact" w:val="499"/>
        </w:trPr>
        <w:tc>
          <w:tcPr>
            <w:tcW w:w="53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2107"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mallCaps/>
                <w:sz w:val="20"/>
                <w:szCs w:val="20"/>
              </w:rPr>
              <w:t>сдк</w:t>
            </w:r>
          </w:p>
        </w:tc>
        <w:tc>
          <w:tcPr>
            <w:tcW w:w="1829"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66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66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Разработка мероприятий, направленных на снижение потребления энергоресурсов, обеспечит выполнение требований энергетической эффективности в части уменьшения показателей, характеризующих годовую удельную величину расхода ТЭР и затрат на энергообеспечение деятельности учреждения.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Расчет целевого уровня снижения суммарного объема потребляемых энергоресурсов учреждением, приведен в таблице 10.</w:t>
      </w:r>
    </w:p>
    <w:p w:rsidR="00E24D43" w:rsidRPr="00F52AD9" w:rsidRDefault="00E24D43" w:rsidP="00F52AD9">
      <w:pPr>
        <w:pStyle w:val="18"/>
        <w:jc w:val="both"/>
        <w:rPr>
          <w:rFonts w:ascii="Times New Roman" w:hAnsi="Times New Roman"/>
          <w:sz w:val="20"/>
          <w:szCs w:val="20"/>
        </w:rPr>
        <w:sectPr w:rsidR="00E24D43" w:rsidRPr="00F52AD9" w:rsidSect="00F52AD9">
          <w:pgSz w:w="11900" w:h="16840"/>
          <w:pgMar w:top="360" w:right="1268" w:bottom="360" w:left="709"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10 - Расчет целевого уровня снижения суммарного объема потребляемых энергоресурсов Администрации сельского поселения ст. Клявлино на период действия Программы</w:t>
      </w:r>
    </w:p>
    <w:tbl>
      <w:tblPr>
        <w:tblOverlap w:val="never"/>
        <w:tblW w:w="14737" w:type="dxa"/>
        <w:tblLayout w:type="fixed"/>
        <w:tblCellMar>
          <w:left w:w="10" w:type="dxa"/>
          <w:right w:w="10" w:type="dxa"/>
        </w:tblCellMar>
        <w:tblLook w:val="04A0" w:firstRow="1" w:lastRow="0" w:firstColumn="1" w:lastColumn="0" w:noHBand="0" w:noVBand="1"/>
      </w:tblPr>
      <w:tblGrid>
        <w:gridCol w:w="1980"/>
        <w:gridCol w:w="1280"/>
        <w:gridCol w:w="1526"/>
        <w:gridCol w:w="1646"/>
        <w:gridCol w:w="1613"/>
        <w:gridCol w:w="1162"/>
        <w:gridCol w:w="1147"/>
        <w:gridCol w:w="1133"/>
        <w:gridCol w:w="1277"/>
        <w:gridCol w:w="1973"/>
      </w:tblGrid>
      <w:tr w:rsidR="00E24D43" w:rsidRPr="00F52AD9" w:rsidTr="00F52AD9">
        <w:trPr>
          <w:trHeight w:hRule="exact" w:val="1018"/>
        </w:trPr>
        <w:tc>
          <w:tcPr>
            <w:tcW w:w="1980"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Показатель</w:t>
            </w:r>
          </w:p>
        </w:tc>
        <w:tc>
          <w:tcPr>
            <w:tcW w:w="1280"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экономии</w:t>
            </w:r>
          </w:p>
        </w:tc>
        <w:tc>
          <w:tcPr>
            <w:tcW w:w="6692" w:type="dxa"/>
            <w:gridSpan w:val="5"/>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снижения</w:t>
            </w:r>
          </w:p>
        </w:tc>
      </w:tr>
      <w:tr w:rsidR="00E24D43" w:rsidRPr="00F52AD9" w:rsidTr="00F52AD9">
        <w:trPr>
          <w:trHeight w:hRule="exact" w:val="259"/>
        </w:trPr>
        <w:tc>
          <w:tcPr>
            <w:tcW w:w="1980"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280"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52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4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13"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6692" w:type="dxa"/>
            <w:gridSpan w:val="5"/>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1 год | за 2 года | за 3 года | за 4 года | за 5 лет</w:t>
            </w:r>
          </w:p>
        </w:tc>
      </w:tr>
      <w:tr w:rsidR="00E24D43" w:rsidRPr="00F52AD9" w:rsidTr="00F52AD9">
        <w:trPr>
          <w:trHeight w:hRule="exact" w:val="283"/>
        </w:trPr>
        <w:tc>
          <w:tcPr>
            <w:tcW w:w="14737" w:type="dxa"/>
            <w:gridSpan w:val="10"/>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Административное здание (Самарская обл., Клявлинский-он, ст. Клявлино, ул. Советская, 38)</w:t>
            </w:r>
          </w:p>
        </w:tc>
      </w:tr>
      <w:tr w:rsidR="00E24D43" w:rsidRPr="00F52AD9" w:rsidTr="00F52AD9">
        <w:trPr>
          <w:trHeight w:hRule="exact" w:val="1435"/>
        </w:trPr>
        <w:tc>
          <w:tcPr>
            <w:tcW w:w="198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тепловой энергии на отопление и вентиляцию, Вт*ч/м</w:t>
            </w:r>
            <w:r w:rsidRPr="00F52AD9">
              <w:rPr>
                <w:rFonts w:ascii="Times New Roman" w:hAnsi="Times New Roman"/>
                <w:sz w:val="20"/>
                <w:szCs w:val="20"/>
                <w:vertAlign w:val="superscript"/>
              </w:rPr>
              <w:t>2</w:t>
            </w:r>
            <w:r w:rsidRPr="00F52AD9">
              <w:rPr>
                <w:rFonts w:ascii="Times New Roman" w:hAnsi="Times New Roman"/>
                <w:sz w:val="20"/>
                <w:szCs w:val="20"/>
              </w:rPr>
              <w:t>/ГСОП</w:t>
            </w:r>
          </w:p>
        </w:tc>
        <w:tc>
          <w:tcPr>
            <w:tcW w:w="128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gridSpan w:val="3"/>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250"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926"/>
        </w:trPr>
        <w:tc>
          <w:tcPr>
            <w:tcW w:w="198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горячей воды, м</w:t>
            </w:r>
            <w:r w:rsidRPr="00F52AD9">
              <w:rPr>
                <w:rFonts w:ascii="Times New Roman" w:hAnsi="Times New Roman"/>
                <w:sz w:val="20"/>
                <w:szCs w:val="20"/>
                <w:vertAlign w:val="superscript"/>
              </w:rPr>
              <w:t>3</w:t>
            </w:r>
            <w:r w:rsidRPr="00F52AD9">
              <w:rPr>
                <w:rFonts w:ascii="Times New Roman" w:hAnsi="Times New Roman"/>
                <w:sz w:val="20"/>
                <w:szCs w:val="20"/>
              </w:rPr>
              <w:t>/чел</w:t>
            </w:r>
          </w:p>
        </w:tc>
        <w:tc>
          <w:tcPr>
            <w:tcW w:w="128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gridSpan w:val="3"/>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250"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725"/>
        </w:trPr>
        <w:tc>
          <w:tcPr>
            <w:tcW w:w="198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холодной воды, м</w:t>
            </w:r>
            <w:r w:rsidRPr="00F52AD9">
              <w:rPr>
                <w:rFonts w:ascii="Times New Roman" w:hAnsi="Times New Roman"/>
                <w:sz w:val="20"/>
                <w:szCs w:val="20"/>
                <w:vertAlign w:val="superscript"/>
              </w:rPr>
              <w:t>3</w:t>
            </w:r>
            <w:r w:rsidRPr="00F52AD9">
              <w:rPr>
                <w:rFonts w:ascii="Times New Roman" w:hAnsi="Times New Roman"/>
                <w:sz w:val="20"/>
                <w:szCs w:val="20"/>
              </w:rPr>
              <w:t>/чел</w:t>
            </w:r>
          </w:p>
        </w:tc>
        <w:tc>
          <w:tcPr>
            <w:tcW w:w="128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6,71</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5,2</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24%</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116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6,68</w:t>
            </w:r>
          </w:p>
        </w:tc>
        <w:tc>
          <w:tcPr>
            <w:tcW w:w="114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6,65</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6,61</w:t>
            </w:r>
          </w:p>
        </w:tc>
        <w:tc>
          <w:tcPr>
            <w:tcW w:w="127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6,58</w:t>
            </w:r>
          </w:p>
        </w:tc>
        <w:tc>
          <w:tcPr>
            <w:tcW w:w="1973"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6,55</w:t>
            </w:r>
          </w:p>
        </w:tc>
      </w:tr>
      <w:tr w:rsidR="00E24D43" w:rsidRPr="00F52AD9" w:rsidTr="00F52AD9">
        <w:trPr>
          <w:trHeight w:hRule="exact" w:val="926"/>
        </w:trPr>
        <w:tc>
          <w:tcPr>
            <w:tcW w:w="1980"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электрической энергии, кВт*ч/м</w:t>
            </w:r>
            <w:r w:rsidRPr="00F52AD9">
              <w:rPr>
                <w:rFonts w:ascii="Times New Roman" w:hAnsi="Times New Roman"/>
                <w:sz w:val="20"/>
                <w:szCs w:val="20"/>
                <w:vertAlign w:val="superscript"/>
              </w:rPr>
              <w:t>2</w:t>
            </w:r>
          </w:p>
        </w:tc>
        <w:tc>
          <w:tcPr>
            <w:tcW w:w="128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31,64</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33,3</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3442" w:type="dxa"/>
            <w:gridSpan w:val="3"/>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c>
          <w:tcPr>
            <w:tcW w:w="3250" w:type="dxa"/>
            <w:gridSpan w:val="2"/>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r>
      <w:tr w:rsidR="00E24D43" w:rsidRPr="00F52AD9" w:rsidTr="00F52AD9">
        <w:trPr>
          <w:trHeight w:hRule="exact" w:val="701"/>
        </w:trPr>
        <w:tc>
          <w:tcPr>
            <w:tcW w:w="198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природного газа, м</w:t>
            </w:r>
            <w:r w:rsidRPr="00F52AD9">
              <w:rPr>
                <w:rFonts w:ascii="Times New Roman" w:hAnsi="Times New Roman"/>
                <w:sz w:val="20"/>
                <w:szCs w:val="20"/>
                <w:vertAlign w:val="superscript"/>
              </w:rPr>
              <w:t>3</w:t>
            </w:r>
            <w:r w:rsidRPr="00F52AD9">
              <w:rPr>
                <w:rFonts w:ascii="Times New Roman" w:hAnsi="Times New Roman"/>
                <w:sz w:val="20"/>
                <w:szCs w:val="20"/>
              </w:rPr>
              <w:t>/м</w:t>
            </w:r>
            <w:r w:rsidRPr="00F52AD9">
              <w:rPr>
                <w:rFonts w:ascii="Times New Roman" w:hAnsi="Times New Roman"/>
                <w:sz w:val="20"/>
                <w:szCs w:val="20"/>
                <w:vertAlign w:val="superscript"/>
              </w:rPr>
              <w:t>2</w:t>
            </w:r>
          </w:p>
        </w:tc>
        <w:tc>
          <w:tcPr>
            <w:tcW w:w="128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30,38</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22,00</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28%</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116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30,28</w:t>
            </w:r>
          </w:p>
        </w:tc>
        <w:tc>
          <w:tcPr>
            <w:tcW w:w="114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30,25</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29,95</w:t>
            </w:r>
          </w:p>
        </w:tc>
        <w:tc>
          <w:tcPr>
            <w:tcW w:w="127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29,87</w:t>
            </w:r>
          </w:p>
        </w:tc>
        <w:tc>
          <w:tcPr>
            <w:tcW w:w="1973"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29,7</w:t>
            </w:r>
          </w:p>
        </w:tc>
      </w:tr>
      <w:tr w:rsidR="00E24D43" w:rsidRPr="00F52AD9" w:rsidTr="00F52AD9">
        <w:trPr>
          <w:trHeight w:hRule="exact" w:val="1632"/>
        </w:trPr>
        <w:tc>
          <w:tcPr>
            <w:tcW w:w="1980"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твердого топлива на нужды отопления и вентиляции, Вт*ч/м2/ГСОП</w:t>
            </w:r>
          </w:p>
        </w:tc>
        <w:tc>
          <w:tcPr>
            <w:tcW w:w="128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gridSpan w:val="3"/>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360" w:right="1389" w:bottom="360" w:left="851"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1642"/>
        <w:gridCol w:w="1618"/>
        <w:gridCol w:w="1526"/>
        <w:gridCol w:w="1646"/>
        <w:gridCol w:w="1613"/>
        <w:gridCol w:w="3442"/>
        <w:gridCol w:w="2645"/>
      </w:tblGrid>
      <w:tr w:rsidR="00E24D43" w:rsidRPr="00F52AD9" w:rsidTr="00F52AD9">
        <w:trPr>
          <w:trHeight w:hRule="exact" w:val="1018"/>
        </w:trPr>
        <w:tc>
          <w:tcPr>
            <w:tcW w:w="1642"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Показатель</w:t>
            </w:r>
          </w:p>
        </w:tc>
        <w:tc>
          <w:tcPr>
            <w:tcW w:w="1618"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экономии</w:t>
            </w:r>
          </w:p>
        </w:tc>
        <w:tc>
          <w:tcPr>
            <w:tcW w:w="6087"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снижения</w:t>
            </w:r>
          </w:p>
        </w:tc>
      </w:tr>
      <w:tr w:rsidR="00E24D43" w:rsidRPr="00F52AD9" w:rsidTr="00F52AD9">
        <w:trPr>
          <w:trHeight w:hRule="exact" w:val="254"/>
        </w:trPr>
        <w:tc>
          <w:tcPr>
            <w:tcW w:w="1642"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18"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52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4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13"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4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1 год | за 2 года | за 3 года</w:t>
            </w:r>
          </w:p>
        </w:tc>
        <w:tc>
          <w:tcPr>
            <w:tcW w:w="2645"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4 года | за 5 лет</w:t>
            </w:r>
          </w:p>
        </w:tc>
      </w:tr>
      <w:tr w:rsidR="00E24D43" w:rsidRPr="00F52AD9" w:rsidTr="00F52AD9">
        <w:trPr>
          <w:trHeight w:hRule="exact" w:val="1853"/>
        </w:trPr>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иного энергетического ресурса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1061"/>
        </w:trPr>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моторного топлива, тут/л</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254"/>
        </w:trPr>
        <w:tc>
          <w:tcPr>
            <w:tcW w:w="14132" w:type="dxa"/>
            <w:gridSpan w:val="7"/>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Гараж (Самарская обл., Клявлинский р-он, с. Старые Сосны, ул. Заречная, 2)</w:t>
            </w:r>
          </w:p>
        </w:tc>
      </w:tr>
      <w:tr w:rsidR="00E24D43" w:rsidRPr="00F52AD9" w:rsidTr="00F52AD9">
        <w:trPr>
          <w:trHeight w:hRule="exact" w:val="1411"/>
        </w:trPr>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тепловой энергии на отопление и вентиляцию, Вт*ч/м</w:t>
            </w:r>
            <w:r w:rsidRPr="00F52AD9">
              <w:rPr>
                <w:rFonts w:ascii="Times New Roman" w:hAnsi="Times New Roman"/>
                <w:sz w:val="20"/>
                <w:szCs w:val="20"/>
                <w:vertAlign w:val="superscript"/>
              </w:rPr>
              <w:t>2</w:t>
            </w:r>
            <w:r w:rsidRPr="00F52AD9">
              <w:rPr>
                <w:rFonts w:ascii="Times New Roman" w:hAnsi="Times New Roman"/>
                <w:sz w:val="20"/>
                <w:szCs w:val="20"/>
              </w:rPr>
              <w:t>/ГСОП</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926"/>
        </w:trPr>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горячей воды, м</w:t>
            </w:r>
            <w:r w:rsidRPr="00F52AD9">
              <w:rPr>
                <w:rFonts w:ascii="Times New Roman" w:hAnsi="Times New Roman"/>
                <w:sz w:val="20"/>
                <w:szCs w:val="20"/>
                <w:vertAlign w:val="superscript"/>
              </w:rPr>
              <w:t>3</w:t>
            </w:r>
            <w:r w:rsidRPr="00F52AD9">
              <w:rPr>
                <w:rFonts w:ascii="Times New Roman" w:hAnsi="Times New Roman"/>
                <w:sz w:val="20"/>
                <w:szCs w:val="20"/>
              </w:rPr>
              <w:t>/чел</w:t>
            </w:r>
          </w:p>
        </w:tc>
        <w:tc>
          <w:tcPr>
            <w:tcW w:w="16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931"/>
        </w:trPr>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холодной воды, м</w:t>
            </w:r>
            <w:r w:rsidRPr="00F52AD9">
              <w:rPr>
                <w:rFonts w:ascii="Times New Roman" w:hAnsi="Times New Roman"/>
                <w:sz w:val="20"/>
                <w:szCs w:val="20"/>
                <w:vertAlign w:val="superscript"/>
              </w:rPr>
              <w:t>3</w:t>
            </w:r>
            <w:r w:rsidRPr="00F52AD9">
              <w:rPr>
                <w:rFonts w:ascii="Times New Roman" w:hAnsi="Times New Roman"/>
                <w:sz w:val="20"/>
                <w:szCs w:val="20"/>
              </w:rPr>
              <w:t>/чел</w:t>
            </w:r>
          </w:p>
        </w:tc>
        <w:tc>
          <w:tcPr>
            <w:tcW w:w="16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931"/>
        </w:trPr>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электрической энергии, кВт*ч/м</w:t>
            </w:r>
            <w:r w:rsidRPr="00F52AD9">
              <w:rPr>
                <w:rFonts w:ascii="Times New Roman" w:hAnsi="Times New Roman"/>
                <w:sz w:val="20"/>
                <w:szCs w:val="20"/>
                <w:vertAlign w:val="superscript"/>
              </w:rPr>
              <w:t>2</w:t>
            </w:r>
          </w:p>
        </w:tc>
        <w:tc>
          <w:tcPr>
            <w:tcW w:w="16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941"/>
        </w:trPr>
        <w:tc>
          <w:tcPr>
            <w:tcW w:w="164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природного газа, м</w:t>
            </w:r>
            <w:r w:rsidRPr="00F52AD9">
              <w:rPr>
                <w:rFonts w:ascii="Times New Roman" w:hAnsi="Times New Roman"/>
                <w:sz w:val="20"/>
                <w:szCs w:val="20"/>
                <w:vertAlign w:val="superscript"/>
              </w:rPr>
              <w:t>3</w:t>
            </w:r>
            <w:r w:rsidRPr="00F52AD9">
              <w:rPr>
                <w:rFonts w:ascii="Times New Roman" w:hAnsi="Times New Roman"/>
                <w:sz w:val="20"/>
                <w:szCs w:val="20"/>
              </w:rPr>
              <w:t>/м</w:t>
            </w:r>
            <w:r w:rsidRPr="00F52AD9">
              <w:rPr>
                <w:rFonts w:ascii="Times New Roman" w:hAnsi="Times New Roman"/>
                <w:sz w:val="20"/>
                <w:szCs w:val="20"/>
                <w:vertAlign w:val="superscript"/>
              </w:rPr>
              <w:t>2</w:t>
            </w:r>
          </w:p>
        </w:tc>
        <w:tc>
          <w:tcPr>
            <w:tcW w:w="1618"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360" w:right="1389" w:bottom="360" w:left="851"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1642"/>
        <w:gridCol w:w="1618"/>
        <w:gridCol w:w="1526"/>
        <w:gridCol w:w="1646"/>
        <w:gridCol w:w="1613"/>
        <w:gridCol w:w="3442"/>
        <w:gridCol w:w="2645"/>
      </w:tblGrid>
      <w:tr w:rsidR="00E24D43" w:rsidRPr="00F52AD9" w:rsidTr="00F52AD9">
        <w:trPr>
          <w:trHeight w:hRule="exact" w:val="1018"/>
        </w:trPr>
        <w:tc>
          <w:tcPr>
            <w:tcW w:w="1642"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Показатель</w:t>
            </w:r>
          </w:p>
        </w:tc>
        <w:tc>
          <w:tcPr>
            <w:tcW w:w="1618"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экономии</w:t>
            </w:r>
          </w:p>
        </w:tc>
        <w:tc>
          <w:tcPr>
            <w:tcW w:w="6087"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снижения</w:t>
            </w:r>
          </w:p>
        </w:tc>
      </w:tr>
      <w:tr w:rsidR="00E24D43" w:rsidRPr="00F52AD9" w:rsidTr="00F52AD9">
        <w:trPr>
          <w:trHeight w:hRule="exact" w:val="254"/>
        </w:trPr>
        <w:tc>
          <w:tcPr>
            <w:tcW w:w="1642"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18"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52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4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13"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4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1 год | за 2 года | за 3 года</w:t>
            </w:r>
          </w:p>
        </w:tc>
        <w:tc>
          <w:tcPr>
            <w:tcW w:w="2645"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4 года | за 5 лет</w:t>
            </w:r>
          </w:p>
        </w:tc>
      </w:tr>
      <w:tr w:rsidR="00E24D43" w:rsidRPr="00F52AD9" w:rsidTr="00F52AD9">
        <w:trPr>
          <w:trHeight w:hRule="exact" w:val="1622"/>
        </w:trPr>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твердого топлива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1848"/>
        </w:trPr>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иного энергетического ресурса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931"/>
        </w:trPr>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моторного топлива, тут/л</w:t>
            </w:r>
          </w:p>
        </w:tc>
        <w:tc>
          <w:tcPr>
            <w:tcW w:w="16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259"/>
        </w:trPr>
        <w:tc>
          <w:tcPr>
            <w:tcW w:w="14132" w:type="dxa"/>
            <w:gridSpan w:val="7"/>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СДК (Самарская обл., Клявлинский р-он, с. Новые Сосны, ул. Школьная, 14)</w:t>
            </w:r>
          </w:p>
        </w:tc>
      </w:tr>
      <w:tr w:rsidR="00E24D43" w:rsidRPr="00F52AD9" w:rsidTr="00F52AD9">
        <w:trPr>
          <w:trHeight w:hRule="exact" w:val="1387"/>
        </w:trPr>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тепловой энергии на отопление и вентиляцию, Вт*ч/м</w:t>
            </w:r>
            <w:r w:rsidRPr="00F52AD9">
              <w:rPr>
                <w:rFonts w:ascii="Times New Roman" w:hAnsi="Times New Roman"/>
                <w:sz w:val="20"/>
                <w:szCs w:val="20"/>
                <w:vertAlign w:val="superscript"/>
              </w:rPr>
              <w:t>2</w:t>
            </w:r>
            <w:r w:rsidRPr="00F52AD9">
              <w:rPr>
                <w:rFonts w:ascii="Times New Roman" w:hAnsi="Times New Roman"/>
                <w:sz w:val="20"/>
                <w:szCs w:val="20"/>
              </w:rPr>
              <w:t>/ГСОП</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30,6</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r>
      <w:tr w:rsidR="00E24D43" w:rsidRPr="00F52AD9" w:rsidTr="00F52AD9">
        <w:trPr>
          <w:trHeight w:hRule="exact" w:val="931"/>
        </w:trPr>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горячей воды, м</w:t>
            </w:r>
            <w:r w:rsidRPr="00F52AD9">
              <w:rPr>
                <w:rFonts w:ascii="Times New Roman" w:hAnsi="Times New Roman"/>
                <w:sz w:val="20"/>
                <w:szCs w:val="20"/>
                <w:vertAlign w:val="superscript"/>
              </w:rPr>
              <w:t>3</w:t>
            </w:r>
            <w:r w:rsidRPr="00F52AD9">
              <w:rPr>
                <w:rFonts w:ascii="Times New Roman" w:hAnsi="Times New Roman"/>
                <w:sz w:val="20"/>
                <w:szCs w:val="20"/>
              </w:rPr>
              <w:t>/чел</w:t>
            </w:r>
          </w:p>
        </w:tc>
        <w:tc>
          <w:tcPr>
            <w:tcW w:w="16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710"/>
        </w:trPr>
        <w:tc>
          <w:tcPr>
            <w:tcW w:w="164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холодной воды, м</w:t>
            </w:r>
            <w:r w:rsidRPr="00F52AD9">
              <w:rPr>
                <w:rFonts w:ascii="Times New Roman" w:hAnsi="Times New Roman"/>
                <w:sz w:val="20"/>
                <w:szCs w:val="20"/>
                <w:vertAlign w:val="superscript"/>
              </w:rPr>
              <w:t>3</w:t>
            </w:r>
            <w:r w:rsidRPr="00F52AD9">
              <w:rPr>
                <w:rFonts w:ascii="Times New Roman" w:hAnsi="Times New Roman"/>
                <w:sz w:val="20"/>
                <w:szCs w:val="20"/>
              </w:rPr>
              <w:t>/чел</w:t>
            </w:r>
          </w:p>
        </w:tc>
        <w:tc>
          <w:tcPr>
            <w:tcW w:w="161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0,32</w:t>
            </w:r>
          </w:p>
        </w:tc>
        <w:tc>
          <w:tcPr>
            <w:tcW w:w="152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0,8</w:t>
            </w:r>
          </w:p>
        </w:tc>
        <w:tc>
          <w:tcPr>
            <w:tcW w:w="164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61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344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360" w:right="1389" w:bottom="360" w:left="851"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1642"/>
        <w:gridCol w:w="1618"/>
        <w:gridCol w:w="1526"/>
        <w:gridCol w:w="1646"/>
        <w:gridCol w:w="1613"/>
        <w:gridCol w:w="1162"/>
        <w:gridCol w:w="1147"/>
        <w:gridCol w:w="1133"/>
        <w:gridCol w:w="1277"/>
        <w:gridCol w:w="1368"/>
      </w:tblGrid>
      <w:tr w:rsidR="00E24D43" w:rsidRPr="00F52AD9" w:rsidTr="00F52AD9">
        <w:trPr>
          <w:trHeight w:hRule="exact" w:val="1018"/>
        </w:trPr>
        <w:tc>
          <w:tcPr>
            <w:tcW w:w="1642"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Показатель</w:t>
            </w:r>
          </w:p>
        </w:tc>
        <w:tc>
          <w:tcPr>
            <w:tcW w:w="1618"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экономии</w:t>
            </w:r>
          </w:p>
        </w:tc>
        <w:tc>
          <w:tcPr>
            <w:tcW w:w="6087" w:type="dxa"/>
            <w:gridSpan w:val="5"/>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снижения</w:t>
            </w:r>
          </w:p>
        </w:tc>
      </w:tr>
      <w:tr w:rsidR="00E24D43" w:rsidRPr="00F52AD9" w:rsidTr="00F52AD9">
        <w:trPr>
          <w:trHeight w:hRule="exact" w:val="254"/>
        </w:trPr>
        <w:tc>
          <w:tcPr>
            <w:tcW w:w="1642"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18"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52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4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13"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16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1 год</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2 года</w:t>
            </w:r>
          </w:p>
        </w:tc>
        <w:tc>
          <w:tcPr>
            <w:tcW w:w="113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3 года</w:t>
            </w:r>
          </w:p>
        </w:tc>
        <w:tc>
          <w:tcPr>
            <w:tcW w:w="127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4 года</w:t>
            </w:r>
          </w:p>
        </w:tc>
        <w:tc>
          <w:tcPr>
            <w:tcW w:w="136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5 лет</w:t>
            </w:r>
          </w:p>
        </w:tc>
      </w:tr>
      <w:tr w:rsidR="00E24D43" w:rsidRPr="00F52AD9" w:rsidTr="00F52AD9">
        <w:trPr>
          <w:trHeight w:hRule="exact" w:val="931"/>
        </w:trPr>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электрической энергии, кВт*ч/м</w:t>
            </w:r>
            <w:r w:rsidRPr="00F52AD9">
              <w:rPr>
                <w:rFonts w:ascii="Times New Roman" w:hAnsi="Times New Roman"/>
                <w:sz w:val="20"/>
                <w:szCs w:val="20"/>
                <w:vertAlign w:val="superscript"/>
              </w:rPr>
              <w:t>2</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10,19</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9,3</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13%</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116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10,16</w:t>
            </w:r>
          </w:p>
        </w:tc>
        <w:tc>
          <w:tcPr>
            <w:tcW w:w="114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10,14</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10,11</w:t>
            </w:r>
          </w:p>
        </w:tc>
        <w:tc>
          <w:tcPr>
            <w:tcW w:w="127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10,08</w:t>
            </w:r>
          </w:p>
        </w:tc>
        <w:tc>
          <w:tcPr>
            <w:tcW w:w="136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10,06</w:t>
            </w:r>
          </w:p>
        </w:tc>
      </w:tr>
      <w:tr w:rsidR="00E24D43" w:rsidRPr="00F52AD9" w:rsidTr="00F52AD9">
        <w:trPr>
          <w:trHeight w:hRule="exact" w:val="931"/>
        </w:trPr>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природного газа, м</w:t>
            </w:r>
            <w:r w:rsidRPr="00F52AD9">
              <w:rPr>
                <w:rFonts w:ascii="Times New Roman" w:hAnsi="Times New Roman"/>
                <w:sz w:val="20"/>
                <w:szCs w:val="20"/>
                <w:vertAlign w:val="superscript"/>
              </w:rPr>
              <w:t>3</w:t>
            </w:r>
            <w:r w:rsidRPr="00F52AD9">
              <w:rPr>
                <w:rFonts w:ascii="Times New Roman" w:hAnsi="Times New Roman"/>
                <w:sz w:val="20"/>
                <w:szCs w:val="20"/>
              </w:rPr>
              <w:t>/м</w:t>
            </w:r>
            <w:r w:rsidRPr="00F52AD9">
              <w:rPr>
                <w:rFonts w:ascii="Times New Roman" w:hAnsi="Times New Roman"/>
                <w:sz w:val="20"/>
                <w:szCs w:val="20"/>
                <w:vertAlign w:val="superscript"/>
              </w:rPr>
              <w:t>2</w:t>
            </w:r>
          </w:p>
        </w:tc>
        <w:tc>
          <w:tcPr>
            <w:tcW w:w="16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gridSpan w:val="3"/>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1618"/>
        </w:trPr>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твердого топлива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gridSpan w:val="3"/>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1853"/>
        </w:trPr>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иного энергетического ресурса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gridSpan w:val="3"/>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926"/>
        </w:trPr>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моторного топлива, тут/л</w:t>
            </w:r>
          </w:p>
        </w:tc>
        <w:tc>
          <w:tcPr>
            <w:tcW w:w="16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gridSpan w:val="3"/>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259"/>
        </w:trPr>
        <w:tc>
          <w:tcPr>
            <w:tcW w:w="14132" w:type="dxa"/>
            <w:gridSpan w:val="10"/>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СДК (Самарская обл., Клявлинский р-он, с. Клявлино, ул. Молодежная, 20)</w:t>
            </w:r>
          </w:p>
        </w:tc>
      </w:tr>
      <w:tr w:rsidR="00E24D43" w:rsidRPr="00F52AD9" w:rsidTr="00F52AD9">
        <w:trPr>
          <w:trHeight w:hRule="exact" w:val="1402"/>
        </w:trPr>
        <w:tc>
          <w:tcPr>
            <w:tcW w:w="164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тепловой энергии на отопление и вентиляцию, Вт*ч/м</w:t>
            </w:r>
            <w:r w:rsidRPr="00F52AD9">
              <w:rPr>
                <w:rFonts w:ascii="Times New Roman" w:hAnsi="Times New Roman"/>
                <w:sz w:val="20"/>
                <w:szCs w:val="20"/>
                <w:vertAlign w:val="superscript"/>
              </w:rPr>
              <w:t>2</w:t>
            </w:r>
            <w:r w:rsidRPr="00F52AD9">
              <w:rPr>
                <w:rFonts w:ascii="Times New Roman" w:hAnsi="Times New Roman"/>
                <w:sz w:val="20"/>
                <w:szCs w:val="20"/>
              </w:rPr>
              <w:t>/ГСОП</w:t>
            </w:r>
          </w:p>
        </w:tc>
        <w:tc>
          <w:tcPr>
            <w:tcW w:w="161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52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30,6</w:t>
            </w:r>
          </w:p>
        </w:tc>
        <w:tc>
          <w:tcPr>
            <w:tcW w:w="164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61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3442" w:type="dxa"/>
            <w:gridSpan w:val="3"/>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c>
          <w:tcPr>
            <w:tcW w:w="2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360" w:right="1389" w:bottom="360" w:left="851"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1838"/>
        <w:gridCol w:w="1422"/>
        <w:gridCol w:w="1526"/>
        <w:gridCol w:w="1646"/>
        <w:gridCol w:w="1613"/>
        <w:gridCol w:w="3442"/>
        <w:gridCol w:w="2645"/>
      </w:tblGrid>
      <w:tr w:rsidR="00E24D43" w:rsidRPr="00F52AD9" w:rsidTr="00F52AD9">
        <w:trPr>
          <w:trHeight w:hRule="exact" w:val="1018"/>
        </w:trPr>
        <w:tc>
          <w:tcPr>
            <w:tcW w:w="1838"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Показатель</w:t>
            </w:r>
          </w:p>
        </w:tc>
        <w:tc>
          <w:tcPr>
            <w:tcW w:w="1422"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экономии</w:t>
            </w:r>
          </w:p>
        </w:tc>
        <w:tc>
          <w:tcPr>
            <w:tcW w:w="6087"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Целевой уровень снижения</w:t>
            </w:r>
          </w:p>
        </w:tc>
      </w:tr>
      <w:tr w:rsidR="00E24D43" w:rsidRPr="00F52AD9" w:rsidTr="00F52AD9">
        <w:trPr>
          <w:trHeight w:hRule="exact" w:val="254"/>
        </w:trPr>
        <w:tc>
          <w:tcPr>
            <w:tcW w:w="1838"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22"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52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4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613"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4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1 год | за 2 года | за 3 года</w:t>
            </w:r>
          </w:p>
        </w:tc>
        <w:tc>
          <w:tcPr>
            <w:tcW w:w="2645"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за 4 года | за 5 лет</w:t>
            </w:r>
          </w:p>
        </w:tc>
      </w:tr>
      <w:tr w:rsidR="00E24D43" w:rsidRPr="00F52AD9" w:rsidTr="00F52AD9">
        <w:trPr>
          <w:trHeight w:hRule="exact" w:val="1027"/>
        </w:trPr>
        <w:tc>
          <w:tcPr>
            <w:tcW w:w="18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горячей воды, м</w:t>
            </w:r>
            <w:r w:rsidRPr="00F52AD9">
              <w:rPr>
                <w:rFonts w:ascii="Times New Roman" w:hAnsi="Times New Roman"/>
                <w:sz w:val="20"/>
                <w:szCs w:val="20"/>
                <w:vertAlign w:val="superscript"/>
              </w:rPr>
              <w:t>3</w:t>
            </w:r>
            <w:r w:rsidRPr="00F52AD9">
              <w:rPr>
                <w:rFonts w:ascii="Times New Roman" w:hAnsi="Times New Roman"/>
                <w:sz w:val="20"/>
                <w:szCs w:val="20"/>
              </w:rPr>
              <w:t>/чел</w:t>
            </w:r>
          </w:p>
        </w:tc>
        <w:tc>
          <w:tcPr>
            <w:tcW w:w="142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974"/>
        </w:trPr>
        <w:tc>
          <w:tcPr>
            <w:tcW w:w="183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холодной воды, м</w:t>
            </w:r>
            <w:r w:rsidRPr="00F52AD9">
              <w:rPr>
                <w:rFonts w:ascii="Times New Roman" w:hAnsi="Times New Roman"/>
                <w:sz w:val="20"/>
                <w:szCs w:val="20"/>
                <w:vertAlign w:val="superscript"/>
              </w:rPr>
              <w:t>3</w:t>
            </w:r>
            <w:r w:rsidRPr="00F52AD9">
              <w:rPr>
                <w:rFonts w:ascii="Times New Roman" w:hAnsi="Times New Roman"/>
                <w:sz w:val="20"/>
                <w:szCs w:val="20"/>
              </w:rPr>
              <w:t>/чел</w:t>
            </w:r>
          </w:p>
        </w:tc>
        <w:tc>
          <w:tcPr>
            <w:tcW w:w="142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0,89</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0,8</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Требования не устанавливается</w:t>
            </w:r>
          </w:p>
        </w:tc>
      </w:tr>
      <w:tr w:rsidR="00E24D43" w:rsidRPr="00F52AD9" w:rsidTr="00F52AD9">
        <w:trPr>
          <w:trHeight w:hRule="exact" w:val="931"/>
        </w:trPr>
        <w:tc>
          <w:tcPr>
            <w:tcW w:w="1838"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электрической энергии, кВт*ч/м</w:t>
            </w:r>
            <w:r w:rsidRPr="00F52AD9">
              <w:rPr>
                <w:rFonts w:ascii="Times New Roman" w:hAnsi="Times New Roman"/>
                <w:sz w:val="20"/>
                <w:szCs w:val="20"/>
                <w:vertAlign w:val="superscript"/>
              </w:rPr>
              <w:t>2</w:t>
            </w:r>
          </w:p>
        </w:tc>
        <w:tc>
          <w:tcPr>
            <w:tcW w:w="142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3,54</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9,3</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c>
          <w:tcPr>
            <w:tcW w:w="2645"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эффективно. Требование не устанавливается</w:t>
            </w:r>
          </w:p>
        </w:tc>
      </w:tr>
      <w:tr w:rsidR="00E24D43" w:rsidRPr="00F52AD9" w:rsidTr="00F52AD9">
        <w:trPr>
          <w:trHeight w:hRule="exact" w:val="926"/>
        </w:trPr>
        <w:tc>
          <w:tcPr>
            <w:tcW w:w="18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природного газа, м</w:t>
            </w:r>
            <w:r w:rsidRPr="00F52AD9">
              <w:rPr>
                <w:rFonts w:ascii="Times New Roman" w:hAnsi="Times New Roman"/>
                <w:sz w:val="20"/>
                <w:szCs w:val="20"/>
                <w:vertAlign w:val="superscript"/>
              </w:rPr>
              <w:t>3</w:t>
            </w:r>
            <w:r w:rsidRPr="00F52AD9">
              <w:rPr>
                <w:rFonts w:ascii="Times New Roman" w:hAnsi="Times New Roman"/>
                <w:sz w:val="20"/>
                <w:szCs w:val="20"/>
              </w:rPr>
              <w:t>/м</w:t>
            </w:r>
            <w:r w:rsidRPr="00F52AD9">
              <w:rPr>
                <w:rFonts w:ascii="Times New Roman" w:hAnsi="Times New Roman"/>
                <w:sz w:val="20"/>
                <w:szCs w:val="20"/>
                <w:vertAlign w:val="superscript"/>
              </w:rPr>
              <w:t>2</w:t>
            </w:r>
          </w:p>
        </w:tc>
        <w:tc>
          <w:tcPr>
            <w:tcW w:w="142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1622"/>
        </w:trPr>
        <w:tc>
          <w:tcPr>
            <w:tcW w:w="18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твердого топлива на нужды отопления и вентиляции, Вт*ч/м2/ГСОП</w:t>
            </w:r>
          </w:p>
        </w:tc>
        <w:tc>
          <w:tcPr>
            <w:tcW w:w="142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1848"/>
        </w:trPr>
        <w:tc>
          <w:tcPr>
            <w:tcW w:w="18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иного энергетического ресурса на нужды отопления и вентиляции, Вт*ч/м2/ГСОП</w:t>
            </w:r>
          </w:p>
        </w:tc>
        <w:tc>
          <w:tcPr>
            <w:tcW w:w="142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r w:rsidR="00E24D43" w:rsidRPr="00F52AD9" w:rsidTr="00F52AD9">
        <w:trPr>
          <w:trHeight w:hRule="exact" w:val="941"/>
        </w:trPr>
        <w:tc>
          <w:tcPr>
            <w:tcW w:w="1838"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моторного топлива, тут/л</w:t>
            </w:r>
          </w:p>
        </w:tc>
        <w:tc>
          <w:tcPr>
            <w:tcW w:w="1422"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требование по снижению потребления не устанавливается</w:t>
            </w:r>
          </w:p>
        </w:tc>
        <w:tc>
          <w:tcPr>
            <w:tcW w:w="152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4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161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344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неприменимо</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360" w:right="1389" w:bottom="360" w:left="851" w:header="0" w:footer="3" w:gutter="0"/>
          <w:cols w:space="720"/>
          <w:noEndnote/>
          <w:docGrid w:linePitch="360"/>
        </w:sectPr>
      </w:pPr>
    </w:p>
    <w:p w:rsidR="00E24D43" w:rsidRPr="00F52AD9" w:rsidRDefault="00E24D43" w:rsidP="00F52AD9">
      <w:pPr>
        <w:pStyle w:val="18"/>
        <w:jc w:val="both"/>
        <w:rPr>
          <w:rFonts w:ascii="Times New Roman" w:hAnsi="Times New Roman"/>
          <w:b/>
          <w:bCs/>
          <w:sz w:val="20"/>
          <w:szCs w:val="20"/>
        </w:rPr>
      </w:pPr>
      <w:r w:rsidRPr="00F52AD9">
        <w:rPr>
          <w:rFonts w:ascii="Times New Roman" w:hAnsi="Times New Roman"/>
          <w:b/>
          <w:bCs/>
          <w:sz w:val="20"/>
          <w:szCs w:val="20"/>
        </w:rPr>
        <w:lastRenderedPageBreak/>
        <w:t>2. Цели и задачи программы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Основные цели программы: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Повышение энергетической эффективности учреждения за счет снижения потребления в сопоставимых условиях суммарного объема потребляемых им топливно-энергетических ресурсов и объема потребляемой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 2024 году - не менее, чем на 1,004 %,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 2026 году - не менее, чем 1,018 %.</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Системность и комплексность проведения мероприятий по энергосбережению и повышению энергетической эффективности.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Для достижения поставленных целей в ходе реализации Программы необходимо решить следующие основные задачи: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создание оптимальных нормативно-правовых, организационных и экономических условий для реализации стратегии энерго-ресурсосбережения;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вовлечение в процесс энергосбережения всего коллектива за счет формирования механизма стимулирования энергосбережения (повышение уровня агитационной работы, размещение информационных материалов о необходимости экономии энергоресурсов и т.д.);</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использование энергетических ресурсов с учетом ресурсных, производственно-технологических, экологических и социальных условий.</w:t>
      </w:r>
    </w:p>
    <w:p w:rsidR="00E24D43" w:rsidRPr="00F52AD9" w:rsidRDefault="00E24D43" w:rsidP="00F52AD9">
      <w:pPr>
        <w:pStyle w:val="18"/>
        <w:jc w:val="both"/>
        <w:rPr>
          <w:rFonts w:ascii="Times New Roman" w:hAnsi="Times New Roman"/>
          <w:b/>
          <w:bCs/>
          <w:sz w:val="20"/>
          <w:szCs w:val="20"/>
        </w:rPr>
      </w:pPr>
      <w:r w:rsidRPr="00F52AD9">
        <w:rPr>
          <w:rFonts w:ascii="Times New Roman" w:hAnsi="Times New Roman"/>
          <w:b/>
          <w:bCs/>
          <w:sz w:val="20"/>
          <w:szCs w:val="20"/>
        </w:rPr>
        <w:t>3. Комплекс программных мероприятий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Предлагаемые к реализации мероприятия должны соответствовать целям Программы, учитывать перспективы развития учреждения, быть взаимоувязаны, ранжированы по приоритетам и срокам окупаемости и ориентированы на получение эффекта снижения энергопотребления.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 составлении бюджета реализации программы на последующие годы необходимо проводить индексацию затрат мероприятий в текущие цены.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Система мероприятий по достижению целей и показателей Программы состоит из двух блоков: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Организационно-правовые мероприятия: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формирование нормативных правовых актов, стимулирующих энергосбережение;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информационное обеспечение энергосбережения.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Учреждение должно иметь энергетический паспорт (энергетическую декларацию) для получения исходной информации для программы: договорных (расчетных) и нормативных величин потребления энергоресурсов; определения фактических величин потребления удельных показателей; технических характеристик зданий, сооружений, оборудования.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Технические мероприятия: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мероприятия по повышению эффективности системы учета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мероприятия по повышении эффективности потребления природного газа;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мероприятия по повышению эффективности потребления электрической энергии;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Стоимость реализации энергосберегающих мероприятий определялась по среднерыночным ценам 2022 года. Экономия в натуральном выражении определялась на основании данных по объемам энергопотребления за 2021</w:t>
      </w:r>
      <w:bookmarkStart w:id="7" w:name="bookmark30"/>
      <w:r w:rsidRPr="00F52AD9">
        <w:rPr>
          <w:rFonts w:ascii="Times New Roman" w:hAnsi="Times New Roman"/>
          <w:sz w:val="20"/>
          <w:szCs w:val="20"/>
        </w:rPr>
        <w:t xml:space="preserve"> год, в денежном выражении по тарифам, усредненным ценам (с учетом индексов-дефляторов) на энергоресурсы на 2022-2026 гг.</w:t>
      </w:r>
      <w:bookmarkEnd w:id="7"/>
    </w:p>
    <w:p w:rsidR="00E24D43" w:rsidRPr="00F52AD9" w:rsidRDefault="00E24D43" w:rsidP="00F52AD9">
      <w:pPr>
        <w:pStyle w:val="18"/>
        <w:jc w:val="both"/>
        <w:rPr>
          <w:rFonts w:ascii="Times New Roman" w:hAnsi="Times New Roman"/>
          <w:sz w:val="20"/>
          <w:szCs w:val="20"/>
        </w:rPr>
      </w:pPr>
      <w:bookmarkStart w:id="8" w:name="bookmark31"/>
      <w:bookmarkStart w:id="9" w:name="bookmark32"/>
      <w:r w:rsidRPr="00F52AD9">
        <w:rPr>
          <w:rFonts w:ascii="Times New Roman" w:hAnsi="Times New Roman"/>
          <w:sz w:val="20"/>
          <w:szCs w:val="20"/>
        </w:rPr>
        <w:t>3.1 Организационные мероприятия Программы</w:t>
      </w:r>
      <w:bookmarkEnd w:id="8"/>
      <w:bookmarkEnd w:id="9"/>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Организационные мероприятия планируется осуществлять в следующих направлениях:</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Формирование нормативных правовых актов, стимулирующих энергосбережение;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Информационное обеспечение энергосбережения.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Финансовые затраты на осуществление организационных мероприятий в 2022-2026 гг. не требуются.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Перечень организационных мероприятий в области энергосбережения и повышения энергетической эффективности представлен в таблице 18.</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u w:val="single"/>
        </w:rPr>
        <w:t>Повышение эффективности использования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Рациональное и бережное использование питьевой воды - задача стратегическая. Экономия воды позволяет не только снижать затраты на коммунальные нужды, но и способствует защите окружающей среды: потребуется меньше природной воды для водоподготовки, меньше будет сброшено воды в водоемы после использования.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Снижение потребления воды на бытовые нужды в бюджетных учреждениях достигается за счет внедрения следующих мероприятий: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поддержание в исправном состоянии системы водоснабжения,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установка аэрирующих насадок на краны,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установка систем 2-х режимного слива сантехники для экономии воды и т.д.</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Администрацией сельского поселения ст. Клявлино в административном здании 2022 году планируется провести информационно</w:t>
      </w:r>
      <w:r w:rsidRPr="00F52AD9">
        <w:rPr>
          <w:rFonts w:ascii="Times New Roman" w:hAnsi="Times New Roman"/>
          <w:sz w:val="20"/>
          <w:szCs w:val="20"/>
        </w:rPr>
        <w:softHyphen/>
        <w:t>агитационных мероприятий на тему эффективности использования воды с размещением информационных табличек.</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Практика показывает, что суммарный эффект от проведения мероприятий по пропаганде экономии воды, достигает 3 - 8% от общего объема потребляемого ресурса.</w:t>
      </w:r>
    </w:p>
    <w:p w:rsidR="00E24D43" w:rsidRPr="00F52AD9" w:rsidRDefault="00E24D43" w:rsidP="00F52AD9">
      <w:pPr>
        <w:pStyle w:val="18"/>
        <w:jc w:val="both"/>
        <w:rPr>
          <w:rFonts w:ascii="Times New Roman" w:hAnsi="Times New Roman"/>
          <w:sz w:val="20"/>
          <w:szCs w:val="20"/>
        </w:rPr>
      </w:pPr>
      <w:bookmarkStart w:id="10" w:name="bookmark33"/>
      <w:r w:rsidRPr="00F52AD9">
        <w:rPr>
          <w:rFonts w:ascii="Times New Roman" w:hAnsi="Times New Roman"/>
          <w:sz w:val="20"/>
          <w:szCs w:val="20"/>
        </w:rPr>
        <w:t xml:space="preserve">Экономия воды составит </w:t>
      </w:r>
      <w:r w:rsidRPr="00F52AD9">
        <w:rPr>
          <w:rFonts w:ascii="Times New Roman" w:hAnsi="Times New Roman"/>
          <w:b/>
          <w:bCs/>
          <w:i/>
          <w:iCs/>
          <w:sz w:val="20"/>
          <w:szCs w:val="20"/>
        </w:rPr>
        <w:t>2,02 м</w:t>
      </w:r>
      <w:r w:rsidRPr="00F52AD9">
        <w:rPr>
          <w:rFonts w:ascii="Times New Roman" w:hAnsi="Times New Roman"/>
          <w:b/>
          <w:bCs/>
          <w:i/>
          <w:iCs/>
          <w:sz w:val="20"/>
          <w:szCs w:val="20"/>
          <w:vertAlign w:val="superscript"/>
        </w:rPr>
        <w:t>3</w:t>
      </w:r>
      <w:r w:rsidRPr="00F52AD9">
        <w:rPr>
          <w:rFonts w:ascii="Times New Roman" w:hAnsi="Times New Roman"/>
          <w:b/>
          <w:bCs/>
          <w:i/>
          <w:iCs/>
          <w:sz w:val="20"/>
          <w:szCs w:val="20"/>
        </w:rPr>
        <w:t>/год</w:t>
      </w:r>
      <w:r w:rsidRPr="00F52AD9">
        <w:rPr>
          <w:rFonts w:ascii="Times New Roman" w:hAnsi="Times New Roman"/>
          <w:sz w:val="20"/>
          <w:szCs w:val="20"/>
        </w:rPr>
        <w:t>, что составляет 2,3</w:t>
      </w:r>
      <w:r w:rsidRPr="00F52AD9">
        <w:rPr>
          <w:rFonts w:ascii="Times New Roman" w:hAnsi="Times New Roman"/>
          <w:i/>
          <w:iCs/>
          <w:sz w:val="20"/>
          <w:szCs w:val="20"/>
        </w:rPr>
        <w:t>%</w:t>
      </w:r>
      <w:r w:rsidRPr="00F52AD9">
        <w:rPr>
          <w:rFonts w:ascii="Times New Roman" w:hAnsi="Times New Roman"/>
          <w:sz w:val="20"/>
          <w:szCs w:val="20"/>
        </w:rPr>
        <w:t xml:space="preserve"> от общего потребления воды за 2021 год.</w:t>
      </w:r>
      <w:bookmarkEnd w:id="10"/>
    </w:p>
    <w:p w:rsidR="00E24D43" w:rsidRPr="00F52AD9" w:rsidRDefault="00E24D43" w:rsidP="00F52AD9">
      <w:pPr>
        <w:pStyle w:val="18"/>
        <w:jc w:val="both"/>
        <w:rPr>
          <w:rFonts w:ascii="Times New Roman" w:hAnsi="Times New Roman"/>
          <w:sz w:val="20"/>
          <w:szCs w:val="20"/>
        </w:rPr>
      </w:pPr>
      <w:bookmarkStart w:id="11" w:name="bookmark34"/>
      <w:bookmarkStart w:id="12" w:name="bookmark35"/>
      <w:r w:rsidRPr="00F52AD9">
        <w:rPr>
          <w:rFonts w:ascii="Times New Roman" w:hAnsi="Times New Roman"/>
          <w:sz w:val="20"/>
          <w:szCs w:val="20"/>
        </w:rPr>
        <w:t>3.2 Технические мероприятия Программы</w:t>
      </w:r>
      <w:bookmarkEnd w:id="11"/>
      <w:bookmarkEnd w:id="12"/>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целях повышения эффективности деятельности учреждение планирует в 2022-2026 гг. проведение мероприятий, направленных на обеспечение рационального использования энергетических ресурсов и воды, а также снижение затрат на их потребление.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u w:val="single"/>
        </w:rPr>
        <w:t>Внедрение эффективных систем освещения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Замена светильников является наиболее эффективным комплексным мероприятием, так как включает в себя замену ламп, повышение КПД светильника, оптимизацию светораспределения светового потока светильника и его расположения. За счет увеличения светоотдачи имеется возможность снизить установленную мощность ламп, при сохранении нормального уровня освещенности.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зданиях и помещениях, находящихся на обслуживании у Администрации сельского поселения ст. Клявлино установлены потолочные четырехламповые светильники со светодиодными и люминесцентными лампами, а также светильники с лампами накаливания.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Выполняя требования Постановления Правительства РФ № 2255 от 24.12.2020 г., Администрация сельского поселения ст. Клявлино планирует в 2022-2026 гг. продолжить поэтапную замену в установленных светильниках люминесцентных ламп и ламп накаливания на светодиодные. График внедрения мероприятий по замене установленных источников света приведен в таблице 11.</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11 - График внедрения мероприятий по замене установленных</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источников света</w:t>
      </w:r>
    </w:p>
    <w:tbl>
      <w:tblPr>
        <w:tblOverlap w:val="never"/>
        <w:tblW w:w="0" w:type="auto"/>
        <w:tblLayout w:type="fixed"/>
        <w:tblCellMar>
          <w:left w:w="10" w:type="dxa"/>
          <w:right w:w="10" w:type="dxa"/>
        </w:tblCellMar>
        <w:tblLook w:val="04A0" w:firstRow="1" w:lastRow="0" w:firstColumn="1" w:lastColumn="0" w:noHBand="0" w:noVBand="1"/>
      </w:tblPr>
      <w:tblGrid>
        <w:gridCol w:w="595"/>
        <w:gridCol w:w="2693"/>
        <w:gridCol w:w="1210"/>
        <w:gridCol w:w="1214"/>
        <w:gridCol w:w="1210"/>
        <w:gridCol w:w="1210"/>
        <w:gridCol w:w="1224"/>
      </w:tblGrid>
      <w:tr w:rsidR="00E24D43" w:rsidRPr="00F52AD9" w:rsidTr="00F52AD9">
        <w:trPr>
          <w:trHeight w:hRule="exact" w:val="566"/>
        </w:trPr>
        <w:tc>
          <w:tcPr>
            <w:tcW w:w="595"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269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w:t>
            </w:r>
          </w:p>
        </w:tc>
        <w:tc>
          <w:tcPr>
            <w:tcW w:w="121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2022</w:t>
            </w:r>
          </w:p>
        </w:tc>
        <w:tc>
          <w:tcPr>
            <w:tcW w:w="121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2023</w:t>
            </w:r>
          </w:p>
        </w:tc>
        <w:tc>
          <w:tcPr>
            <w:tcW w:w="121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2024</w:t>
            </w:r>
          </w:p>
        </w:tc>
        <w:tc>
          <w:tcPr>
            <w:tcW w:w="121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2025</w:t>
            </w:r>
          </w:p>
        </w:tc>
        <w:tc>
          <w:tcPr>
            <w:tcW w:w="1224"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2026</w:t>
            </w:r>
          </w:p>
        </w:tc>
      </w:tr>
      <w:tr w:rsidR="00E24D43" w:rsidRPr="00F52AD9" w:rsidTr="00F52AD9">
        <w:trPr>
          <w:trHeight w:hRule="exact" w:val="56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269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СДК с. Новые Сосны</w:t>
            </w:r>
          </w:p>
        </w:tc>
        <w:tc>
          <w:tcPr>
            <w:tcW w:w="121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1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17</w:t>
            </w:r>
          </w:p>
        </w:tc>
        <w:tc>
          <w:tcPr>
            <w:tcW w:w="121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1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24"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298"/>
        </w:trPr>
        <w:tc>
          <w:tcPr>
            <w:tcW w:w="3288" w:type="dxa"/>
            <w:gridSpan w:val="2"/>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Всего:</w:t>
            </w:r>
          </w:p>
        </w:tc>
        <w:tc>
          <w:tcPr>
            <w:tcW w:w="121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1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17</w:t>
            </w:r>
          </w:p>
        </w:tc>
        <w:tc>
          <w:tcPr>
            <w:tcW w:w="121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w:t>
            </w:r>
          </w:p>
        </w:tc>
        <w:tc>
          <w:tcPr>
            <w:tcW w:w="121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Преимущества светодиодных ламп над лампами накаливания, следующие: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очень малое энергопотребление — в среднем в восемь раз меньше, чем у ламп накаливания аналогичной яркости;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очень большой срок службы — работают в 25-30 раз дольше ламп накаливания;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почти не греются;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цвет излучения — на выбор;</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стабильная яркость освещения при колебаниях напряжения питания.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Главное достоинство светодиодных ламп — это экономичность. Предполагается, что за счёт малого энергопотребления и большого срока службы светодиодные лампы позволят заметно снизить расходы на освещение.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Согласно конъюнктурному анализу прайс-листов на осветительное оборудование (Приложение), стоимость одной светодиодной лампы </w:t>
      </w:r>
      <w:r w:rsidRPr="00F52AD9">
        <w:rPr>
          <w:rFonts w:ascii="Times New Roman" w:hAnsi="Times New Roman"/>
          <w:sz w:val="20"/>
          <w:szCs w:val="20"/>
          <w:lang w:val="en-US" w:eastAsia="en-US" w:bidi="en-US"/>
        </w:rPr>
        <w:t>LED</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A</w:t>
      </w:r>
      <w:r w:rsidRPr="00F52AD9">
        <w:rPr>
          <w:rFonts w:ascii="Times New Roman" w:hAnsi="Times New Roman"/>
          <w:sz w:val="20"/>
          <w:szCs w:val="20"/>
          <w:lang w:eastAsia="en-US" w:bidi="en-US"/>
        </w:rPr>
        <w:t xml:space="preserve">60- </w:t>
      </w:r>
      <w:r w:rsidRPr="00F52AD9">
        <w:rPr>
          <w:rFonts w:ascii="Times New Roman" w:hAnsi="Times New Roman"/>
          <w:sz w:val="20"/>
          <w:szCs w:val="20"/>
          <w:lang w:val="en-US" w:eastAsia="en-US" w:bidi="en-US"/>
        </w:rPr>
        <w:t>VC</w:t>
      </w:r>
      <w:r w:rsidRPr="00F52AD9">
        <w:rPr>
          <w:rFonts w:ascii="Times New Roman" w:hAnsi="Times New Roman"/>
          <w:sz w:val="20"/>
          <w:szCs w:val="20"/>
          <w:lang w:eastAsia="en-US" w:bidi="en-US"/>
        </w:rPr>
        <w:t xml:space="preserve"> </w:t>
      </w:r>
      <w:r w:rsidRPr="00F52AD9">
        <w:rPr>
          <w:rFonts w:ascii="Times New Roman" w:hAnsi="Times New Roman"/>
          <w:sz w:val="20"/>
          <w:szCs w:val="20"/>
        </w:rPr>
        <w:t>10Вт составляет 80,36 руб. (в ценах 2022 г.).</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Общие затраты, необходимые для реализации данного мероприятия, рассчитаны с учетом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утвержденных министерством экономического развития и составят 1,42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Всего за период действия Программы планируется заменить:</w:t>
      </w:r>
    </w:p>
    <w:p w:rsidR="00E24D43" w:rsidRPr="00F52AD9" w:rsidRDefault="00E24D43" w:rsidP="00F52AD9">
      <w:pPr>
        <w:pStyle w:val="18"/>
        <w:jc w:val="both"/>
        <w:rPr>
          <w:rFonts w:ascii="Times New Roman" w:hAnsi="Times New Roman"/>
          <w:sz w:val="20"/>
          <w:szCs w:val="20"/>
        </w:rPr>
      </w:pPr>
      <w:r w:rsidRPr="00F52AD9">
        <w:rPr>
          <w:rFonts w:ascii="Times New Roman" w:eastAsia="Arial" w:hAnsi="Times New Roman"/>
          <w:sz w:val="20"/>
          <w:szCs w:val="20"/>
        </w:rPr>
        <w:t xml:space="preserve">• </w:t>
      </w:r>
      <w:r w:rsidRPr="00F52AD9">
        <w:rPr>
          <w:rFonts w:ascii="Times New Roman" w:hAnsi="Times New Roman"/>
          <w:sz w:val="20"/>
          <w:szCs w:val="20"/>
        </w:rPr>
        <w:t>17 ламп накаливания.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Сведения по замене осветительного оборудования представлены в таблице 12.</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12 - Сведения по замене осветительного оборудования</w:t>
      </w:r>
    </w:p>
    <w:tbl>
      <w:tblPr>
        <w:tblOverlap w:val="never"/>
        <w:tblW w:w="0" w:type="auto"/>
        <w:tblLayout w:type="fixed"/>
        <w:tblCellMar>
          <w:left w:w="10" w:type="dxa"/>
          <w:right w:w="10" w:type="dxa"/>
        </w:tblCellMar>
        <w:tblLook w:val="04A0" w:firstRow="1" w:lastRow="0" w:firstColumn="1" w:lastColumn="0" w:noHBand="0" w:noVBand="1"/>
      </w:tblPr>
      <w:tblGrid>
        <w:gridCol w:w="538"/>
        <w:gridCol w:w="3547"/>
        <w:gridCol w:w="2693"/>
        <w:gridCol w:w="2851"/>
      </w:tblGrid>
      <w:tr w:rsidR="00E24D43" w:rsidRPr="00F52AD9" w:rsidTr="00F52AD9">
        <w:trPr>
          <w:trHeight w:hRule="exact" w:val="403"/>
        </w:trPr>
        <w:tc>
          <w:tcPr>
            <w:tcW w:w="538" w:type="dxa"/>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3547"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здания</w:t>
            </w:r>
          </w:p>
        </w:tc>
        <w:tc>
          <w:tcPr>
            <w:tcW w:w="5544" w:type="dxa"/>
            <w:gridSpan w:val="2"/>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Лампы накаливания 75Вт на </w:t>
            </w:r>
            <w:r w:rsidRPr="00F52AD9">
              <w:rPr>
                <w:rFonts w:ascii="Times New Roman" w:hAnsi="Times New Roman"/>
                <w:sz w:val="20"/>
                <w:szCs w:val="20"/>
                <w:lang w:val="en-US" w:eastAsia="en-US" w:bidi="en-US"/>
              </w:rPr>
              <w:t>LED</w:t>
            </w:r>
            <w:r w:rsidRPr="00F52AD9">
              <w:rPr>
                <w:rFonts w:ascii="Times New Roman" w:hAnsi="Times New Roman"/>
                <w:sz w:val="20"/>
                <w:szCs w:val="20"/>
                <w:lang w:eastAsia="en-US" w:bidi="en-US"/>
              </w:rPr>
              <w:t>-</w:t>
            </w:r>
            <w:r w:rsidRPr="00F52AD9">
              <w:rPr>
                <w:rFonts w:ascii="Times New Roman" w:hAnsi="Times New Roman"/>
                <w:sz w:val="20"/>
                <w:szCs w:val="20"/>
                <w:lang w:val="en-US" w:eastAsia="en-US" w:bidi="en-US"/>
              </w:rPr>
              <w:t>A</w:t>
            </w:r>
            <w:r w:rsidRPr="00F52AD9">
              <w:rPr>
                <w:rFonts w:ascii="Times New Roman" w:hAnsi="Times New Roman"/>
                <w:sz w:val="20"/>
                <w:szCs w:val="20"/>
                <w:lang w:eastAsia="en-US" w:bidi="en-US"/>
              </w:rPr>
              <w:t>60-</w:t>
            </w:r>
            <w:r w:rsidRPr="00F52AD9">
              <w:rPr>
                <w:rFonts w:ascii="Times New Roman" w:hAnsi="Times New Roman"/>
                <w:sz w:val="20"/>
                <w:szCs w:val="20"/>
                <w:lang w:val="en-US" w:eastAsia="en-US" w:bidi="en-US"/>
              </w:rPr>
              <w:t>VC</w:t>
            </w:r>
            <w:r w:rsidRPr="00F52AD9">
              <w:rPr>
                <w:rFonts w:ascii="Times New Roman" w:hAnsi="Times New Roman"/>
                <w:sz w:val="20"/>
                <w:szCs w:val="20"/>
                <w:lang w:eastAsia="en-US" w:bidi="en-US"/>
              </w:rPr>
              <w:t xml:space="preserve"> </w:t>
            </w:r>
            <w:r w:rsidRPr="00F52AD9">
              <w:rPr>
                <w:rFonts w:ascii="Times New Roman" w:hAnsi="Times New Roman"/>
                <w:sz w:val="20"/>
                <w:szCs w:val="20"/>
              </w:rPr>
              <w:t>10Вт</w:t>
            </w:r>
          </w:p>
        </w:tc>
      </w:tr>
      <w:tr w:rsidR="00E24D43" w:rsidRPr="00F52AD9" w:rsidTr="00F52AD9">
        <w:trPr>
          <w:trHeight w:hRule="exact" w:val="283"/>
        </w:trPr>
        <w:tc>
          <w:tcPr>
            <w:tcW w:w="538" w:type="dxa"/>
            <w:vMerge/>
            <w:tcBorders>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3547"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269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 шт.</w:t>
            </w:r>
          </w:p>
        </w:tc>
        <w:tc>
          <w:tcPr>
            <w:tcW w:w="2851"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Стоимость*, руб.</w:t>
            </w:r>
          </w:p>
        </w:tc>
      </w:tr>
      <w:tr w:rsidR="00E24D43" w:rsidRPr="00F52AD9" w:rsidTr="00F52AD9">
        <w:trPr>
          <w:trHeight w:hRule="exact" w:val="283"/>
        </w:trPr>
        <w:tc>
          <w:tcPr>
            <w:tcW w:w="53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35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СДК с. Новые Сосны</w:t>
            </w:r>
          </w:p>
        </w:tc>
        <w:tc>
          <w:tcPr>
            <w:tcW w:w="269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17</w:t>
            </w:r>
          </w:p>
        </w:tc>
        <w:tc>
          <w:tcPr>
            <w:tcW w:w="2851"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1420,76</w:t>
            </w:r>
          </w:p>
        </w:tc>
      </w:tr>
      <w:tr w:rsidR="00E24D43" w:rsidRPr="00F52AD9" w:rsidTr="00F52AD9">
        <w:trPr>
          <w:trHeight w:hRule="exact" w:val="312"/>
        </w:trPr>
        <w:tc>
          <w:tcPr>
            <w:tcW w:w="4085" w:type="dxa"/>
            <w:gridSpan w:val="2"/>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Всего</w:t>
            </w:r>
          </w:p>
        </w:tc>
        <w:tc>
          <w:tcPr>
            <w:tcW w:w="55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1420,76</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*рассчитаны с учетом прогнозных индексов цен, установленных в прогнозе социально</w:t>
      </w:r>
      <w:r w:rsidRPr="00F52AD9">
        <w:rPr>
          <w:rFonts w:ascii="Times New Roman" w:hAnsi="Times New Roman"/>
          <w:sz w:val="20"/>
          <w:szCs w:val="20"/>
        </w:rPr>
        <w:softHyphen/>
        <w:t>экономического развития Российской Федерации на очередной финансовый год и плановый период, утвержденных министерством экономического развития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Общие затраты, необходимые для замены осветительного оборудования, составляют </w:t>
      </w:r>
      <w:r w:rsidRPr="00F52AD9">
        <w:rPr>
          <w:rFonts w:ascii="Times New Roman" w:hAnsi="Times New Roman"/>
          <w:b/>
          <w:bCs/>
          <w:sz w:val="20"/>
          <w:szCs w:val="20"/>
        </w:rPr>
        <w:t>1,42 тыс. руб.</w:t>
      </w:r>
      <w:r w:rsidRPr="00F52AD9">
        <w:rPr>
          <w:rFonts w:ascii="Times New Roman" w:hAnsi="Times New Roman"/>
          <w:sz w:val="20"/>
          <w:szCs w:val="20"/>
        </w:rPr>
        <w:t>, из них:</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2022 год - 0,00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2023 год -1,42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2024 год - 0,00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2025 год - 0,00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2026 год - 0,0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Расчёт эффективности замены установленного осветительного оборудования на светодиодное представлен в таблице 13.</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Ожидаемая экономия электроэнергии, расходуемой на освещение, составит </w:t>
      </w:r>
      <w:r w:rsidRPr="00F52AD9">
        <w:rPr>
          <w:rFonts w:ascii="Times New Roman" w:hAnsi="Times New Roman"/>
          <w:b/>
          <w:bCs/>
          <w:i/>
          <w:iCs/>
          <w:sz w:val="20"/>
          <w:szCs w:val="20"/>
        </w:rPr>
        <w:t>2,48 тыс. кВт*ч/год</w:t>
      </w:r>
      <w:r w:rsidRPr="00F52AD9">
        <w:rPr>
          <w:rFonts w:ascii="Times New Roman" w:hAnsi="Times New Roman"/>
          <w:sz w:val="20"/>
          <w:szCs w:val="20"/>
        </w:rPr>
        <w:t>, что составляет 7,2% от общего потребления электроэнергии за 2021 год.</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13</w:t>
      </w:r>
      <w:r w:rsidRPr="00F52AD9">
        <w:rPr>
          <w:rFonts w:ascii="Times New Roman" w:hAnsi="Times New Roman"/>
          <w:sz w:val="20"/>
          <w:szCs w:val="20"/>
        </w:rPr>
        <w:tab/>
        <w:t>- Расчёт эффективности замены установленного</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осветительного оборудования на светодиодное</w:t>
      </w:r>
    </w:p>
    <w:tbl>
      <w:tblPr>
        <w:tblOverlap w:val="never"/>
        <w:tblW w:w="0" w:type="auto"/>
        <w:tblLayout w:type="fixed"/>
        <w:tblCellMar>
          <w:left w:w="10" w:type="dxa"/>
          <w:right w:w="10" w:type="dxa"/>
        </w:tblCellMar>
        <w:tblLook w:val="04A0" w:firstRow="1" w:lastRow="0" w:firstColumn="1" w:lastColumn="0" w:noHBand="0" w:noVBand="1"/>
      </w:tblPr>
      <w:tblGrid>
        <w:gridCol w:w="610"/>
        <w:gridCol w:w="1550"/>
        <w:gridCol w:w="1430"/>
        <w:gridCol w:w="1469"/>
        <w:gridCol w:w="1608"/>
        <w:gridCol w:w="1570"/>
        <w:gridCol w:w="1411"/>
      </w:tblGrid>
      <w:tr w:rsidR="00E24D43" w:rsidRPr="00F52AD9" w:rsidTr="00F52AD9">
        <w:trPr>
          <w:trHeight w:hRule="exact" w:val="1166"/>
        </w:trPr>
        <w:tc>
          <w:tcPr>
            <w:tcW w:w="610" w:type="dxa"/>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eastAsia="Calibri" w:hAnsi="Times New Roman"/>
                <w:sz w:val="20"/>
                <w:szCs w:val="20"/>
              </w:rPr>
              <w:t>№ п/п</w:t>
            </w:r>
          </w:p>
        </w:tc>
        <w:tc>
          <w:tcPr>
            <w:tcW w:w="1550"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здания</w:t>
            </w:r>
          </w:p>
        </w:tc>
        <w:tc>
          <w:tcPr>
            <w:tcW w:w="1430"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Год внедрения мероприятия</w:t>
            </w:r>
          </w:p>
        </w:tc>
        <w:tc>
          <w:tcPr>
            <w:tcW w:w="146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электрической энергии</w:t>
            </w:r>
          </w:p>
        </w:tc>
        <w:tc>
          <w:tcPr>
            <w:tcW w:w="160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электрической энергии после внедрения мероприятия</w:t>
            </w:r>
          </w:p>
        </w:tc>
        <w:tc>
          <w:tcPr>
            <w:tcW w:w="15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потребления электрической энергии</w:t>
            </w:r>
          </w:p>
        </w:tc>
        <w:tc>
          <w:tcPr>
            <w:tcW w:w="1411"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w:t>
            </w:r>
          </w:p>
        </w:tc>
      </w:tr>
      <w:tr w:rsidR="00E24D43" w:rsidRPr="00F52AD9" w:rsidTr="00F52AD9">
        <w:trPr>
          <w:trHeight w:hRule="exact" w:val="240"/>
        </w:trPr>
        <w:tc>
          <w:tcPr>
            <w:tcW w:w="610" w:type="dxa"/>
            <w:vMerge/>
            <w:tcBorders>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1550"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30"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6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w:t>
            </w:r>
          </w:p>
        </w:tc>
        <w:tc>
          <w:tcPr>
            <w:tcW w:w="160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w:t>
            </w:r>
          </w:p>
        </w:tc>
        <w:tc>
          <w:tcPr>
            <w:tcW w:w="157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w:t>
            </w:r>
          </w:p>
        </w:tc>
        <w:tc>
          <w:tcPr>
            <w:tcW w:w="1411"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r>
      <w:tr w:rsidR="00E24D43" w:rsidRPr="00F52AD9" w:rsidTr="00F52AD9">
        <w:trPr>
          <w:trHeight w:hRule="exact" w:val="470"/>
        </w:trPr>
        <w:tc>
          <w:tcPr>
            <w:tcW w:w="61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15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Здание СДК с.</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Новые Сосны</w:t>
            </w:r>
          </w:p>
        </w:tc>
        <w:tc>
          <w:tcPr>
            <w:tcW w:w="143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2023</w:t>
            </w:r>
          </w:p>
        </w:tc>
        <w:tc>
          <w:tcPr>
            <w:tcW w:w="146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7,20</w:t>
            </w:r>
          </w:p>
        </w:tc>
        <w:tc>
          <w:tcPr>
            <w:tcW w:w="160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4,72</w:t>
            </w:r>
          </w:p>
        </w:tc>
        <w:tc>
          <w:tcPr>
            <w:tcW w:w="15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2,48</w:t>
            </w:r>
          </w:p>
        </w:tc>
        <w:tc>
          <w:tcPr>
            <w:tcW w:w="1411"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23,98</w:t>
            </w:r>
          </w:p>
        </w:tc>
      </w:tr>
      <w:tr w:rsidR="00E24D43" w:rsidRPr="00F52AD9" w:rsidTr="00F52AD9">
        <w:trPr>
          <w:trHeight w:hRule="exact" w:val="250"/>
        </w:trPr>
        <w:tc>
          <w:tcPr>
            <w:tcW w:w="3590" w:type="dxa"/>
            <w:gridSpan w:val="3"/>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Итого</w:t>
            </w:r>
          </w:p>
        </w:tc>
        <w:tc>
          <w:tcPr>
            <w:tcW w:w="1469"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7,20</w:t>
            </w:r>
          </w:p>
        </w:tc>
        <w:tc>
          <w:tcPr>
            <w:tcW w:w="1608"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4,72</w:t>
            </w:r>
          </w:p>
        </w:tc>
        <w:tc>
          <w:tcPr>
            <w:tcW w:w="1570"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2,48</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23,98</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*рассчитаны с учетом прогнозных индексов цен, установленных в прогнозе социально</w:t>
      </w:r>
      <w:r w:rsidRPr="00F52AD9">
        <w:rPr>
          <w:rFonts w:ascii="Times New Roman" w:hAnsi="Times New Roman"/>
          <w:sz w:val="20"/>
          <w:szCs w:val="20"/>
        </w:rPr>
        <w:softHyphen/>
        <w:t>экономического развития Российской Федерации на очередной финансовый год и плановый период, утвержденных министерством экономического развития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Для расчетов эффективности и сроков окупаемости мероприятий использовались прогнозные значения индексов-дефляторов ежегодного роста цен на период 2022 - 2026 годы по данным Министерства экономического развития РФ.</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Ставка дисконтирования принята по ключевой ставке Центрального Банка России на уровне 9,5%.</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качестве основных показателей, применяемых в расчёте эффективности мероприятий, используются: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Чистый дисконтированный доход;</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Индексы доходности затрат и инвестиций;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Срок окупаемости.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Расчет экономической эффективности и срок окупаемости мероприятий приведен в таблице 14.</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результате осуществленного расчета определены следующие показатели: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Показатели эффективности внедрения мероприятий:</w:t>
      </w:r>
    </w:p>
    <w:tbl>
      <w:tblPr>
        <w:tblOverlap w:val="never"/>
        <w:tblW w:w="0" w:type="auto"/>
        <w:tblLayout w:type="fixed"/>
        <w:tblCellMar>
          <w:left w:w="10" w:type="dxa"/>
          <w:right w:w="10" w:type="dxa"/>
        </w:tblCellMar>
        <w:tblLook w:val="04A0" w:firstRow="1" w:lastRow="0" w:firstColumn="1" w:lastColumn="0" w:noHBand="0" w:noVBand="1"/>
      </w:tblPr>
      <w:tblGrid>
        <w:gridCol w:w="5621"/>
        <w:gridCol w:w="1622"/>
        <w:gridCol w:w="2160"/>
      </w:tblGrid>
      <w:tr w:rsidR="00E24D43" w:rsidRPr="00F52AD9" w:rsidTr="00F52AD9">
        <w:trPr>
          <w:trHeight w:hRule="exact" w:val="317"/>
        </w:trPr>
        <w:tc>
          <w:tcPr>
            <w:tcW w:w="56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ЧДД</w:t>
            </w:r>
          </w:p>
        </w:tc>
        <w:tc>
          <w:tcPr>
            <w:tcW w:w="162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21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43,16</w:t>
            </w:r>
          </w:p>
        </w:tc>
      </w:tr>
      <w:tr w:rsidR="00E24D43" w:rsidRPr="00F52AD9" w:rsidTr="00F52AD9">
        <w:trPr>
          <w:trHeight w:hRule="exact" w:val="504"/>
        </w:trPr>
        <w:tc>
          <w:tcPr>
            <w:tcW w:w="562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Индекс доходности дисконтированных инвестиций</w:t>
            </w:r>
          </w:p>
        </w:tc>
        <w:tc>
          <w:tcPr>
            <w:tcW w:w="162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216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1588%</w:t>
            </w:r>
          </w:p>
        </w:tc>
      </w:tr>
      <w:tr w:rsidR="00E24D43" w:rsidRPr="00F52AD9" w:rsidTr="00F52AD9">
        <w:trPr>
          <w:trHeight w:hRule="exact" w:val="312"/>
        </w:trPr>
        <w:tc>
          <w:tcPr>
            <w:tcW w:w="5621"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Срок окупаемости дисконтированный</w:t>
            </w:r>
          </w:p>
        </w:tc>
        <w:tc>
          <w:tcPr>
            <w:tcW w:w="162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лет</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менее 1</w:t>
            </w:r>
          </w:p>
        </w:tc>
      </w:tr>
    </w:tbl>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Проведя анализ эффективности, можно сделать выводы о том, что запланированные мероприятия являются целесообразными. Все показатели эффективности имеют допустимые значение. Чистый дисконтированный доход значительно больше нуля, следовательно, мероприятие считается эффективным. Индекс доходности дисконтированных инвестиций выше единицы, значит, мероприятие имеет высокую устойчивость.</w:t>
      </w:r>
    </w:p>
    <w:p w:rsidR="00E24D43" w:rsidRPr="00F52AD9" w:rsidRDefault="00E24D43" w:rsidP="00F52AD9">
      <w:pPr>
        <w:pStyle w:val="18"/>
        <w:jc w:val="both"/>
        <w:rPr>
          <w:rFonts w:ascii="Times New Roman" w:hAnsi="Times New Roman"/>
          <w:sz w:val="20"/>
          <w:szCs w:val="20"/>
        </w:rPr>
        <w:sectPr w:rsidR="00E24D43" w:rsidRPr="00F52AD9" w:rsidSect="00F52AD9">
          <w:pgSz w:w="11900" w:h="16840"/>
          <w:pgMar w:top="851" w:right="985" w:bottom="360" w:left="851"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14 -Показатели эффективности мероприятия по внедрению эффективных систем освещения</w:t>
      </w:r>
    </w:p>
    <w:tbl>
      <w:tblPr>
        <w:tblOverlap w:val="never"/>
        <w:tblW w:w="0" w:type="auto"/>
        <w:tblLayout w:type="fixed"/>
        <w:tblCellMar>
          <w:left w:w="10" w:type="dxa"/>
          <w:right w:w="10" w:type="dxa"/>
        </w:tblCellMar>
        <w:tblLook w:val="04A0" w:firstRow="1" w:lastRow="0" w:firstColumn="1" w:lastColumn="0" w:noHBand="0" w:noVBand="1"/>
      </w:tblPr>
      <w:tblGrid>
        <w:gridCol w:w="4853"/>
        <w:gridCol w:w="1589"/>
        <w:gridCol w:w="1488"/>
        <w:gridCol w:w="1891"/>
        <w:gridCol w:w="1642"/>
        <w:gridCol w:w="1642"/>
        <w:gridCol w:w="1574"/>
      </w:tblGrid>
      <w:tr w:rsidR="00E24D43" w:rsidRPr="00F52AD9" w:rsidTr="00F52AD9">
        <w:trPr>
          <w:trHeight w:hRule="exact" w:val="298"/>
        </w:trPr>
        <w:tc>
          <w:tcPr>
            <w:tcW w:w="48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Показатель</w:t>
            </w:r>
          </w:p>
        </w:tc>
        <w:tc>
          <w:tcPr>
            <w:tcW w:w="158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Ед. изм.</w:t>
            </w:r>
          </w:p>
        </w:tc>
        <w:tc>
          <w:tcPr>
            <w:tcW w:w="148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2023</w:t>
            </w:r>
          </w:p>
        </w:tc>
        <w:tc>
          <w:tcPr>
            <w:tcW w:w="189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2024</w:t>
            </w:r>
          </w:p>
        </w:tc>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2025</w:t>
            </w:r>
          </w:p>
        </w:tc>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2026</w:t>
            </w:r>
          </w:p>
        </w:tc>
        <w:tc>
          <w:tcPr>
            <w:tcW w:w="1574"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2027</w:t>
            </w:r>
          </w:p>
        </w:tc>
      </w:tr>
      <w:tr w:rsidR="00E24D43" w:rsidRPr="00F52AD9" w:rsidTr="00F52AD9">
        <w:trPr>
          <w:trHeight w:hRule="exact" w:val="312"/>
        </w:trPr>
        <w:tc>
          <w:tcPr>
            <w:tcW w:w="48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Период реализации проекта</w:t>
            </w:r>
          </w:p>
        </w:tc>
        <w:tc>
          <w:tcPr>
            <w:tcW w:w="158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1574"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r>
      <w:tr w:rsidR="00E24D43" w:rsidRPr="00F52AD9" w:rsidTr="00F52AD9">
        <w:trPr>
          <w:trHeight w:hRule="exact" w:val="288"/>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Капитальные вложения</w:t>
            </w:r>
          </w:p>
        </w:tc>
        <w:tc>
          <w:tcPr>
            <w:tcW w:w="158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1,42</w:t>
            </w:r>
          </w:p>
        </w:tc>
        <w:tc>
          <w:tcPr>
            <w:tcW w:w="189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642"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642"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574"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83"/>
        </w:trPr>
        <w:tc>
          <w:tcPr>
            <w:tcW w:w="48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Дисконтированные инвестиции</w:t>
            </w:r>
          </w:p>
        </w:tc>
        <w:tc>
          <w:tcPr>
            <w:tcW w:w="158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руб.</w:t>
            </w:r>
          </w:p>
        </w:tc>
        <w:tc>
          <w:tcPr>
            <w:tcW w:w="148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57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r>
      <w:tr w:rsidR="00E24D43" w:rsidRPr="00F52AD9" w:rsidTr="00F52AD9">
        <w:trPr>
          <w:trHeight w:hRule="exact" w:val="302"/>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Накопленным итогом</w:t>
            </w:r>
          </w:p>
        </w:tc>
        <w:tc>
          <w:tcPr>
            <w:tcW w:w="158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руб.</w:t>
            </w: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c>
          <w:tcPr>
            <w:tcW w:w="157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r>
      <w:tr w:rsidR="00E24D43" w:rsidRPr="00F52AD9" w:rsidTr="00F52AD9">
        <w:trPr>
          <w:trHeight w:hRule="exact" w:val="288"/>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Денежный поток</w:t>
            </w:r>
          </w:p>
        </w:tc>
        <w:tc>
          <w:tcPr>
            <w:tcW w:w="158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22,56</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24,70</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25,44</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26,20</w:t>
            </w:r>
          </w:p>
        </w:tc>
        <w:tc>
          <w:tcPr>
            <w:tcW w:w="157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26,99</w:t>
            </w:r>
          </w:p>
        </w:tc>
      </w:tr>
      <w:tr w:rsidR="00E24D43" w:rsidRPr="00F52AD9" w:rsidTr="00F52AD9">
        <w:trPr>
          <w:trHeight w:hRule="exact" w:val="283"/>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Дисконтированный денежный поток</w:t>
            </w:r>
          </w:p>
        </w:tc>
        <w:tc>
          <w:tcPr>
            <w:tcW w:w="158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22,56</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22,56</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21,22</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19,96</w:t>
            </w:r>
          </w:p>
        </w:tc>
        <w:tc>
          <w:tcPr>
            <w:tcW w:w="157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18,77</w:t>
            </w:r>
          </w:p>
        </w:tc>
      </w:tr>
      <w:tr w:rsidR="00E24D43" w:rsidRPr="00F52AD9" w:rsidTr="00F52AD9">
        <w:trPr>
          <w:trHeight w:hRule="exact" w:val="312"/>
        </w:trPr>
        <w:tc>
          <w:tcPr>
            <w:tcW w:w="4853"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Денежный поток накопленным итогом</w:t>
            </w:r>
          </w:p>
        </w:tc>
        <w:tc>
          <w:tcPr>
            <w:tcW w:w="1589"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488"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22,56</w:t>
            </w:r>
          </w:p>
        </w:tc>
        <w:tc>
          <w:tcPr>
            <w:tcW w:w="1891"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45,11</w:t>
            </w:r>
          </w:p>
        </w:tc>
        <w:tc>
          <w:tcPr>
            <w:tcW w:w="164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66,33</w:t>
            </w:r>
          </w:p>
        </w:tc>
        <w:tc>
          <w:tcPr>
            <w:tcW w:w="164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86,29</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105,06</w:t>
            </w:r>
          </w:p>
        </w:tc>
      </w:tr>
      <w:tr w:rsidR="00E24D43" w:rsidRPr="00F52AD9" w:rsidTr="00F52AD9">
        <w:trPr>
          <w:trHeight w:hRule="exact" w:val="298"/>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Показатель</w:t>
            </w:r>
          </w:p>
        </w:tc>
        <w:tc>
          <w:tcPr>
            <w:tcW w:w="158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Ед. изм.</w:t>
            </w: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2023</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2024</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2025</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2026</w:t>
            </w:r>
          </w:p>
        </w:tc>
        <w:tc>
          <w:tcPr>
            <w:tcW w:w="157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2027</w:t>
            </w:r>
          </w:p>
        </w:tc>
      </w:tr>
      <w:tr w:rsidR="00E24D43" w:rsidRPr="00F52AD9" w:rsidTr="00F52AD9">
        <w:trPr>
          <w:trHeight w:hRule="exact" w:val="312"/>
        </w:trPr>
        <w:tc>
          <w:tcPr>
            <w:tcW w:w="48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Период реализации проекта</w:t>
            </w:r>
          </w:p>
        </w:tc>
        <w:tc>
          <w:tcPr>
            <w:tcW w:w="158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1574"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r>
      <w:tr w:rsidR="00E24D43" w:rsidRPr="00F52AD9" w:rsidTr="00F52AD9">
        <w:trPr>
          <w:trHeight w:hRule="exact" w:val="288"/>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расход на электроэнергию</w:t>
            </w:r>
          </w:p>
        </w:tc>
        <w:tc>
          <w:tcPr>
            <w:tcW w:w="1589"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89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642"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642"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574"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83"/>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без проекта</w:t>
            </w:r>
          </w:p>
        </w:tc>
        <w:tc>
          <w:tcPr>
            <w:tcW w:w="158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кВт*ч</w:t>
            </w: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14,40</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14,40</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14,40</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14,40</w:t>
            </w:r>
          </w:p>
        </w:tc>
        <w:tc>
          <w:tcPr>
            <w:tcW w:w="157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14,40</w:t>
            </w:r>
          </w:p>
        </w:tc>
      </w:tr>
      <w:tr w:rsidR="00E24D43" w:rsidRPr="00F52AD9" w:rsidTr="00F52AD9">
        <w:trPr>
          <w:trHeight w:hRule="exact" w:val="283"/>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после реализации проекта</w:t>
            </w:r>
          </w:p>
        </w:tc>
        <w:tc>
          <w:tcPr>
            <w:tcW w:w="158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кВт*ч</w:t>
            </w: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11,93</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13,97</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13,97</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13,97</w:t>
            </w:r>
          </w:p>
        </w:tc>
        <w:tc>
          <w:tcPr>
            <w:tcW w:w="157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13,97</w:t>
            </w:r>
          </w:p>
        </w:tc>
      </w:tr>
      <w:tr w:rsidR="00E24D43" w:rsidRPr="00F52AD9" w:rsidTr="00F52AD9">
        <w:trPr>
          <w:trHeight w:hRule="exact" w:val="283"/>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то же в руб.</w:t>
            </w:r>
          </w:p>
        </w:tc>
        <w:tc>
          <w:tcPr>
            <w:tcW w:w="1589"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89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642"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642"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574"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83"/>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без проекта</w:t>
            </w:r>
          </w:p>
        </w:tc>
        <w:tc>
          <w:tcPr>
            <w:tcW w:w="158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руб.</w:t>
            </w: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129,48</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133,36</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137,36</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141,48</w:t>
            </w:r>
          </w:p>
        </w:tc>
        <w:tc>
          <w:tcPr>
            <w:tcW w:w="157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145,73</w:t>
            </w:r>
          </w:p>
        </w:tc>
      </w:tr>
      <w:tr w:rsidR="00E24D43" w:rsidRPr="00F52AD9" w:rsidTr="00F52AD9">
        <w:trPr>
          <w:trHeight w:hRule="exact" w:val="302"/>
        </w:trPr>
        <w:tc>
          <w:tcPr>
            <w:tcW w:w="48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после реализации проекта</w:t>
            </w:r>
          </w:p>
        </w:tc>
        <w:tc>
          <w:tcPr>
            <w:tcW w:w="158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руб.</w:t>
            </w:r>
          </w:p>
        </w:tc>
        <w:tc>
          <w:tcPr>
            <w:tcW w:w="148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105,50</w:t>
            </w:r>
          </w:p>
        </w:tc>
        <w:tc>
          <w:tcPr>
            <w:tcW w:w="189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108,66</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111,92</w:t>
            </w:r>
          </w:p>
        </w:tc>
        <w:tc>
          <w:tcPr>
            <w:tcW w:w="164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115,28</w:t>
            </w:r>
          </w:p>
        </w:tc>
        <w:tc>
          <w:tcPr>
            <w:tcW w:w="157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118,74</w:t>
            </w:r>
          </w:p>
        </w:tc>
      </w:tr>
      <w:tr w:rsidR="00E24D43" w:rsidRPr="00F52AD9" w:rsidTr="00F52AD9">
        <w:trPr>
          <w:trHeight w:hRule="exact" w:val="336"/>
        </w:trPr>
        <w:tc>
          <w:tcPr>
            <w:tcW w:w="4853"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Эффект от реализации проекта</w:t>
            </w:r>
          </w:p>
        </w:tc>
        <w:tc>
          <w:tcPr>
            <w:tcW w:w="1589"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488"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23,98</w:t>
            </w:r>
          </w:p>
        </w:tc>
        <w:tc>
          <w:tcPr>
            <w:tcW w:w="1891"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24,70</w:t>
            </w:r>
          </w:p>
        </w:tc>
        <w:tc>
          <w:tcPr>
            <w:tcW w:w="164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25,44</w:t>
            </w:r>
          </w:p>
        </w:tc>
        <w:tc>
          <w:tcPr>
            <w:tcW w:w="164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26,20</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26,99</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993" w:right="1105" w:bottom="360" w:left="993"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u w:val="single"/>
        </w:rPr>
        <w:t>Промывка радиаторов отопления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Эффективность и качество работы отопительной системы в помещении независимо от того, жилое это помещение или нежилое, коммерческое или производственное, влияет на создание комфортной среды и микроклимата. Безусловно, отопительная система - это комплекс разнообразных элементов, устройств и оборудования, которые слаженно, работают и взаимодействуют. Не последнюю роль в данном процессе играют радиаторы или батареи отопления. В процессе эксплуатации систем отопления они подвергаются физическому износу, то есть происходит потеря с течением времени прочности отдельных ее элементов, водонепроницаемости, выход из строя некоторых элементов. Учитывая коррозийные явления, а также то, что преимущественно теплоносителем служит обычная водопроводная вода, содержащая вещества, которые при нагревании выпадают в осадок и образовывающие наросты и накипь на стенках радиатора, происходит износ. Постепенно накипь уменьшает просвет труб, сокращая объем радиаторов. Соответственно, снижается теплоотдача. Для возобновления эффективной и качественной работы системы в целом требуется промывка батарей.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Администрация сельского поселения ст. Клявлино в 2025 году планирует произвести в административном здании промывку 17-ти биметаллических радиаторов отопления для снижения тепловых и гидравлических потерь.</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Отложения в трубопроводах и на внутренних поверхностях теплообменных аппаратов является следствием физико-химического процесса. На интенсивность этого процесса влияют несколько факторов: химический состав воды, скорость движения воды, характер внутренней поверхности, температурные условия.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Отложения способны вносит коррективы в установленный гидравлический и тепловой режимы доставки теплоносителя до конечного потребителя, поэтому своевременное их удаление с использованием современных технологий является мерой, позволяющей устранить сбои в теплоснабжении, а также снизить затраты на электрической энергии на прокачку теплоносителя. В том случае если отложения сформировались на внутренней поверхности радиаторов, они выступают в роли дополнительного сопротивления теплопередаче.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Как правило, промывка трубопроводов отопления требуется любуется любой системе отопления, отработавшей без промывки более 5-10 лет.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Практика показывает, что за это время эффективность системы отопления существенно снижается; большая часть диаметра трубы системы отопления забита отложениями, которые не только увеличивают потребление газа и электроэнергии, но и могут привести к различным авариям системы отопления.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Сведения по промывке радиаторов отопления представлены в таблице 15.</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Общие затраты, необходимые для реализации мероприятия по промывке радиаторов отопления, рассчитаны с учетом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утвержденных министерством экономического развития и составят </w:t>
      </w:r>
      <w:r w:rsidRPr="00F52AD9">
        <w:rPr>
          <w:rFonts w:ascii="Times New Roman" w:hAnsi="Times New Roman"/>
          <w:b/>
          <w:bCs/>
          <w:sz w:val="20"/>
          <w:szCs w:val="20"/>
        </w:rPr>
        <w:t>57,37 тыс. руб</w:t>
      </w:r>
      <w:r w:rsidRPr="00F52AD9">
        <w:rPr>
          <w:rFonts w:ascii="Times New Roman" w:hAnsi="Times New Roman"/>
          <w:sz w:val="20"/>
          <w:szCs w:val="20"/>
        </w:rPr>
        <w:t>.</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Расчёт экономии природного газа при внедрении мероприятия по промывке радиаторов отопления представлен в таблице 16.</w:t>
      </w:r>
    </w:p>
    <w:p w:rsidR="00E24D43" w:rsidRPr="00F52AD9" w:rsidRDefault="00E24D43" w:rsidP="00F52AD9">
      <w:pPr>
        <w:pStyle w:val="18"/>
        <w:jc w:val="both"/>
        <w:rPr>
          <w:rFonts w:ascii="Times New Roman" w:hAnsi="Times New Roman"/>
          <w:sz w:val="20"/>
          <w:szCs w:val="20"/>
        </w:rPr>
        <w:sectPr w:rsidR="00E24D43" w:rsidRPr="00F52AD9" w:rsidSect="00F52AD9">
          <w:pgSz w:w="11900" w:h="16840"/>
          <w:pgMar w:top="360" w:right="985" w:bottom="360" w:left="851"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15 - Сведения по промывке радиаторов отопления</w:t>
      </w:r>
    </w:p>
    <w:tbl>
      <w:tblPr>
        <w:tblOverlap w:val="never"/>
        <w:tblW w:w="0" w:type="auto"/>
        <w:tblLayout w:type="fixed"/>
        <w:tblCellMar>
          <w:left w:w="10" w:type="dxa"/>
          <w:right w:w="10" w:type="dxa"/>
        </w:tblCellMar>
        <w:tblLook w:val="04A0" w:firstRow="1" w:lastRow="0" w:firstColumn="1" w:lastColumn="0" w:noHBand="0" w:noVBand="1"/>
      </w:tblPr>
      <w:tblGrid>
        <w:gridCol w:w="1258"/>
        <w:gridCol w:w="3907"/>
        <w:gridCol w:w="1296"/>
        <w:gridCol w:w="2453"/>
        <w:gridCol w:w="3202"/>
        <w:gridCol w:w="2995"/>
      </w:tblGrid>
      <w:tr w:rsidR="00E24D43" w:rsidRPr="00F52AD9" w:rsidTr="00F52AD9">
        <w:trPr>
          <w:trHeight w:hRule="exact" w:val="418"/>
        </w:trPr>
        <w:tc>
          <w:tcPr>
            <w:tcW w:w="1258" w:type="dxa"/>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3907"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3749"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Промывка радиаторов отопления</w:t>
            </w:r>
          </w:p>
        </w:tc>
        <w:tc>
          <w:tcPr>
            <w:tcW w:w="320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Стоимость мероприятия*</w:t>
            </w:r>
          </w:p>
        </w:tc>
        <w:tc>
          <w:tcPr>
            <w:tcW w:w="2995" w:type="dxa"/>
            <w:vMerge w:val="restart"/>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ГоД внеДрения мероприятия</w:t>
            </w:r>
          </w:p>
        </w:tc>
      </w:tr>
      <w:tr w:rsidR="00E24D43" w:rsidRPr="00F52AD9" w:rsidTr="00F52AD9">
        <w:trPr>
          <w:trHeight w:hRule="exact" w:val="336"/>
        </w:trPr>
        <w:tc>
          <w:tcPr>
            <w:tcW w:w="1258" w:type="dxa"/>
            <w:vMerge/>
            <w:tcBorders>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3907"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29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кол-во</w:t>
            </w:r>
          </w:p>
        </w:tc>
        <w:tc>
          <w:tcPr>
            <w:tcW w:w="24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руб.</w:t>
            </w:r>
          </w:p>
        </w:tc>
        <w:tc>
          <w:tcPr>
            <w:tcW w:w="320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руб.</w:t>
            </w:r>
          </w:p>
        </w:tc>
        <w:tc>
          <w:tcPr>
            <w:tcW w:w="2995" w:type="dxa"/>
            <w:vMerge/>
            <w:tcBorders>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552"/>
        </w:trPr>
        <w:tc>
          <w:tcPr>
            <w:tcW w:w="125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390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Промывка радиаторов отопления</w:t>
            </w:r>
          </w:p>
        </w:tc>
        <w:tc>
          <w:tcPr>
            <w:tcW w:w="129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17</w:t>
            </w:r>
          </w:p>
        </w:tc>
        <w:tc>
          <w:tcPr>
            <w:tcW w:w="24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51 000,00</w:t>
            </w:r>
          </w:p>
        </w:tc>
        <w:tc>
          <w:tcPr>
            <w:tcW w:w="320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57 368,06</w:t>
            </w:r>
          </w:p>
        </w:tc>
        <w:tc>
          <w:tcPr>
            <w:tcW w:w="2995"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2025</w:t>
            </w:r>
          </w:p>
        </w:tc>
      </w:tr>
      <w:tr w:rsidR="00E24D43" w:rsidRPr="00F52AD9" w:rsidTr="00F52AD9">
        <w:trPr>
          <w:trHeight w:hRule="exact" w:val="274"/>
        </w:trPr>
        <w:tc>
          <w:tcPr>
            <w:tcW w:w="5165" w:type="dxa"/>
            <w:gridSpan w:val="2"/>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Итого</w:t>
            </w:r>
          </w:p>
        </w:tc>
        <w:tc>
          <w:tcPr>
            <w:tcW w:w="994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57 368,06</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рассчитана с учетом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утвержденных министерством экономического развития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16 - Расчет экономии природного газа и электрической энергии при внедрении мероприятия по промывке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радиаторов отопления</w:t>
      </w:r>
    </w:p>
    <w:tbl>
      <w:tblPr>
        <w:tblOverlap w:val="never"/>
        <w:tblW w:w="0" w:type="auto"/>
        <w:tblLayout w:type="fixed"/>
        <w:tblCellMar>
          <w:left w:w="10" w:type="dxa"/>
          <w:right w:w="10" w:type="dxa"/>
        </w:tblCellMar>
        <w:tblLook w:val="04A0" w:firstRow="1" w:lastRow="0" w:firstColumn="1" w:lastColumn="0" w:noHBand="0" w:noVBand="1"/>
      </w:tblPr>
      <w:tblGrid>
        <w:gridCol w:w="662"/>
        <w:gridCol w:w="1934"/>
        <w:gridCol w:w="1651"/>
        <w:gridCol w:w="1651"/>
        <w:gridCol w:w="1651"/>
        <w:gridCol w:w="1709"/>
        <w:gridCol w:w="1896"/>
        <w:gridCol w:w="2323"/>
        <w:gridCol w:w="1718"/>
      </w:tblGrid>
      <w:tr w:rsidR="00E24D43" w:rsidRPr="00F52AD9" w:rsidTr="00F52AD9">
        <w:trPr>
          <w:trHeight w:hRule="exact" w:val="1944"/>
        </w:trPr>
        <w:tc>
          <w:tcPr>
            <w:tcW w:w="66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193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16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потребляемого природного газа, м3</w:t>
            </w:r>
          </w:p>
        </w:tc>
        <w:tc>
          <w:tcPr>
            <w:tcW w:w="16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выработанной тепловой энергии, Гкал</w:t>
            </w:r>
          </w:p>
        </w:tc>
        <w:tc>
          <w:tcPr>
            <w:tcW w:w="16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потребляемой электрической энергии. кВт*ч</w:t>
            </w:r>
          </w:p>
        </w:tc>
        <w:tc>
          <w:tcPr>
            <w:tcW w:w="170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объема потребляемого природного газа, м3</w:t>
            </w:r>
          </w:p>
        </w:tc>
        <w:tc>
          <w:tcPr>
            <w:tcW w:w="189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потребляемой тепловой энергии после внедрения мероприятия</w:t>
            </w:r>
          </w:p>
        </w:tc>
        <w:tc>
          <w:tcPr>
            <w:tcW w:w="232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электроэнергии в результате уменьшения затрат на перекачку после проведения мероприятия, кВт*ч</w:t>
            </w:r>
          </w:p>
        </w:tc>
        <w:tc>
          <w:tcPr>
            <w:tcW w:w="171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руб.</w:t>
            </w:r>
          </w:p>
        </w:tc>
      </w:tr>
      <w:tr w:rsidR="00E24D43" w:rsidRPr="00F52AD9" w:rsidTr="00F52AD9">
        <w:trPr>
          <w:trHeight w:hRule="exact" w:val="835"/>
        </w:trPr>
        <w:tc>
          <w:tcPr>
            <w:tcW w:w="66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193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Промывка радиаторов отопления</w:t>
            </w:r>
          </w:p>
        </w:tc>
        <w:tc>
          <w:tcPr>
            <w:tcW w:w="16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7583,00</w:t>
            </w:r>
          </w:p>
        </w:tc>
        <w:tc>
          <w:tcPr>
            <w:tcW w:w="16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60,66</w:t>
            </w:r>
          </w:p>
        </w:tc>
        <w:tc>
          <w:tcPr>
            <w:tcW w:w="16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5088,00</w:t>
            </w:r>
          </w:p>
        </w:tc>
        <w:tc>
          <w:tcPr>
            <w:tcW w:w="170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834,13</w:t>
            </w:r>
          </w:p>
        </w:tc>
        <w:tc>
          <w:tcPr>
            <w:tcW w:w="189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6748,87</w:t>
            </w:r>
          </w:p>
        </w:tc>
        <w:tc>
          <w:tcPr>
            <w:tcW w:w="232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672,00</w:t>
            </w:r>
          </w:p>
        </w:tc>
        <w:tc>
          <w:tcPr>
            <w:tcW w:w="171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13 820,85</w:t>
            </w:r>
          </w:p>
        </w:tc>
      </w:tr>
      <w:tr w:rsidR="00E24D43" w:rsidRPr="00F52AD9" w:rsidTr="00F52AD9">
        <w:trPr>
          <w:trHeight w:hRule="exact" w:val="302"/>
        </w:trPr>
        <w:tc>
          <w:tcPr>
            <w:tcW w:w="2596" w:type="dxa"/>
            <w:gridSpan w:val="2"/>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Итого</w:t>
            </w:r>
          </w:p>
        </w:tc>
        <w:tc>
          <w:tcPr>
            <w:tcW w:w="10881" w:type="dxa"/>
            <w:gridSpan w:val="6"/>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i/>
                <w:iCs/>
                <w:sz w:val="20"/>
                <w:szCs w:val="20"/>
              </w:rPr>
              <w:t>13 820,85</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рассчитана с учетом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утвержденных министерством экономического развития</w:t>
      </w:r>
    </w:p>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851" w:right="964" w:bottom="360" w:left="709"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Ожидаемая экономия природного газа составит 834,13 м3, что составляет 11% от общего потребления за 2021 год, а экономия электрической энергии составит 672 кВт*ч, что 4,6% от общего потребления за 2021 год. Расчет эффективности мероприятия по промывке радиаторов отопления представлен в таблице 17.</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Ставка дисконтирования принята по ключевой ставке Центрального Банка России на уровне 9,5%.</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качестве основных показателей, применяемых в расчёте эффективности мероприятий, используются: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Чистый дисконтированный доход;</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Индексы доходности затрат и инвестиций;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Срок окупаемости.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результате осуществленного расчета определены следующие показатели: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Показатели эффективности внедрения мероприятий:</w:t>
      </w:r>
    </w:p>
    <w:tbl>
      <w:tblPr>
        <w:tblOverlap w:val="never"/>
        <w:tblW w:w="0" w:type="auto"/>
        <w:tblLayout w:type="fixed"/>
        <w:tblCellMar>
          <w:left w:w="10" w:type="dxa"/>
          <w:right w:w="10" w:type="dxa"/>
        </w:tblCellMar>
        <w:tblLook w:val="04A0" w:firstRow="1" w:lastRow="0" w:firstColumn="1" w:lastColumn="0" w:noHBand="0" w:noVBand="1"/>
      </w:tblPr>
      <w:tblGrid>
        <w:gridCol w:w="5621"/>
        <w:gridCol w:w="1622"/>
        <w:gridCol w:w="2160"/>
      </w:tblGrid>
      <w:tr w:rsidR="00E24D43" w:rsidRPr="00F52AD9" w:rsidTr="00F52AD9">
        <w:trPr>
          <w:trHeight w:hRule="exact" w:val="317"/>
        </w:trPr>
        <w:tc>
          <w:tcPr>
            <w:tcW w:w="56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ЧДД</w:t>
            </w:r>
          </w:p>
        </w:tc>
        <w:tc>
          <w:tcPr>
            <w:tcW w:w="162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21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5,13</w:t>
            </w:r>
          </w:p>
        </w:tc>
      </w:tr>
      <w:tr w:rsidR="00E24D43" w:rsidRPr="00F52AD9" w:rsidTr="00F52AD9">
        <w:trPr>
          <w:trHeight w:hRule="exact" w:val="504"/>
        </w:trPr>
        <w:tc>
          <w:tcPr>
            <w:tcW w:w="562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Индекс доходности дисконтированных инвестиций</w:t>
            </w:r>
          </w:p>
        </w:tc>
        <w:tc>
          <w:tcPr>
            <w:tcW w:w="162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216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w:t>
            </w:r>
          </w:p>
        </w:tc>
      </w:tr>
      <w:tr w:rsidR="00E24D43" w:rsidRPr="00F52AD9" w:rsidTr="00F52AD9">
        <w:trPr>
          <w:trHeight w:hRule="exact" w:val="302"/>
        </w:trPr>
        <w:tc>
          <w:tcPr>
            <w:tcW w:w="56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Срок окупаемости дисконтированный</w:t>
            </w:r>
          </w:p>
        </w:tc>
        <w:tc>
          <w:tcPr>
            <w:tcW w:w="162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лет</w:t>
            </w:r>
          </w:p>
        </w:tc>
        <w:tc>
          <w:tcPr>
            <w:tcW w:w="2160"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r>
      <w:tr w:rsidR="00E24D43" w:rsidRPr="00F52AD9" w:rsidTr="00F52AD9">
        <w:trPr>
          <w:trHeight w:hRule="exact" w:val="336"/>
        </w:trPr>
        <w:tc>
          <w:tcPr>
            <w:tcW w:w="5621"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Внутренняя норма доходности</w:t>
            </w:r>
          </w:p>
        </w:tc>
        <w:tc>
          <w:tcPr>
            <w:tcW w:w="1622"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15%</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Проведя анализ эффективности, можно сделать выводы о том, что запланированное мероприятие являются целесообразными. Все показатели эффективности имеют допустимые значение. Чистый дисконтированный доход значительно больше нуля, следовательно, мероприятие считается эффективным. Индекс доходности дисконтированных инвестиций выше единицы, значит, мероприятие имеет высокую устойчивость.</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17 - Расчёт эффективности мероприятий по промывке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радиаторов отопления</w:t>
      </w:r>
    </w:p>
    <w:tbl>
      <w:tblPr>
        <w:tblOverlap w:val="never"/>
        <w:tblW w:w="0" w:type="auto"/>
        <w:tblLayout w:type="fixed"/>
        <w:tblCellMar>
          <w:left w:w="10" w:type="dxa"/>
          <w:right w:w="10" w:type="dxa"/>
        </w:tblCellMar>
        <w:tblLook w:val="04A0" w:firstRow="1" w:lastRow="0" w:firstColumn="1" w:lastColumn="0" w:noHBand="0" w:noVBand="1"/>
      </w:tblPr>
      <w:tblGrid>
        <w:gridCol w:w="2731"/>
        <w:gridCol w:w="1354"/>
        <w:gridCol w:w="1152"/>
        <w:gridCol w:w="941"/>
        <w:gridCol w:w="1354"/>
        <w:gridCol w:w="1147"/>
        <w:gridCol w:w="946"/>
      </w:tblGrid>
      <w:tr w:rsidR="00E24D43" w:rsidRPr="00F52AD9" w:rsidTr="00F52AD9">
        <w:trPr>
          <w:trHeight w:hRule="exact" w:val="302"/>
        </w:trPr>
        <w:tc>
          <w:tcPr>
            <w:tcW w:w="273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Показатель</w:t>
            </w:r>
          </w:p>
        </w:tc>
        <w:tc>
          <w:tcPr>
            <w:tcW w:w="135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Ед. изм.</w:t>
            </w:r>
          </w:p>
        </w:tc>
        <w:tc>
          <w:tcPr>
            <w:tcW w:w="115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2025</w:t>
            </w:r>
          </w:p>
        </w:tc>
        <w:tc>
          <w:tcPr>
            <w:tcW w:w="94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2026</w:t>
            </w:r>
          </w:p>
        </w:tc>
        <w:tc>
          <w:tcPr>
            <w:tcW w:w="135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2027</w:t>
            </w:r>
          </w:p>
        </w:tc>
        <w:tc>
          <w:tcPr>
            <w:tcW w:w="114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2028</w:t>
            </w:r>
          </w:p>
        </w:tc>
        <w:tc>
          <w:tcPr>
            <w:tcW w:w="946"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2029</w:t>
            </w:r>
          </w:p>
        </w:tc>
      </w:tr>
      <w:tr w:rsidR="00E24D43" w:rsidRPr="00F52AD9" w:rsidTr="00F52AD9">
        <w:trPr>
          <w:trHeight w:hRule="exact" w:val="317"/>
        </w:trPr>
        <w:tc>
          <w:tcPr>
            <w:tcW w:w="273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Период реализации проекта</w:t>
            </w:r>
          </w:p>
        </w:tc>
        <w:tc>
          <w:tcPr>
            <w:tcW w:w="135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114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946"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r>
      <w:tr w:rsidR="00E24D43" w:rsidRPr="00F52AD9" w:rsidTr="00F52AD9">
        <w:trPr>
          <w:trHeight w:hRule="exact" w:val="293"/>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Капитальные вложения</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57,37</w:t>
            </w:r>
          </w:p>
        </w:tc>
        <w:tc>
          <w:tcPr>
            <w:tcW w:w="94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354"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147"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946"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88"/>
        </w:trPr>
        <w:tc>
          <w:tcPr>
            <w:tcW w:w="273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Дисконтированные инвестиции</w:t>
            </w:r>
          </w:p>
        </w:tc>
        <w:tc>
          <w:tcPr>
            <w:tcW w:w="135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руб.</w:t>
            </w:r>
          </w:p>
        </w:tc>
        <w:tc>
          <w:tcPr>
            <w:tcW w:w="115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946"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r>
      <w:tr w:rsidR="00E24D43" w:rsidRPr="00F52AD9" w:rsidTr="00F52AD9">
        <w:trPr>
          <w:trHeight w:hRule="exact" w:val="307"/>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Накопленным итогом</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руб.</w:t>
            </w: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c>
          <w:tcPr>
            <w:tcW w:w="946"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r>
      <w:tr w:rsidR="00E24D43" w:rsidRPr="00F52AD9" w:rsidTr="00F52AD9">
        <w:trPr>
          <w:trHeight w:hRule="exact" w:val="293"/>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Денежный поток</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-43,55</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14,37</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14,95</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15,55</w:t>
            </w:r>
          </w:p>
        </w:tc>
        <w:tc>
          <w:tcPr>
            <w:tcW w:w="946"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16,17</w:t>
            </w:r>
          </w:p>
        </w:tc>
      </w:tr>
      <w:tr w:rsidR="00E24D43" w:rsidRPr="00F52AD9" w:rsidTr="00F52AD9">
        <w:trPr>
          <w:trHeight w:hRule="exact" w:val="427"/>
        </w:trPr>
        <w:tc>
          <w:tcPr>
            <w:tcW w:w="273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Дисконтированный денежный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поток</w:t>
            </w:r>
          </w:p>
        </w:tc>
        <w:tc>
          <w:tcPr>
            <w:tcW w:w="135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15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-43,55</w:t>
            </w:r>
          </w:p>
        </w:tc>
        <w:tc>
          <w:tcPr>
            <w:tcW w:w="94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13,13</w:t>
            </w:r>
          </w:p>
        </w:tc>
        <w:tc>
          <w:tcPr>
            <w:tcW w:w="135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12,47</w:t>
            </w:r>
          </w:p>
        </w:tc>
        <w:tc>
          <w:tcPr>
            <w:tcW w:w="114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11,84</w:t>
            </w:r>
          </w:p>
        </w:tc>
        <w:tc>
          <w:tcPr>
            <w:tcW w:w="946"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11,25</w:t>
            </w:r>
          </w:p>
        </w:tc>
      </w:tr>
      <w:tr w:rsidR="00E24D43" w:rsidRPr="00F52AD9" w:rsidTr="00F52AD9">
        <w:trPr>
          <w:trHeight w:hRule="exact" w:val="442"/>
        </w:trPr>
        <w:tc>
          <w:tcPr>
            <w:tcW w:w="2731"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Денежный поток накопленным</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итогом</w:t>
            </w:r>
          </w:p>
        </w:tc>
        <w:tc>
          <w:tcPr>
            <w:tcW w:w="135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15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-43,55</w:t>
            </w:r>
          </w:p>
        </w:tc>
        <w:tc>
          <w:tcPr>
            <w:tcW w:w="94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-30,42</w:t>
            </w:r>
          </w:p>
        </w:tc>
        <w:tc>
          <w:tcPr>
            <w:tcW w:w="135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-17,95</w:t>
            </w:r>
          </w:p>
        </w:tc>
        <w:tc>
          <w:tcPr>
            <w:tcW w:w="1147"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-6,11</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5,13</w:t>
            </w:r>
          </w:p>
        </w:tc>
      </w:tr>
      <w:tr w:rsidR="00E24D43" w:rsidRPr="00F52AD9" w:rsidTr="00F52AD9">
        <w:trPr>
          <w:trHeight w:hRule="exact" w:val="302"/>
        </w:trPr>
        <w:tc>
          <w:tcPr>
            <w:tcW w:w="273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Показатель</w:t>
            </w:r>
          </w:p>
        </w:tc>
        <w:tc>
          <w:tcPr>
            <w:tcW w:w="135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Ед. изм.</w:t>
            </w:r>
          </w:p>
        </w:tc>
        <w:tc>
          <w:tcPr>
            <w:tcW w:w="115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2025</w:t>
            </w:r>
          </w:p>
        </w:tc>
        <w:tc>
          <w:tcPr>
            <w:tcW w:w="94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2026</w:t>
            </w:r>
          </w:p>
        </w:tc>
        <w:tc>
          <w:tcPr>
            <w:tcW w:w="135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2027</w:t>
            </w:r>
          </w:p>
        </w:tc>
        <w:tc>
          <w:tcPr>
            <w:tcW w:w="114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2028</w:t>
            </w:r>
          </w:p>
        </w:tc>
        <w:tc>
          <w:tcPr>
            <w:tcW w:w="946"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2029</w:t>
            </w:r>
          </w:p>
        </w:tc>
      </w:tr>
      <w:tr w:rsidR="00E24D43" w:rsidRPr="00F52AD9" w:rsidTr="00F52AD9">
        <w:trPr>
          <w:trHeight w:hRule="exact" w:val="317"/>
        </w:trPr>
        <w:tc>
          <w:tcPr>
            <w:tcW w:w="273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Период реализации проекта</w:t>
            </w:r>
          </w:p>
        </w:tc>
        <w:tc>
          <w:tcPr>
            <w:tcW w:w="135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114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946"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r>
      <w:tr w:rsidR="00E24D43" w:rsidRPr="00F52AD9" w:rsidTr="00F52AD9">
        <w:trPr>
          <w:trHeight w:hRule="exact" w:val="293"/>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расход природного газа</w:t>
            </w:r>
          </w:p>
        </w:tc>
        <w:tc>
          <w:tcPr>
            <w:tcW w:w="1354"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152"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94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354"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147"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946"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88"/>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без проекта</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м3</w:t>
            </w: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7 583,00</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7 583,00</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7 583,00</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7 583,00</w:t>
            </w:r>
          </w:p>
        </w:tc>
        <w:tc>
          <w:tcPr>
            <w:tcW w:w="946"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7 583,00</w:t>
            </w:r>
          </w:p>
        </w:tc>
      </w:tr>
      <w:tr w:rsidR="00E24D43" w:rsidRPr="00F52AD9" w:rsidTr="00F52AD9">
        <w:trPr>
          <w:trHeight w:hRule="exact" w:val="288"/>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после реализации проекта</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м3</w:t>
            </w: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6 748,87</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6 748,87</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6 748,87</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6 748,87</w:t>
            </w:r>
          </w:p>
        </w:tc>
        <w:tc>
          <w:tcPr>
            <w:tcW w:w="946"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6 748,87</w:t>
            </w:r>
          </w:p>
        </w:tc>
      </w:tr>
      <w:tr w:rsidR="00E24D43" w:rsidRPr="00F52AD9" w:rsidTr="00F52AD9">
        <w:trPr>
          <w:trHeight w:hRule="exact" w:val="288"/>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расход электрической энергии</w:t>
            </w:r>
          </w:p>
        </w:tc>
        <w:tc>
          <w:tcPr>
            <w:tcW w:w="1354"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152"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94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354"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147"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946"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88"/>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без проекта</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кВт*ч</w:t>
            </w: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14 402,00</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14 402,00</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14 402,00</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14 402,00</w:t>
            </w:r>
          </w:p>
        </w:tc>
        <w:tc>
          <w:tcPr>
            <w:tcW w:w="946"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14 402,00</w:t>
            </w:r>
          </w:p>
        </w:tc>
      </w:tr>
      <w:tr w:rsidR="00E24D43" w:rsidRPr="00F52AD9" w:rsidTr="00F52AD9">
        <w:trPr>
          <w:trHeight w:hRule="exact" w:val="288"/>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после реализации проекта</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кВт*ч</w:t>
            </w: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13 730,00</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13 730,00</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13 730,00</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13 730,00</w:t>
            </w:r>
          </w:p>
        </w:tc>
        <w:tc>
          <w:tcPr>
            <w:tcW w:w="946"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13 730,00</w:t>
            </w:r>
          </w:p>
        </w:tc>
      </w:tr>
      <w:tr w:rsidR="00E24D43" w:rsidRPr="00F52AD9" w:rsidTr="00F52AD9">
        <w:trPr>
          <w:trHeight w:hRule="exact" w:val="288"/>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то же в руб.</w:t>
            </w:r>
          </w:p>
        </w:tc>
        <w:tc>
          <w:tcPr>
            <w:tcW w:w="1354"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152"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94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354"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147"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946"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88"/>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без проекта</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руб.</w:t>
            </w: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210,58</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219,01</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227,77</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236,88</w:t>
            </w:r>
          </w:p>
        </w:tc>
        <w:tc>
          <w:tcPr>
            <w:tcW w:w="946"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246,35</w:t>
            </w:r>
          </w:p>
        </w:tc>
      </w:tr>
      <w:tr w:rsidR="00E24D43" w:rsidRPr="00F52AD9" w:rsidTr="00F52AD9">
        <w:trPr>
          <w:trHeight w:hRule="exact" w:val="307"/>
        </w:trPr>
        <w:tc>
          <w:tcPr>
            <w:tcW w:w="273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после реализации проекта</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тыс. руб.</w:t>
            </w:r>
          </w:p>
        </w:tc>
        <w:tc>
          <w:tcPr>
            <w:tcW w:w="115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196,76</w:t>
            </w:r>
          </w:p>
        </w:tc>
        <w:tc>
          <w:tcPr>
            <w:tcW w:w="94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204,63</w:t>
            </w:r>
          </w:p>
        </w:tc>
        <w:tc>
          <w:tcPr>
            <w:tcW w:w="135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212,82</w:t>
            </w:r>
          </w:p>
        </w:tc>
        <w:tc>
          <w:tcPr>
            <w:tcW w:w="114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221,33</w:t>
            </w:r>
          </w:p>
        </w:tc>
        <w:tc>
          <w:tcPr>
            <w:tcW w:w="946"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230,18</w:t>
            </w:r>
          </w:p>
        </w:tc>
      </w:tr>
      <w:tr w:rsidR="00E24D43" w:rsidRPr="00F52AD9" w:rsidTr="00F52AD9">
        <w:trPr>
          <w:trHeight w:hRule="exact" w:val="451"/>
        </w:trPr>
        <w:tc>
          <w:tcPr>
            <w:tcW w:w="2731"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Эффект от реализации проекта</w:t>
            </w:r>
          </w:p>
        </w:tc>
        <w:tc>
          <w:tcPr>
            <w:tcW w:w="135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15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13,82</w:t>
            </w:r>
          </w:p>
        </w:tc>
        <w:tc>
          <w:tcPr>
            <w:tcW w:w="94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14,37</w:t>
            </w:r>
          </w:p>
        </w:tc>
        <w:tc>
          <w:tcPr>
            <w:tcW w:w="135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14,95</w:t>
            </w:r>
          </w:p>
        </w:tc>
        <w:tc>
          <w:tcPr>
            <w:tcW w:w="1147"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15,55</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16,17</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4.Обоснование потребности в необходимых ресурсах</w:t>
      </w:r>
    </w:p>
    <w:p w:rsidR="00E24D43" w:rsidRPr="00F52AD9" w:rsidRDefault="00E24D43" w:rsidP="00F52AD9">
      <w:pPr>
        <w:pStyle w:val="18"/>
        <w:jc w:val="both"/>
        <w:rPr>
          <w:rFonts w:ascii="Times New Roman" w:hAnsi="Times New Roman"/>
          <w:sz w:val="20"/>
          <w:szCs w:val="20"/>
        </w:rPr>
      </w:pPr>
      <w:bookmarkStart w:id="13" w:name="bookmark36"/>
      <w:r w:rsidRPr="00F52AD9">
        <w:rPr>
          <w:rFonts w:ascii="Times New Roman" w:hAnsi="Times New Roman"/>
          <w:sz w:val="20"/>
          <w:szCs w:val="20"/>
        </w:rPr>
        <w:t>Финансовое обеспечение мероприятий Программы осуществляется за счёт бюджетных средств.</w:t>
      </w:r>
      <w:bookmarkEnd w:id="13"/>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а также внебюджетные источники.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Совокупная Программа проектов в сфере энергосбережения и повышения энергетической эффективности Администрации сельского поселения ст. Клявлино, а также объёмы и источники инвестиций на реализацию проектов Программы представлены в таблице, согласно приложению № 1 к настоящей Программе.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Общий объем финансирования Программы составляет 58,79 тыс. руб., в том числе:</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2022 год - 0,00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2023 год -1,42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2024 год - 0,00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2025 год - 57,37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2026 год - 0,0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Объемы и структура финансирования Программы подлежат ежегодной корректировке исходя из реальных возможностей бюджета учреждения на очередной финансовый год и плановый период.</w:t>
      </w:r>
    </w:p>
    <w:p w:rsidR="00E24D43" w:rsidRPr="00F52AD9" w:rsidRDefault="00E24D43" w:rsidP="00F52AD9">
      <w:pPr>
        <w:pStyle w:val="18"/>
        <w:jc w:val="both"/>
        <w:rPr>
          <w:rFonts w:ascii="Times New Roman" w:hAnsi="Times New Roman"/>
          <w:sz w:val="20"/>
          <w:szCs w:val="20"/>
        </w:rPr>
        <w:sectPr w:rsidR="00E24D43" w:rsidRPr="00F52AD9" w:rsidSect="00F52AD9">
          <w:pgSz w:w="11900" w:h="16840"/>
          <w:pgMar w:top="993" w:right="985" w:bottom="360" w:left="993"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Таблица 18 - Совокупная Программа проектов в сфере энергосбережения и повышения энергетической эффективности Администрации сельского поселения ст. Клявлино муниципального района Клявлинский Самарской области</w:t>
      </w:r>
    </w:p>
    <w:tbl>
      <w:tblPr>
        <w:tblOverlap w:val="never"/>
        <w:tblW w:w="0" w:type="auto"/>
        <w:tblLayout w:type="fixed"/>
        <w:tblCellMar>
          <w:left w:w="10" w:type="dxa"/>
          <w:right w:w="10" w:type="dxa"/>
        </w:tblCellMar>
        <w:tblLook w:val="04A0" w:firstRow="1" w:lastRow="0" w:firstColumn="1" w:lastColumn="0" w:noHBand="0" w:noVBand="1"/>
      </w:tblPr>
      <w:tblGrid>
        <w:gridCol w:w="571"/>
        <w:gridCol w:w="4282"/>
        <w:gridCol w:w="960"/>
        <w:gridCol w:w="1349"/>
        <w:gridCol w:w="1118"/>
        <w:gridCol w:w="970"/>
        <w:gridCol w:w="970"/>
        <w:gridCol w:w="970"/>
        <w:gridCol w:w="970"/>
        <w:gridCol w:w="970"/>
        <w:gridCol w:w="1944"/>
      </w:tblGrid>
      <w:tr w:rsidR="00E24D43" w:rsidRPr="00F52AD9" w:rsidTr="00F52AD9">
        <w:trPr>
          <w:trHeight w:hRule="exact" w:val="389"/>
        </w:trPr>
        <w:tc>
          <w:tcPr>
            <w:tcW w:w="571"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4282"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2309" w:type="dxa"/>
            <w:gridSpan w:val="2"/>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Сроки реализации Программы (квартал, год)</w:t>
            </w:r>
          </w:p>
        </w:tc>
        <w:tc>
          <w:tcPr>
            <w:tcW w:w="5968" w:type="dxa"/>
            <w:gridSpan w:val="6"/>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Финансовые потребности, тыс. руб.</w:t>
            </w:r>
          </w:p>
        </w:tc>
        <w:tc>
          <w:tcPr>
            <w:tcW w:w="1944"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Источник финансирования </w:t>
            </w:r>
            <w:r w:rsidRPr="00F52AD9">
              <w:rPr>
                <w:rFonts w:ascii="Times New Roman" w:hAnsi="Times New Roman"/>
                <w:sz w:val="20"/>
                <w:szCs w:val="20"/>
                <w:vertAlign w:val="superscript"/>
              </w:rPr>
              <w:t xml:space="preserve">(в </w:t>
            </w:r>
            <w:r w:rsidRPr="00F52AD9">
              <w:rPr>
                <w:rFonts w:ascii="Times New Roman" w:hAnsi="Times New Roman"/>
                <w:sz w:val="20"/>
                <w:szCs w:val="20"/>
              </w:rPr>
              <w:t>установленном порядке)</w:t>
            </w:r>
          </w:p>
        </w:tc>
      </w:tr>
      <w:tr w:rsidR="00E24D43" w:rsidRPr="00F52AD9" w:rsidTr="00F52AD9">
        <w:trPr>
          <w:trHeight w:hRule="exact" w:val="456"/>
        </w:trPr>
        <w:tc>
          <w:tcPr>
            <w:tcW w:w="571"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4282"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2309" w:type="dxa"/>
            <w:gridSpan w:val="2"/>
            <w:vMerge/>
            <w:tcBorders>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1118"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 весь период</w:t>
            </w:r>
          </w:p>
        </w:tc>
        <w:tc>
          <w:tcPr>
            <w:tcW w:w="4850" w:type="dxa"/>
            <w:gridSpan w:val="5"/>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 годам</w:t>
            </w:r>
          </w:p>
        </w:tc>
        <w:tc>
          <w:tcPr>
            <w:tcW w:w="1944"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552"/>
        </w:trPr>
        <w:tc>
          <w:tcPr>
            <w:tcW w:w="571"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4282"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96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Начало</w:t>
            </w:r>
          </w:p>
        </w:tc>
        <w:tc>
          <w:tcPr>
            <w:tcW w:w="134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Окончание</w:t>
            </w:r>
          </w:p>
        </w:tc>
        <w:tc>
          <w:tcPr>
            <w:tcW w:w="1118"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2022</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2023</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2024</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2025</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2026</w:t>
            </w:r>
          </w:p>
        </w:tc>
        <w:tc>
          <w:tcPr>
            <w:tcW w:w="1944"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307"/>
        </w:trPr>
        <w:tc>
          <w:tcPr>
            <w:tcW w:w="15074" w:type="dxa"/>
            <w:gridSpan w:val="11"/>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 Организационно-правовые мероприятия</w:t>
            </w:r>
          </w:p>
        </w:tc>
      </w:tr>
      <w:tr w:rsidR="00E24D43" w:rsidRPr="00F52AD9" w:rsidTr="00F52AD9">
        <w:trPr>
          <w:trHeight w:hRule="exact" w:val="1387"/>
        </w:trPr>
        <w:tc>
          <w:tcPr>
            <w:tcW w:w="57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1.1</w:t>
            </w:r>
          </w:p>
        </w:tc>
        <w:tc>
          <w:tcPr>
            <w:tcW w:w="428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96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 xml:space="preserve">I </w:t>
            </w:r>
            <w:r w:rsidRPr="00F52AD9">
              <w:rPr>
                <w:rFonts w:ascii="Times New Roman" w:hAnsi="Times New Roman"/>
                <w:sz w:val="20"/>
                <w:szCs w:val="20"/>
              </w:rPr>
              <w:t>кв. 2022 г.</w:t>
            </w:r>
          </w:p>
        </w:tc>
        <w:tc>
          <w:tcPr>
            <w:tcW w:w="134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 xml:space="preserve">IV </w:t>
            </w:r>
            <w:r w:rsidRPr="00F52AD9">
              <w:rPr>
                <w:rFonts w:ascii="Times New Roman" w:hAnsi="Times New Roman"/>
                <w:sz w:val="20"/>
                <w:szCs w:val="20"/>
              </w:rPr>
              <w:t>кв. 2026 г.</w:t>
            </w:r>
          </w:p>
        </w:tc>
        <w:tc>
          <w:tcPr>
            <w:tcW w:w="11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944"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дополнительных финансовых затрат</w:t>
            </w:r>
          </w:p>
        </w:tc>
      </w:tr>
      <w:tr w:rsidR="00E24D43" w:rsidRPr="00F52AD9" w:rsidTr="00F52AD9">
        <w:trPr>
          <w:trHeight w:hRule="exact" w:val="1118"/>
        </w:trPr>
        <w:tc>
          <w:tcPr>
            <w:tcW w:w="57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1.2</w:t>
            </w:r>
          </w:p>
        </w:tc>
        <w:tc>
          <w:tcPr>
            <w:tcW w:w="428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Информационная поддержка политики энергосбережения (участие в конференциях, выставках и семинарах по энергосбережению)</w:t>
            </w:r>
          </w:p>
        </w:tc>
        <w:tc>
          <w:tcPr>
            <w:tcW w:w="96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 xml:space="preserve">I </w:t>
            </w:r>
            <w:r w:rsidRPr="00F52AD9">
              <w:rPr>
                <w:rFonts w:ascii="Times New Roman" w:hAnsi="Times New Roman"/>
                <w:sz w:val="20"/>
                <w:szCs w:val="20"/>
              </w:rPr>
              <w:t>кв. 2022 г.</w:t>
            </w:r>
          </w:p>
        </w:tc>
        <w:tc>
          <w:tcPr>
            <w:tcW w:w="134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 xml:space="preserve">IV </w:t>
            </w:r>
            <w:r w:rsidRPr="00F52AD9">
              <w:rPr>
                <w:rFonts w:ascii="Times New Roman" w:hAnsi="Times New Roman"/>
                <w:sz w:val="20"/>
                <w:szCs w:val="20"/>
              </w:rPr>
              <w:t>кв. 2026 г.</w:t>
            </w:r>
          </w:p>
        </w:tc>
        <w:tc>
          <w:tcPr>
            <w:tcW w:w="11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94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дополнительных финансовых затрат</w:t>
            </w:r>
          </w:p>
        </w:tc>
      </w:tr>
      <w:tr w:rsidR="00E24D43" w:rsidRPr="00F52AD9" w:rsidTr="00F52AD9">
        <w:trPr>
          <w:trHeight w:hRule="exact" w:val="1114"/>
        </w:trPr>
        <w:tc>
          <w:tcPr>
            <w:tcW w:w="57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1.3</w:t>
            </w:r>
          </w:p>
        </w:tc>
        <w:tc>
          <w:tcPr>
            <w:tcW w:w="428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Сбор и размещение сведений об энергосбережении и повышении энергетической эффективности в модуле ГИС "Энергоэффективность"</w:t>
            </w:r>
          </w:p>
        </w:tc>
        <w:tc>
          <w:tcPr>
            <w:tcW w:w="96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 xml:space="preserve">I </w:t>
            </w:r>
            <w:r w:rsidRPr="00F52AD9">
              <w:rPr>
                <w:rFonts w:ascii="Times New Roman" w:hAnsi="Times New Roman"/>
                <w:sz w:val="20"/>
                <w:szCs w:val="20"/>
              </w:rPr>
              <w:t>кв. 2022 г.</w:t>
            </w:r>
          </w:p>
        </w:tc>
        <w:tc>
          <w:tcPr>
            <w:tcW w:w="134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 xml:space="preserve">IV </w:t>
            </w:r>
            <w:r w:rsidRPr="00F52AD9">
              <w:rPr>
                <w:rFonts w:ascii="Times New Roman" w:hAnsi="Times New Roman"/>
                <w:sz w:val="20"/>
                <w:szCs w:val="20"/>
              </w:rPr>
              <w:t>кв. 2026 г.</w:t>
            </w:r>
          </w:p>
        </w:tc>
        <w:tc>
          <w:tcPr>
            <w:tcW w:w="11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944"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дополнительных финансовых затрат</w:t>
            </w:r>
          </w:p>
        </w:tc>
      </w:tr>
      <w:tr w:rsidR="00E24D43" w:rsidRPr="00F52AD9" w:rsidTr="00F52AD9">
        <w:trPr>
          <w:trHeight w:hRule="exact" w:val="1387"/>
        </w:trPr>
        <w:tc>
          <w:tcPr>
            <w:tcW w:w="57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w:t>
            </w:r>
          </w:p>
        </w:tc>
        <w:tc>
          <w:tcPr>
            <w:tcW w:w="4282"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96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 xml:space="preserve">I </w:t>
            </w:r>
            <w:r w:rsidRPr="00F52AD9">
              <w:rPr>
                <w:rFonts w:ascii="Times New Roman" w:hAnsi="Times New Roman"/>
                <w:sz w:val="20"/>
                <w:szCs w:val="20"/>
              </w:rPr>
              <w:t>кв. 2022 г.</w:t>
            </w:r>
          </w:p>
        </w:tc>
        <w:tc>
          <w:tcPr>
            <w:tcW w:w="134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 xml:space="preserve">IV </w:t>
            </w:r>
            <w:r w:rsidRPr="00F52AD9">
              <w:rPr>
                <w:rFonts w:ascii="Times New Roman" w:hAnsi="Times New Roman"/>
                <w:sz w:val="20"/>
                <w:szCs w:val="20"/>
              </w:rPr>
              <w:t>кв. 2026 г.</w:t>
            </w:r>
          </w:p>
        </w:tc>
        <w:tc>
          <w:tcPr>
            <w:tcW w:w="11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944"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дополнительных финансовых затрат</w:t>
            </w:r>
          </w:p>
        </w:tc>
      </w:tr>
      <w:tr w:rsidR="00E24D43" w:rsidRPr="00F52AD9" w:rsidTr="00F52AD9">
        <w:trPr>
          <w:trHeight w:hRule="exact" w:val="427"/>
        </w:trPr>
        <w:tc>
          <w:tcPr>
            <w:tcW w:w="7162" w:type="dxa"/>
            <w:gridSpan w:val="4"/>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i/>
                <w:iCs/>
                <w:sz w:val="20"/>
                <w:szCs w:val="20"/>
              </w:rPr>
              <w:t>Всего организационно-правовые мероприятия Программы:</w:t>
            </w:r>
          </w:p>
        </w:tc>
        <w:tc>
          <w:tcPr>
            <w:tcW w:w="111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w:t>
            </w:r>
          </w:p>
        </w:tc>
        <w:tc>
          <w:tcPr>
            <w:tcW w:w="97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97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bl>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p>
    <w:p w:rsidR="00F52AD9" w:rsidRDefault="00F52AD9" w:rsidP="00F52AD9">
      <w:pPr>
        <w:pStyle w:val="18"/>
        <w:jc w:val="right"/>
        <w:rPr>
          <w:rFonts w:ascii="Times New Roman" w:hAnsi="Times New Roman"/>
          <w:sz w:val="20"/>
          <w:szCs w:val="20"/>
        </w:rPr>
      </w:pPr>
    </w:p>
    <w:p w:rsidR="00F52AD9" w:rsidRDefault="00F52AD9" w:rsidP="00F52AD9">
      <w:pPr>
        <w:pStyle w:val="18"/>
        <w:jc w:val="right"/>
        <w:rPr>
          <w:rFonts w:ascii="Times New Roman" w:hAnsi="Times New Roman"/>
          <w:sz w:val="20"/>
          <w:szCs w:val="20"/>
        </w:rPr>
      </w:pPr>
    </w:p>
    <w:p w:rsidR="00F52AD9" w:rsidRDefault="00F52AD9" w:rsidP="00F52AD9">
      <w:pPr>
        <w:pStyle w:val="18"/>
        <w:jc w:val="right"/>
        <w:rPr>
          <w:rFonts w:ascii="Times New Roman" w:hAnsi="Times New Roman"/>
          <w:sz w:val="20"/>
          <w:szCs w:val="20"/>
        </w:rPr>
      </w:pPr>
    </w:p>
    <w:p w:rsidR="00E24D43" w:rsidRPr="00F52AD9" w:rsidRDefault="00F52AD9" w:rsidP="00F52AD9">
      <w:pPr>
        <w:pStyle w:val="18"/>
        <w:jc w:val="right"/>
        <w:rPr>
          <w:rFonts w:ascii="Times New Roman" w:hAnsi="Times New Roman"/>
          <w:sz w:val="20"/>
          <w:szCs w:val="20"/>
        </w:rPr>
      </w:pPr>
      <w:r>
        <w:rPr>
          <w:rFonts w:ascii="Times New Roman" w:hAnsi="Times New Roman"/>
          <w:sz w:val="20"/>
          <w:szCs w:val="20"/>
        </w:rPr>
        <w:lastRenderedPageBreak/>
        <w:t>П</w:t>
      </w:r>
      <w:r w:rsidR="00E24D43" w:rsidRPr="00F52AD9">
        <w:rPr>
          <w:rFonts w:ascii="Times New Roman" w:hAnsi="Times New Roman"/>
          <w:sz w:val="20"/>
          <w:szCs w:val="20"/>
        </w:rPr>
        <w:t>родолжение таблицы 25</w:t>
      </w:r>
    </w:p>
    <w:tbl>
      <w:tblPr>
        <w:tblOverlap w:val="never"/>
        <w:tblW w:w="0" w:type="auto"/>
        <w:tblLayout w:type="fixed"/>
        <w:tblCellMar>
          <w:left w:w="10" w:type="dxa"/>
          <w:right w:w="10" w:type="dxa"/>
        </w:tblCellMar>
        <w:tblLook w:val="04A0" w:firstRow="1" w:lastRow="0" w:firstColumn="1" w:lastColumn="0" w:noHBand="0" w:noVBand="1"/>
      </w:tblPr>
      <w:tblGrid>
        <w:gridCol w:w="571"/>
        <w:gridCol w:w="3662"/>
        <w:gridCol w:w="1080"/>
        <w:gridCol w:w="946"/>
        <w:gridCol w:w="1080"/>
        <w:gridCol w:w="1051"/>
        <w:gridCol w:w="1056"/>
        <w:gridCol w:w="1051"/>
        <w:gridCol w:w="1051"/>
        <w:gridCol w:w="1214"/>
        <w:gridCol w:w="2107"/>
      </w:tblGrid>
      <w:tr w:rsidR="00E24D43" w:rsidRPr="00F52AD9" w:rsidTr="00F52AD9">
        <w:trPr>
          <w:trHeight w:hRule="exact" w:val="403"/>
        </w:trPr>
        <w:tc>
          <w:tcPr>
            <w:tcW w:w="571"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3662"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2026" w:type="dxa"/>
            <w:gridSpan w:val="2"/>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Сроки реализации Программы (квартал, год)</w:t>
            </w:r>
          </w:p>
        </w:tc>
        <w:tc>
          <w:tcPr>
            <w:tcW w:w="6503" w:type="dxa"/>
            <w:gridSpan w:val="6"/>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Финансовые потребности, тыс. руб.</w:t>
            </w:r>
          </w:p>
        </w:tc>
        <w:tc>
          <w:tcPr>
            <w:tcW w:w="2107"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 финансирования (в установленном порядке)</w:t>
            </w:r>
          </w:p>
        </w:tc>
      </w:tr>
      <w:tr w:rsidR="00E24D43" w:rsidRPr="00F52AD9" w:rsidTr="00F52AD9">
        <w:trPr>
          <w:trHeight w:hRule="exact" w:val="715"/>
        </w:trPr>
        <w:tc>
          <w:tcPr>
            <w:tcW w:w="571"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662"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2026" w:type="dxa"/>
            <w:gridSpan w:val="2"/>
            <w:vMerge/>
            <w:tcBorders>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1080"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 весь период</w:t>
            </w:r>
          </w:p>
        </w:tc>
        <w:tc>
          <w:tcPr>
            <w:tcW w:w="5423" w:type="dxa"/>
            <w:gridSpan w:val="5"/>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 годам</w:t>
            </w:r>
          </w:p>
        </w:tc>
        <w:tc>
          <w:tcPr>
            <w:tcW w:w="2107"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562"/>
        </w:trPr>
        <w:tc>
          <w:tcPr>
            <w:tcW w:w="571"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662"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08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Начало</w:t>
            </w:r>
          </w:p>
        </w:tc>
        <w:tc>
          <w:tcPr>
            <w:tcW w:w="9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Оконч</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ание</w:t>
            </w:r>
          </w:p>
        </w:tc>
        <w:tc>
          <w:tcPr>
            <w:tcW w:w="1080"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2022</w:t>
            </w:r>
          </w:p>
        </w:tc>
        <w:tc>
          <w:tcPr>
            <w:tcW w:w="105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2023</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2024</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2025</w:t>
            </w:r>
          </w:p>
        </w:tc>
        <w:tc>
          <w:tcPr>
            <w:tcW w:w="121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2026</w:t>
            </w:r>
          </w:p>
        </w:tc>
        <w:tc>
          <w:tcPr>
            <w:tcW w:w="2107"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322"/>
        </w:trPr>
        <w:tc>
          <w:tcPr>
            <w:tcW w:w="14869" w:type="dxa"/>
            <w:gridSpan w:val="11"/>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 Технические мероприятия</w:t>
            </w:r>
          </w:p>
        </w:tc>
      </w:tr>
      <w:tr w:rsidR="00E24D43" w:rsidRPr="00F52AD9" w:rsidTr="00F52AD9">
        <w:trPr>
          <w:trHeight w:hRule="exact" w:val="1157"/>
        </w:trPr>
        <w:tc>
          <w:tcPr>
            <w:tcW w:w="57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2.1</w:t>
            </w:r>
          </w:p>
        </w:tc>
        <w:tc>
          <w:tcPr>
            <w:tcW w:w="366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Внедрение эффективных систем освещения (замена ламп накаливания на светодиодные лампы в количестве 17 шт.)</w:t>
            </w:r>
          </w:p>
        </w:tc>
        <w:tc>
          <w:tcPr>
            <w:tcW w:w="1080"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val="en-US" w:eastAsia="en-US" w:bidi="en-US"/>
              </w:rPr>
              <w:t xml:space="preserve">I </w:t>
            </w:r>
            <w:r w:rsidRPr="00F52AD9">
              <w:rPr>
                <w:rFonts w:ascii="Times New Roman" w:hAnsi="Times New Roman"/>
                <w:sz w:val="20"/>
                <w:szCs w:val="20"/>
              </w:rPr>
              <w:t>кв. 2023 г.</w:t>
            </w:r>
          </w:p>
        </w:tc>
        <w:tc>
          <w:tcPr>
            <w:tcW w:w="946"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IV кв. 2023 г.</w:t>
            </w:r>
          </w:p>
        </w:tc>
        <w:tc>
          <w:tcPr>
            <w:tcW w:w="108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05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1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2107"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r>
      <w:tr w:rsidR="00E24D43" w:rsidRPr="00F52AD9" w:rsidTr="00F52AD9">
        <w:trPr>
          <w:trHeight w:hRule="exact" w:val="562"/>
        </w:trPr>
        <w:tc>
          <w:tcPr>
            <w:tcW w:w="57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2.2</w:t>
            </w:r>
          </w:p>
        </w:tc>
        <w:tc>
          <w:tcPr>
            <w:tcW w:w="3662"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Промывка радиаторов отопления</w:t>
            </w:r>
          </w:p>
        </w:tc>
        <w:tc>
          <w:tcPr>
            <w:tcW w:w="108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I кв. 2025 г.</w:t>
            </w:r>
          </w:p>
        </w:tc>
        <w:tc>
          <w:tcPr>
            <w:tcW w:w="94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IV кв. 2025 г.</w:t>
            </w:r>
          </w:p>
        </w:tc>
        <w:tc>
          <w:tcPr>
            <w:tcW w:w="108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05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c>
          <w:tcPr>
            <w:tcW w:w="121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2107"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r>
      <w:tr w:rsidR="00E24D43" w:rsidRPr="00F52AD9" w:rsidTr="00F52AD9">
        <w:trPr>
          <w:trHeight w:hRule="exact" w:val="562"/>
        </w:trPr>
        <w:tc>
          <w:tcPr>
            <w:tcW w:w="6259" w:type="dxa"/>
            <w:gridSpan w:val="4"/>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i/>
                <w:iCs/>
                <w:sz w:val="20"/>
                <w:szCs w:val="20"/>
              </w:rPr>
              <w:t>Всего технические мероприятия Программы:</w:t>
            </w:r>
          </w:p>
        </w:tc>
        <w:tc>
          <w:tcPr>
            <w:tcW w:w="108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58,79</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05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05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c>
          <w:tcPr>
            <w:tcW w:w="121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2107"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r>
      <w:tr w:rsidR="00E24D43" w:rsidRPr="00F52AD9" w:rsidTr="00F52AD9">
        <w:trPr>
          <w:trHeight w:hRule="exact" w:val="571"/>
        </w:trPr>
        <w:tc>
          <w:tcPr>
            <w:tcW w:w="6259" w:type="dxa"/>
            <w:gridSpan w:val="4"/>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Итого по Программе:</w:t>
            </w:r>
          </w:p>
        </w:tc>
        <w:tc>
          <w:tcPr>
            <w:tcW w:w="108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58,79</w:t>
            </w:r>
          </w:p>
        </w:tc>
        <w:tc>
          <w:tcPr>
            <w:tcW w:w="105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05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1,42</w:t>
            </w:r>
          </w:p>
        </w:tc>
        <w:tc>
          <w:tcPr>
            <w:tcW w:w="105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05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57,37</w:t>
            </w:r>
          </w:p>
        </w:tc>
        <w:tc>
          <w:tcPr>
            <w:tcW w:w="121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993" w:right="360" w:bottom="360" w:left="1134"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bookmarkStart w:id="14" w:name="bookmark37"/>
      <w:r w:rsidRPr="00F52AD9">
        <w:rPr>
          <w:rFonts w:ascii="Times New Roman" w:hAnsi="Times New Roman"/>
          <w:b/>
          <w:bCs/>
          <w:sz w:val="20"/>
          <w:szCs w:val="20"/>
        </w:rPr>
        <w:lastRenderedPageBreak/>
        <w:t>5. Методика оценки эффективности реализации Программы</w:t>
      </w:r>
      <w:bookmarkEnd w:id="14"/>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Оценка эффективности реализации Программы производится путём сравнения фактически достигнутого показателя за соответствующий год с его прогнозным значением, утверждённым Программой.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Энергетическая эффективность в плановом периоде приведена с учетом требований статьи 24 Федерального закона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Экономическая эффективность - показатель, характеризующий экономию, полученную в результате реализации мероприятий Программы в денежном выражении (тыс. руб.).</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Энергетическую эффективность Программы рассчитывалась по каждому виду энергетического ресурса.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Экономическая эффективность рассчитывается как произведение энергетической эффективности на тариф, установленный на энергетический ресурс. Экономическая эффективность Программы приводится как сумма экономий в денежном выражении, получаемых в результате реализации мероприятий Программы.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Социальная эффективность - показатель, характеризующий эффективность реализации Программы, имеющий социальную направленность. Социальная эффективность выражается в формировании энергосберегающего типа мышления у работников, повышении квалификации работников, ответственных за энергосбережение, применении современных технологий в сфере энергосбережения, что позволяет повысить качество и надежность снабжения ресурсами потребителей.</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Суммарный эффект от проведения мероприятий по пропаганде и обучению специалистов, ответственных за энергосбережение, достигает 3 -8% от общего количества потребляемых энергоресурсов.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6. Целевые показатели в области энергосбережения и повышения</w:t>
      </w:r>
      <w:r w:rsidR="00F52AD9">
        <w:rPr>
          <w:rFonts w:ascii="Times New Roman" w:hAnsi="Times New Roman"/>
          <w:b/>
          <w:bCs/>
          <w:sz w:val="20"/>
          <w:szCs w:val="20"/>
        </w:rPr>
        <w:t xml:space="preserve"> </w:t>
      </w:r>
      <w:r w:rsidRPr="00F52AD9">
        <w:rPr>
          <w:rFonts w:ascii="Times New Roman" w:hAnsi="Times New Roman"/>
          <w:b/>
          <w:bCs/>
          <w:sz w:val="20"/>
          <w:szCs w:val="20"/>
        </w:rPr>
        <w:t>энергетической эффективности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Ожидаемая оценка результатов реализации Программы дается с помощью целевых показателей в области энергосбережения и повышения энергетической эффективности (далее - целевые показатели Программы). Расчет значений целевых показателей Программы, достижение которых обеспечивается в результате реализации Программы, осуществляется исполнителем Программы на основании целевых индикаторов в области энергосбережения и повышения энергетической эффективности.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Целевые показатели Программы рассчитываются по годам на период реализации Программы. Целевые показатели, отражающие экономию энергетических ресурсов, рассчитываются по отношению к значениям соответствующих показателей в году, предшествующем году начала реализации Программы, а целевые показатели, отражающие оснащенность приборами учета энергетических ресурсов, рассчитываются в отношении объектов,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 централизованного газоснабжения.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Мероприятия, предусмотренные Программой, направлены на снижение расхода энергоресурсов. Однако могут возникнуть ситуации, при которых энергозатраты не только не снижаются, несмотря на все проводимые мероприятия по энергосбережению, но и, наоборот, увеличиваются. В связи с этим при расчете фактически достигнутых целевых показателей по энергосбережению необходимо учитывать сопоставимые условия базисного и отчетного периода.</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Сопоставимые условия — это совокупность факторов отчетного периода, связанных с изменением энергопотребления, но не отражающих работу по энергосбережению (изменение объемов отапливаемых помещений и численности потребителей ресурсов, повышение параметров теплоносителя, связанных с температурой наружного воздуха и т.п.).</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соответствии с Постановлением Правительства РФ от 11.02.2021г. №161 «Об утверждении</w:t>
      </w:r>
      <w:hyperlink r:id="rId38" w:history="1">
        <w:r w:rsidRPr="00F52AD9">
          <w:rPr>
            <w:rFonts w:ascii="Times New Roman" w:hAnsi="Times New Roman"/>
            <w:sz w:val="20"/>
            <w:szCs w:val="20"/>
          </w:rPr>
          <w:t xml:space="preserve"> требований к региональным и муниципальным</w:t>
        </w:r>
      </w:hyperlink>
      <w:r w:rsidRPr="00F52AD9">
        <w:rPr>
          <w:rFonts w:ascii="Times New Roman" w:hAnsi="Times New Roman"/>
          <w:sz w:val="20"/>
          <w:szCs w:val="20"/>
        </w:rPr>
        <w:t xml:space="preserve"> </w:t>
      </w:r>
      <w:hyperlink r:id="rId39" w:history="1">
        <w:r w:rsidRPr="00F52AD9">
          <w:rPr>
            <w:rFonts w:ascii="Times New Roman" w:hAnsi="Times New Roman"/>
            <w:sz w:val="20"/>
            <w:szCs w:val="20"/>
          </w:rPr>
          <w:t>программам в области энергосбережения и повышения энергетической</w:t>
        </w:r>
      </w:hyperlink>
      <w:r w:rsidRPr="00F52AD9">
        <w:rPr>
          <w:rFonts w:ascii="Times New Roman" w:hAnsi="Times New Roman"/>
          <w:sz w:val="20"/>
          <w:szCs w:val="20"/>
        </w:rPr>
        <w:t xml:space="preserve"> </w:t>
      </w:r>
      <w:hyperlink r:id="rId40" w:history="1">
        <w:r w:rsidRPr="00F52AD9">
          <w:rPr>
            <w:rFonts w:ascii="Times New Roman" w:hAnsi="Times New Roman"/>
            <w:sz w:val="20"/>
            <w:szCs w:val="20"/>
          </w:rPr>
          <w:t xml:space="preserve">эффективности </w:t>
        </w:r>
      </w:hyperlink>
      <w:r w:rsidRPr="00F52AD9">
        <w:rPr>
          <w:rFonts w:ascii="Times New Roman" w:hAnsi="Times New Roman"/>
          <w:sz w:val="20"/>
          <w:szCs w:val="20"/>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целевые показатели в области энергосбережения и энергетической эффективности, отражающие экономию по отдельным видам энергетических ресурсов (электрическая энергия, тепловая энергия, вода и природный газа) рассчитываются для фактических и сопоставимых условий в натуральном и стоимостном выражении.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Для расчета целевых показателей Программы необходимо провести сбор и анализ целевых индикаторов в области энергосбережения и повышения энергетической эффективности, на основании которых рассчитать целевые показатели Программы. Базовым годом принимается год, предшествующий году началу реализации Программы. При разработке Программ также нужно руководствоваться 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 Министерства энергетики Российской Федерации от 30 июня 2014 г. №399. Содержание предлагаемых форм при необходимости должно быть скорректировано и увязано с 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и прочими нормативными документами.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Сведения о целевых показателях программы энергосбережения и повышения энергетической эффективности представлены в приложении №2 к Программе.</w:t>
      </w:r>
    </w:p>
    <w:p w:rsidR="00E24D43" w:rsidRPr="00F52AD9" w:rsidRDefault="00E24D43" w:rsidP="00F52AD9">
      <w:pPr>
        <w:pStyle w:val="18"/>
        <w:jc w:val="both"/>
        <w:rPr>
          <w:rFonts w:ascii="Times New Roman" w:hAnsi="Times New Roman"/>
          <w:b/>
          <w:bCs/>
          <w:sz w:val="20"/>
          <w:szCs w:val="20"/>
          <w:lang w:bidi="ru-RU"/>
        </w:rPr>
      </w:pPr>
      <w:bookmarkStart w:id="15" w:name="bookmark40"/>
      <w:r w:rsidRPr="00F52AD9">
        <w:rPr>
          <w:rFonts w:ascii="Times New Roman" w:hAnsi="Times New Roman"/>
          <w:b/>
          <w:bCs/>
          <w:sz w:val="20"/>
          <w:szCs w:val="20"/>
          <w:lang w:bidi="ru-RU"/>
        </w:rPr>
        <w:t>7. Ожидаемые результаты реализации Программы</w:t>
      </w:r>
      <w:bookmarkEnd w:id="15"/>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 реализации мероприятий по энергосбережению и повышению энергетической эффективности должны быть достигнуты следующие результаты: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сокращение государственных (бюджетных) расходов на электрическую энергию и природный газ;</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обеспечение нормальных климатических условий в помещениях учреждения;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повышение заинтересованности в энергосбережении.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Реализация программных мероприятий даст следующие дополнительные эффекты: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lastRenderedPageBreak/>
        <w:t>формирование действующего механизма управления потреблением ТЭР учреждением и сокращение затрат на оплату коммунальных ресурсов;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подготовка специалистов по внедрению и эксплуатации энергосберегающих систем и энергоэффективного оборудования;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создание условий для принятия долгосрочных программ энергосбережения, разработки и ведения топливно-энергетического баланса учреждения.</w:t>
      </w:r>
    </w:p>
    <w:p w:rsidR="00E24D43" w:rsidRPr="00F52AD9" w:rsidRDefault="00E24D43" w:rsidP="00F52AD9">
      <w:pPr>
        <w:pStyle w:val="18"/>
        <w:jc w:val="both"/>
        <w:rPr>
          <w:rFonts w:ascii="Times New Roman" w:hAnsi="Times New Roman"/>
          <w:b/>
          <w:bCs/>
          <w:sz w:val="20"/>
          <w:szCs w:val="20"/>
          <w:lang w:bidi="ru-RU"/>
        </w:rPr>
      </w:pPr>
      <w:bookmarkStart w:id="16" w:name="bookmark41"/>
      <w:r w:rsidRPr="00F52AD9">
        <w:rPr>
          <w:rFonts w:ascii="Times New Roman" w:hAnsi="Times New Roman"/>
          <w:b/>
          <w:bCs/>
          <w:sz w:val="20"/>
          <w:szCs w:val="20"/>
          <w:lang w:bidi="ru-RU"/>
        </w:rPr>
        <w:t>8. Механизм мониторинга и контроля за исполнением Программы</w:t>
      </w:r>
      <w:bookmarkEnd w:id="16"/>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Механизм мониторинга и контроля за исполнением Программы включает:</w:t>
      </w:r>
    </w:p>
    <w:p w:rsidR="00E24D43" w:rsidRPr="00F52AD9" w:rsidRDefault="00E24D43" w:rsidP="00F52AD9">
      <w:pPr>
        <w:pStyle w:val="18"/>
        <w:jc w:val="both"/>
        <w:rPr>
          <w:rFonts w:ascii="Times New Roman" w:hAnsi="Times New Roman"/>
          <w:sz w:val="20"/>
          <w:szCs w:val="20"/>
        </w:rPr>
      </w:pPr>
      <w:r w:rsidRPr="00F52AD9">
        <w:rPr>
          <w:rFonts w:ascii="Times New Roman" w:eastAsia="Arial" w:hAnsi="Times New Roman"/>
          <w:sz w:val="20"/>
          <w:szCs w:val="20"/>
        </w:rPr>
        <w:t xml:space="preserve">• </w:t>
      </w:r>
      <w:r w:rsidRPr="00F52AD9">
        <w:rPr>
          <w:rFonts w:ascii="Times New Roman" w:hAnsi="Times New Roman"/>
          <w:sz w:val="20"/>
          <w:szCs w:val="20"/>
        </w:rPr>
        <w:t>выполнение программных мероприятий за счёт предусмотренных источников финансирования;</w:t>
      </w:r>
    </w:p>
    <w:p w:rsidR="00E24D43" w:rsidRPr="00F52AD9" w:rsidRDefault="00E24D43" w:rsidP="00F52AD9">
      <w:pPr>
        <w:pStyle w:val="18"/>
        <w:jc w:val="both"/>
        <w:rPr>
          <w:rFonts w:ascii="Times New Roman" w:hAnsi="Times New Roman"/>
          <w:sz w:val="20"/>
          <w:szCs w:val="20"/>
        </w:rPr>
      </w:pPr>
      <w:r w:rsidRPr="00F52AD9">
        <w:rPr>
          <w:rFonts w:ascii="Times New Roman" w:eastAsia="Arial" w:hAnsi="Times New Roman"/>
          <w:sz w:val="20"/>
          <w:szCs w:val="20"/>
        </w:rPr>
        <w:t xml:space="preserve">• </w:t>
      </w:r>
      <w:r w:rsidRPr="00F52AD9">
        <w:rPr>
          <w:rFonts w:ascii="Times New Roman" w:hAnsi="Times New Roman"/>
          <w:sz w:val="20"/>
          <w:szCs w:val="20"/>
        </w:rPr>
        <w:t>ежегодную подготовку отчёта о реализации Программы и обсуждение достигнутых результатов;</w:t>
      </w:r>
    </w:p>
    <w:p w:rsidR="00E24D43" w:rsidRPr="00F52AD9" w:rsidRDefault="00E24D43" w:rsidP="00F52AD9">
      <w:pPr>
        <w:pStyle w:val="18"/>
        <w:jc w:val="both"/>
        <w:rPr>
          <w:rFonts w:ascii="Times New Roman" w:hAnsi="Times New Roman"/>
          <w:sz w:val="20"/>
          <w:szCs w:val="20"/>
        </w:rPr>
      </w:pPr>
      <w:r w:rsidRPr="00F52AD9">
        <w:rPr>
          <w:rFonts w:ascii="Times New Roman" w:eastAsia="Arial" w:hAnsi="Times New Roman"/>
          <w:sz w:val="20"/>
          <w:szCs w:val="20"/>
        </w:rPr>
        <w:t xml:space="preserve">• </w:t>
      </w:r>
      <w:r w:rsidRPr="00F52AD9">
        <w:rPr>
          <w:rFonts w:ascii="Times New Roman" w:hAnsi="Times New Roman"/>
          <w:sz w:val="20"/>
          <w:szCs w:val="20"/>
        </w:rPr>
        <w:t>ежегодную корректировку Программы с учётом результатов выполнения Программы за предыдущий период.</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Выполнение мероприятий по энергосбережению и повышению энергоэффективности ежегодно отражаются в отчётах, как в натуральном, так и в стоимостном выражении.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Корректировка Программы включает внесение изменений и дополнений в перечень программных мероприятий, с учётом результатов реализации энергосберегающих мероприятий в предыдущем году, а также на основании выявленных проблем в части энергосбережения, требующих их устранения.</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Общее руководство по реализации Программы возлагается на руководителя учреждения.</w:t>
      </w:r>
    </w:p>
    <w:p w:rsidR="00E24D43" w:rsidRPr="00F52AD9" w:rsidRDefault="00E24D43" w:rsidP="00F52AD9">
      <w:pPr>
        <w:pStyle w:val="18"/>
        <w:jc w:val="both"/>
        <w:rPr>
          <w:rFonts w:ascii="Times New Roman" w:hAnsi="Times New Roman"/>
          <w:b/>
          <w:bCs/>
          <w:sz w:val="20"/>
          <w:szCs w:val="20"/>
          <w:lang w:bidi="ru-RU"/>
        </w:rPr>
      </w:pPr>
      <w:r w:rsidRPr="00F52AD9">
        <w:rPr>
          <w:rFonts w:ascii="Times New Roman" w:hAnsi="Times New Roman"/>
          <w:b/>
          <w:bCs/>
          <w:sz w:val="20"/>
          <w:szCs w:val="20"/>
          <w:lang w:bidi="ru-RU"/>
        </w:rPr>
        <w:t>9. Порядок и сроки корректировки Программы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Программа разработана сроком на 5 лет.</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Мониторинг и корректировка Программы осуществляется на основании следующих нормативных документов: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ФЗ РФ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Указ Президента РФ от 04.06.2008 г. № 889 «О некоторых мерах по повышению энергетической и экологической эффективности российской экономики»;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Приказа Министерства энергетики РФ от 30 июня 2014 г. № 398 «Об утверждении требований к форме программ в области энергосбережения и </w:t>
      </w:r>
      <w:proofErr w:type="gramStart"/>
      <w:r w:rsidRPr="00F52AD9">
        <w:rPr>
          <w:rFonts w:ascii="Times New Roman" w:hAnsi="Times New Roman"/>
          <w:sz w:val="20"/>
          <w:szCs w:val="20"/>
        </w:rPr>
        <w:t>повышения энергетической эффективности организаций с участием государства</w:t>
      </w:r>
      <w:proofErr w:type="gramEnd"/>
      <w:r w:rsidRPr="00F52AD9">
        <w:rPr>
          <w:rFonts w:ascii="Times New Roman" w:hAnsi="Times New Roman"/>
          <w:sz w:val="20"/>
          <w:szCs w:val="20"/>
        </w:rPr>
        <w:t xml:space="preserve"> и муниципального образования, организаций, осуществляющих регулируемые виды деятельности, и отчетности о ходе их реализации»;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Постановление Правительства Российской Федерации от 7 октября 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или иного топлива, мазута, природного газа, тепловой энергии, электрической энергии, угля, а также объема потребляемой ими воды»;</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Постановление Правительства РФ от 11.02.2021г. №161 «Об утверждении</w:t>
      </w:r>
      <w:hyperlink r:id="rId41" w:history="1">
        <w:r w:rsidRPr="00F52AD9">
          <w:rPr>
            <w:rFonts w:ascii="Times New Roman" w:hAnsi="Times New Roman"/>
            <w:sz w:val="20"/>
            <w:szCs w:val="20"/>
          </w:rPr>
          <w:t xml:space="preserve"> требований к региональным и муниципальным программам в</w:t>
        </w:r>
      </w:hyperlink>
      <w:r w:rsidRPr="00F52AD9">
        <w:rPr>
          <w:rFonts w:ascii="Times New Roman" w:hAnsi="Times New Roman"/>
          <w:sz w:val="20"/>
          <w:szCs w:val="20"/>
        </w:rPr>
        <w:t xml:space="preserve"> </w:t>
      </w:r>
      <w:hyperlink r:id="rId42" w:history="1">
        <w:r w:rsidRPr="00F52AD9">
          <w:rPr>
            <w:rFonts w:ascii="Times New Roman" w:hAnsi="Times New Roman"/>
            <w:sz w:val="20"/>
            <w:szCs w:val="20"/>
          </w:rPr>
          <w:t xml:space="preserve">области энергосбережения и повышения энергетической эффективности </w:t>
        </w:r>
      </w:hyperlink>
      <w:r w:rsidRPr="00F52AD9">
        <w:rPr>
          <w:rFonts w:ascii="Times New Roman" w:hAnsi="Times New Roman"/>
          <w:sz w:val="20"/>
          <w:szCs w:val="20"/>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Приказ Министерства регионального развития РФ от 7 июня 2010 г.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xml:space="preserve">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w:t>
      </w:r>
      <w:proofErr w:type="gramStart"/>
      <w:r w:rsidRPr="00F52AD9">
        <w:rPr>
          <w:rFonts w:ascii="Times New Roman" w:hAnsi="Times New Roman"/>
          <w:sz w:val="20"/>
          <w:szCs w:val="20"/>
        </w:rPr>
        <w:t>энергетической эффективности</w:t>
      </w:r>
      <w:proofErr w:type="gramEnd"/>
      <w:r w:rsidRPr="00F52AD9">
        <w:rPr>
          <w:rFonts w:ascii="Times New Roman" w:hAnsi="Times New Roman"/>
          <w:sz w:val="20"/>
          <w:szCs w:val="20"/>
        </w:rPr>
        <w:t xml:space="preserve"> и о внесении изменений в отдельные законодательные акты Российской Федерации»;</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E24D43" w:rsidRPr="00F52AD9" w:rsidRDefault="00E24D43" w:rsidP="00F52AD9">
      <w:pPr>
        <w:pStyle w:val="18"/>
        <w:jc w:val="both"/>
        <w:rPr>
          <w:rFonts w:ascii="Times New Roman" w:hAnsi="Times New Roman"/>
          <w:sz w:val="20"/>
          <w:szCs w:val="20"/>
        </w:rPr>
        <w:sectPr w:rsidR="00E24D43" w:rsidRPr="00F52AD9" w:rsidSect="00F52AD9">
          <w:pgSz w:w="11900" w:h="16840"/>
          <w:pgMar w:top="709" w:right="701" w:bottom="360" w:left="1134"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bidi="ru-RU"/>
        </w:rPr>
        <w:t>Приложение № 1 к Программе</w:t>
      </w:r>
    </w:p>
    <w:p w:rsidR="00E24D43" w:rsidRPr="00F52AD9" w:rsidRDefault="00E24D43" w:rsidP="00F52AD9">
      <w:pPr>
        <w:pStyle w:val="18"/>
        <w:jc w:val="both"/>
        <w:rPr>
          <w:rFonts w:ascii="Times New Roman" w:hAnsi="Times New Roman"/>
          <w:b/>
          <w:bCs/>
          <w:sz w:val="20"/>
          <w:szCs w:val="20"/>
        </w:rPr>
      </w:pPr>
      <w:bookmarkStart w:id="17" w:name="bookmark43"/>
    </w:p>
    <w:p w:rsidR="00E24D43" w:rsidRPr="00F52AD9" w:rsidRDefault="00E24D43" w:rsidP="00F52AD9">
      <w:pPr>
        <w:pStyle w:val="18"/>
        <w:jc w:val="both"/>
        <w:rPr>
          <w:rFonts w:ascii="Times New Roman" w:hAnsi="Times New Roman"/>
          <w:sz w:val="20"/>
          <w:szCs w:val="20"/>
        </w:rPr>
      </w:pPr>
      <w:r w:rsidRPr="00F52AD9">
        <w:rPr>
          <w:rFonts w:ascii="Times New Roman" w:hAnsi="Times New Roman"/>
          <w:b/>
          <w:bCs/>
          <w:sz w:val="20"/>
          <w:szCs w:val="20"/>
        </w:rPr>
        <w:t>ПЕРЕЧЕНЬ МЕРОПРИЯТИЙ ПРОГРАММЫ ЭНЕРГОСБЕРЕЖЕНИЯ И ПОВЫШЕНИЯ ЭНЕРГЕТИЧЕСКИЙ</w:t>
      </w:r>
      <w:r w:rsidR="00F52AD9">
        <w:rPr>
          <w:rFonts w:ascii="Times New Roman" w:hAnsi="Times New Roman"/>
          <w:b/>
          <w:bCs/>
          <w:sz w:val="20"/>
          <w:szCs w:val="20"/>
        </w:rPr>
        <w:t xml:space="preserve"> </w:t>
      </w:r>
      <w:r w:rsidRPr="00F52AD9">
        <w:rPr>
          <w:rFonts w:ascii="Times New Roman" w:hAnsi="Times New Roman"/>
          <w:b/>
          <w:bCs/>
          <w:sz w:val="20"/>
          <w:szCs w:val="20"/>
        </w:rPr>
        <w:t>ЭФФЕКТИВНОСТИ</w:t>
      </w:r>
      <w:bookmarkEnd w:id="17"/>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69"/>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2022 год</w:t>
            </w:r>
          </w:p>
        </w:tc>
      </w:tr>
      <w:tr w:rsidR="00E24D43" w:rsidRPr="00F52AD9" w:rsidTr="00F52AD9">
        <w:trPr>
          <w:trHeight w:hRule="exact" w:val="571"/>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w:t>
            </w:r>
            <w:r w:rsidRPr="00F52AD9">
              <w:rPr>
                <w:rFonts w:ascii="Times New Roman" w:hAnsi="Times New Roman"/>
                <w:sz w:val="20"/>
                <w:szCs w:val="20"/>
                <w:vertAlign w:val="superscript"/>
              </w:rPr>
              <w:t>б</w:t>
            </w:r>
            <w:r w:rsidRPr="00F52AD9">
              <w:rPr>
                <w:rFonts w:ascii="Times New Roman" w:hAnsi="Times New Roman"/>
                <w:sz w:val="20"/>
                <w:szCs w:val="20"/>
              </w:rPr>
              <w:t>.</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стоимостном выражении, тыс. руб.</w:t>
            </w:r>
          </w:p>
        </w:tc>
      </w:tr>
      <w:tr w:rsidR="00E24D43" w:rsidRPr="00F52AD9" w:rsidTr="00F52AD9">
        <w:trPr>
          <w:trHeight w:hRule="exact" w:val="509"/>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403"/>
        </w:trPr>
        <w:tc>
          <w:tcPr>
            <w:tcW w:w="14497" w:type="dxa"/>
            <w:gridSpan w:val="7"/>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Организационно-правовые мероприятия</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157"/>
        </w:trPr>
        <w:tc>
          <w:tcPr>
            <w:tcW w:w="595"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7229"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851" w:right="360" w:bottom="426"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69"/>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2022 год</w:t>
            </w:r>
          </w:p>
        </w:tc>
      </w:tr>
      <w:tr w:rsidR="00E24D43" w:rsidRPr="00F52AD9" w:rsidTr="00F52AD9">
        <w:trPr>
          <w:trHeight w:hRule="exact" w:val="566"/>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8"/>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руб.</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стоимостном выражении, тыс. руб.</w:t>
            </w:r>
          </w:p>
        </w:tc>
      </w:tr>
      <w:tr w:rsidR="00E24D43" w:rsidRPr="00F52AD9" w:rsidTr="00F52AD9">
        <w:trPr>
          <w:trHeight w:hRule="exact" w:val="50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722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0,002</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м</w:t>
            </w:r>
            <w:r w:rsidRPr="00F52AD9">
              <w:rPr>
                <w:rFonts w:ascii="Times New Roman" w:hAnsi="Times New Roman"/>
                <w:sz w:val="20"/>
                <w:szCs w:val="20"/>
                <w:vertAlign w:val="superscript"/>
              </w:rPr>
              <w:t>3</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0,111</w:t>
            </w:r>
          </w:p>
        </w:tc>
      </w:tr>
      <w:tr w:rsidR="00E24D43" w:rsidRPr="00F52AD9" w:rsidTr="00F52AD9">
        <w:trPr>
          <w:trHeight w:hRule="exact" w:val="528"/>
        </w:trPr>
        <w:tc>
          <w:tcPr>
            <w:tcW w:w="14497" w:type="dxa"/>
            <w:gridSpan w:val="7"/>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Технические мероприятия</w:t>
            </w:r>
          </w:p>
        </w:tc>
      </w:tr>
      <w:tr w:rsidR="00E24D43" w:rsidRPr="00F52AD9" w:rsidTr="00F52AD9">
        <w:trPr>
          <w:trHeight w:hRule="exact" w:val="514"/>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722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518"/>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722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Всего по мероприятиям</w:t>
            </w:r>
          </w:p>
        </w:tc>
        <w:tc>
          <w:tcPr>
            <w:tcW w:w="141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0,111</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993"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lang w:bidi="ru-RU"/>
        </w:rPr>
      </w:pPr>
      <w:r w:rsidRPr="00F52AD9">
        <w:rPr>
          <w:rFonts w:ascii="Times New Roman" w:hAnsi="Times New Roman"/>
          <w:sz w:val="20"/>
          <w:szCs w:val="20"/>
          <w:lang w:bidi="ru-RU"/>
        </w:rPr>
        <w:t>Продолжение таблицы</w:t>
      </w: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69"/>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2023 год</w:t>
            </w:r>
          </w:p>
        </w:tc>
      </w:tr>
      <w:tr w:rsidR="00E24D43" w:rsidRPr="00F52AD9" w:rsidTr="00F52AD9">
        <w:trPr>
          <w:trHeight w:hRule="exact" w:val="571"/>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w:t>
            </w:r>
            <w:r w:rsidRPr="00F52AD9">
              <w:rPr>
                <w:rFonts w:ascii="Times New Roman" w:hAnsi="Times New Roman"/>
                <w:sz w:val="20"/>
                <w:szCs w:val="20"/>
                <w:vertAlign w:val="superscript"/>
              </w:rPr>
              <w:t>б</w:t>
            </w:r>
            <w:r w:rsidRPr="00F52AD9">
              <w:rPr>
                <w:rFonts w:ascii="Times New Roman" w:hAnsi="Times New Roman"/>
                <w:sz w:val="20"/>
                <w:szCs w:val="20"/>
              </w:rPr>
              <w:t>.</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стоимостном выражении, тыс. руб.</w:t>
            </w:r>
          </w:p>
        </w:tc>
      </w:tr>
      <w:tr w:rsidR="00E24D43" w:rsidRPr="00F52AD9" w:rsidTr="00F52AD9">
        <w:trPr>
          <w:trHeight w:hRule="exact" w:val="50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408"/>
        </w:trPr>
        <w:tc>
          <w:tcPr>
            <w:tcW w:w="14497" w:type="dxa"/>
            <w:gridSpan w:val="7"/>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Организационно-правовые мероприятия</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14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528"/>
        </w:trPr>
        <w:tc>
          <w:tcPr>
            <w:tcW w:w="14497" w:type="dxa"/>
            <w:gridSpan w:val="7"/>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Технические мероприятия</w:t>
            </w:r>
          </w:p>
        </w:tc>
      </w:tr>
      <w:tr w:rsidR="00E24D43" w:rsidRPr="00F52AD9" w:rsidTr="00F52AD9">
        <w:trPr>
          <w:trHeight w:hRule="exact" w:val="528"/>
        </w:trPr>
        <w:tc>
          <w:tcPr>
            <w:tcW w:w="595"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7229"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1,42</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2,486</w:t>
            </w:r>
          </w:p>
        </w:tc>
        <w:tc>
          <w:tcPr>
            <w:tcW w:w="113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23,98</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993"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69"/>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2023 год</w:t>
            </w:r>
          </w:p>
        </w:tc>
      </w:tr>
      <w:tr w:rsidR="00E24D43" w:rsidRPr="00F52AD9" w:rsidTr="00F52AD9">
        <w:trPr>
          <w:trHeight w:hRule="exact" w:val="566"/>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8"/>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w:t>
            </w:r>
            <w:r w:rsidRPr="00F52AD9">
              <w:rPr>
                <w:rFonts w:ascii="Times New Roman" w:hAnsi="Times New Roman"/>
                <w:sz w:val="20"/>
                <w:szCs w:val="20"/>
                <w:vertAlign w:val="superscript"/>
              </w:rPr>
              <w:t>б</w:t>
            </w:r>
            <w:r w:rsidRPr="00F52AD9">
              <w:rPr>
                <w:rFonts w:ascii="Times New Roman" w:hAnsi="Times New Roman"/>
                <w:sz w:val="20"/>
                <w:szCs w:val="20"/>
              </w:rPr>
              <w:t>.</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стоимостном выражении, тыс. руб.</w:t>
            </w:r>
          </w:p>
        </w:tc>
      </w:tr>
      <w:tr w:rsidR="00E24D43" w:rsidRPr="00F52AD9" w:rsidTr="00F52AD9">
        <w:trPr>
          <w:trHeight w:hRule="exact" w:val="50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768"/>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 м3</w:t>
            </w:r>
          </w:p>
        </w:tc>
        <w:tc>
          <w:tcPr>
            <w:tcW w:w="1570"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Всего по мероприятиям</w:t>
            </w:r>
          </w:p>
        </w:tc>
        <w:tc>
          <w:tcPr>
            <w:tcW w:w="141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1,42</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0,305</w:t>
            </w:r>
          </w:p>
        </w:tc>
        <w:tc>
          <w:tcPr>
            <w:tcW w:w="113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23,98</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1276"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lang w:bidi="ru-RU"/>
        </w:rPr>
      </w:pPr>
      <w:r w:rsidRPr="00F52AD9">
        <w:rPr>
          <w:rFonts w:ascii="Times New Roman" w:hAnsi="Times New Roman"/>
          <w:sz w:val="20"/>
          <w:szCs w:val="20"/>
          <w:lang w:bidi="ru-RU"/>
        </w:rPr>
        <w:t>Продолжение таблицы</w:t>
      </w: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69"/>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2024 год</w:t>
            </w:r>
          </w:p>
        </w:tc>
      </w:tr>
      <w:tr w:rsidR="00E24D43" w:rsidRPr="00F52AD9" w:rsidTr="00F52AD9">
        <w:trPr>
          <w:trHeight w:hRule="exact" w:val="571"/>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w:t>
            </w:r>
            <w:r w:rsidRPr="00F52AD9">
              <w:rPr>
                <w:rFonts w:ascii="Times New Roman" w:hAnsi="Times New Roman"/>
                <w:sz w:val="20"/>
                <w:szCs w:val="20"/>
                <w:vertAlign w:val="superscript"/>
              </w:rPr>
              <w:t>б</w:t>
            </w:r>
            <w:r w:rsidRPr="00F52AD9">
              <w:rPr>
                <w:rFonts w:ascii="Times New Roman" w:hAnsi="Times New Roman"/>
                <w:sz w:val="20"/>
                <w:szCs w:val="20"/>
              </w:rPr>
              <w:t>.</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стоимостном выражении, тыс. руб.</w:t>
            </w:r>
          </w:p>
        </w:tc>
      </w:tr>
      <w:tr w:rsidR="00E24D43" w:rsidRPr="00F52AD9" w:rsidTr="00F52AD9">
        <w:trPr>
          <w:trHeight w:hRule="exact" w:val="50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408"/>
        </w:trPr>
        <w:tc>
          <w:tcPr>
            <w:tcW w:w="14497" w:type="dxa"/>
            <w:gridSpan w:val="7"/>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Организационно-правовые мероприятия</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14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528"/>
        </w:trPr>
        <w:tc>
          <w:tcPr>
            <w:tcW w:w="14497" w:type="dxa"/>
            <w:gridSpan w:val="7"/>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Технические мероприятия</w:t>
            </w:r>
          </w:p>
        </w:tc>
      </w:tr>
      <w:tr w:rsidR="00E24D43" w:rsidRPr="00F52AD9" w:rsidTr="00F52AD9">
        <w:trPr>
          <w:trHeight w:hRule="exact" w:val="528"/>
        </w:trPr>
        <w:tc>
          <w:tcPr>
            <w:tcW w:w="595"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7229"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bidi="ru-RU"/>
        </w:rPr>
        <w:t>57</w:t>
      </w:r>
    </w:p>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851"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69"/>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2024 год</w:t>
            </w:r>
          </w:p>
        </w:tc>
      </w:tr>
      <w:tr w:rsidR="00E24D43" w:rsidRPr="00F52AD9" w:rsidTr="00F52AD9">
        <w:trPr>
          <w:trHeight w:hRule="exact" w:val="566"/>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8"/>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w:t>
            </w:r>
            <w:r w:rsidRPr="00F52AD9">
              <w:rPr>
                <w:rFonts w:ascii="Times New Roman" w:hAnsi="Times New Roman"/>
                <w:sz w:val="20"/>
                <w:szCs w:val="20"/>
                <w:vertAlign w:val="superscript"/>
              </w:rPr>
              <w:t>б</w:t>
            </w:r>
            <w:r w:rsidRPr="00F52AD9">
              <w:rPr>
                <w:rFonts w:ascii="Times New Roman" w:hAnsi="Times New Roman"/>
                <w:sz w:val="20"/>
                <w:szCs w:val="20"/>
              </w:rPr>
              <w:t>.</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стоимостном выражении, тыс. руб.</w:t>
            </w:r>
          </w:p>
        </w:tc>
      </w:tr>
      <w:tr w:rsidR="00E24D43" w:rsidRPr="00F52AD9" w:rsidTr="00F52AD9">
        <w:trPr>
          <w:trHeight w:hRule="exact" w:val="50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768"/>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 м3</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Всего по мероприятиям</w:t>
            </w:r>
          </w:p>
        </w:tc>
        <w:tc>
          <w:tcPr>
            <w:tcW w:w="141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bl>
    <w:p w:rsidR="00E24D43" w:rsidRPr="00F52AD9" w:rsidRDefault="00E24D43" w:rsidP="00F52AD9">
      <w:pPr>
        <w:pStyle w:val="18"/>
        <w:jc w:val="both"/>
        <w:rPr>
          <w:rFonts w:ascii="Times New Roman" w:hAnsi="Times New Roman"/>
          <w:sz w:val="20"/>
          <w:szCs w:val="20"/>
        </w:rPr>
        <w:sectPr w:rsidR="00E24D43" w:rsidRPr="00F52AD9" w:rsidSect="00F52AD9">
          <w:pgSz w:w="16840" w:h="11900" w:orient="landscape"/>
          <w:pgMar w:top="1135"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lang w:bidi="ru-RU"/>
        </w:rPr>
      </w:pPr>
      <w:r w:rsidRPr="00F52AD9">
        <w:rPr>
          <w:rFonts w:ascii="Times New Roman" w:hAnsi="Times New Roman"/>
          <w:sz w:val="20"/>
          <w:szCs w:val="20"/>
          <w:lang w:bidi="ru-RU"/>
        </w:rPr>
        <w:t>Продолжение таблицы</w:t>
      </w: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78"/>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2025 год</w:t>
            </w:r>
          </w:p>
        </w:tc>
      </w:tr>
      <w:tr w:rsidR="00E24D43" w:rsidRPr="00F52AD9" w:rsidTr="00F52AD9">
        <w:trPr>
          <w:trHeight w:hRule="exact" w:val="566"/>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w:t>
            </w:r>
            <w:r w:rsidRPr="00F52AD9">
              <w:rPr>
                <w:rFonts w:ascii="Times New Roman" w:hAnsi="Times New Roman"/>
                <w:sz w:val="20"/>
                <w:szCs w:val="20"/>
                <w:vertAlign w:val="superscript"/>
              </w:rPr>
              <w:t>б</w:t>
            </w:r>
            <w:r w:rsidRPr="00F52AD9">
              <w:rPr>
                <w:rFonts w:ascii="Times New Roman" w:hAnsi="Times New Roman"/>
                <w:sz w:val="20"/>
                <w:szCs w:val="20"/>
              </w:rPr>
              <w:t>.</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стоимостном выражении, тыс. руб.</w:t>
            </w:r>
          </w:p>
        </w:tc>
      </w:tr>
      <w:tr w:rsidR="00E24D43" w:rsidRPr="00F52AD9" w:rsidTr="00F52AD9">
        <w:trPr>
          <w:trHeight w:hRule="exact" w:val="509"/>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408"/>
        </w:trPr>
        <w:tc>
          <w:tcPr>
            <w:tcW w:w="14497" w:type="dxa"/>
            <w:gridSpan w:val="7"/>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Организационно-правовые мероприятия</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018"/>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147"/>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523"/>
        </w:trPr>
        <w:tc>
          <w:tcPr>
            <w:tcW w:w="14497" w:type="dxa"/>
            <w:gridSpan w:val="7"/>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Технические мероприятия</w:t>
            </w:r>
          </w:p>
        </w:tc>
      </w:tr>
      <w:tr w:rsidR="00E24D43" w:rsidRPr="00F52AD9" w:rsidTr="00F52AD9">
        <w:trPr>
          <w:trHeight w:hRule="exact" w:val="528"/>
        </w:trPr>
        <w:tc>
          <w:tcPr>
            <w:tcW w:w="595"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7229"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bl>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lang w:bidi="ru-RU"/>
        </w:rPr>
        <w:t>59</w:t>
      </w:r>
    </w:p>
    <w:p w:rsidR="00E24D43" w:rsidRPr="00F52AD9" w:rsidRDefault="00E24D43" w:rsidP="00F52AD9">
      <w:pPr>
        <w:pStyle w:val="18"/>
        <w:jc w:val="both"/>
        <w:rPr>
          <w:rFonts w:ascii="Times New Roman" w:hAnsi="Times New Roman"/>
          <w:sz w:val="20"/>
          <w:szCs w:val="20"/>
        </w:rPr>
        <w:sectPr w:rsidR="00E24D43" w:rsidRPr="00F52AD9">
          <w:pgSz w:w="16840" w:h="11900" w:orient="landscape"/>
          <w:pgMar w:top="360"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69"/>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2025 год</w:t>
            </w:r>
          </w:p>
        </w:tc>
      </w:tr>
      <w:tr w:rsidR="00E24D43" w:rsidRPr="00F52AD9" w:rsidTr="00F52AD9">
        <w:trPr>
          <w:trHeight w:hRule="exact" w:val="566"/>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8"/>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w:t>
            </w:r>
            <w:r w:rsidRPr="00F52AD9">
              <w:rPr>
                <w:rFonts w:ascii="Times New Roman" w:hAnsi="Times New Roman"/>
                <w:sz w:val="20"/>
                <w:szCs w:val="20"/>
                <w:vertAlign w:val="superscript"/>
              </w:rPr>
              <w:t>б</w:t>
            </w:r>
            <w:r w:rsidRPr="00F52AD9">
              <w:rPr>
                <w:rFonts w:ascii="Times New Roman" w:hAnsi="Times New Roman"/>
                <w:sz w:val="20"/>
                <w:szCs w:val="20"/>
              </w:rPr>
              <w:t>.</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стоимостном выражении, тыс. руб.</w:t>
            </w:r>
          </w:p>
        </w:tc>
      </w:tr>
      <w:tr w:rsidR="00E24D43" w:rsidRPr="00F52AD9" w:rsidTr="00F52AD9">
        <w:trPr>
          <w:trHeight w:hRule="exact" w:val="50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768"/>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7229"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57,37</w:t>
            </w:r>
          </w:p>
        </w:tc>
        <w:tc>
          <w:tcPr>
            <w:tcW w:w="850"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0,672</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5,19</w:t>
            </w:r>
          </w:p>
        </w:tc>
        <w:tc>
          <w:tcPr>
            <w:tcW w:w="113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 м3</w:t>
            </w:r>
          </w:p>
        </w:tc>
        <w:tc>
          <w:tcPr>
            <w:tcW w:w="1570"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13,82</w:t>
            </w:r>
          </w:p>
        </w:tc>
      </w:tr>
      <w:tr w:rsidR="00E24D43" w:rsidRPr="00F52AD9" w:rsidTr="00F52AD9">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Всего по мероприятиям</w:t>
            </w:r>
          </w:p>
        </w:tc>
        <w:tc>
          <w:tcPr>
            <w:tcW w:w="141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57,37</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6,07</w:t>
            </w:r>
          </w:p>
        </w:tc>
        <w:tc>
          <w:tcPr>
            <w:tcW w:w="113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13,82</w:t>
            </w:r>
          </w:p>
        </w:tc>
      </w:tr>
    </w:tbl>
    <w:p w:rsidR="00E24D43" w:rsidRPr="00F52AD9" w:rsidRDefault="00E24D43" w:rsidP="00F52AD9">
      <w:pPr>
        <w:pStyle w:val="18"/>
        <w:jc w:val="both"/>
        <w:rPr>
          <w:rFonts w:ascii="Times New Roman" w:hAnsi="Times New Roman"/>
          <w:sz w:val="20"/>
          <w:szCs w:val="20"/>
        </w:rPr>
        <w:sectPr w:rsidR="00E24D43" w:rsidRPr="00F52AD9">
          <w:pgSz w:w="16840" w:h="11900" w:orient="landscape"/>
          <w:pgMar w:top="360"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lang w:bidi="ru-RU"/>
        </w:rPr>
      </w:pPr>
      <w:r w:rsidRPr="00F52AD9">
        <w:rPr>
          <w:rFonts w:ascii="Times New Roman" w:hAnsi="Times New Roman"/>
          <w:sz w:val="20"/>
          <w:szCs w:val="20"/>
          <w:lang w:bidi="ru-RU"/>
        </w:rPr>
        <w:t>Продолжение таблицы</w:t>
      </w: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78"/>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2026 год</w:t>
            </w:r>
          </w:p>
        </w:tc>
      </w:tr>
      <w:tr w:rsidR="00E24D43" w:rsidRPr="00F52AD9" w:rsidTr="00F52AD9">
        <w:trPr>
          <w:trHeight w:hRule="exact" w:val="566"/>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w:t>
            </w:r>
            <w:r w:rsidRPr="00F52AD9">
              <w:rPr>
                <w:rFonts w:ascii="Times New Roman" w:hAnsi="Times New Roman"/>
                <w:sz w:val="20"/>
                <w:szCs w:val="20"/>
                <w:vertAlign w:val="superscript"/>
              </w:rPr>
              <w:t>б</w:t>
            </w:r>
            <w:r w:rsidRPr="00F52AD9">
              <w:rPr>
                <w:rFonts w:ascii="Times New Roman" w:hAnsi="Times New Roman"/>
                <w:sz w:val="20"/>
                <w:szCs w:val="20"/>
              </w:rPr>
              <w:t>.</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стоимостном выражении, тыс. руб.</w:t>
            </w:r>
          </w:p>
        </w:tc>
      </w:tr>
      <w:tr w:rsidR="00E24D43" w:rsidRPr="00F52AD9" w:rsidTr="00F52AD9">
        <w:trPr>
          <w:trHeight w:hRule="exact" w:val="509"/>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408"/>
        </w:trPr>
        <w:tc>
          <w:tcPr>
            <w:tcW w:w="14497" w:type="dxa"/>
            <w:gridSpan w:val="7"/>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Организационно-правовые мероприятия</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018"/>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147"/>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1022"/>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523"/>
        </w:trPr>
        <w:tc>
          <w:tcPr>
            <w:tcW w:w="14497" w:type="dxa"/>
            <w:gridSpan w:val="7"/>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Технические мероприятия</w:t>
            </w:r>
          </w:p>
        </w:tc>
      </w:tr>
      <w:tr w:rsidR="00E24D43" w:rsidRPr="00F52AD9" w:rsidTr="00F52AD9">
        <w:trPr>
          <w:trHeight w:hRule="exact" w:val="528"/>
        </w:trPr>
        <w:tc>
          <w:tcPr>
            <w:tcW w:w="595"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7229"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bl>
    <w:p w:rsidR="00E24D43" w:rsidRPr="00F52AD9" w:rsidRDefault="00E24D43" w:rsidP="00F52AD9">
      <w:pPr>
        <w:pStyle w:val="18"/>
        <w:jc w:val="both"/>
        <w:rPr>
          <w:rFonts w:ascii="Times New Roman" w:hAnsi="Times New Roman"/>
          <w:sz w:val="20"/>
          <w:szCs w:val="20"/>
        </w:rPr>
        <w:sectPr w:rsidR="00E24D43" w:rsidRPr="00F52AD9">
          <w:pgSz w:w="16840" w:h="11900" w:orient="landscape"/>
          <w:pgMar w:top="360"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E24D43" w:rsidRPr="00F52AD9" w:rsidTr="00F52AD9">
        <w:trPr>
          <w:trHeight w:hRule="exact" w:val="269"/>
        </w:trPr>
        <w:tc>
          <w:tcPr>
            <w:tcW w:w="595"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722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2026 год</w:t>
            </w:r>
          </w:p>
        </w:tc>
      </w:tr>
      <w:tr w:rsidR="00E24D43" w:rsidRPr="00F52AD9" w:rsidTr="00F52AD9">
        <w:trPr>
          <w:trHeight w:hRule="exact" w:val="566"/>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3120"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топливно</w:t>
            </w:r>
            <w:r w:rsidRPr="00F52AD9">
              <w:rPr>
                <w:rFonts w:ascii="Times New Roman" w:hAnsi="Times New Roman"/>
                <w:sz w:val="20"/>
                <w:szCs w:val="20"/>
              </w:rPr>
              <w:softHyphen/>
              <w:t>энергетических ресурсов</w:t>
            </w:r>
          </w:p>
        </w:tc>
      </w:tr>
      <w:tr w:rsidR="00E24D43" w:rsidRPr="00F52AD9" w:rsidTr="00F52AD9">
        <w:trPr>
          <w:trHeight w:hRule="exact" w:val="518"/>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источник</w:t>
            </w:r>
          </w:p>
        </w:tc>
        <w:tc>
          <w:tcPr>
            <w:tcW w:w="1704"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объем, тыс. ру</w:t>
            </w:r>
            <w:r w:rsidRPr="00F52AD9">
              <w:rPr>
                <w:rFonts w:ascii="Times New Roman" w:hAnsi="Times New Roman"/>
                <w:sz w:val="20"/>
                <w:szCs w:val="20"/>
                <w:vertAlign w:val="superscript"/>
              </w:rPr>
              <w:t>б</w:t>
            </w:r>
            <w:r w:rsidRPr="00F52AD9">
              <w:rPr>
                <w:rFonts w:ascii="Times New Roman" w:hAnsi="Times New Roman"/>
                <w:sz w:val="20"/>
                <w:szCs w:val="20"/>
              </w:rPr>
              <w:t>.</w:t>
            </w:r>
          </w:p>
        </w:tc>
        <w:tc>
          <w:tcPr>
            <w:tcW w:w="1983"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w:t>
            </w:r>
          </w:p>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стоимостном выражении, тыс. руб.</w:t>
            </w:r>
          </w:p>
        </w:tc>
      </w:tr>
      <w:tr w:rsidR="00E24D43" w:rsidRPr="00F52AD9" w:rsidTr="00F52AD9">
        <w:trPr>
          <w:trHeight w:hRule="exact" w:val="504"/>
        </w:trPr>
        <w:tc>
          <w:tcPr>
            <w:tcW w:w="595"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7229"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704"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кол-во</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 изм.</w:t>
            </w:r>
          </w:p>
        </w:tc>
        <w:tc>
          <w:tcPr>
            <w:tcW w:w="1570" w:type="dxa"/>
            <w:vMerge/>
            <w:tcBorders>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768"/>
        </w:trPr>
        <w:tc>
          <w:tcPr>
            <w:tcW w:w="595"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7229"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 м3</w:t>
            </w:r>
          </w:p>
        </w:tc>
        <w:tc>
          <w:tcPr>
            <w:tcW w:w="1570"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518"/>
        </w:trPr>
        <w:tc>
          <w:tcPr>
            <w:tcW w:w="7824" w:type="dxa"/>
            <w:gridSpan w:val="2"/>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Всего по мероприятиям</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850"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 у .т.</w:t>
            </w:r>
          </w:p>
        </w:tc>
        <w:tc>
          <w:tcPr>
            <w:tcW w:w="1570"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r w:rsidR="00E24D43" w:rsidRPr="00F52AD9" w:rsidTr="00F52AD9">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Всего по программе</w:t>
            </w:r>
          </w:p>
        </w:tc>
        <w:tc>
          <w:tcPr>
            <w:tcW w:w="141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58,79</w:t>
            </w:r>
          </w:p>
        </w:tc>
        <w:tc>
          <w:tcPr>
            <w:tcW w:w="85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6,375</w:t>
            </w:r>
          </w:p>
        </w:tc>
        <w:tc>
          <w:tcPr>
            <w:tcW w:w="113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37,911</w:t>
            </w:r>
          </w:p>
        </w:tc>
      </w:tr>
    </w:tbl>
    <w:p w:rsidR="00E24D43" w:rsidRPr="00F52AD9" w:rsidRDefault="00E24D43" w:rsidP="00F52AD9">
      <w:pPr>
        <w:pStyle w:val="18"/>
        <w:jc w:val="both"/>
        <w:rPr>
          <w:rFonts w:ascii="Times New Roman" w:hAnsi="Times New Roman"/>
          <w:sz w:val="20"/>
          <w:szCs w:val="20"/>
        </w:rPr>
        <w:sectPr w:rsidR="00E24D43" w:rsidRPr="00F52AD9">
          <w:pgSz w:w="16840" w:h="11900" w:orient="landscape"/>
          <w:pgMar w:top="360"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sz w:val="20"/>
          <w:szCs w:val="20"/>
          <w:lang w:bidi="ru-RU"/>
        </w:rPr>
      </w:pPr>
    </w:p>
    <w:p w:rsidR="00E24D43" w:rsidRPr="00F52AD9" w:rsidRDefault="00E24D43" w:rsidP="00F52AD9">
      <w:pPr>
        <w:pStyle w:val="18"/>
        <w:jc w:val="both"/>
        <w:rPr>
          <w:rFonts w:ascii="Times New Roman" w:hAnsi="Times New Roman"/>
          <w:sz w:val="20"/>
          <w:szCs w:val="20"/>
          <w:lang w:bidi="ru-RU"/>
        </w:rPr>
      </w:pPr>
      <w:r w:rsidRPr="00F52AD9">
        <w:rPr>
          <w:rFonts w:ascii="Times New Roman" w:hAnsi="Times New Roman"/>
          <w:sz w:val="20"/>
          <w:szCs w:val="20"/>
          <w:lang w:bidi="ru-RU"/>
        </w:rPr>
        <w:t>Приложение № 2 к Программе</w:t>
      </w:r>
    </w:p>
    <w:p w:rsidR="00E24D43" w:rsidRPr="00F52AD9" w:rsidRDefault="00E24D43" w:rsidP="00F52AD9">
      <w:pPr>
        <w:pStyle w:val="18"/>
        <w:jc w:val="both"/>
        <w:rPr>
          <w:rFonts w:ascii="Times New Roman" w:hAnsi="Times New Roman"/>
          <w:sz w:val="20"/>
          <w:szCs w:val="20"/>
        </w:rPr>
      </w:pPr>
    </w:p>
    <w:p w:rsidR="00E24D43" w:rsidRPr="00F52AD9" w:rsidRDefault="00E24D43" w:rsidP="00F52AD9">
      <w:pPr>
        <w:pStyle w:val="18"/>
        <w:jc w:val="both"/>
        <w:rPr>
          <w:rFonts w:ascii="Times New Roman" w:hAnsi="Times New Roman"/>
          <w:b/>
          <w:bCs/>
          <w:sz w:val="20"/>
          <w:szCs w:val="20"/>
        </w:rPr>
      </w:pPr>
      <w:bookmarkStart w:id="18" w:name="bookmark44"/>
      <w:r w:rsidRPr="00F52AD9">
        <w:rPr>
          <w:rFonts w:ascii="Times New Roman" w:hAnsi="Times New Roman"/>
          <w:b/>
          <w:bCs/>
          <w:sz w:val="20"/>
          <w:szCs w:val="20"/>
        </w:rPr>
        <w:t>СВЕДЕНИЯ О ЦЕЛЕВЫХ ПОКАЗАТЕЛЯХПРОГРАММЫ ЭНЕРГОСБЕРЕЖЕНИЯ И ПОВВЫШЕНИЯ</w:t>
      </w:r>
      <w:r w:rsidR="00EB3120">
        <w:rPr>
          <w:rFonts w:ascii="Times New Roman" w:hAnsi="Times New Roman"/>
          <w:b/>
          <w:bCs/>
          <w:sz w:val="20"/>
          <w:szCs w:val="20"/>
        </w:rPr>
        <w:t xml:space="preserve"> </w:t>
      </w:r>
      <w:r w:rsidRPr="00F52AD9">
        <w:rPr>
          <w:rFonts w:ascii="Times New Roman" w:hAnsi="Times New Roman"/>
          <w:b/>
          <w:bCs/>
          <w:sz w:val="20"/>
          <w:szCs w:val="20"/>
        </w:rPr>
        <w:t>ЭНЕРГЕТИЧЕСКОЙ ЭФФЕКТИВНОСТИ</w:t>
      </w:r>
      <w:bookmarkEnd w:id="18"/>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18"/>
        <w:gridCol w:w="4867"/>
        <w:gridCol w:w="1416"/>
        <w:gridCol w:w="1421"/>
        <w:gridCol w:w="1253"/>
        <w:gridCol w:w="1253"/>
        <w:gridCol w:w="1253"/>
        <w:gridCol w:w="1267"/>
        <w:gridCol w:w="1248"/>
      </w:tblGrid>
      <w:tr w:rsidR="00E24D43" w:rsidRPr="00F52AD9" w:rsidTr="00F52AD9">
        <w:trPr>
          <w:trHeight w:hRule="exact" w:val="312"/>
        </w:trPr>
        <w:tc>
          <w:tcPr>
            <w:tcW w:w="518" w:type="dxa"/>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 п/п</w:t>
            </w:r>
          </w:p>
        </w:tc>
        <w:tc>
          <w:tcPr>
            <w:tcW w:w="4867"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Наименование показателя</w:t>
            </w:r>
          </w:p>
        </w:tc>
        <w:tc>
          <w:tcPr>
            <w:tcW w:w="1416" w:type="dxa"/>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Единица измерения</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Базовый год</w:t>
            </w:r>
          </w:p>
        </w:tc>
        <w:tc>
          <w:tcPr>
            <w:tcW w:w="5026" w:type="dxa"/>
            <w:gridSpan w:val="4"/>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Плановые значения целевых показателей Прог</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эаммы</w:t>
            </w:r>
          </w:p>
        </w:tc>
      </w:tr>
      <w:tr w:rsidR="00E24D43" w:rsidRPr="00F52AD9" w:rsidTr="00F52AD9">
        <w:trPr>
          <w:trHeight w:hRule="exact" w:val="264"/>
        </w:trPr>
        <w:tc>
          <w:tcPr>
            <w:tcW w:w="518" w:type="dxa"/>
            <w:vMerge/>
            <w:tcBorders>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4867"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1416" w:type="dxa"/>
            <w:vMerge/>
            <w:tcBorders>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2021</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2022</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2023</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2024</w:t>
            </w:r>
          </w:p>
        </w:tc>
        <w:tc>
          <w:tcPr>
            <w:tcW w:w="126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2025</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2026</w:t>
            </w:r>
          </w:p>
        </w:tc>
      </w:tr>
      <w:tr w:rsidR="00E24D43" w:rsidRPr="00F52AD9" w:rsidTr="00F52AD9">
        <w:trPr>
          <w:trHeight w:hRule="exact" w:val="797"/>
        </w:trPr>
        <w:tc>
          <w:tcPr>
            <w:tcW w:w="5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w:t>
            </w:r>
          </w:p>
        </w:tc>
        <w:tc>
          <w:tcPr>
            <w:tcW w:w="486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Удельный расход электрической энергии (в расчете на 1 кв. метр общей площади)</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кВт*ч /м</w:t>
            </w:r>
            <w:r w:rsidRPr="00F52AD9">
              <w:rPr>
                <w:rFonts w:ascii="Times New Roman" w:hAnsi="Times New Roman"/>
                <w:sz w:val="20"/>
                <w:szCs w:val="20"/>
                <w:vertAlign w:val="superscript"/>
              </w:rPr>
              <w:t>2</w:t>
            </w:r>
          </w:p>
        </w:tc>
        <w:tc>
          <w:tcPr>
            <w:tcW w:w="142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39,304</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39,304</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37,114</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37,114</w:t>
            </w:r>
          </w:p>
        </w:tc>
        <w:tc>
          <w:tcPr>
            <w:tcW w:w="126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32,935</w:t>
            </w:r>
          </w:p>
        </w:tc>
        <w:tc>
          <w:tcPr>
            <w:tcW w:w="124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32,935</w:t>
            </w:r>
          </w:p>
        </w:tc>
      </w:tr>
      <w:tr w:rsidR="00E24D43" w:rsidRPr="00F52AD9" w:rsidTr="00F52AD9">
        <w:trPr>
          <w:trHeight w:hRule="exact" w:val="288"/>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Административное зДание</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кВт *ч /м2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31,642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31,642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31,642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31,642</w:t>
            </w:r>
          </w:p>
        </w:tc>
        <w:tc>
          <w:tcPr>
            <w:tcW w:w="12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27,463</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27,463</w:t>
            </w:r>
          </w:p>
        </w:tc>
      </w:tr>
      <w:tr w:rsidR="00E24D43" w:rsidRPr="00F52AD9" w:rsidTr="00F52AD9">
        <w:trPr>
          <w:trHeight w:hRule="exact" w:val="283"/>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eastAsia="Calibri" w:hAnsi="Times New Roman"/>
                <w:i/>
                <w:iCs/>
                <w:sz w:val="20"/>
                <w:szCs w:val="20"/>
              </w:rPr>
              <w:t>2</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Гараж</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кВт *ч /м2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r>
      <w:tr w:rsidR="00E24D43" w:rsidRPr="00F52AD9" w:rsidTr="00F52AD9">
        <w:trPr>
          <w:trHeight w:hRule="exact" w:val="288"/>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3</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ЗДание СДК</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кВт *ч /м2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6,370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6,370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4,180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4,180</w:t>
            </w:r>
          </w:p>
        </w:tc>
        <w:tc>
          <w:tcPr>
            <w:tcW w:w="12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4,180</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4,180</w:t>
            </w:r>
          </w:p>
        </w:tc>
      </w:tr>
      <w:tr w:rsidR="00E24D43" w:rsidRPr="00F52AD9" w:rsidTr="00F52AD9">
        <w:trPr>
          <w:trHeight w:hRule="exact" w:val="283"/>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СДК</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кВт *ч /м2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1,292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1,292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1,292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1,292</w:t>
            </w:r>
          </w:p>
        </w:tc>
        <w:tc>
          <w:tcPr>
            <w:tcW w:w="12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1,292</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1,292</w:t>
            </w:r>
          </w:p>
        </w:tc>
      </w:tr>
      <w:tr w:rsidR="00E24D43" w:rsidRPr="00F52AD9" w:rsidTr="00F52AD9">
        <w:trPr>
          <w:trHeight w:hRule="exact" w:val="768"/>
        </w:trPr>
        <w:tc>
          <w:tcPr>
            <w:tcW w:w="5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Доля объема электрической энергии, расчеты за которую осуществляются с использованием приборов учета</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42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26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w:t>
            </w:r>
          </w:p>
        </w:tc>
        <w:tc>
          <w:tcPr>
            <w:tcW w:w="124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w:t>
            </w:r>
          </w:p>
        </w:tc>
      </w:tr>
      <w:tr w:rsidR="00E24D43" w:rsidRPr="00F52AD9" w:rsidTr="00F52AD9">
        <w:trPr>
          <w:trHeight w:hRule="exact" w:val="518"/>
        </w:trPr>
        <w:tc>
          <w:tcPr>
            <w:tcW w:w="5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3</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Удельный расход тепловой энергии (в расчете на 1 кв. метр общей площади)</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Гкал/м</w:t>
            </w:r>
            <w:r w:rsidRPr="00F52AD9">
              <w:rPr>
                <w:rFonts w:ascii="Times New Roman" w:hAnsi="Times New Roman"/>
                <w:sz w:val="20"/>
                <w:szCs w:val="20"/>
                <w:vertAlign w:val="superscript"/>
              </w:rPr>
              <w:t>2</w:t>
            </w:r>
          </w:p>
        </w:tc>
        <w:tc>
          <w:tcPr>
            <w:tcW w:w="142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0,342</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0,342</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0,342</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0,342</w:t>
            </w:r>
          </w:p>
        </w:tc>
        <w:tc>
          <w:tcPr>
            <w:tcW w:w="126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0,342</w:t>
            </w:r>
          </w:p>
        </w:tc>
        <w:tc>
          <w:tcPr>
            <w:tcW w:w="1248"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0,342</w:t>
            </w:r>
          </w:p>
        </w:tc>
      </w:tr>
      <w:tr w:rsidR="00E24D43" w:rsidRPr="00F52AD9" w:rsidTr="00F52AD9">
        <w:trPr>
          <w:trHeight w:hRule="exact" w:val="288"/>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Административное зДание</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Гкал/м2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r>
      <w:tr w:rsidR="00E24D43" w:rsidRPr="00F52AD9" w:rsidTr="00F52AD9">
        <w:trPr>
          <w:trHeight w:hRule="exact" w:val="283"/>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Гараж</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Гкал/м2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0,000</w:t>
            </w:r>
          </w:p>
        </w:tc>
        <w:tc>
          <w:tcPr>
            <w:tcW w:w="12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r>
      <w:tr w:rsidR="00E24D43" w:rsidRPr="00F52AD9" w:rsidTr="00F52AD9">
        <w:trPr>
          <w:trHeight w:hRule="exact" w:val="288"/>
        </w:trPr>
        <w:tc>
          <w:tcPr>
            <w:tcW w:w="5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3</w:t>
            </w:r>
          </w:p>
        </w:tc>
        <w:tc>
          <w:tcPr>
            <w:tcW w:w="486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ЗДание СДК</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Гкал/м2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0,202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0,202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0,202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0,202</w:t>
            </w:r>
          </w:p>
        </w:tc>
        <w:tc>
          <w:tcPr>
            <w:tcW w:w="12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0,202</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0,202</w:t>
            </w:r>
          </w:p>
        </w:tc>
      </w:tr>
      <w:tr w:rsidR="00E24D43" w:rsidRPr="00F52AD9" w:rsidTr="00F52AD9">
        <w:trPr>
          <w:trHeight w:hRule="exact" w:val="283"/>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СДК</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Гкал/м2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0,140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0,140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0,140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0,140</w:t>
            </w:r>
          </w:p>
        </w:tc>
        <w:tc>
          <w:tcPr>
            <w:tcW w:w="12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0,140</w:t>
            </w:r>
          </w:p>
        </w:tc>
        <w:tc>
          <w:tcPr>
            <w:tcW w:w="1248"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0,140</w:t>
            </w:r>
          </w:p>
        </w:tc>
      </w:tr>
      <w:tr w:rsidR="00E24D43" w:rsidRPr="00F52AD9" w:rsidTr="00F52AD9">
        <w:trPr>
          <w:trHeight w:hRule="exact" w:val="782"/>
        </w:trPr>
        <w:tc>
          <w:tcPr>
            <w:tcW w:w="51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w:t>
            </w:r>
          </w:p>
        </w:tc>
        <w:tc>
          <w:tcPr>
            <w:tcW w:w="4867"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Доля объема тепловой энергии, расчеты за которую осуществляются с использованием приборов учета</w:t>
            </w:r>
          </w:p>
        </w:tc>
        <w:tc>
          <w:tcPr>
            <w:tcW w:w="141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421"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67"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r>
    </w:tbl>
    <w:p w:rsidR="00E24D43" w:rsidRPr="00F52AD9" w:rsidRDefault="00E24D43" w:rsidP="00F52AD9">
      <w:pPr>
        <w:pStyle w:val="18"/>
        <w:jc w:val="both"/>
        <w:rPr>
          <w:rFonts w:ascii="Times New Roman" w:hAnsi="Times New Roman"/>
          <w:sz w:val="20"/>
          <w:szCs w:val="20"/>
        </w:rPr>
        <w:sectPr w:rsidR="00E24D43" w:rsidRPr="00F52AD9">
          <w:pgSz w:w="16840" w:h="11900" w:orient="landscape"/>
          <w:pgMar w:top="360" w:right="360" w:bottom="360" w:left="360" w:header="0" w:footer="3" w:gutter="0"/>
          <w:cols w:space="720"/>
          <w:noEndnote/>
          <w:docGrid w:linePitch="360"/>
        </w:sectPr>
      </w:pPr>
    </w:p>
    <w:p w:rsidR="00E24D43" w:rsidRPr="00F52AD9" w:rsidRDefault="00E24D43" w:rsidP="00F52AD9">
      <w:pPr>
        <w:pStyle w:val="18"/>
        <w:jc w:val="both"/>
        <w:rPr>
          <w:rFonts w:ascii="Times New Roman" w:hAnsi="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518"/>
        <w:gridCol w:w="4867"/>
        <w:gridCol w:w="1416"/>
        <w:gridCol w:w="1421"/>
        <w:gridCol w:w="1253"/>
        <w:gridCol w:w="1253"/>
        <w:gridCol w:w="1253"/>
        <w:gridCol w:w="1253"/>
        <w:gridCol w:w="1262"/>
      </w:tblGrid>
      <w:tr w:rsidR="00E24D43" w:rsidRPr="00F52AD9" w:rsidTr="00F52AD9">
        <w:trPr>
          <w:trHeight w:hRule="exact" w:val="269"/>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Потребление природного газа</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м3/м2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47,16</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47,16</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47,16</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47,16</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41,97</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41,97</w:t>
            </w:r>
          </w:p>
        </w:tc>
      </w:tr>
      <w:tr w:rsidR="00E24D43" w:rsidRPr="00F52AD9" w:rsidTr="00F52AD9">
        <w:trPr>
          <w:trHeight w:hRule="exact" w:val="283"/>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Административное здание</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м3/м2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47,16</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47,16</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47,16</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47,16</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41,97</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41,97</w:t>
            </w:r>
          </w:p>
        </w:tc>
      </w:tr>
      <w:tr w:rsidR="00E24D43" w:rsidRPr="00F52AD9" w:rsidTr="00F52AD9">
        <w:trPr>
          <w:trHeight w:hRule="exact" w:val="288"/>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w:t>
            </w:r>
          </w:p>
        </w:tc>
        <w:tc>
          <w:tcPr>
            <w:tcW w:w="486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Гараж</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м3/м2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r>
      <w:tr w:rsidR="00E24D43" w:rsidRPr="00F52AD9" w:rsidTr="00F52AD9">
        <w:trPr>
          <w:trHeight w:hRule="exact" w:val="283"/>
        </w:trPr>
        <w:tc>
          <w:tcPr>
            <w:tcW w:w="5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3</w:t>
            </w:r>
          </w:p>
        </w:tc>
        <w:tc>
          <w:tcPr>
            <w:tcW w:w="486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Здание СДК</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м3/м2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r>
      <w:tr w:rsidR="00E24D43" w:rsidRPr="00F52AD9" w:rsidTr="00F52AD9">
        <w:trPr>
          <w:trHeight w:hRule="exact" w:val="288"/>
        </w:trPr>
        <w:tc>
          <w:tcPr>
            <w:tcW w:w="5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w:t>
            </w:r>
          </w:p>
        </w:tc>
        <w:tc>
          <w:tcPr>
            <w:tcW w:w="4867"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СДК</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м3/м2</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r>
      <w:tr w:rsidR="00E24D43" w:rsidRPr="00F52AD9" w:rsidTr="00F52AD9">
        <w:trPr>
          <w:trHeight w:hRule="exact" w:val="768"/>
        </w:trPr>
        <w:tc>
          <w:tcPr>
            <w:tcW w:w="5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Доля объема природного газа, расчеты за которую осуществляются с использованием приборов учета</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42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c>
          <w:tcPr>
            <w:tcW w:w="1262"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100,00</w:t>
            </w:r>
          </w:p>
        </w:tc>
      </w:tr>
      <w:tr w:rsidR="00E24D43" w:rsidRPr="00F52AD9" w:rsidTr="00F52AD9">
        <w:trPr>
          <w:trHeight w:hRule="exact" w:val="307"/>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Удельный расход воды (в расчете на 1 человека)</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куб. м / чел.</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7,917</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7,720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7,720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7,720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7,720</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7,720</w:t>
            </w:r>
          </w:p>
        </w:tc>
      </w:tr>
      <w:tr w:rsidR="00E24D43" w:rsidRPr="00F52AD9" w:rsidTr="00F52AD9">
        <w:trPr>
          <w:trHeight w:hRule="exact" w:val="288"/>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1</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Административное здание</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куб. м / чел.</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6,71</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6,51</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6,51</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6,51</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6,51</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6,51</w:t>
            </w:r>
          </w:p>
        </w:tc>
      </w:tr>
      <w:tr w:rsidR="00E24D43" w:rsidRPr="00F52AD9" w:rsidTr="00F52AD9">
        <w:trPr>
          <w:trHeight w:hRule="exact" w:val="283"/>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2</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Гараж</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куб. м / чел.</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0,00</w:t>
            </w:r>
          </w:p>
        </w:tc>
      </w:tr>
      <w:tr w:rsidR="00E24D43" w:rsidRPr="00F52AD9" w:rsidTr="00F52AD9">
        <w:trPr>
          <w:trHeight w:hRule="exact" w:val="288"/>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3</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Здание СДК</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куб. м / чел.</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0,32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0,32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0,32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0,32</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0,32</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0,32</w:t>
            </w:r>
          </w:p>
        </w:tc>
      </w:tr>
      <w:tr w:rsidR="00E24D43" w:rsidRPr="00F52AD9" w:rsidTr="00F52AD9">
        <w:trPr>
          <w:trHeight w:hRule="exact" w:val="283"/>
        </w:trPr>
        <w:tc>
          <w:tcPr>
            <w:tcW w:w="518"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4</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СДК</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куб. м / чел.</w:t>
            </w:r>
          </w:p>
        </w:tc>
        <w:tc>
          <w:tcPr>
            <w:tcW w:w="1421"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0,89</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0,89</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0,89</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0,89</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0,89</w:t>
            </w:r>
          </w:p>
        </w:tc>
        <w:tc>
          <w:tcPr>
            <w:tcW w:w="1262"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i/>
                <w:iCs/>
                <w:sz w:val="20"/>
                <w:szCs w:val="20"/>
              </w:rPr>
              <w:t>0,89</w:t>
            </w:r>
          </w:p>
        </w:tc>
      </w:tr>
      <w:tr w:rsidR="00E24D43" w:rsidRPr="00F52AD9" w:rsidTr="00F52AD9">
        <w:trPr>
          <w:trHeight w:hRule="exact" w:val="773"/>
        </w:trPr>
        <w:tc>
          <w:tcPr>
            <w:tcW w:w="518"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8</w:t>
            </w:r>
          </w:p>
        </w:tc>
        <w:tc>
          <w:tcPr>
            <w:tcW w:w="4867"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Доля объема холодной воды, расчеты за которую осуществляются с использованием приборов учета</w:t>
            </w:r>
          </w:p>
        </w:tc>
        <w:tc>
          <w:tcPr>
            <w:tcW w:w="1416"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421"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c>
          <w:tcPr>
            <w:tcW w:w="1262"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w:t>
            </w:r>
          </w:p>
        </w:tc>
      </w:tr>
      <w:tr w:rsidR="00E24D43" w:rsidRPr="00F52AD9" w:rsidTr="00F52AD9">
        <w:trPr>
          <w:trHeight w:hRule="exact" w:val="259"/>
        </w:trPr>
        <w:tc>
          <w:tcPr>
            <w:tcW w:w="518"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9</w:t>
            </w:r>
          </w:p>
        </w:tc>
        <w:tc>
          <w:tcPr>
            <w:tcW w:w="4867" w:type="dxa"/>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электрической энергии</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кВт*ч</w:t>
            </w:r>
          </w:p>
        </w:tc>
        <w:tc>
          <w:tcPr>
            <w:tcW w:w="142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vertAlign w:val="subscript"/>
              </w:rPr>
              <w:t>-</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2,48</w:t>
            </w:r>
          </w:p>
        </w:tc>
        <w:tc>
          <w:tcPr>
            <w:tcW w:w="1253"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0,672</w:t>
            </w:r>
          </w:p>
        </w:tc>
        <w:tc>
          <w:tcPr>
            <w:tcW w:w="1262"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64"/>
        </w:trPr>
        <w:tc>
          <w:tcPr>
            <w:tcW w:w="518"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4867" w:type="dxa"/>
            <w:vMerge/>
            <w:tcBorders>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42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23,98</w:t>
            </w:r>
          </w:p>
        </w:tc>
        <w:tc>
          <w:tcPr>
            <w:tcW w:w="1253"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6,88</w:t>
            </w:r>
          </w:p>
        </w:tc>
        <w:tc>
          <w:tcPr>
            <w:tcW w:w="1262"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64"/>
        </w:trPr>
        <w:tc>
          <w:tcPr>
            <w:tcW w:w="518"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10</w:t>
            </w:r>
          </w:p>
        </w:tc>
        <w:tc>
          <w:tcPr>
            <w:tcW w:w="4867" w:type="dxa"/>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природного газа</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м3/м2</w:t>
            </w:r>
          </w:p>
        </w:tc>
        <w:tc>
          <w:tcPr>
            <w:tcW w:w="142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5,19</w:t>
            </w:r>
          </w:p>
        </w:tc>
        <w:tc>
          <w:tcPr>
            <w:tcW w:w="1262"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64"/>
        </w:trPr>
        <w:tc>
          <w:tcPr>
            <w:tcW w:w="518" w:type="dxa"/>
            <w:vMerge/>
            <w:tcBorders>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4867" w:type="dxa"/>
            <w:vMerge/>
            <w:tcBorders>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42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6,94</w:t>
            </w:r>
          </w:p>
        </w:tc>
        <w:tc>
          <w:tcPr>
            <w:tcW w:w="1262"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64"/>
        </w:trPr>
        <w:tc>
          <w:tcPr>
            <w:tcW w:w="518"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11</w:t>
            </w:r>
          </w:p>
        </w:tc>
        <w:tc>
          <w:tcPr>
            <w:tcW w:w="4867" w:type="dxa"/>
            <w:vMerge w:val="restart"/>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Экономия воды</w:t>
            </w:r>
          </w:p>
        </w:tc>
        <w:tc>
          <w:tcPr>
            <w:tcW w:w="1416"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м</w:t>
            </w:r>
            <w:r w:rsidRPr="00F52AD9">
              <w:rPr>
                <w:rFonts w:ascii="Times New Roman" w:hAnsi="Times New Roman"/>
                <w:sz w:val="20"/>
                <w:szCs w:val="20"/>
                <w:vertAlign w:val="superscript"/>
              </w:rPr>
              <w:t>3</w:t>
            </w:r>
          </w:p>
        </w:tc>
        <w:tc>
          <w:tcPr>
            <w:tcW w:w="1421"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0,002</w:t>
            </w: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62" w:type="dxa"/>
            <w:tcBorders>
              <w:top w:val="single" w:sz="4" w:space="0" w:color="auto"/>
              <w:left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r w:rsidR="00E24D43" w:rsidRPr="00F52AD9" w:rsidTr="00F52AD9">
        <w:trPr>
          <w:trHeight w:hRule="exact" w:val="269"/>
        </w:trPr>
        <w:tc>
          <w:tcPr>
            <w:tcW w:w="518" w:type="dxa"/>
            <w:vMerge/>
            <w:tcBorders>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p>
        </w:tc>
        <w:tc>
          <w:tcPr>
            <w:tcW w:w="4867" w:type="dxa"/>
            <w:vMerge/>
            <w:tcBorders>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p>
        </w:tc>
        <w:tc>
          <w:tcPr>
            <w:tcW w:w="1416"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тыс. руб.</w:t>
            </w:r>
          </w:p>
        </w:tc>
        <w:tc>
          <w:tcPr>
            <w:tcW w:w="1421"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0,111</w:t>
            </w:r>
          </w:p>
        </w:tc>
        <w:tc>
          <w:tcPr>
            <w:tcW w:w="125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53" w:type="dxa"/>
            <w:tcBorders>
              <w:top w:val="single" w:sz="4" w:space="0" w:color="auto"/>
              <w:left w:val="single" w:sz="4" w:space="0" w:color="auto"/>
              <w:bottom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c>
          <w:tcPr>
            <w:tcW w:w="125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18"/>
              <w:jc w:val="both"/>
              <w:rPr>
                <w:rFonts w:ascii="Times New Roman" w:hAnsi="Times New Roman"/>
                <w:sz w:val="20"/>
                <w:szCs w:val="20"/>
              </w:rPr>
            </w:pPr>
            <w:r w:rsidRPr="00F52AD9">
              <w:rPr>
                <w:rFonts w:ascii="Times New Roman" w:hAnsi="Times New Roman"/>
                <w:sz w:val="20"/>
                <w:szCs w:val="20"/>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24D43" w:rsidRPr="00F52AD9" w:rsidRDefault="00E24D43" w:rsidP="00F52AD9">
            <w:pPr>
              <w:pStyle w:val="18"/>
              <w:jc w:val="both"/>
              <w:rPr>
                <w:rFonts w:ascii="Times New Roman" w:hAnsi="Times New Roman"/>
                <w:sz w:val="20"/>
                <w:szCs w:val="20"/>
              </w:rPr>
            </w:pPr>
          </w:p>
        </w:tc>
      </w:tr>
    </w:tbl>
    <w:p w:rsidR="00E24D43" w:rsidRPr="006A15F7" w:rsidRDefault="00E24D43" w:rsidP="00E24D43">
      <w:pPr>
        <w:spacing w:line="1" w:lineRule="exact"/>
        <w:rPr>
          <w:rFonts w:ascii="Times New Roman" w:hAnsi="Times New Roman" w:cs="Times New Roman"/>
          <w:sz w:val="26"/>
          <w:szCs w:val="26"/>
        </w:rPr>
        <w:sectPr w:rsidR="00E24D43" w:rsidRPr="006A15F7" w:rsidSect="00F52AD9">
          <w:pgSz w:w="16840" w:h="11900" w:orient="landscape"/>
          <w:pgMar w:top="709" w:right="360" w:bottom="360" w:left="360" w:header="0" w:footer="3" w:gutter="0"/>
          <w:cols w:space="720"/>
          <w:noEndnote/>
          <w:docGrid w:linePitch="360"/>
        </w:sectPr>
      </w:pPr>
    </w:p>
    <w:p w:rsidR="00E24D43" w:rsidRPr="006A15F7" w:rsidRDefault="00E24D43" w:rsidP="00E24D43">
      <w:pPr>
        <w:spacing w:line="1" w:lineRule="exact"/>
        <w:rPr>
          <w:rFonts w:ascii="Times New Roman" w:hAnsi="Times New Roman" w:cs="Times New Roman"/>
          <w:sz w:val="26"/>
          <w:szCs w:val="26"/>
        </w:rPr>
      </w:pPr>
    </w:p>
    <w:p w:rsidR="00E24D43" w:rsidRPr="006A15F7" w:rsidRDefault="00E24D43" w:rsidP="00E24D43">
      <w:pPr>
        <w:spacing w:after="0" w:line="240" w:lineRule="auto"/>
        <w:rPr>
          <w:b/>
          <w:bCs/>
          <w:sz w:val="26"/>
          <w:szCs w:val="26"/>
        </w:rPr>
      </w:pPr>
      <w:bookmarkStart w:id="19" w:name="bookmark45"/>
    </w:p>
    <w:p w:rsidR="00E24D43" w:rsidRPr="006A15F7" w:rsidRDefault="00E24D43" w:rsidP="00F52AD9">
      <w:pPr>
        <w:spacing w:after="0" w:line="240" w:lineRule="auto"/>
        <w:jc w:val="right"/>
        <w:rPr>
          <w:rFonts w:ascii="Times New Roman" w:hAnsi="Times New Roman" w:cs="Times New Roman"/>
          <w:sz w:val="26"/>
          <w:szCs w:val="26"/>
        </w:rPr>
      </w:pPr>
      <w:r w:rsidRPr="006A15F7">
        <w:rPr>
          <w:sz w:val="26"/>
          <w:szCs w:val="26"/>
        </w:rPr>
        <w:t>Приложения</w:t>
      </w:r>
      <w:bookmarkEnd w:id="19"/>
    </w:p>
    <w:p w:rsidR="00E24D43" w:rsidRPr="00F52AD9" w:rsidRDefault="00E24D43" w:rsidP="00E24D43">
      <w:pPr>
        <w:pStyle w:val="82"/>
        <w:shd w:val="clear" w:color="auto" w:fill="auto"/>
        <w:spacing w:after="0"/>
        <w:jc w:val="center"/>
        <w:rPr>
          <w:rFonts w:ascii="Times New Roman" w:hAnsi="Times New Roman" w:cs="Times New Roman"/>
          <w:sz w:val="20"/>
          <w:szCs w:val="20"/>
        </w:rPr>
      </w:pPr>
      <w:r w:rsidRPr="00F52AD9">
        <w:rPr>
          <w:rFonts w:ascii="Times New Roman" w:hAnsi="Times New Roman" w:cs="Times New Roman"/>
          <w:b/>
          <w:bCs/>
          <w:sz w:val="20"/>
          <w:szCs w:val="20"/>
          <w:u w:val="single"/>
        </w:rPr>
        <w:t>Администрация сельского поселения станция Клявлино муниципального района Клявлинский Самарской области</w:t>
      </w:r>
      <w:r w:rsidRPr="00F52AD9">
        <w:rPr>
          <w:rFonts w:ascii="Times New Roman" w:hAnsi="Times New Roman" w:cs="Times New Roman"/>
          <w:b/>
          <w:bCs/>
          <w:sz w:val="20"/>
          <w:szCs w:val="20"/>
          <w:u w:val="single"/>
        </w:rPr>
        <w:br/>
      </w:r>
      <w:r w:rsidRPr="00F52AD9">
        <w:rPr>
          <w:rFonts w:ascii="Times New Roman" w:hAnsi="Times New Roman" w:cs="Times New Roman"/>
          <w:b/>
          <w:bCs/>
          <w:sz w:val="20"/>
          <w:szCs w:val="20"/>
        </w:rPr>
        <w:t>(наименование учреждения)</w:t>
      </w:r>
    </w:p>
    <w:p w:rsidR="00E24D43" w:rsidRPr="00F52AD9" w:rsidRDefault="00E24D43" w:rsidP="00E24D43">
      <w:pPr>
        <w:pStyle w:val="82"/>
        <w:shd w:val="clear" w:color="auto" w:fill="auto"/>
        <w:spacing w:after="0"/>
        <w:jc w:val="center"/>
        <w:rPr>
          <w:rFonts w:ascii="Times New Roman" w:hAnsi="Times New Roman" w:cs="Times New Roman"/>
          <w:sz w:val="20"/>
          <w:szCs w:val="20"/>
        </w:rPr>
      </w:pPr>
      <w:r w:rsidRPr="00F52AD9">
        <w:rPr>
          <w:rFonts w:ascii="Times New Roman" w:hAnsi="Times New Roman" w:cs="Times New Roman"/>
          <w:b/>
          <w:bCs/>
          <w:sz w:val="20"/>
          <w:szCs w:val="20"/>
        </w:rPr>
        <w:t>Конъюнктурный анализ</w:t>
      </w:r>
    </w:p>
    <w:p w:rsidR="00E24D43" w:rsidRPr="00F52AD9" w:rsidRDefault="00E24D43" w:rsidP="00E24D43">
      <w:pPr>
        <w:pStyle w:val="82"/>
        <w:shd w:val="clear" w:color="auto" w:fill="auto"/>
        <w:spacing w:after="0"/>
        <w:jc w:val="center"/>
        <w:rPr>
          <w:rFonts w:ascii="Times New Roman" w:hAnsi="Times New Roman" w:cs="Times New Roman"/>
          <w:sz w:val="20"/>
          <w:szCs w:val="20"/>
        </w:rPr>
      </w:pPr>
      <w:r w:rsidRPr="00F52AD9">
        <w:rPr>
          <w:rFonts w:ascii="Times New Roman" w:hAnsi="Times New Roman" w:cs="Times New Roman"/>
          <w:sz w:val="20"/>
          <w:szCs w:val="20"/>
        </w:rPr>
        <w:t>по выбору поставщиков материалов, оборудования и услуг</w:t>
      </w:r>
    </w:p>
    <w:tbl>
      <w:tblPr>
        <w:tblOverlap w:val="never"/>
        <w:tblW w:w="0" w:type="auto"/>
        <w:tblLayout w:type="fixed"/>
        <w:tblCellMar>
          <w:left w:w="10" w:type="dxa"/>
          <w:right w:w="10" w:type="dxa"/>
        </w:tblCellMar>
        <w:tblLook w:val="04A0" w:firstRow="1" w:lastRow="0" w:firstColumn="1" w:lastColumn="0" w:noHBand="0" w:noVBand="1"/>
      </w:tblPr>
      <w:tblGrid>
        <w:gridCol w:w="480"/>
        <w:gridCol w:w="1339"/>
        <w:gridCol w:w="1022"/>
        <w:gridCol w:w="1642"/>
        <w:gridCol w:w="1128"/>
        <w:gridCol w:w="1560"/>
        <w:gridCol w:w="1128"/>
        <w:gridCol w:w="1368"/>
        <w:gridCol w:w="1128"/>
        <w:gridCol w:w="1675"/>
        <w:gridCol w:w="1142"/>
        <w:gridCol w:w="1603"/>
      </w:tblGrid>
      <w:tr w:rsidR="00E24D43" w:rsidRPr="00F52AD9" w:rsidTr="00F52AD9">
        <w:trPr>
          <w:trHeight w:hRule="exact" w:val="538"/>
        </w:trPr>
        <w:tc>
          <w:tcPr>
            <w:tcW w:w="480"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w:t>
            </w:r>
          </w:p>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п/п</w:t>
            </w:r>
          </w:p>
        </w:tc>
        <w:tc>
          <w:tcPr>
            <w:tcW w:w="133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Наименование</w:t>
            </w:r>
          </w:p>
        </w:tc>
        <w:tc>
          <w:tcPr>
            <w:tcW w:w="1022"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Единица измерения</w:t>
            </w:r>
          </w:p>
        </w:tc>
        <w:tc>
          <w:tcPr>
            <w:tcW w:w="7954" w:type="dxa"/>
            <w:gridSpan w:val="6"/>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Прайс-листы, коммерческие предложения и т.п., руб.</w:t>
            </w:r>
          </w:p>
        </w:tc>
        <w:tc>
          <w:tcPr>
            <w:tcW w:w="2817"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Выбранный поставщик или завод-изготовитель</w:t>
            </w:r>
          </w:p>
        </w:tc>
        <w:tc>
          <w:tcPr>
            <w:tcW w:w="1603"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Примечание***</w:t>
            </w:r>
          </w:p>
        </w:tc>
      </w:tr>
      <w:tr w:rsidR="00E24D43" w:rsidRPr="00F52AD9" w:rsidTr="00F52AD9">
        <w:trPr>
          <w:trHeight w:hRule="exact" w:val="696"/>
        </w:trPr>
        <w:tc>
          <w:tcPr>
            <w:tcW w:w="480" w:type="dxa"/>
            <w:vMerge/>
            <w:tcBorders>
              <w:left w:val="single" w:sz="4" w:space="0" w:color="auto"/>
            </w:tcBorders>
            <w:shd w:val="clear" w:color="auto" w:fill="FFFFFF"/>
            <w:vAlign w:val="center"/>
          </w:tcPr>
          <w:p w:rsidR="00E24D43" w:rsidRPr="00F52AD9" w:rsidRDefault="00E24D43" w:rsidP="00F52AD9">
            <w:pPr>
              <w:rPr>
                <w:rFonts w:ascii="Times New Roman" w:hAnsi="Times New Roman" w:cs="Times New Roman"/>
                <w:sz w:val="20"/>
                <w:szCs w:val="20"/>
              </w:rPr>
            </w:pPr>
          </w:p>
        </w:tc>
        <w:tc>
          <w:tcPr>
            <w:tcW w:w="1339" w:type="dxa"/>
            <w:vMerge/>
            <w:tcBorders>
              <w:left w:val="single" w:sz="4" w:space="0" w:color="auto"/>
            </w:tcBorders>
            <w:shd w:val="clear" w:color="auto" w:fill="FFFFFF"/>
            <w:vAlign w:val="center"/>
          </w:tcPr>
          <w:p w:rsidR="00E24D43" w:rsidRPr="00F52AD9" w:rsidRDefault="00E24D43" w:rsidP="00F52AD9">
            <w:pPr>
              <w:rPr>
                <w:rFonts w:ascii="Times New Roman" w:hAnsi="Times New Roman" w:cs="Times New Roman"/>
                <w:sz w:val="20"/>
                <w:szCs w:val="20"/>
              </w:rPr>
            </w:pPr>
          </w:p>
        </w:tc>
        <w:tc>
          <w:tcPr>
            <w:tcW w:w="1022" w:type="dxa"/>
            <w:vMerge/>
            <w:tcBorders>
              <w:left w:val="single" w:sz="4" w:space="0" w:color="auto"/>
            </w:tcBorders>
            <w:shd w:val="clear" w:color="auto" w:fill="FFFFFF"/>
            <w:vAlign w:val="center"/>
          </w:tcPr>
          <w:p w:rsidR="00E24D43" w:rsidRPr="00F52AD9" w:rsidRDefault="00E24D43" w:rsidP="00F52AD9">
            <w:pPr>
              <w:rPr>
                <w:rFonts w:ascii="Times New Roman" w:hAnsi="Times New Roman" w:cs="Times New Roman"/>
                <w:sz w:val="20"/>
                <w:szCs w:val="20"/>
              </w:rPr>
            </w:pPr>
          </w:p>
        </w:tc>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1 поставщик</w:t>
            </w:r>
          </w:p>
        </w:tc>
        <w:tc>
          <w:tcPr>
            <w:tcW w:w="112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Цена 1 поставщика</w:t>
            </w:r>
          </w:p>
        </w:tc>
        <w:tc>
          <w:tcPr>
            <w:tcW w:w="1560"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2 поставщик</w:t>
            </w:r>
          </w:p>
        </w:tc>
        <w:tc>
          <w:tcPr>
            <w:tcW w:w="112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Цена 2 поставщика</w:t>
            </w:r>
          </w:p>
        </w:tc>
        <w:tc>
          <w:tcPr>
            <w:tcW w:w="136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3 поставщик</w:t>
            </w:r>
          </w:p>
        </w:tc>
        <w:tc>
          <w:tcPr>
            <w:tcW w:w="112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Цена 3 поставщика</w:t>
            </w:r>
          </w:p>
        </w:tc>
        <w:tc>
          <w:tcPr>
            <w:tcW w:w="1675"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Поставщик</w:t>
            </w:r>
          </w:p>
        </w:tc>
        <w:tc>
          <w:tcPr>
            <w:tcW w:w="1142"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Принятая цена *, в рублях</w:t>
            </w:r>
          </w:p>
        </w:tc>
        <w:tc>
          <w:tcPr>
            <w:tcW w:w="1603" w:type="dxa"/>
            <w:tcBorders>
              <w:top w:val="single" w:sz="4" w:space="0" w:color="auto"/>
              <w:left w:val="single" w:sz="4" w:space="0" w:color="auto"/>
              <w:right w:val="single" w:sz="4" w:space="0" w:color="auto"/>
            </w:tcBorders>
            <w:shd w:val="clear" w:color="auto" w:fill="FFFFFF"/>
          </w:tcPr>
          <w:p w:rsidR="00E24D43" w:rsidRPr="00F52AD9" w:rsidRDefault="00E24D43" w:rsidP="00F52AD9">
            <w:pPr>
              <w:rPr>
                <w:rFonts w:ascii="Times New Roman" w:hAnsi="Times New Roman" w:cs="Times New Roman"/>
                <w:sz w:val="20"/>
                <w:szCs w:val="20"/>
              </w:rPr>
            </w:pPr>
          </w:p>
        </w:tc>
      </w:tr>
      <w:tr w:rsidR="00E24D43" w:rsidRPr="00F52AD9" w:rsidTr="00F52AD9">
        <w:trPr>
          <w:trHeight w:hRule="exact" w:val="221"/>
        </w:trPr>
        <w:tc>
          <w:tcPr>
            <w:tcW w:w="480"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w:t>
            </w:r>
          </w:p>
        </w:tc>
        <w:tc>
          <w:tcPr>
            <w:tcW w:w="1339"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2</w:t>
            </w:r>
          </w:p>
        </w:tc>
        <w:tc>
          <w:tcPr>
            <w:tcW w:w="1022"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3</w:t>
            </w:r>
          </w:p>
        </w:tc>
        <w:tc>
          <w:tcPr>
            <w:tcW w:w="1642"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4</w:t>
            </w:r>
          </w:p>
        </w:tc>
        <w:tc>
          <w:tcPr>
            <w:tcW w:w="112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5</w:t>
            </w:r>
          </w:p>
        </w:tc>
        <w:tc>
          <w:tcPr>
            <w:tcW w:w="1560"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6</w:t>
            </w:r>
          </w:p>
        </w:tc>
        <w:tc>
          <w:tcPr>
            <w:tcW w:w="112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7</w:t>
            </w:r>
          </w:p>
        </w:tc>
        <w:tc>
          <w:tcPr>
            <w:tcW w:w="1368"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8</w:t>
            </w:r>
          </w:p>
        </w:tc>
        <w:tc>
          <w:tcPr>
            <w:tcW w:w="112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9</w:t>
            </w:r>
          </w:p>
        </w:tc>
        <w:tc>
          <w:tcPr>
            <w:tcW w:w="1675"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10</w:t>
            </w:r>
          </w:p>
        </w:tc>
        <w:tc>
          <w:tcPr>
            <w:tcW w:w="1142"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11</w:t>
            </w:r>
          </w:p>
        </w:tc>
        <w:tc>
          <w:tcPr>
            <w:tcW w:w="1603"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12</w:t>
            </w:r>
          </w:p>
        </w:tc>
      </w:tr>
      <w:tr w:rsidR="00E24D43" w:rsidRPr="00F52AD9" w:rsidTr="00F52AD9">
        <w:trPr>
          <w:trHeight w:hRule="exact" w:val="869"/>
        </w:trPr>
        <w:tc>
          <w:tcPr>
            <w:tcW w:w="48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w:t>
            </w:r>
          </w:p>
        </w:tc>
        <w:tc>
          <w:tcPr>
            <w:tcW w:w="1339"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rPr>
                <w:sz w:val="20"/>
                <w:szCs w:val="20"/>
              </w:rPr>
            </w:pPr>
            <w:r w:rsidRPr="00F52AD9">
              <w:rPr>
                <w:sz w:val="20"/>
                <w:szCs w:val="20"/>
              </w:rPr>
              <w:t>Светодиодная</w:t>
            </w:r>
          </w:p>
          <w:p w:rsidR="00E24D43" w:rsidRPr="00F52AD9" w:rsidRDefault="00E24D43" w:rsidP="00F52AD9">
            <w:pPr>
              <w:pStyle w:val="afffffb"/>
              <w:shd w:val="clear" w:color="auto" w:fill="auto"/>
              <w:spacing w:line="240" w:lineRule="auto"/>
              <w:ind w:firstLine="0"/>
              <w:rPr>
                <w:sz w:val="20"/>
                <w:szCs w:val="20"/>
              </w:rPr>
            </w:pPr>
            <w:r w:rsidRPr="00F52AD9">
              <w:rPr>
                <w:sz w:val="20"/>
                <w:szCs w:val="20"/>
              </w:rPr>
              <w:t xml:space="preserve">лампа </w:t>
            </w:r>
            <w:r w:rsidRPr="00F52AD9">
              <w:rPr>
                <w:sz w:val="20"/>
                <w:szCs w:val="20"/>
                <w:lang w:val="en-US" w:eastAsia="en-US" w:bidi="en-US"/>
              </w:rPr>
              <w:t>LED</w:t>
            </w:r>
            <w:r w:rsidRPr="00F52AD9">
              <w:rPr>
                <w:sz w:val="20"/>
                <w:szCs w:val="20"/>
                <w:lang w:eastAsia="en-US" w:bidi="en-US"/>
              </w:rPr>
              <w:t>-</w:t>
            </w:r>
          </w:p>
          <w:p w:rsidR="00E24D43" w:rsidRPr="00F52AD9" w:rsidRDefault="00E24D43" w:rsidP="00F52AD9">
            <w:pPr>
              <w:pStyle w:val="afffffb"/>
              <w:shd w:val="clear" w:color="auto" w:fill="auto"/>
              <w:spacing w:line="240" w:lineRule="auto"/>
              <w:ind w:firstLine="0"/>
              <w:rPr>
                <w:sz w:val="20"/>
                <w:szCs w:val="20"/>
              </w:rPr>
            </w:pPr>
            <w:r w:rsidRPr="00F52AD9">
              <w:rPr>
                <w:sz w:val="20"/>
                <w:szCs w:val="20"/>
                <w:lang w:val="en-US" w:eastAsia="en-US" w:bidi="en-US"/>
              </w:rPr>
              <w:t>A</w:t>
            </w:r>
            <w:r w:rsidRPr="00F52AD9">
              <w:rPr>
                <w:sz w:val="20"/>
                <w:szCs w:val="20"/>
                <w:lang w:eastAsia="en-US" w:bidi="en-US"/>
              </w:rPr>
              <w:t>60-</w:t>
            </w:r>
            <w:r w:rsidRPr="00F52AD9">
              <w:rPr>
                <w:sz w:val="20"/>
                <w:szCs w:val="20"/>
                <w:lang w:val="en-US" w:eastAsia="en-US" w:bidi="en-US"/>
              </w:rPr>
              <w:t>VC</w:t>
            </w:r>
            <w:r w:rsidRPr="00F52AD9">
              <w:rPr>
                <w:sz w:val="20"/>
                <w:szCs w:val="20"/>
                <w:lang w:eastAsia="en-US" w:bidi="en-US"/>
              </w:rPr>
              <w:t xml:space="preserve"> </w:t>
            </w:r>
            <w:r w:rsidRPr="00F52AD9">
              <w:rPr>
                <w:sz w:val="20"/>
                <w:szCs w:val="20"/>
              </w:rPr>
              <w:t>10Вт</w:t>
            </w:r>
          </w:p>
        </w:tc>
        <w:tc>
          <w:tcPr>
            <w:tcW w:w="102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шт.</w:t>
            </w:r>
          </w:p>
        </w:tc>
        <w:tc>
          <w:tcPr>
            <w:tcW w:w="164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ООО «Элевел» г. Самара</w:t>
            </w:r>
          </w:p>
        </w:tc>
        <w:tc>
          <w:tcPr>
            <w:tcW w:w="112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115,00</w:t>
            </w:r>
          </w:p>
        </w:tc>
        <w:tc>
          <w:tcPr>
            <w:tcW w:w="1560"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rPr>
                <w:sz w:val="20"/>
                <w:szCs w:val="20"/>
              </w:rPr>
            </w:pPr>
            <w:r w:rsidRPr="00F52AD9">
              <w:rPr>
                <w:sz w:val="20"/>
                <w:szCs w:val="20"/>
              </w:rPr>
              <w:t>ООО «Торговый дом Северо</w:t>
            </w:r>
            <w:r w:rsidRPr="00F52AD9">
              <w:rPr>
                <w:sz w:val="20"/>
                <w:szCs w:val="20"/>
              </w:rPr>
              <w:softHyphen/>
              <w:t>западный»</w:t>
            </w:r>
          </w:p>
          <w:p w:rsidR="00E24D43" w:rsidRPr="00F52AD9" w:rsidRDefault="00E24D43" w:rsidP="00F52AD9">
            <w:pPr>
              <w:pStyle w:val="afffffb"/>
              <w:shd w:val="clear" w:color="auto" w:fill="auto"/>
              <w:spacing w:line="216" w:lineRule="auto"/>
              <w:ind w:firstLine="0"/>
              <w:rPr>
                <w:sz w:val="20"/>
                <w:szCs w:val="20"/>
              </w:rPr>
            </w:pPr>
            <w:r w:rsidRPr="00F52AD9">
              <w:rPr>
                <w:sz w:val="20"/>
                <w:szCs w:val="20"/>
              </w:rPr>
              <w:t>г. Самара</w:t>
            </w:r>
          </w:p>
        </w:tc>
        <w:tc>
          <w:tcPr>
            <w:tcW w:w="1128"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179,00</w:t>
            </w:r>
          </w:p>
        </w:tc>
        <w:tc>
          <w:tcPr>
            <w:tcW w:w="1368"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ООО «Элемент Света» г. Москва</w:t>
            </w:r>
          </w:p>
        </w:tc>
        <w:tc>
          <w:tcPr>
            <w:tcW w:w="112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80,36</w:t>
            </w:r>
          </w:p>
        </w:tc>
        <w:tc>
          <w:tcPr>
            <w:tcW w:w="1675"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ООО «Элемент Света»</w:t>
            </w:r>
          </w:p>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г. Москва</w:t>
            </w:r>
          </w:p>
        </w:tc>
        <w:tc>
          <w:tcPr>
            <w:tcW w:w="114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80,36</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Официальный дистрибьютер</w:t>
            </w:r>
          </w:p>
        </w:tc>
      </w:tr>
    </w:tbl>
    <w:p w:rsidR="00E24D43" w:rsidRPr="00F52AD9" w:rsidRDefault="00E24D43" w:rsidP="00E24D43">
      <w:pPr>
        <w:pStyle w:val="82"/>
        <w:shd w:val="clear" w:color="auto" w:fill="auto"/>
        <w:spacing w:after="0"/>
        <w:ind w:left="1480"/>
        <w:rPr>
          <w:rFonts w:ascii="Times New Roman" w:hAnsi="Times New Roman" w:cs="Times New Roman"/>
          <w:sz w:val="20"/>
          <w:szCs w:val="20"/>
        </w:rPr>
      </w:pPr>
      <w:r w:rsidRPr="00F52AD9">
        <w:rPr>
          <w:rFonts w:ascii="Times New Roman" w:hAnsi="Times New Roman" w:cs="Times New Roman"/>
          <w:sz w:val="20"/>
          <w:szCs w:val="20"/>
        </w:rPr>
        <w:t>Примечание.</w:t>
      </w:r>
    </w:p>
    <w:p w:rsidR="00E24D43" w:rsidRPr="00F52AD9" w:rsidRDefault="00E24D43" w:rsidP="00E24D43">
      <w:pPr>
        <w:pStyle w:val="82"/>
        <w:shd w:val="clear" w:color="auto" w:fill="auto"/>
        <w:spacing w:after="0"/>
        <w:jc w:val="center"/>
        <w:rPr>
          <w:rFonts w:ascii="Times New Roman" w:hAnsi="Times New Roman" w:cs="Times New Roman"/>
          <w:sz w:val="20"/>
          <w:szCs w:val="20"/>
        </w:rPr>
      </w:pPr>
      <w:r w:rsidRPr="00F52AD9">
        <w:rPr>
          <w:rFonts w:ascii="Times New Roman" w:hAnsi="Times New Roman" w:cs="Times New Roman"/>
          <w:sz w:val="20"/>
          <w:szCs w:val="20"/>
        </w:rPr>
        <w:t>* Принятая цена формируется по минимальной цене среди поставщиков</w:t>
      </w:r>
    </w:p>
    <w:p w:rsidR="00E24D43" w:rsidRPr="00F52AD9" w:rsidRDefault="00E24D43" w:rsidP="00E24D43">
      <w:pPr>
        <w:pStyle w:val="82"/>
        <w:shd w:val="clear" w:color="auto" w:fill="auto"/>
        <w:spacing w:after="0"/>
        <w:ind w:left="2940" w:hanging="440"/>
        <w:rPr>
          <w:rFonts w:ascii="Times New Roman" w:hAnsi="Times New Roman" w:cs="Times New Roman"/>
          <w:sz w:val="20"/>
          <w:szCs w:val="20"/>
        </w:rPr>
      </w:pPr>
      <w:r w:rsidRPr="00F52AD9">
        <w:rPr>
          <w:rFonts w:ascii="Times New Roman" w:hAnsi="Times New Roman" w:cs="Times New Roman"/>
          <w:sz w:val="20"/>
          <w:szCs w:val="20"/>
        </w:rPr>
        <w:t>** Стоимость может включать в себя дополнительные затраты на усмотрение с заказчиком (транспортные расходы по норме, на основании данных прайс-листов и коммерческих предложений поставщиков)</w:t>
      </w:r>
    </w:p>
    <w:p w:rsidR="00E24D43" w:rsidRPr="00F52AD9" w:rsidRDefault="00E24D43" w:rsidP="00E24D43">
      <w:pPr>
        <w:pStyle w:val="82"/>
        <w:shd w:val="clear" w:color="auto" w:fill="auto"/>
        <w:spacing w:after="0"/>
        <w:jc w:val="center"/>
        <w:rPr>
          <w:rFonts w:ascii="Times New Roman" w:hAnsi="Times New Roman" w:cs="Times New Roman"/>
          <w:sz w:val="20"/>
          <w:szCs w:val="20"/>
        </w:rPr>
      </w:pPr>
      <w:r w:rsidRPr="00F52AD9">
        <w:rPr>
          <w:rFonts w:ascii="Times New Roman" w:hAnsi="Times New Roman" w:cs="Times New Roman"/>
          <w:sz w:val="20"/>
          <w:szCs w:val="20"/>
        </w:rPr>
        <w:t>*** Указывается кем является поставщик: завод-изготовитель, официальный дистрибьютер,</w:t>
      </w:r>
    </w:p>
    <w:p w:rsidR="00E24D43" w:rsidRPr="00F52AD9" w:rsidRDefault="00E24D43" w:rsidP="00E24D43">
      <w:pPr>
        <w:spacing w:line="1" w:lineRule="exact"/>
        <w:rPr>
          <w:rFonts w:ascii="Times New Roman" w:hAnsi="Times New Roman" w:cs="Times New Roman"/>
          <w:sz w:val="20"/>
          <w:szCs w:val="20"/>
        </w:rPr>
      </w:pPr>
    </w:p>
    <w:p w:rsidR="00E24D43" w:rsidRPr="00F52AD9" w:rsidRDefault="00E24D43" w:rsidP="00E24D43">
      <w:pPr>
        <w:pStyle w:val="82"/>
        <w:shd w:val="clear" w:color="auto" w:fill="auto"/>
        <w:jc w:val="center"/>
        <w:rPr>
          <w:rFonts w:ascii="Times New Roman" w:hAnsi="Times New Roman" w:cs="Times New Roman"/>
          <w:sz w:val="20"/>
          <w:szCs w:val="20"/>
        </w:rPr>
      </w:pPr>
      <w:r w:rsidRPr="00F52AD9">
        <w:rPr>
          <w:rFonts w:ascii="Times New Roman" w:hAnsi="Times New Roman" w:cs="Times New Roman"/>
          <w:b/>
          <w:bCs/>
          <w:sz w:val="20"/>
          <w:szCs w:val="20"/>
          <w:u w:val="single"/>
        </w:rPr>
        <w:t>Администрация сельского поселения станция Клявлино муниципального района Клявлинский Самарской области</w:t>
      </w:r>
      <w:r w:rsidRPr="00F52AD9">
        <w:rPr>
          <w:rFonts w:ascii="Times New Roman" w:hAnsi="Times New Roman" w:cs="Times New Roman"/>
          <w:b/>
          <w:bCs/>
          <w:sz w:val="20"/>
          <w:szCs w:val="20"/>
          <w:u w:val="single"/>
        </w:rPr>
        <w:br/>
      </w:r>
      <w:r w:rsidRPr="00F52AD9">
        <w:rPr>
          <w:rFonts w:ascii="Times New Roman" w:hAnsi="Times New Roman" w:cs="Times New Roman"/>
          <w:b/>
          <w:bCs/>
          <w:sz w:val="20"/>
          <w:szCs w:val="20"/>
        </w:rPr>
        <w:t>(наименование учреждения)</w:t>
      </w:r>
    </w:p>
    <w:p w:rsidR="00E24D43" w:rsidRPr="00F52AD9" w:rsidRDefault="00E24D43" w:rsidP="00E24D43">
      <w:pPr>
        <w:pStyle w:val="82"/>
        <w:shd w:val="clear" w:color="auto" w:fill="auto"/>
        <w:spacing w:after="0"/>
        <w:jc w:val="center"/>
        <w:rPr>
          <w:rFonts w:ascii="Times New Roman" w:hAnsi="Times New Roman" w:cs="Times New Roman"/>
          <w:sz w:val="20"/>
          <w:szCs w:val="20"/>
        </w:rPr>
      </w:pPr>
      <w:r w:rsidRPr="00F52AD9">
        <w:rPr>
          <w:rFonts w:ascii="Times New Roman" w:hAnsi="Times New Roman" w:cs="Times New Roman"/>
          <w:b/>
          <w:bCs/>
          <w:sz w:val="20"/>
          <w:szCs w:val="20"/>
        </w:rPr>
        <w:t>Конъюнктурный анализ</w:t>
      </w:r>
    </w:p>
    <w:p w:rsidR="00E24D43" w:rsidRPr="00F52AD9" w:rsidRDefault="00E24D43" w:rsidP="00E24D43">
      <w:pPr>
        <w:pStyle w:val="82"/>
        <w:shd w:val="clear" w:color="auto" w:fill="auto"/>
        <w:spacing w:after="0"/>
        <w:jc w:val="center"/>
        <w:rPr>
          <w:rFonts w:ascii="Times New Roman" w:hAnsi="Times New Roman" w:cs="Times New Roman"/>
          <w:sz w:val="20"/>
          <w:szCs w:val="20"/>
        </w:rPr>
      </w:pPr>
      <w:r w:rsidRPr="00F52AD9">
        <w:rPr>
          <w:rFonts w:ascii="Times New Roman" w:hAnsi="Times New Roman" w:cs="Times New Roman"/>
          <w:sz w:val="20"/>
          <w:szCs w:val="20"/>
        </w:rPr>
        <w:t>по выбору поставщиков материалов, оборудования и услуг</w:t>
      </w:r>
    </w:p>
    <w:tbl>
      <w:tblPr>
        <w:tblOverlap w:val="never"/>
        <w:tblW w:w="0" w:type="auto"/>
        <w:tblLayout w:type="fixed"/>
        <w:tblCellMar>
          <w:left w:w="10" w:type="dxa"/>
          <w:right w:w="10" w:type="dxa"/>
        </w:tblCellMar>
        <w:tblLook w:val="04A0" w:firstRow="1" w:lastRow="0" w:firstColumn="1" w:lastColumn="0" w:noHBand="0" w:noVBand="1"/>
      </w:tblPr>
      <w:tblGrid>
        <w:gridCol w:w="466"/>
        <w:gridCol w:w="1339"/>
        <w:gridCol w:w="1022"/>
        <w:gridCol w:w="1589"/>
        <w:gridCol w:w="1133"/>
        <w:gridCol w:w="1507"/>
        <w:gridCol w:w="1128"/>
        <w:gridCol w:w="1330"/>
        <w:gridCol w:w="1133"/>
        <w:gridCol w:w="1618"/>
        <w:gridCol w:w="1109"/>
        <w:gridCol w:w="1637"/>
      </w:tblGrid>
      <w:tr w:rsidR="00E24D43" w:rsidRPr="00F52AD9" w:rsidTr="00F52AD9">
        <w:trPr>
          <w:trHeight w:hRule="exact" w:val="562"/>
        </w:trPr>
        <w:tc>
          <w:tcPr>
            <w:tcW w:w="466"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w:t>
            </w:r>
          </w:p>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п/п</w:t>
            </w:r>
          </w:p>
        </w:tc>
        <w:tc>
          <w:tcPr>
            <w:tcW w:w="1339"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Наименование</w:t>
            </w:r>
          </w:p>
        </w:tc>
        <w:tc>
          <w:tcPr>
            <w:tcW w:w="1022" w:type="dxa"/>
            <w:vMerge w:val="restart"/>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Единица измерения</w:t>
            </w:r>
          </w:p>
        </w:tc>
        <w:tc>
          <w:tcPr>
            <w:tcW w:w="7820" w:type="dxa"/>
            <w:gridSpan w:val="6"/>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Прайс-листы, коммерческие предложения и т.п., руб.</w:t>
            </w:r>
          </w:p>
        </w:tc>
        <w:tc>
          <w:tcPr>
            <w:tcW w:w="2727" w:type="dxa"/>
            <w:gridSpan w:val="2"/>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Выбранный поставщик или завод-изготовитель</w:t>
            </w:r>
          </w:p>
        </w:tc>
        <w:tc>
          <w:tcPr>
            <w:tcW w:w="1637" w:type="dxa"/>
            <w:tcBorders>
              <w:top w:val="single" w:sz="4" w:space="0" w:color="auto"/>
              <w:left w:val="single" w:sz="4" w:space="0" w:color="auto"/>
              <w:righ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Примечание***</w:t>
            </w:r>
          </w:p>
        </w:tc>
      </w:tr>
      <w:tr w:rsidR="00E24D43" w:rsidRPr="00F52AD9" w:rsidTr="00F52AD9">
        <w:trPr>
          <w:trHeight w:hRule="exact" w:val="730"/>
        </w:trPr>
        <w:tc>
          <w:tcPr>
            <w:tcW w:w="466" w:type="dxa"/>
            <w:vMerge/>
            <w:tcBorders>
              <w:left w:val="single" w:sz="4" w:space="0" w:color="auto"/>
            </w:tcBorders>
            <w:shd w:val="clear" w:color="auto" w:fill="FFFFFF"/>
            <w:vAlign w:val="center"/>
          </w:tcPr>
          <w:p w:rsidR="00E24D43" w:rsidRPr="00F52AD9" w:rsidRDefault="00E24D43" w:rsidP="00F52AD9">
            <w:pPr>
              <w:rPr>
                <w:rFonts w:ascii="Times New Roman" w:hAnsi="Times New Roman" w:cs="Times New Roman"/>
                <w:sz w:val="20"/>
                <w:szCs w:val="20"/>
              </w:rPr>
            </w:pPr>
          </w:p>
        </w:tc>
        <w:tc>
          <w:tcPr>
            <w:tcW w:w="1339" w:type="dxa"/>
            <w:vMerge/>
            <w:tcBorders>
              <w:left w:val="single" w:sz="4" w:space="0" w:color="auto"/>
            </w:tcBorders>
            <w:shd w:val="clear" w:color="auto" w:fill="FFFFFF"/>
            <w:vAlign w:val="center"/>
          </w:tcPr>
          <w:p w:rsidR="00E24D43" w:rsidRPr="00F52AD9" w:rsidRDefault="00E24D43" w:rsidP="00F52AD9">
            <w:pPr>
              <w:rPr>
                <w:rFonts w:ascii="Times New Roman" w:hAnsi="Times New Roman" w:cs="Times New Roman"/>
                <w:sz w:val="20"/>
                <w:szCs w:val="20"/>
              </w:rPr>
            </w:pPr>
          </w:p>
        </w:tc>
        <w:tc>
          <w:tcPr>
            <w:tcW w:w="1022" w:type="dxa"/>
            <w:vMerge/>
            <w:tcBorders>
              <w:left w:val="single" w:sz="4" w:space="0" w:color="auto"/>
            </w:tcBorders>
            <w:shd w:val="clear" w:color="auto" w:fill="FFFFFF"/>
            <w:vAlign w:val="center"/>
          </w:tcPr>
          <w:p w:rsidR="00E24D43" w:rsidRPr="00F52AD9" w:rsidRDefault="00E24D43" w:rsidP="00F52AD9">
            <w:pPr>
              <w:rPr>
                <w:rFonts w:ascii="Times New Roman" w:hAnsi="Times New Roman" w:cs="Times New Roman"/>
                <w:sz w:val="20"/>
                <w:szCs w:val="20"/>
              </w:rPr>
            </w:pPr>
          </w:p>
        </w:tc>
        <w:tc>
          <w:tcPr>
            <w:tcW w:w="1589"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1 поставщик</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Цена 1 поставщика</w:t>
            </w:r>
          </w:p>
        </w:tc>
        <w:tc>
          <w:tcPr>
            <w:tcW w:w="1507"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2 поставщик</w:t>
            </w:r>
          </w:p>
        </w:tc>
        <w:tc>
          <w:tcPr>
            <w:tcW w:w="112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Цена 2 поставщика</w:t>
            </w:r>
          </w:p>
        </w:tc>
        <w:tc>
          <w:tcPr>
            <w:tcW w:w="1330"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3 поставщик</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Цена 3 поставщика</w:t>
            </w:r>
          </w:p>
        </w:tc>
        <w:tc>
          <w:tcPr>
            <w:tcW w:w="161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Поставщик</w:t>
            </w:r>
          </w:p>
        </w:tc>
        <w:tc>
          <w:tcPr>
            <w:tcW w:w="1109"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b/>
                <w:bCs/>
                <w:sz w:val="20"/>
                <w:szCs w:val="20"/>
              </w:rPr>
              <w:t>Принятая цена *, в рублях</w:t>
            </w:r>
          </w:p>
        </w:tc>
        <w:tc>
          <w:tcPr>
            <w:tcW w:w="1637" w:type="dxa"/>
            <w:tcBorders>
              <w:top w:val="single" w:sz="4" w:space="0" w:color="auto"/>
              <w:left w:val="single" w:sz="4" w:space="0" w:color="auto"/>
              <w:right w:val="single" w:sz="4" w:space="0" w:color="auto"/>
            </w:tcBorders>
            <w:shd w:val="clear" w:color="auto" w:fill="FFFFFF"/>
          </w:tcPr>
          <w:p w:rsidR="00E24D43" w:rsidRPr="00F52AD9" w:rsidRDefault="00E24D43" w:rsidP="00F52AD9">
            <w:pPr>
              <w:rPr>
                <w:rFonts w:ascii="Times New Roman" w:hAnsi="Times New Roman" w:cs="Times New Roman"/>
                <w:sz w:val="20"/>
                <w:szCs w:val="20"/>
              </w:rPr>
            </w:pPr>
          </w:p>
        </w:tc>
      </w:tr>
      <w:tr w:rsidR="00E24D43" w:rsidRPr="00F52AD9" w:rsidTr="00F52AD9">
        <w:trPr>
          <w:trHeight w:hRule="exact" w:val="216"/>
        </w:trPr>
        <w:tc>
          <w:tcPr>
            <w:tcW w:w="466"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w:t>
            </w:r>
          </w:p>
        </w:tc>
        <w:tc>
          <w:tcPr>
            <w:tcW w:w="1339"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2</w:t>
            </w:r>
          </w:p>
        </w:tc>
        <w:tc>
          <w:tcPr>
            <w:tcW w:w="1022"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3</w:t>
            </w:r>
          </w:p>
        </w:tc>
        <w:tc>
          <w:tcPr>
            <w:tcW w:w="1589"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4</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5</w:t>
            </w:r>
          </w:p>
        </w:tc>
        <w:tc>
          <w:tcPr>
            <w:tcW w:w="1507"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6</w:t>
            </w:r>
          </w:p>
        </w:tc>
        <w:tc>
          <w:tcPr>
            <w:tcW w:w="1128"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7</w:t>
            </w:r>
          </w:p>
        </w:tc>
        <w:tc>
          <w:tcPr>
            <w:tcW w:w="1330"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8</w:t>
            </w:r>
          </w:p>
        </w:tc>
        <w:tc>
          <w:tcPr>
            <w:tcW w:w="1133" w:type="dxa"/>
            <w:tcBorders>
              <w:top w:val="single" w:sz="4" w:space="0" w:color="auto"/>
              <w:lef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9</w:t>
            </w:r>
          </w:p>
        </w:tc>
        <w:tc>
          <w:tcPr>
            <w:tcW w:w="1618"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10</w:t>
            </w:r>
          </w:p>
        </w:tc>
        <w:tc>
          <w:tcPr>
            <w:tcW w:w="1109" w:type="dxa"/>
            <w:tcBorders>
              <w:top w:val="single" w:sz="4" w:space="0" w:color="auto"/>
              <w:lef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11</w:t>
            </w:r>
          </w:p>
        </w:tc>
        <w:tc>
          <w:tcPr>
            <w:tcW w:w="1637" w:type="dxa"/>
            <w:tcBorders>
              <w:top w:val="single" w:sz="4" w:space="0" w:color="auto"/>
              <w:left w:val="single" w:sz="4" w:space="0" w:color="auto"/>
              <w:right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12</w:t>
            </w:r>
          </w:p>
        </w:tc>
      </w:tr>
      <w:tr w:rsidR="00E24D43" w:rsidRPr="00F52AD9" w:rsidTr="00F52AD9">
        <w:trPr>
          <w:trHeight w:hRule="exact" w:val="941"/>
        </w:trPr>
        <w:tc>
          <w:tcPr>
            <w:tcW w:w="466"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1</w:t>
            </w:r>
          </w:p>
        </w:tc>
        <w:tc>
          <w:tcPr>
            <w:tcW w:w="1339"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rPr>
                <w:sz w:val="20"/>
                <w:szCs w:val="20"/>
              </w:rPr>
            </w:pPr>
            <w:r w:rsidRPr="00F52AD9">
              <w:rPr>
                <w:sz w:val="20"/>
                <w:szCs w:val="20"/>
              </w:rPr>
              <w:t>Промывка радиаторов отопления</w:t>
            </w:r>
          </w:p>
        </w:tc>
        <w:tc>
          <w:tcPr>
            <w:tcW w:w="1022"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шт.</w:t>
            </w:r>
          </w:p>
        </w:tc>
        <w:tc>
          <w:tcPr>
            <w:tcW w:w="1589"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Сантехник дома г. Самара</w:t>
            </w:r>
          </w:p>
        </w:tc>
        <w:tc>
          <w:tcPr>
            <w:tcW w:w="113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3000,00</w:t>
            </w:r>
          </w:p>
        </w:tc>
        <w:tc>
          <w:tcPr>
            <w:tcW w:w="1507" w:type="dxa"/>
            <w:tcBorders>
              <w:top w:val="single" w:sz="4" w:space="0" w:color="auto"/>
              <w:left w:val="single" w:sz="4" w:space="0" w:color="auto"/>
              <w:bottom w:val="single" w:sz="4" w:space="0" w:color="auto"/>
            </w:tcBorders>
            <w:shd w:val="clear" w:color="auto" w:fill="FFFFFF"/>
            <w:vAlign w:val="bottom"/>
          </w:tcPr>
          <w:p w:rsidR="00E24D43" w:rsidRPr="00F52AD9" w:rsidRDefault="00E24D43" w:rsidP="00F52AD9">
            <w:pPr>
              <w:pStyle w:val="afffffb"/>
              <w:shd w:val="clear" w:color="auto" w:fill="auto"/>
              <w:spacing w:line="240" w:lineRule="auto"/>
              <w:ind w:firstLine="0"/>
              <w:jc w:val="both"/>
              <w:rPr>
                <w:sz w:val="20"/>
                <w:szCs w:val="20"/>
              </w:rPr>
            </w:pPr>
            <w:r w:rsidRPr="00F52AD9">
              <w:rPr>
                <w:sz w:val="20"/>
                <w:szCs w:val="20"/>
              </w:rPr>
              <w:t>Служба сервиса Гормастер г. Самара</w:t>
            </w:r>
          </w:p>
        </w:tc>
        <w:tc>
          <w:tcPr>
            <w:tcW w:w="112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4500,00</w:t>
            </w:r>
          </w:p>
        </w:tc>
        <w:tc>
          <w:tcPr>
            <w:tcW w:w="1330"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окМастерок г. Самара</w:t>
            </w:r>
          </w:p>
        </w:tc>
        <w:tc>
          <w:tcPr>
            <w:tcW w:w="1133"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4320,00</w:t>
            </w:r>
          </w:p>
        </w:tc>
        <w:tc>
          <w:tcPr>
            <w:tcW w:w="1618"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Сантехник дома г. Самара</w:t>
            </w:r>
          </w:p>
        </w:tc>
        <w:tc>
          <w:tcPr>
            <w:tcW w:w="1109" w:type="dxa"/>
            <w:tcBorders>
              <w:top w:val="single" w:sz="4" w:space="0" w:color="auto"/>
              <w:left w:val="single" w:sz="4" w:space="0" w:color="auto"/>
              <w:bottom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3000,00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E24D43" w:rsidRPr="00F52AD9" w:rsidRDefault="00E24D43" w:rsidP="00F52AD9">
            <w:pPr>
              <w:pStyle w:val="afffffb"/>
              <w:shd w:val="clear" w:color="auto" w:fill="auto"/>
              <w:spacing w:line="240" w:lineRule="auto"/>
              <w:ind w:firstLine="0"/>
              <w:jc w:val="center"/>
              <w:rPr>
                <w:sz w:val="20"/>
                <w:szCs w:val="20"/>
              </w:rPr>
            </w:pPr>
            <w:r w:rsidRPr="00F52AD9">
              <w:rPr>
                <w:sz w:val="20"/>
                <w:szCs w:val="20"/>
              </w:rPr>
              <w:t>-</w:t>
            </w:r>
          </w:p>
        </w:tc>
      </w:tr>
    </w:tbl>
    <w:p w:rsidR="00E24D43" w:rsidRPr="00F52AD9" w:rsidRDefault="00E24D43" w:rsidP="00E24D43">
      <w:pPr>
        <w:spacing w:line="1" w:lineRule="exact"/>
        <w:rPr>
          <w:rFonts w:ascii="Times New Roman" w:hAnsi="Times New Roman" w:cs="Times New Roman"/>
          <w:sz w:val="20"/>
          <w:szCs w:val="20"/>
        </w:rPr>
      </w:pPr>
    </w:p>
    <w:p w:rsidR="00E24D43" w:rsidRPr="00F52AD9" w:rsidRDefault="00E24D43" w:rsidP="00E24D43">
      <w:pPr>
        <w:framePr w:wrap="none" w:vAnchor="page" w:hAnchor="page" w:x="5349" w:y="2200"/>
        <w:rPr>
          <w:rFonts w:ascii="Times New Roman" w:hAnsi="Times New Roman" w:cs="Times New Roman"/>
          <w:sz w:val="20"/>
          <w:szCs w:val="20"/>
        </w:rPr>
      </w:pPr>
    </w:p>
    <w:p w:rsidR="00E24D43" w:rsidRPr="00F52AD9" w:rsidRDefault="00E24D43" w:rsidP="00E24D43">
      <w:pPr>
        <w:framePr w:wrap="none" w:vAnchor="page" w:hAnchor="page" w:x="9002" w:y="2373"/>
        <w:rPr>
          <w:rFonts w:ascii="Times New Roman" w:hAnsi="Times New Roman" w:cs="Times New Roman"/>
          <w:sz w:val="20"/>
          <w:szCs w:val="20"/>
        </w:rPr>
      </w:pPr>
    </w:p>
    <w:p w:rsidR="00E24D43" w:rsidRPr="00F52AD9" w:rsidRDefault="00E24D43" w:rsidP="00E24D43">
      <w:pPr>
        <w:framePr w:wrap="none" w:vAnchor="page" w:hAnchor="page" w:x="15919" w:y="2041"/>
        <w:rPr>
          <w:rFonts w:ascii="Times New Roman" w:hAnsi="Times New Roman" w:cs="Times New Roman"/>
          <w:sz w:val="20"/>
          <w:szCs w:val="20"/>
        </w:rPr>
      </w:pPr>
    </w:p>
    <w:p w:rsidR="00E24D43" w:rsidRPr="00F52AD9" w:rsidRDefault="00E24D43" w:rsidP="00E24D43">
      <w:pPr>
        <w:pStyle w:val="afffffd"/>
        <w:framePr w:wrap="none" w:vAnchor="page" w:hAnchor="page" w:x="2522" w:y="6011"/>
        <w:shd w:val="clear" w:color="auto" w:fill="auto"/>
        <w:jc w:val="left"/>
        <w:rPr>
          <w:sz w:val="20"/>
          <w:szCs w:val="20"/>
        </w:rPr>
      </w:pPr>
      <w:r w:rsidRPr="00F52AD9">
        <w:rPr>
          <w:b w:val="0"/>
          <w:bCs w:val="0"/>
          <w:color w:val="373531"/>
          <w:sz w:val="20"/>
          <w:szCs w:val="20"/>
        </w:rPr>
        <w:t>\</w:t>
      </w:r>
    </w:p>
    <w:p w:rsidR="00E24D43" w:rsidRPr="00F52AD9" w:rsidRDefault="00E24D43" w:rsidP="00E24D43">
      <w:pPr>
        <w:framePr w:wrap="none" w:vAnchor="page" w:hAnchor="page" w:x="4946" w:y="3568"/>
        <w:rPr>
          <w:rFonts w:ascii="Times New Roman" w:hAnsi="Times New Roman" w:cs="Times New Roman"/>
          <w:sz w:val="20"/>
          <w:szCs w:val="20"/>
        </w:rPr>
      </w:pPr>
    </w:p>
    <w:p w:rsidR="00E24D43" w:rsidRPr="00F52AD9" w:rsidRDefault="00E24D43" w:rsidP="00E24D43">
      <w:pPr>
        <w:spacing w:line="1" w:lineRule="exact"/>
        <w:rPr>
          <w:rFonts w:ascii="Times New Roman" w:hAnsi="Times New Roman" w:cs="Times New Roman"/>
          <w:sz w:val="20"/>
          <w:szCs w:val="20"/>
        </w:rPr>
        <w:sectPr w:rsidR="00E24D43" w:rsidRPr="00F52AD9">
          <w:pgSz w:w="16840" w:h="11900" w:orient="landscape"/>
          <w:pgMar w:top="360" w:right="360" w:bottom="360" w:left="360" w:header="0" w:footer="3" w:gutter="0"/>
          <w:cols w:space="720"/>
          <w:noEndnote/>
          <w:docGrid w:linePitch="360"/>
        </w:sectPr>
      </w:pPr>
    </w:p>
    <w:p w:rsidR="00E24D43" w:rsidRPr="006A15F7" w:rsidRDefault="00E24D43" w:rsidP="00E24D43">
      <w:pPr>
        <w:spacing w:line="1" w:lineRule="exact"/>
        <w:rPr>
          <w:rFonts w:ascii="Times New Roman" w:hAnsi="Times New Roman" w:cs="Times New Roman"/>
          <w:sz w:val="26"/>
          <w:szCs w:val="26"/>
        </w:rPr>
      </w:pPr>
    </w:p>
    <w:p w:rsidR="00F129B1" w:rsidRDefault="0050075D" w:rsidP="00E24D43">
      <w:pPr>
        <w:pStyle w:val="18"/>
        <w:jc w:val="both"/>
        <w:rPr>
          <w:rStyle w:val="aa"/>
          <w:rFonts w:ascii="Times New Roman" w:hAnsi="Times New Roman"/>
          <w:i w:val="0"/>
          <w:sz w:val="20"/>
          <w:szCs w:val="20"/>
        </w:rPr>
      </w:pPr>
      <w:r w:rsidRPr="0050075D">
        <w:rPr>
          <w:rFonts w:ascii="Times New Roman" w:hAnsi="Times New Roman"/>
          <w:sz w:val="20"/>
          <w:szCs w:val="20"/>
        </w:rPr>
        <w:t> </w:t>
      </w:r>
      <w:r w:rsidR="00951229">
        <w:rPr>
          <w:rStyle w:val="aa"/>
          <w:rFonts w:ascii="Times New Roman" w:hAnsi="Times New Roman"/>
          <w:i w:val="0"/>
          <w:sz w:val="20"/>
          <w:szCs w:val="20"/>
        </w:rPr>
        <w:t>__________________________________________________________________________________________</w:t>
      </w:r>
    </w:p>
    <w:p w:rsidR="00951229" w:rsidRPr="0050075D" w:rsidRDefault="000D79EF" w:rsidP="00951229">
      <w:pPr>
        <w:pStyle w:val="18"/>
        <w:jc w:val="both"/>
        <w:rPr>
          <w:rFonts w:ascii="Times New Roman" w:eastAsia="Calibri" w:hAnsi="Times New Roman"/>
          <w:b/>
          <w:i/>
          <w:sz w:val="20"/>
          <w:szCs w:val="20"/>
        </w:rPr>
      </w:pPr>
      <w:r w:rsidRPr="00951229">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0075D" w:rsidRPr="0050075D">
        <w:rPr>
          <w:rFonts w:ascii="Times New Roman" w:hAnsi="Times New Roman"/>
          <w:b/>
          <w:i/>
          <w:sz w:val="20"/>
          <w:szCs w:val="20"/>
        </w:rPr>
        <w:t>№</w:t>
      </w:r>
      <w:r w:rsidR="00EB3120">
        <w:rPr>
          <w:rFonts w:ascii="Times New Roman" w:hAnsi="Times New Roman"/>
          <w:b/>
          <w:i/>
          <w:sz w:val="20"/>
          <w:szCs w:val="20"/>
        </w:rPr>
        <w:t>6</w:t>
      </w:r>
      <w:r w:rsidR="0050075D" w:rsidRPr="0050075D">
        <w:rPr>
          <w:rFonts w:ascii="Times New Roman" w:hAnsi="Times New Roman"/>
          <w:b/>
          <w:i/>
          <w:sz w:val="20"/>
          <w:szCs w:val="20"/>
        </w:rPr>
        <w:t>9 от 1</w:t>
      </w:r>
      <w:r w:rsidR="00EB3120">
        <w:rPr>
          <w:rFonts w:ascii="Times New Roman" w:hAnsi="Times New Roman"/>
          <w:b/>
          <w:i/>
          <w:sz w:val="20"/>
          <w:szCs w:val="20"/>
        </w:rPr>
        <w:t>7</w:t>
      </w:r>
      <w:r w:rsidR="0050075D" w:rsidRPr="0050075D">
        <w:rPr>
          <w:rFonts w:ascii="Times New Roman" w:hAnsi="Times New Roman"/>
          <w:b/>
          <w:i/>
          <w:sz w:val="20"/>
          <w:szCs w:val="20"/>
        </w:rPr>
        <w:t>.0</w:t>
      </w:r>
      <w:r w:rsidR="00EB3120">
        <w:rPr>
          <w:rFonts w:ascii="Times New Roman" w:hAnsi="Times New Roman"/>
          <w:b/>
          <w:i/>
          <w:sz w:val="20"/>
          <w:szCs w:val="20"/>
        </w:rPr>
        <w:t>8</w:t>
      </w:r>
      <w:r w:rsidR="0050075D" w:rsidRPr="0050075D">
        <w:rPr>
          <w:rFonts w:ascii="Times New Roman" w:hAnsi="Times New Roman"/>
          <w:b/>
          <w:i/>
          <w:sz w:val="20"/>
          <w:szCs w:val="20"/>
        </w:rPr>
        <w:t>.2022г. «</w:t>
      </w:r>
      <w:r w:rsidR="00EB3120" w:rsidRPr="00EB3120">
        <w:rPr>
          <w:rFonts w:ascii="Times New Roman" w:hAnsi="Times New Roman"/>
          <w:b/>
          <w:i/>
          <w:sz w:val="20"/>
          <w:szCs w:val="20"/>
        </w:rPr>
        <w:t>Об утверждении Положения о комиссии по установлению стажа муниципальной службы и назначению пенсии муниципальным служащим, лицам, замещающим муниципальные должности, лицам, занимающим выборные муниципальные должности Администрации сельского поселения станция Клявлино муниципального района Клявлинский, стажа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w:t>
      </w:r>
      <w:r w:rsidR="0050075D" w:rsidRPr="0050075D">
        <w:rPr>
          <w:rFonts w:ascii="Times New Roman" w:hAnsi="Times New Roman"/>
          <w:b/>
          <w:i/>
          <w:sz w:val="20"/>
          <w:szCs w:val="20"/>
        </w:rPr>
        <w:t>»</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В соответствии с Федеральным законом от 06.10.2003 г. №131-Ф3 «Об основных принципах организации местного самоуправления в РФ», Федеральным законом от 02.03.2007 г. №25-ФЗ «О муниципальной службе в РФ», Бюджетным кодексом РФ, Трудовым кодексом РФ, Законом Самарской области от 09.10.2007 г. 96-ГД «О муниципальной службе в Самарской области», Уставом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ПОСТАНОВЛЯЮ:</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 Утвердить прилагаемое Положение к</w:t>
      </w:r>
      <w:r w:rsidRPr="00EB3120">
        <w:rPr>
          <w:rFonts w:ascii="Times New Roman" w:hAnsi="Times New Roman"/>
          <w:spacing w:val="-1"/>
          <w:sz w:val="20"/>
          <w:szCs w:val="20"/>
        </w:rPr>
        <w:t xml:space="preserve">омиссии </w:t>
      </w:r>
      <w:r w:rsidRPr="00EB3120">
        <w:rPr>
          <w:rFonts w:ascii="Times New Roman" w:hAnsi="Times New Roman"/>
          <w:sz w:val="20"/>
          <w:szCs w:val="20"/>
        </w:rPr>
        <w:t xml:space="preserve">по установлению стажа муниципальной службы и назначению пенсии муниципальным служащим, лицам замещающим муниципальные должности, </w:t>
      </w:r>
      <w:r w:rsidRPr="00EB3120">
        <w:rPr>
          <w:rFonts w:ascii="Times New Roman" w:eastAsia="Calibri" w:hAnsi="Times New Roman"/>
          <w:sz w:val="20"/>
          <w:szCs w:val="20"/>
        </w:rPr>
        <w:t>лицам занимающим выборные муниципальные должности</w:t>
      </w:r>
      <w:r w:rsidRPr="00EB3120">
        <w:rPr>
          <w:rFonts w:ascii="Times New Roman" w:hAnsi="Times New Roman"/>
          <w:sz w:val="20"/>
          <w:szCs w:val="20"/>
        </w:rPr>
        <w:t xml:space="preserve"> Администрации сельского поселения станция Клявлино муниципального района Клявлинский, стажа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  (Приложение №1).</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2. Утвердить прилагаемый  состав комиссии  по установлению стажа муниципальной службы и назначению пенсии муниципальным служащим, лицам замещающим муниципальные должности, </w:t>
      </w:r>
      <w:r w:rsidRPr="00EB3120">
        <w:rPr>
          <w:rFonts w:ascii="Times New Roman" w:eastAsia="Calibri" w:hAnsi="Times New Roman"/>
          <w:sz w:val="20"/>
          <w:szCs w:val="20"/>
        </w:rPr>
        <w:t>лицам занимающим выборные муниципальные должности</w:t>
      </w:r>
      <w:r w:rsidRPr="00EB3120">
        <w:rPr>
          <w:rFonts w:ascii="Times New Roman" w:hAnsi="Times New Roman"/>
          <w:sz w:val="20"/>
          <w:szCs w:val="20"/>
        </w:rPr>
        <w:t xml:space="preserve"> Администрации сельского поселения станция Клявлино муниципального района Клявлинский, стажа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    (Приложение № 2).</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3. Признать утратившим силу Постановление администрации сельского поселения станция Клявлино муниципального района Клявлинский Самарской области от 09.03.2021 № 21 «Об утверждении Положения о комиссии по установлению стажа муниципальной службы и назначению пенсии муниципальным служащим, а также лицам, занимающим выборные муниципальные должности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4.  Настоящее постановление вступает в силу со дня его принятия.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5. Разместить настоящее постановление на официальном сайте Администрации муниципального района Клявлинский Самарской области в информационно-телекоммуникационной сети «Интернет».</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6. Контроль за исполнением настоящего постановления оставляю за собой.</w:t>
      </w:r>
    </w:p>
    <w:p w:rsidR="00EB3120" w:rsidRPr="00EB3120" w:rsidRDefault="00EB3120" w:rsidP="00EB3120">
      <w:pPr>
        <w:pStyle w:val="18"/>
        <w:jc w:val="both"/>
        <w:rPr>
          <w:rFonts w:ascii="Times New Roman" w:hAnsi="Times New Roman"/>
          <w:sz w:val="20"/>
          <w:szCs w:val="20"/>
        </w:rPr>
      </w:pPr>
    </w:p>
    <w:p w:rsidR="00EB3120" w:rsidRPr="00EB3120" w:rsidRDefault="00EB3120" w:rsidP="00EB3120">
      <w:pPr>
        <w:pStyle w:val="18"/>
        <w:jc w:val="both"/>
        <w:rPr>
          <w:rFonts w:ascii="Times New Roman" w:eastAsia="Calibri" w:hAnsi="Times New Roman"/>
          <w:sz w:val="20"/>
          <w:szCs w:val="20"/>
          <w:lang w:eastAsia="en-US"/>
        </w:rPr>
      </w:pPr>
      <w:r w:rsidRPr="00EB3120">
        <w:rPr>
          <w:rFonts w:ascii="Times New Roman" w:eastAsia="Calibri" w:hAnsi="Times New Roman"/>
          <w:sz w:val="20"/>
          <w:szCs w:val="20"/>
          <w:lang w:eastAsia="en-US"/>
        </w:rPr>
        <w:t xml:space="preserve">Глава сельского поселения станция Клявлино  </w:t>
      </w:r>
    </w:p>
    <w:p w:rsidR="00EB3120" w:rsidRPr="00EB3120" w:rsidRDefault="00EB3120" w:rsidP="00EB3120">
      <w:pPr>
        <w:pStyle w:val="18"/>
        <w:jc w:val="both"/>
        <w:rPr>
          <w:rFonts w:ascii="Times New Roman" w:eastAsia="Calibri" w:hAnsi="Times New Roman"/>
          <w:sz w:val="20"/>
          <w:szCs w:val="20"/>
          <w:lang w:eastAsia="en-US"/>
        </w:rPr>
      </w:pPr>
      <w:r w:rsidRPr="00EB3120">
        <w:rPr>
          <w:rFonts w:ascii="Times New Roman" w:eastAsia="Calibri" w:hAnsi="Times New Roman"/>
          <w:sz w:val="20"/>
          <w:szCs w:val="20"/>
          <w:lang w:eastAsia="en-US"/>
        </w:rPr>
        <w:t xml:space="preserve">муниципального района Клявлинский </w:t>
      </w:r>
    </w:p>
    <w:p w:rsidR="00EB3120" w:rsidRPr="00EB3120" w:rsidRDefault="00EB3120" w:rsidP="00EB3120">
      <w:pPr>
        <w:pStyle w:val="18"/>
        <w:jc w:val="both"/>
        <w:rPr>
          <w:rFonts w:ascii="Times New Roman" w:eastAsia="Calibri" w:hAnsi="Times New Roman"/>
          <w:sz w:val="20"/>
          <w:szCs w:val="20"/>
          <w:lang w:eastAsia="en-US"/>
        </w:rPr>
      </w:pPr>
      <w:r w:rsidRPr="00EB3120">
        <w:rPr>
          <w:rFonts w:ascii="Times New Roman" w:eastAsia="Calibri" w:hAnsi="Times New Roman"/>
          <w:sz w:val="20"/>
          <w:szCs w:val="20"/>
          <w:lang w:eastAsia="en-US"/>
        </w:rPr>
        <w:t>Самарской области                                                                               Ю.Д. Иванов</w:t>
      </w:r>
    </w:p>
    <w:p w:rsidR="00EB3120" w:rsidRPr="00EB3120" w:rsidRDefault="00EB3120" w:rsidP="00EB3120">
      <w:pPr>
        <w:pStyle w:val="18"/>
        <w:jc w:val="both"/>
        <w:rPr>
          <w:rFonts w:ascii="Times New Roman" w:hAnsi="Times New Roman"/>
          <w:sz w:val="20"/>
          <w:szCs w:val="20"/>
        </w:rPr>
      </w:pP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                                 </w:t>
      </w:r>
      <w:r w:rsidRPr="00EB3120">
        <w:rPr>
          <w:rFonts w:ascii="Times New Roman" w:hAnsi="Times New Roman"/>
          <w:sz w:val="20"/>
          <w:szCs w:val="20"/>
        </w:rPr>
        <w:tab/>
      </w:r>
      <w:r w:rsidRPr="00EB3120">
        <w:rPr>
          <w:rFonts w:ascii="Times New Roman" w:hAnsi="Times New Roman"/>
          <w:sz w:val="20"/>
          <w:szCs w:val="20"/>
        </w:rPr>
        <w:tab/>
        <w:t>Приложение № 1</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к постановлению администрации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сельского поселения станция Клявлино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муниципального района Клявлинский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Самарской области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от «17» августа 2022 г. № 69</w:t>
      </w:r>
    </w:p>
    <w:p w:rsidR="00EB3120" w:rsidRPr="00EB3120" w:rsidRDefault="00EB3120" w:rsidP="00EB3120">
      <w:pPr>
        <w:pStyle w:val="18"/>
        <w:jc w:val="both"/>
        <w:rPr>
          <w:rFonts w:ascii="Times New Roman" w:hAnsi="Times New Roman"/>
          <w:b/>
          <w:sz w:val="20"/>
          <w:szCs w:val="20"/>
        </w:rPr>
      </w:pPr>
    </w:p>
    <w:p w:rsidR="00EB3120" w:rsidRPr="00EB3120" w:rsidRDefault="00EB3120" w:rsidP="00EB3120">
      <w:pPr>
        <w:pStyle w:val="18"/>
        <w:jc w:val="center"/>
        <w:rPr>
          <w:rFonts w:ascii="Times New Roman" w:hAnsi="Times New Roman"/>
          <w:b/>
          <w:sz w:val="20"/>
          <w:szCs w:val="20"/>
        </w:rPr>
      </w:pPr>
      <w:r w:rsidRPr="00EB3120">
        <w:rPr>
          <w:rFonts w:ascii="Times New Roman" w:hAnsi="Times New Roman"/>
          <w:b/>
          <w:sz w:val="20"/>
          <w:szCs w:val="20"/>
        </w:rPr>
        <w:t>ПОЛОЖЕНИЕ</w:t>
      </w:r>
    </w:p>
    <w:p w:rsidR="00EB3120" w:rsidRPr="00EB3120" w:rsidRDefault="00EB3120" w:rsidP="00EB3120">
      <w:pPr>
        <w:pStyle w:val="18"/>
        <w:jc w:val="center"/>
        <w:rPr>
          <w:rFonts w:ascii="Times New Roman" w:hAnsi="Times New Roman"/>
          <w:b/>
          <w:sz w:val="20"/>
          <w:szCs w:val="20"/>
        </w:rPr>
      </w:pPr>
      <w:r w:rsidRPr="00EB3120">
        <w:rPr>
          <w:rFonts w:ascii="Times New Roman" w:hAnsi="Times New Roman"/>
          <w:b/>
          <w:sz w:val="20"/>
          <w:szCs w:val="20"/>
        </w:rPr>
        <w:t xml:space="preserve">комиссии по установлению стажа муниципальной службы и назначению пенсии муниципальным служащим, лицам, замещающим муниципальные должности, </w:t>
      </w:r>
      <w:r w:rsidRPr="00EB3120">
        <w:rPr>
          <w:rFonts w:ascii="Times New Roman" w:eastAsia="Calibri" w:hAnsi="Times New Roman"/>
          <w:b/>
          <w:sz w:val="20"/>
          <w:szCs w:val="20"/>
        </w:rPr>
        <w:t>лицам, занимающим выборные муниципальные должности</w:t>
      </w:r>
      <w:r w:rsidRPr="00EB3120">
        <w:rPr>
          <w:rFonts w:ascii="Times New Roman" w:hAnsi="Times New Roman"/>
          <w:b/>
          <w:sz w:val="20"/>
          <w:szCs w:val="20"/>
        </w:rPr>
        <w:t xml:space="preserve"> Администрации сельского поселения станция Клявлино муниципального района Клявлинский, стажа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rPr>
        <w:t>1. Общие положения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ab/>
        <w:t xml:space="preserve">1.1. Комиссия  по установлению стажа муниципальной службы и назначению пенсии муниципальным служащим, лицам, замещающим муниципальные должности, </w:t>
      </w:r>
      <w:r w:rsidRPr="00EB3120">
        <w:rPr>
          <w:rFonts w:ascii="Times New Roman" w:eastAsia="Calibri" w:hAnsi="Times New Roman"/>
          <w:sz w:val="20"/>
          <w:szCs w:val="20"/>
        </w:rPr>
        <w:t>лицам занимающим выборные муниципальные должности</w:t>
      </w:r>
      <w:r w:rsidRPr="00EB3120">
        <w:rPr>
          <w:rFonts w:ascii="Times New Roman" w:hAnsi="Times New Roman"/>
          <w:sz w:val="20"/>
          <w:szCs w:val="20"/>
        </w:rPr>
        <w:t xml:space="preserve"> Администрации сельского поселения станция Клявлино муниципального района Клявлинский, стажа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  (далее - Комиссия) образована как постоянно действующий коллегиальный орган.</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ab/>
        <w:t>1.2. Правовую основу деятельности Комиссии составляют:</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Федеральный закон от 06.10.2003 г. №131-Ф3 «Об основных принципах организации местного самоуправления в РФ»;</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Федеральный закон от 02.03.2007г. №25-ФЗ «О муниципальной службе в Российской Федерации»;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Трудовой кодекс РФ;</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Бюджетный кодекс РФ;</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Закон Самарской области от 09.10.2007г. № 96-ГД "О муниципальной службе в Самарской области";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Федеральный Закон от 15.12.2001 года №166-ФЗ «О государственном пенсионном обеспечении»;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lastRenderedPageBreak/>
        <w:t xml:space="preserve">Федеральный закон от 17.12.2001 года №173-ФЗ «О трудовых пенсиях в Российской Федерации»; </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Закон Самарской области от 10.07.2008 года №67-ГД «О гарантиях осуществления полномочий депутата, члена выборного органа местного самоуправлении»;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настоящее Положение.</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rPr>
        <w:t>2. Руководство Комиссии</w:t>
      </w:r>
    </w:p>
    <w:p w:rsidR="00EB3120" w:rsidRPr="00EB3120" w:rsidRDefault="00EB3120" w:rsidP="00EB3120">
      <w:pPr>
        <w:pStyle w:val="18"/>
        <w:jc w:val="both"/>
        <w:rPr>
          <w:rFonts w:ascii="Times New Roman" w:hAnsi="Times New Roman"/>
          <w:bCs/>
          <w:sz w:val="20"/>
          <w:szCs w:val="20"/>
        </w:rPr>
      </w:pPr>
      <w:r w:rsidRPr="00EB3120">
        <w:rPr>
          <w:rFonts w:ascii="Times New Roman" w:hAnsi="Times New Roman"/>
          <w:bCs/>
          <w:sz w:val="20"/>
          <w:szCs w:val="20"/>
        </w:rPr>
        <w:t>2.1. Численный и персональный состав комиссии утверждается главой сельского поселения станция Клявлино муниципального района Клявлинский Самарской области (далее – глава сельского поселения), но не менее 3 человек.</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2.2. Работой Комиссии руководит ее председатель, а в его отсутствие - заместитель председателя.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2.3. Председатель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ведет работу заседания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руководит деятельностью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несет ответственность за документы внутреннего характера и результаты работы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подписывает служебную документацию в пределах полномочий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2.4. Член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в отсутствии председателя комиссии исполняет его обязанности.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2.5. Секретарь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принимает необходимые материалы для заседания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обеспечивает явку на заседание членов Комиссии и приглашенных лиц;</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осуществляет организационно-техническую работу по проведению заседания и оформлению документации по результатам работы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оформляет протоколы заседания;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обеспечивает сохранность документации;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дает разъяснения по принимаемым Комиссией решениям. </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rPr>
        <w:t>3.  Основные задачи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Основными задачами комиссии являются: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3.1. Исчисление и установление стажа муниципальной службы и назначению пенсии муниципальным служащим, лицам, замещающим муниципальные должности, (далее – муниципальный служащий), </w:t>
      </w:r>
      <w:r w:rsidRPr="00EB3120">
        <w:rPr>
          <w:rFonts w:ascii="Times New Roman" w:eastAsia="Calibri" w:hAnsi="Times New Roman"/>
          <w:sz w:val="20"/>
          <w:szCs w:val="20"/>
        </w:rPr>
        <w:t>лицам занимающим выборные муниципальные должности</w:t>
      </w:r>
      <w:r w:rsidRPr="00EB3120">
        <w:rPr>
          <w:rFonts w:ascii="Times New Roman" w:hAnsi="Times New Roman"/>
          <w:sz w:val="20"/>
          <w:szCs w:val="20"/>
        </w:rPr>
        <w:t xml:space="preserve"> Администрации сельского поселения станция Клявлино муниципального района Клявлинский, стажа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 (далее – работник), дающего право на установление ежемесячной надбавки к должностному окладу за выслугу лет.</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3.2. Исчисление и установление стажа муниципальной службы и стажа за выслугу лет, дающего право на ежегодный дополнительный оплачиваемый отпуск за выслугу лет.</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3.3. Исчисление и установление стажа муниципальной службы, дающего право на установление ежемесячной доплаты к пенсии лицам, замещавшим муниципальные должности.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3.4. Рассмотрение и принятие решений по заявлению муниципального служащего по зачёту в стаж муниципальной службы времени работы в других организациях, учреждениях, предприятиях.</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3.5. Рассмотрение и принятие решений по заявлению Работника по зачёту в стаж времени работы в других организациях, учреждениях, предприятиях.</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3.6. Своевременный перерасчет стажа муниципальной службы и стажа за выслугу лет.</w:t>
      </w:r>
    </w:p>
    <w:p w:rsidR="00EB3120" w:rsidRPr="00EB3120" w:rsidRDefault="00EB3120" w:rsidP="00EB3120">
      <w:pPr>
        <w:pStyle w:val="18"/>
        <w:jc w:val="both"/>
        <w:rPr>
          <w:rFonts w:ascii="Times New Roman" w:hAnsi="Times New Roman"/>
          <w:color w:val="FF0000"/>
          <w:sz w:val="20"/>
          <w:szCs w:val="20"/>
        </w:rPr>
      </w:pPr>
      <w:r w:rsidRPr="00EB3120">
        <w:rPr>
          <w:rFonts w:ascii="Times New Roman" w:hAnsi="Times New Roman"/>
          <w:sz w:val="20"/>
          <w:szCs w:val="20"/>
        </w:rPr>
        <w:t>3.7. Рассмотрение спорных вопросов по установлению стажа муниципальным служащим, лицам, замещающим муниципальные должности, лицам занимающих выборные муниципальные должности сельского поселения станция Клявлино муниципального района Клявлинский Самарской области,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rPr>
        <w:t>4. Регламент работы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4.1. Организационной формой деятельности комиссии являются заседания, созываемые по мере поступления материалов на рассмотрение.</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4.2. Заседания комиссии правомочны при участии не менее 2/3 членов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4.3. Члены комиссии пользуются равными правами в решении всех вопросов, рассматриваемых на заседании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4.4. Решение принимается простым большинством голосов членов комиссии, присутствующих на заседании. </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4.5. Протокол заседания комиссии подписывается всеми присутствующими членами комиссии.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Муниципальные служащие, в отношении которых не установлен стаж службы, для установления права на пенсию за выслугу лет муниципальным служащим, а также работники, когда появились основания для назначения и последующего изменения размера ежемесячной надбавки за выслугу лет, обращаются с заявлением в свободной форме на имя главы.</w:t>
      </w:r>
    </w:p>
    <w:p w:rsidR="00EB3120" w:rsidRPr="00EB3120" w:rsidRDefault="00EB3120" w:rsidP="00EB3120">
      <w:pPr>
        <w:pStyle w:val="18"/>
        <w:jc w:val="both"/>
        <w:rPr>
          <w:rFonts w:ascii="Times New Roman" w:hAnsi="Times New Roman"/>
          <w:b/>
          <w:i/>
          <w:sz w:val="20"/>
          <w:szCs w:val="20"/>
          <w:u w:val="single"/>
        </w:rPr>
      </w:pPr>
      <w:r w:rsidRPr="00EB3120">
        <w:rPr>
          <w:rFonts w:ascii="Times New Roman" w:hAnsi="Times New Roman"/>
          <w:sz w:val="20"/>
          <w:szCs w:val="20"/>
        </w:rPr>
        <w:t>К заявлению прилагаются: копия трудовой книжки, другие документы, подтверждающие периоды работы или военной службы, заверенные работником, ответственным за ведение отдела кадров.</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4.6. Материалы об установлении стажа службы, представленные в комиссию, рассматриваются не позднее чем в течение месяца.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4.7. Комиссия имеет право запрашивать у муниципального служащего или работника и в кадровых службах необходимую информацию и документы, подтверждающие стаж.</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4.8. Комиссия своевременно рассматривает и представляет главе поселения решение по изменению стажа муниципального служащего или работника и возникновению у муниципального служащего или работника</w:t>
      </w:r>
      <w:r w:rsidRPr="00EB3120">
        <w:rPr>
          <w:rFonts w:ascii="Times New Roman" w:hAnsi="Times New Roman"/>
          <w:color w:val="FF0000"/>
          <w:sz w:val="20"/>
          <w:szCs w:val="20"/>
        </w:rPr>
        <w:t xml:space="preserve"> </w:t>
      </w:r>
      <w:r w:rsidRPr="00EB3120">
        <w:rPr>
          <w:rFonts w:ascii="Times New Roman" w:hAnsi="Times New Roman"/>
          <w:sz w:val="20"/>
          <w:szCs w:val="20"/>
        </w:rPr>
        <w:t>права на увеличение надбавки к должностному окладу за выслугу лет, размера дополнительного оплачиваемого отпуска за выслугу лет.</w:t>
      </w:r>
    </w:p>
    <w:p w:rsidR="00EB3120" w:rsidRPr="00EB3120" w:rsidRDefault="00EB3120" w:rsidP="00EB3120">
      <w:pPr>
        <w:pStyle w:val="18"/>
        <w:jc w:val="both"/>
        <w:rPr>
          <w:rFonts w:ascii="Times New Roman" w:hAnsi="Times New Roman"/>
          <w:color w:val="FF0000"/>
          <w:sz w:val="20"/>
          <w:szCs w:val="20"/>
        </w:rPr>
      </w:pPr>
      <w:r w:rsidRPr="00EB3120">
        <w:rPr>
          <w:rFonts w:ascii="Times New Roman" w:hAnsi="Times New Roman"/>
          <w:sz w:val="20"/>
          <w:szCs w:val="20"/>
        </w:rPr>
        <w:lastRenderedPageBreak/>
        <w:t>Выписка из протокола об установлении стажа, а также распоряжение об установлении надбавки за выслугу лет, об определении продолжительности ежегодного оплачиваемого отпуска за выслугу лет приобщаются к личному делу муниципального служащего или работника</w:t>
      </w:r>
      <w:r w:rsidRPr="00EB3120">
        <w:rPr>
          <w:rFonts w:ascii="Times New Roman" w:hAnsi="Times New Roman"/>
          <w:color w:val="FF0000"/>
          <w:sz w:val="20"/>
          <w:szCs w:val="20"/>
        </w:rPr>
        <w:t>.</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Муниципальному служащему или работнику может быть выдана выписка из протокола с указанием сведений только в отношении данного муниципального служащего или работника.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В случае несогласия с принятым решением член комиссии вправе изложить своё мнение в письменном виде, которое обязательно приобщается к протоколу заседания.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Протоколы, а также другие документы, послужившие основанием для вопроса об исчислении стажа, хранятся у секретаря.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4.9. Решение комиссии сообщается муниципальному служащему или работнику и направляется главе сельского поселения для принятия решения об установлении ежемесячной надбавки к должностному окладу за выслугу лет, дополнительного ежегодного оплачиваемого отпуска и ежемесячной доплаты к пенсии.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4.10. Решение комиссии может быть обжаловано муниципальным служащим или работником главе сельского поселения или в судебном порядке.</w:t>
      </w:r>
    </w:p>
    <w:p w:rsidR="00EB3120" w:rsidRPr="00EB3120" w:rsidRDefault="00EB3120" w:rsidP="00EB3120">
      <w:pPr>
        <w:pStyle w:val="18"/>
        <w:jc w:val="both"/>
        <w:rPr>
          <w:rFonts w:ascii="Times New Roman" w:hAnsi="Times New Roman"/>
          <w:b/>
          <w:i/>
          <w:sz w:val="20"/>
          <w:szCs w:val="20"/>
        </w:rPr>
      </w:pP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               Приложение № 2</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к постановлению администрации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сельского поселения станция Клявлино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муниципального района Клявлинский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Самарской области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от «17» августа 2022 г. № 69</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w:t>
      </w:r>
    </w:p>
    <w:p w:rsidR="00EB3120" w:rsidRPr="00EB3120" w:rsidRDefault="00EB3120" w:rsidP="00EB3120">
      <w:pPr>
        <w:pStyle w:val="18"/>
        <w:jc w:val="center"/>
        <w:rPr>
          <w:rFonts w:ascii="Times New Roman" w:hAnsi="Times New Roman"/>
          <w:b/>
          <w:sz w:val="20"/>
          <w:szCs w:val="20"/>
        </w:rPr>
      </w:pPr>
      <w:r w:rsidRPr="00EB3120">
        <w:rPr>
          <w:rFonts w:ascii="Times New Roman" w:hAnsi="Times New Roman"/>
          <w:b/>
          <w:sz w:val="20"/>
          <w:szCs w:val="20"/>
        </w:rPr>
        <w:t>СОСТАВ</w:t>
      </w:r>
    </w:p>
    <w:p w:rsidR="00EB3120" w:rsidRPr="00EB3120" w:rsidRDefault="00EB3120" w:rsidP="00EB3120">
      <w:pPr>
        <w:pStyle w:val="18"/>
        <w:jc w:val="center"/>
        <w:rPr>
          <w:rFonts w:ascii="Times New Roman" w:hAnsi="Times New Roman"/>
          <w:b/>
          <w:sz w:val="20"/>
          <w:szCs w:val="20"/>
        </w:rPr>
      </w:pPr>
      <w:r w:rsidRPr="00EB3120">
        <w:rPr>
          <w:rFonts w:ascii="Times New Roman" w:hAnsi="Times New Roman"/>
          <w:b/>
          <w:sz w:val="20"/>
          <w:szCs w:val="20"/>
        </w:rPr>
        <w:t xml:space="preserve">комиссии по установлению стажа муниципальной службы и назначению пенсии муниципальным служащим, </w:t>
      </w:r>
      <w:r w:rsidRPr="00EB3120">
        <w:rPr>
          <w:rFonts w:ascii="Times New Roman" w:eastAsia="Calibri" w:hAnsi="Times New Roman"/>
          <w:b/>
          <w:sz w:val="20"/>
          <w:szCs w:val="20"/>
        </w:rPr>
        <w:t>лицам занимающим выборные муниципальные должности</w:t>
      </w:r>
      <w:r w:rsidRPr="00EB3120">
        <w:rPr>
          <w:rFonts w:ascii="Times New Roman" w:hAnsi="Times New Roman"/>
          <w:b/>
          <w:sz w:val="20"/>
          <w:szCs w:val="20"/>
        </w:rPr>
        <w:t xml:space="preserve"> Администрации сельского поселения станция Клявлино муниципального района Клявлинский, стажа лицам, замещающим муниципальные должности в Администрации сельского поселения станция Клявлино муниципального района Клявлинский,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  – занимающих должности служащих</w:t>
      </w:r>
    </w:p>
    <w:p w:rsidR="00EB3120" w:rsidRPr="00EB3120" w:rsidRDefault="00EB3120" w:rsidP="00EB3120">
      <w:pPr>
        <w:pStyle w:val="18"/>
        <w:jc w:val="center"/>
        <w:rPr>
          <w:rFonts w:ascii="Times New Roman" w:hAnsi="Times New Roman"/>
          <w:b/>
          <w:sz w:val="20"/>
          <w:szCs w:val="20"/>
        </w:rPr>
      </w:pP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 Кулакова Татьяна Михайловна -  председатель комиссии, главный бухгалтер администрации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2. Батаева Марина Николаевна - член комиссии, делопроизводитель администрации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3. Кускова Дарья Александровна - секретарь комиссии, юрист администрации сельского поселения станция Клявлино муниципального района Клявлинский Самарской области.</w:t>
      </w:r>
    </w:p>
    <w:p w:rsidR="00EB3120" w:rsidRDefault="00EB3120" w:rsidP="00EB3120">
      <w:pPr>
        <w:pStyle w:val="af5"/>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______________________________________________________________________________________________________</w:t>
      </w:r>
    </w:p>
    <w:p w:rsidR="00951229" w:rsidRPr="00EB3120" w:rsidRDefault="000D79EF" w:rsidP="00EB3120">
      <w:pPr>
        <w:pStyle w:val="18"/>
        <w:jc w:val="both"/>
        <w:rPr>
          <w:rFonts w:ascii="Times New Roman" w:hAnsi="Times New Roman"/>
          <w:b/>
          <w:i/>
          <w:sz w:val="20"/>
          <w:szCs w:val="20"/>
        </w:rPr>
      </w:pPr>
      <w:r w:rsidRPr="00EB3120">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5305D" w:rsidRPr="00EB3120">
        <w:rPr>
          <w:rFonts w:ascii="Times New Roman" w:hAnsi="Times New Roman"/>
          <w:b/>
          <w:i/>
          <w:sz w:val="20"/>
          <w:szCs w:val="20"/>
        </w:rPr>
        <w:t>№</w:t>
      </w:r>
      <w:r w:rsidR="00EB3120" w:rsidRPr="00EB3120">
        <w:rPr>
          <w:rFonts w:ascii="Times New Roman" w:hAnsi="Times New Roman"/>
          <w:b/>
          <w:i/>
          <w:sz w:val="20"/>
          <w:szCs w:val="20"/>
        </w:rPr>
        <w:t>7</w:t>
      </w:r>
      <w:r w:rsidR="0015305D" w:rsidRPr="00EB3120">
        <w:rPr>
          <w:rFonts w:ascii="Times New Roman" w:hAnsi="Times New Roman"/>
          <w:b/>
          <w:i/>
          <w:sz w:val="20"/>
          <w:szCs w:val="20"/>
        </w:rPr>
        <w:t>0 от 18.0</w:t>
      </w:r>
      <w:r w:rsidR="00EB3120" w:rsidRPr="00EB3120">
        <w:rPr>
          <w:rFonts w:ascii="Times New Roman" w:hAnsi="Times New Roman"/>
          <w:b/>
          <w:i/>
          <w:sz w:val="20"/>
          <w:szCs w:val="20"/>
        </w:rPr>
        <w:t>8</w:t>
      </w:r>
      <w:r w:rsidR="0015305D" w:rsidRPr="00EB3120">
        <w:rPr>
          <w:rFonts w:ascii="Times New Roman" w:hAnsi="Times New Roman"/>
          <w:b/>
          <w:i/>
          <w:sz w:val="20"/>
          <w:szCs w:val="20"/>
        </w:rPr>
        <w:t>.2022г.</w:t>
      </w:r>
      <w:r w:rsidR="0015305D" w:rsidRPr="0015305D">
        <w:rPr>
          <w:b/>
          <w:i/>
          <w:sz w:val="20"/>
          <w:szCs w:val="20"/>
        </w:rPr>
        <w:t xml:space="preserve"> </w:t>
      </w:r>
      <w:r w:rsidR="0015305D" w:rsidRPr="00EB3120">
        <w:rPr>
          <w:b/>
          <w:i/>
          <w:sz w:val="20"/>
          <w:szCs w:val="20"/>
        </w:rPr>
        <w:t>«</w:t>
      </w:r>
      <w:r w:rsidR="00EB3120" w:rsidRPr="00EB3120">
        <w:rPr>
          <w:rFonts w:ascii="Times New Roman" w:hAnsi="Times New Roman"/>
          <w:b/>
          <w:i/>
          <w:sz w:val="20"/>
          <w:szCs w:val="20"/>
        </w:rPr>
        <w:t>Об утверждении порядка размещения сведений об объектах учета реестра муниципального имущества сельского поселения станция Клявлино муниципального района Клявлинский Самарской области, на сайте муниципального района Клявлинский Самарской области в информационно-телекоммуникационной сети "Интернет"</w:t>
      </w:r>
      <w:r w:rsidR="00951229" w:rsidRPr="00EB3120">
        <w:rPr>
          <w:rFonts w:ascii="Times New Roman" w:hAnsi="Times New Roman"/>
          <w:b/>
          <w:i/>
          <w:sz w:val="20"/>
          <w:szCs w:val="20"/>
        </w:rPr>
        <w:t>»</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(№Пр-817ГС от 15 мая 2018 года) в части обеспечения опубликования и актуализации в информационно-телекоммуникационной сети «Интернет» информации об объектах, находящихся в муниципальной собственности, </w:t>
      </w:r>
      <w:r w:rsidRPr="00EB3120">
        <w:rPr>
          <w:rFonts w:ascii="Times New Roman" w:hAnsi="Times New Roman"/>
          <w:color w:val="000000"/>
          <w:spacing w:val="2"/>
          <w:sz w:val="20"/>
          <w:szCs w:val="20"/>
        </w:rPr>
        <w:t>в целях обеспечения заинтересованных лиц информацией о муниципальном имуществе из реестра сельского поселения станция Клявлино муниципального района Клявлинский Самарской области</w:t>
      </w:r>
      <w:r w:rsidRPr="00EB3120">
        <w:rPr>
          <w:rFonts w:ascii="Times New Roman" w:hAnsi="Times New Roman"/>
          <w:sz w:val="20"/>
          <w:szCs w:val="20"/>
        </w:rPr>
        <w:t xml:space="preserve">, и изменении сроков направления отчетности об исполнении указанного поручения, на основании письма Аппарата полномочного представителя Президента Российской Федерации в Приволжском федеральном округе от 30.09.2019г. №А53-12-1710, </w:t>
      </w:r>
      <w:hyperlink r:id="rId43" w:history="1"/>
      <w:r w:rsidRPr="00EB3120">
        <w:rPr>
          <w:rFonts w:ascii="Times New Roman" w:hAnsi="Times New Roman"/>
          <w:sz w:val="20"/>
          <w:szCs w:val="20"/>
        </w:rPr>
        <w:t xml:space="preserve">Администрация </w:t>
      </w:r>
      <w:r w:rsidRPr="00EB3120">
        <w:rPr>
          <w:rFonts w:ascii="Times New Roman" w:hAnsi="Times New Roman"/>
          <w:color w:val="000000"/>
          <w:spacing w:val="2"/>
          <w:sz w:val="20"/>
          <w:szCs w:val="20"/>
        </w:rPr>
        <w:t>сельского поселения станция Клявлино</w:t>
      </w:r>
      <w:r w:rsidRPr="00EB3120">
        <w:rPr>
          <w:rFonts w:ascii="Times New Roman" w:hAnsi="Times New Roman"/>
          <w:sz w:val="20"/>
          <w:szCs w:val="20"/>
        </w:rPr>
        <w:t xml:space="preserve"> муниципального  района  Клявлинский Самарской области ПОСТАНОВЛЯЕТ:    </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ab/>
        <w:t xml:space="preserve"> 1. Утвердить порядок размещения</w:t>
      </w:r>
      <w:r w:rsidRPr="00EB3120">
        <w:rPr>
          <w:rFonts w:ascii="Times New Roman" w:hAnsi="Times New Roman"/>
          <w:b/>
          <w:sz w:val="20"/>
          <w:szCs w:val="20"/>
        </w:rPr>
        <w:t xml:space="preserve"> </w:t>
      </w:r>
      <w:r w:rsidRPr="00EB3120">
        <w:rPr>
          <w:rFonts w:ascii="Times New Roman" w:hAnsi="Times New Roman"/>
          <w:color w:val="000000"/>
          <w:spacing w:val="2"/>
          <w:sz w:val="20"/>
          <w:szCs w:val="20"/>
        </w:rPr>
        <w:t xml:space="preserve">сведений об объектах учета реестра муниципального имущества сельского поселения станция Клявлино муниципального района Клявлинский Самарской области, на сайте муниципального района Клявлинский Самарской области в информационно-телекоммуникационной сети "Интернет", </w:t>
      </w:r>
      <w:r w:rsidRPr="00EB3120">
        <w:rPr>
          <w:rFonts w:ascii="Times New Roman" w:hAnsi="Times New Roman"/>
          <w:sz w:val="20"/>
          <w:szCs w:val="20"/>
        </w:rPr>
        <w:t>согласно Приложению № 1 к настоящему постановлению.</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2. </w:t>
      </w:r>
      <w:r w:rsidRPr="00EB3120">
        <w:rPr>
          <w:rFonts w:ascii="Times New Roman" w:hAnsi="Times New Roman"/>
          <w:color w:val="000000"/>
          <w:spacing w:val="2"/>
          <w:sz w:val="20"/>
          <w:szCs w:val="20"/>
        </w:rPr>
        <w:t>Установить объем сведений об объектах учета реестра муниципального имущества сельского поселения муниципального района Клявлинский Самарской области, подлежащих размещению на сайте муниципального района Клявлинский Самарской области в информационно-телекоммуникационной сети "Интернет",</w:t>
      </w:r>
      <w:r w:rsidRPr="00EB3120">
        <w:rPr>
          <w:rFonts w:ascii="Times New Roman" w:hAnsi="Times New Roman"/>
          <w:sz w:val="20"/>
          <w:szCs w:val="20"/>
        </w:rPr>
        <w:t xml:space="preserve"> согласно Приложению № 2 к настоящему постановлению.                  .                                                                                                                                                              </w:t>
      </w:r>
      <w:r w:rsidRPr="00EB3120">
        <w:rPr>
          <w:rFonts w:ascii="Times New Roman" w:hAnsi="Times New Roman"/>
          <w:sz w:val="20"/>
          <w:szCs w:val="20"/>
        </w:rPr>
        <w:tab/>
        <w:t>3. Разместить настоящее постановление на официальном сайте Администрации муниципального района Клявлинский Самарской области.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4. Признать утратившим силу Постановление Администрации </w:t>
      </w:r>
      <w:r w:rsidRPr="00EB3120">
        <w:rPr>
          <w:rFonts w:ascii="Times New Roman" w:hAnsi="Times New Roman"/>
          <w:color w:val="000000"/>
          <w:spacing w:val="2"/>
          <w:sz w:val="20"/>
          <w:szCs w:val="20"/>
        </w:rPr>
        <w:t>сельского поселения станция Клявлино</w:t>
      </w:r>
      <w:r w:rsidRPr="00EB3120">
        <w:rPr>
          <w:rFonts w:ascii="Times New Roman" w:hAnsi="Times New Roman"/>
          <w:sz w:val="20"/>
          <w:szCs w:val="20"/>
        </w:rPr>
        <w:t xml:space="preserve"> муниципального района Клявлинский Самарской области от 13.03.2019 г. № 17 «</w:t>
      </w:r>
      <w:r w:rsidRPr="00EB3120">
        <w:rPr>
          <w:rFonts w:ascii="Times New Roman" w:hAnsi="Times New Roman"/>
          <w:color w:val="000000"/>
          <w:spacing w:val="2"/>
          <w:sz w:val="20"/>
          <w:szCs w:val="20"/>
        </w:rPr>
        <w:t xml:space="preserve">Об утверждении порядка размещения сведений об объектах учета реестра муниципального имущества сельского поселения станция Клявлино </w:t>
      </w:r>
      <w:r w:rsidRPr="00EB3120">
        <w:rPr>
          <w:rFonts w:ascii="Times New Roman" w:hAnsi="Times New Roman"/>
          <w:color w:val="000000"/>
          <w:spacing w:val="2"/>
          <w:sz w:val="20"/>
          <w:szCs w:val="20"/>
        </w:rPr>
        <w:lastRenderedPageBreak/>
        <w:t>муниципального района Клявлинский Самарской области, на сайте муниципального района Клявлинский Самарской области в информационно-телекоммуникационной сети "Интернет"</w:t>
      </w:r>
      <w:r w:rsidRPr="00EB3120">
        <w:rPr>
          <w:rFonts w:ascii="Times New Roman" w:hAnsi="Times New Roman"/>
          <w:sz w:val="20"/>
          <w:szCs w:val="20"/>
        </w:rPr>
        <w:t>».</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ab/>
        <w:t>5. Настоящее постановление вступает в силу со дня его принятия.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ab/>
        <w:t>6. Контроль за исполнением настоящего постановления оставляю за собой.</w:t>
      </w:r>
    </w:p>
    <w:p w:rsidR="00EB3120" w:rsidRPr="00EB3120" w:rsidRDefault="00EB3120" w:rsidP="00EB3120">
      <w:pPr>
        <w:pStyle w:val="18"/>
        <w:jc w:val="both"/>
        <w:rPr>
          <w:rFonts w:ascii="Times New Roman" w:eastAsia="Times New Roman" w:hAnsi="Times New Roman"/>
          <w:sz w:val="20"/>
          <w:szCs w:val="20"/>
        </w:rPr>
      </w:pPr>
    </w:p>
    <w:p w:rsidR="00EB3120" w:rsidRPr="00EB3120" w:rsidRDefault="00EB3120" w:rsidP="00EB3120">
      <w:pPr>
        <w:pStyle w:val="18"/>
        <w:jc w:val="both"/>
        <w:rPr>
          <w:rFonts w:ascii="Times New Roman" w:eastAsia="Times New Roman" w:hAnsi="Times New Roman"/>
          <w:sz w:val="20"/>
          <w:szCs w:val="20"/>
        </w:rPr>
      </w:pPr>
      <w:r w:rsidRPr="00EB3120">
        <w:rPr>
          <w:rFonts w:ascii="Times New Roman" w:eastAsia="Times New Roman" w:hAnsi="Times New Roman"/>
          <w:sz w:val="20"/>
          <w:szCs w:val="20"/>
        </w:rPr>
        <w:t>Глава сельского поселения станция Клявлино</w:t>
      </w:r>
    </w:p>
    <w:p w:rsidR="00EB3120" w:rsidRPr="00EB3120" w:rsidRDefault="00EB3120" w:rsidP="00EB3120">
      <w:pPr>
        <w:pStyle w:val="18"/>
        <w:jc w:val="both"/>
        <w:rPr>
          <w:rFonts w:ascii="Times New Roman" w:eastAsia="Times New Roman" w:hAnsi="Times New Roman"/>
          <w:sz w:val="20"/>
          <w:szCs w:val="20"/>
        </w:rPr>
      </w:pPr>
      <w:r w:rsidRPr="00EB3120">
        <w:rPr>
          <w:rFonts w:ascii="Times New Roman" w:eastAsia="Times New Roman" w:hAnsi="Times New Roman"/>
          <w:sz w:val="20"/>
          <w:szCs w:val="20"/>
        </w:rPr>
        <w:t xml:space="preserve">муниципального района Клявлинский </w:t>
      </w:r>
    </w:p>
    <w:p w:rsidR="00EB3120" w:rsidRPr="00EB3120" w:rsidRDefault="00EB3120" w:rsidP="00EB3120">
      <w:pPr>
        <w:pStyle w:val="18"/>
        <w:jc w:val="both"/>
        <w:rPr>
          <w:rFonts w:ascii="Times New Roman" w:eastAsia="Times New Roman" w:hAnsi="Times New Roman"/>
          <w:sz w:val="20"/>
          <w:szCs w:val="20"/>
        </w:rPr>
      </w:pPr>
      <w:r w:rsidRPr="00EB3120">
        <w:rPr>
          <w:rFonts w:ascii="Times New Roman" w:eastAsia="Times New Roman" w:hAnsi="Times New Roman"/>
          <w:sz w:val="20"/>
          <w:szCs w:val="20"/>
        </w:rPr>
        <w:t>Самарской области                                                                                     Ю.Д. Иванов</w:t>
      </w:r>
    </w:p>
    <w:p w:rsidR="00EB3120" w:rsidRPr="00EB3120" w:rsidRDefault="00EB3120" w:rsidP="00EB3120">
      <w:pPr>
        <w:pStyle w:val="18"/>
        <w:jc w:val="both"/>
        <w:rPr>
          <w:rFonts w:ascii="Times New Roman" w:eastAsia="Times New Roman" w:hAnsi="Times New Roman"/>
          <w:sz w:val="20"/>
          <w:szCs w:val="20"/>
        </w:rPr>
      </w:pPr>
    </w:p>
    <w:p w:rsidR="00EB3120" w:rsidRPr="00EB3120" w:rsidRDefault="00EB3120" w:rsidP="00EB3120">
      <w:pPr>
        <w:pStyle w:val="18"/>
        <w:jc w:val="both"/>
        <w:rPr>
          <w:rFonts w:ascii="Times New Roman" w:eastAsia="Times New Roman" w:hAnsi="Times New Roman"/>
          <w:sz w:val="20"/>
          <w:szCs w:val="20"/>
        </w:rPr>
      </w:pPr>
    </w:p>
    <w:p w:rsidR="00EB3120" w:rsidRPr="00EB3120" w:rsidRDefault="00EB3120" w:rsidP="00EB3120">
      <w:pPr>
        <w:pStyle w:val="18"/>
        <w:jc w:val="right"/>
        <w:rPr>
          <w:rFonts w:ascii="Times New Roman" w:eastAsia="Times New Roman" w:hAnsi="Times New Roman"/>
          <w:sz w:val="20"/>
          <w:szCs w:val="20"/>
        </w:rPr>
      </w:pPr>
      <w:r>
        <w:rPr>
          <w:rFonts w:ascii="Times New Roman" w:eastAsia="Times New Roman" w:hAnsi="Times New Roman"/>
          <w:sz w:val="20"/>
          <w:szCs w:val="20"/>
        </w:rPr>
        <w:t>П</w:t>
      </w:r>
      <w:r w:rsidRPr="00EB3120">
        <w:rPr>
          <w:rFonts w:ascii="Times New Roman" w:eastAsia="Times New Roman" w:hAnsi="Times New Roman"/>
          <w:sz w:val="20"/>
          <w:szCs w:val="20"/>
        </w:rPr>
        <w:t xml:space="preserve">риложение № 1 </w:t>
      </w:r>
    </w:p>
    <w:p w:rsidR="00EB3120" w:rsidRPr="00EB3120" w:rsidRDefault="00EB3120" w:rsidP="00EB3120">
      <w:pPr>
        <w:pStyle w:val="18"/>
        <w:jc w:val="right"/>
        <w:rPr>
          <w:rFonts w:ascii="Times New Roman" w:eastAsia="Times New Roman" w:hAnsi="Times New Roman"/>
          <w:sz w:val="20"/>
          <w:szCs w:val="20"/>
        </w:rPr>
      </w:pPr>
      <w:r w:rsidRPr="00EB3120">
        <w:rPr>
          <w:rFonts w:ascii="Times New Roman" w:eastAsia="Times New Roman" w:hAnsi="Times New Roman"/>
          <w:sz w:val="20"/>
          <w:szCs w:val="20"/>
        </w:rPr>
        <w:t xml:space="preserve">к постановлению администрации </w:t>
      </w:r>
    </w:p>
    <w:p w:rsidR="00EB3120" w:rsidRPr="00EB3120" w:rsidRDefault="00EB3120" w:rsidP="00EB3120">
      <w:pPr>
        <w:pStyle w:val="18"/>
        <w:jc w:val="right"/>
        <w:rPr>
          <w:rFonts w:ascii="Times New Roman" w:eastAsia="Times New Roman" w:hAnsi="Times New Roman"/>
          <w:sz w:val="20"/>
          <w:szCs w:val="20"/>
        </w:rPr>
      </w:pPr>
      <w:r w:rsidRPr="00EB3120">
        <w:rPr>
          <w:rFonts w:ascii="Times New Roman" w:hAnsi="Times New Roman"/>
          <w:color w:val="000000"/>
          <w:spacing w:val="2"/>
          <w:sz w:val="20"/>
          <w:szCs w:val="20"/>
        </w:rPr>
        <w:t>сельского поселения станция Клявлино</w:t>
      </w:r>
      <w:r w:rsidRPr="00EB3120">
        <w:rPr>
          <w:rFonts w:ascii="Times New Roman" w:eastAsia="Times New Roman" w:hAnsi="Times New Roman"/>
          <w:sz w:val="20"/>
          <w:szCs w:val="20"/>
        </w:rPr>
        <w:t xml:space="preserve"> </w:t>
      </w:r>
    </w:p>
    <w:p w:rsidR="00EB3120" w:rsidRPr="00EB3120" w:rsidRDefault="00EB3120" w:rsidP="00EB3120">
      <w:pPr>
        <w:pStyle w:val="18"/>
        <w:jc w:val="right"/>
        <w:rPr>
          <w:rFonts w:ascii="Times New Roman" w:eastAsia="Times New Roman" w:hAnsi="Times New Roman"/>
          <w:sz w:val="20"/>
          <w:szCs w:val="20"/>
        </w:rPr>
      </w:pPr>
      <w:r w:rsidRPr="00EB3120">
        <w:rPr>
          <w:rFonts w:ascii="Times New Roman" w:eastAsia="Times New Roman" w:hAnsi="Times New Roman"/>
          <w:sz w:val="20"/>
          <w:szCs w:val="20"/>
        </w:rPr>
        <w:t xml:space="preserve">муниципального района Клявлинский </w:t>
      </w:r>
    </w:p>
    <w:p w:rsidR="00EB3120" w:rsidRPr="00EB3120" w:rsidRDefault="00EB3120" w:rsidP="00EB3120">
      <w:pPr>
        <w:pStyle w:val="18"/>
        <w:jc w:val="right"/>
        <w:rPr>
          <w:rFonts w:ascii="Times New Roman" w:eastAsia="Times New Roman" w:hAnsi="Times New Roman"/>
          <w:sz w:val="20"/>
          <w:szCs w:val="20"/>
        </w:rPr>
      </w:pPr>
      <w:r w:rsidRPr="00EB3120">
        <w:rPr>
          <w:rFonts w:ascii="Times New Roman" w:eastAsia="Times New Roman" w:hAnsi="Times New Roman"/>
          <w:sz w:val="20"/>
          <w:szCs w:val="20"/>
        </w:rPr>
        <w:t xml:space="preserve">Самарской области от </w:t>
      </w:r>
      <w:r w:rsidRPr="00EB3120">
        <w:rPr>
          <w:rFonts w:ascii="Times New Roman" w:eastAsia="Times New Roman" w:hAnsi="Times New Roman"/>
          <w:sz w:val="20"/>
          <w:szCs w:val="20"/>
          <w:u w:val="single"/>
        </w:rPr>
        <w:t>18.08.2022г.</w:t>
      </w:r>
      <w:r w:rsidRPr="00EB3120">
        <w:rPr>
          <w:rFonts w:ascii="Times New Roman" w:eastAsia="Times New Roman" w:hAnsi="Times New Roman"/>
          <w:sz w:val="20"/>
          <w:szCs w:val="20"/>
        </w:rPr>
        <w:t xml:space="preserve">  № 70</w:t>
      </w:r>
    </w:p>
    <w:p w:rsidR="00EB3120" w:rsidRPr="00EB3120" w:rsidRDefault="00EB3120" w:rsidP="00EB3120">
      <w:pPr>
        <w:pStyle w:val="18"/>
        <w:jc w:val="both"/>
        <w:rPr>
          <w:rFonts w:ascii="Times New Roman" w:hAnsi="Times New Roman"/>
          <w:color w:val="000000"/>
          <w:spacing w:val="2"/>
          <w:sz w:val="20"/>
          <w:szCs w:val="20"/>
        </w:rPr>
      </w:pPr>
    </w:p>
    <w:p w:rsidR="00EB3120" w:rsidRPr="00EB3120" w:rsidRDefault="00EB3120" w:rsidP="00EB3120">
      <w:pPr>
        <w:pStyle w:val="18"/>
        <w:jc w:val="center"/>
        <w:rPr>
          <w:rFonts w:ascii="Times New Roman" w:hAnsi="Times New Roman"/>
          <w:b/>
          <w:color w:val="000000"/>
          <w:spacing w:val="2"/>
          <w:sz w:val="20"/>
          <w:szCs w:val="20"/>
        </w:rPr>
      </w:pPr>
      <w:r w:rsidRPr="00EB3120">
        <w:rPr>
          <w:rFonts w:ascii="Times New Roman" w:hAnsi="Times New Roman"/>
          <w:b/>
          <w:color w:val="000000"/>
          <w:spacing w:val="2"/>
          <w:sz w:val="20"/>
          <w:szCs w:val="20"/>
        </w:rPr>
        <w:t>Порядок</w:t>
      </w:r>
    </w:p>
    <w:p w:rsidR="00EB3120" w:rsidRPr="00EB3120" w:rsidRDefault="00EB3120" w:rsidP="00EB3120">
      <w:pPr>
        <w:pStyle w:val="18"/>
        <w:jc w:val="center"/>
        <w:rPr>
          <w:rFonts w:ascii="Times New Roman" w:hAnsi="Times New Roman"/>
          <w:b/>
          <w:color w:val="000000"/>
          <w:spacing w:val="2"/>
          <w:sz w:val="20"/>
          <w:szCs w:val="20"/>
        </w:rPr>
      </w:pPr>
      <w:r w:rsidRPr="00EB3120">
        <w:rPr>
          <w:rFonts w:ascii="Times New Roman" w:hAnsi="Times New Roman"/>
          <w:b/>
          <w:color w:val="000000"/>
          <w:spacing w:val="2"/>
          <w:sz w:val="20"/>
          <w:szCs w:val="20"/>
        </w:rPr>
        <w:t>размещения сведений об объектах учета реестра муниципального</w:t>
      </w:r>
    </w:p>
    <w:p w:rsidR="00EB3120" w:rsidRPr="00EB3120" w:rsidRDefault="00EB3120" w:rsidP="00EB3120">
      <w:pPr>
        <w:pStyle w:val="18"/>
        <w:jc w:val="center"/>
        <w:rPr>
          <w:rFonts w:ascii="Times New Roman" w:hAnsi="Times New Roman"/>
          <w:b/>
          <w:color w:val="000000"/>
          <w:spacing w:val="2"/>
          <w:sz w:val="20"/>
          <w:szCs w:val="20"/>
        </w:rPr>
      </w:pPr>
      <w:r w:rsidRPr="00EB3120">
        <w:rPr>
          <w:rFonts w:ascii="Times New Roman" w:hAnsi="Times New Roman"/>
          <w:b/>
          <w:color w:val="000000"/>
          <w:spacing w:val="2"/>
          <w:sz w:val="20"/>
          <w:szCs w:val="20"/>
        </w:rPr>
        <w:t>имущества сельского поселения станция Клявлино муниципального района Клявлинский Самарской области, на сайте муниципального района Клявлинский Самарской области в информационно-телекоммуникационной сети "Интернет"</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1. Настоящий Порядок определяет процедуру размещения </w:t>
      </w:r>
      <w:r w:rsidRPr="00EB3120">
        <w:rPr>
          <w:rFonts w:ascii="Times New Roman" w:hAnsi="Times New Roman"/>
          <w:color w:val="000000"/>
          <w:spacing w:val="2"/>
          <w:sz w:val="20"/>
          <w:szCs w:val="20"/>
        </w:rPr>
        <w:t xml:space="preserve">на сайте муниципального района Клявлинский Самарской области в информационно-телекоммуникационной сети "Интернет" </w:t>
      </w:r>
      <w:r w:rsidRPr="00EB3120">
        <w:rPr>
          <w:rFonts w:ascii="Times New Roman" w:hAnsi="Times New Roman"/>
          <w:sz w:val="20"/>
          <w:szCs w:val="20"/>
        </w:rPr>
        <w:t xml:space="preserve">(далее по тексту – сеть Интернет) сведений </w:t>
      </w:r>
      <w:r w:rsidRPr="00EB3120">
        <w:rPr>
          <w:rFonts w:ascii="Times New Roman" w:hAnsi="Times New Roman"/>
          <w:color w:val="000000"/>
          <w:spacing w:val="2"/>
          <w:sz w:val="20"/>
          <w:szCs w:val="20"/>
        </w:rPr>
        <w:t>об объектах учета реестра муниципального имущества сельского поселения станция Клявлино муниципального района Клявлинский Самарской области</w:t>
      </w:r>
      <w:r w:rsidRPr="00EB3120">
        <w:rPr>
          <w:rFonts w:ascii="Times New Roman" w:hAnsi="Times New Roman"/>
          <w:sz w:val="20"/>
          <w:szCs w:val="20"/>
        </w:rPr>
        <w:t>, в целях обеспечения к ней доступа неопределенного круга лиц, заинтересованных в ее получении.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Местом для размещения сведений </w:t>
      </w:r>
      <w:r w:rsidRPr="00EB3120">
        <w:rPr>
          <w:rFonts w:ascii="Times New Roman" w:hAnsi="Times New Roman"/>
          <w:color w:val="000000"/>
          <w:spacing w:val="2"/>
          <w:sz w:val="20"/>
          <w:szCs w:val="20"/>
        </w:rPr>
        <w:t>об объектах учета реестра муниципального имущества сельского поселения станция Клявлино муниципального района Клявлинский Самарской области</w:t>
      </w:r>
      <w:r w:rsidRPr="00EB3120">
        <w:rPr>
          <w:rFonts w:ascii="Times New Roman" w:hAnsi="Times New Roman"/>
          <w:sz w:val="20"/>
          <w:szCs w:val="20"/>
        </w:rPr>
        <w:t>, является официальный сайт муниципального района Клявлинский Самарской области  (</w:t>
      </w:r>
      <w:hyperlink r:id="rId44" w:history="1">
        <w:r w:rsidRPr="00EB3120">
          <w:rPr>
            <w:rStyle w:val="af7"/>
            <w:rFonts w:ascii="Times New Roman" w:hAnsi="Times New Roman"/>
            <w:color w:val="000000"/>
            <w:sz w:val="20"/>
            <w:szCs w:val="20"/>
          </w:rPr>
          <w:t>http://klvadm.ru/</w:t>
        </w:r>
      </w:hyperlink>
      <w:r w:rsidRPr="00EB3120">
        <w:rPr>
          <w:rFonts w:ascii="Times New Roman" w:hAnsi="Times New Roman"/>
          <w:sz w:val="20"/>
          <w:szCs w:val="20"/>
        </w:rPr>
        <w:t xml:space="preserve">).  </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Органом, уполномоченным на размещение сведений </w:t>
      </w:r>
      <w:r w:rsidRPr="00EB3120">
        <w:rPr>
          <w:rFonts w:ascii="Times New Roman" w:hAnsi="Times New Roman"/>
          <w:color w:val="000000"/>
          <w:spacing w:val="2"/>
          <w:sz w:val="20"/>
          <w:szCs w:val="20"/>
        </w:rPr>
        <w:t>об объектах учета реестра муниципального имущества сельского поселения станция Клявлино муниципального района Клявлинский Самарской области</w:t>
      </w:r>
      <w:r w:rsidRPr="00EB3120">
        <w:rPr>
          <w:rFonts w:ascii="Times New Roman" w:hAnsi="Times New Roman"/>
          <w:sz w:val="20"/>
          <w:szCs w:val="20"/>
        </w:rPr>
        <w:t xml:space="preserve">, в сети Интернет, является администрация </w:t>
      </w:r>
      <w:r w:rsidRPr="00EB3120">
        <w:rPr>
          <w:rFonts w:ascii="Times New Roman" w:hAnsi="Times New Roman"/>
          <w:color w:val="000000"/>
          <w:spacing w:val="2"/>
          <w:sz w:val="20"/>
          <w:szCs w:val="20"/>
        </w:rPr>
        <w:t>сельского поселения станция Клявлино</w:t>
      </w:r>
      <w:r w:rsidRPr="00EB3120">
        <w:rPr>
          <w:rFonts w:ascii="Times New Roman" w:hAnsi="Times New Roman"/>
          <w:sz w:val="20"/>
          <w:szCs w:val="20"/>
        </w:rPr>
        <w:t xml:space="preserve"> муниципального района Клявлинский Самарской области (далее по тексту – Администрация).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Размещению подлежат сведения </w:t>
      </w:r>
      <w:r w:rsidRPr="00EB3120">
        <w:rPr>
          <w:rFonts w:ascii="Times New Roman" w:hAnsi="Times New Roman"/>
          <w:color w:val="000000"/>
          <w:spacing w:val="2"/>
          <w:sz w:val="20"/>
          <w:szCs w:val="20"/>
        </w:rPr>
        <w:t>об объектах учета реестра муниципального имущества сельского поселения станция Клявлино муниципального района Клявлинский Самарской области</w:t>
      </w:r>
      <w:r w:rsidRPr="00EB3120">
        <w:rPr>
          <w:rFonts w:ascii="Times New Roman" w:hAnsi="Times New Roman"/>
          <w:sz w:val="20"/>
          <w:szCs w:val="20"/>
        </w:rPr>
        <w:t>, доступ к которым не ограничен в соответствии с законодательством Российской Федерации.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           5. Размещение сведений </w:t>
      </w:r>
      <w:r w:rsidRPr="00EB3120">
        <w:rPr>
          <w:rFonts w:ascii="Times New Roman" w:hAnsi="Times New Roman"/>
          <w:color w:val="000000"/>
          <w:spacing w:val="2"/>
          <w:sz w:val="20"/>
          <w:szCs w:val="20"/>
        </w:rPr>
        <w:t>об объектах учета реестра муниципального имущества сельского поселения станция Клявлино муниципального района Клявлинский Самарской области</w:t>
      </w:r>
      <w:r w:rsidRPr="00EB3120">
        <w:rPr>
          <w:rFonts w:ascii="Times New Roman" w:hAnsi="Times New Roman"/>
          <w:sz w:val="20"/>
          <w:szCs w:val="20"/>
        </w:rPr>
        <w:t xml:space="preserve">, осуществляется на основании сведений, учитываемых Бухгалтерией администрации сельского поселения </w:t>
      </w:r>
      <w:r w:rsidRPr="00EB3120">
        <w:rPr>
          <w:rFonts w:ascii="Times New Roman" w:hAnsi="Times New Roman"/>
          <w:color w:val="000000"/>
          <w:spacing w:val="2"/>
          <w:sz w:val="20"/>
          <w:szCs w:val="20"/>
        </w:rPr>
        <w:t>станция Клявлино муниципального района Клявлинский Самарской области</w:t>
      </w:r>
      <w:r w:rsidRPr="00EB3120">
        <w:rPr>
          <w:rFonts w:ascii="Times New Roman" w:hAnsi="Times New Roman"/>
          <w:sz w:val="20"/>
          <w:szCs w:val="20"/>
        </w:rPr>
        <w:t xml:space="preserve"> в реестре муниципального имущества сельского поселения </w:t>
      </w:r>
      <w:r w:rsidRPr="00EB3120">
        <w:rPr>
          <w:rFonts w:ascii="Times New Roman" w:hAnsi="Times New Roman"/>
          <w:color w:val="000000"/>
          <w:spacing w:val="2"/>
          <w:sz w:val="20"/>
          <w:szCs w:val="20"/>
        </w:rPr>
        <w:t xml:space="preserve">станция Клявлино </w:t>
      </w:r>
      <w:r w:rsidRPr="00EB3120">
        <w:rPr>
          <w:rFonts w:ascii="Times New Roman" w:hAnsi="Times New Roman"/>
          <w:sz w:val="20"/>
          <w:szCs w:val="20"/>
        </w:rPr>
        <w:t>муниципального района Клявлинский Самарской области.</w:t>
      </w:r>
    </w:p>
    <w:p w:rsidR="00EB3120" w:rsidRPr="00EB3120" w:rsidRDefault="00EB3120" w:rsidP="00EB3120">
      <w:pPr>
        <w:pStyle w:val="18"/>
        <w:jc w:val="both"/>
        <w:rPr>
          <w:rFonts w:ascii="Times New Roman" w:eastAsia="Times New Roman" w:hAnsi="Times New Roman"/>
          <w:sz w:val="20"/>
          <w:szCs w:val="20"/>
        </w:rPr>
      </w:pPr>
      <w:r w:rsidRPr="00EB3120">
        <w:rPr>
          <w:rFonts w:ascii="Times New Roman" w:hAnsi="Times New Roman"/>
          <w:sz w:val="20"/>
          <w:szCs w:val="20"/>
        </w:rPr>
        <w:t xml:space="preserve">6. Актуализация размещенных сведений </w:t>
      </w:r>
      <w:r w:rsidRPr="00EB3120">
        <w:rPr>
          <w:rFonts w:ascii="Times New Roman" w:hAnsi="Times New Roman"/>
          <w:color w:val="000000"/>
          <w:spacing w:val="2"/>
          <w:sz w:val="20"/>
          <w:szCs w:val="20"/>
        </w:rPr>
        <w:t xml:space="preserve">об объектах учета реестра муниципального имущества </w:t>
      </w:r>
      <w:r w:rsidRPr="00EB3120">
        <w:rPr>
          <w:rFonts w:ascii="Times New Roman" w:hAnsi="Times New Roman"/>
          <w:sz w:val="20"/>
          <w:szCs w:val="20"/>
        </w:rPr>
        <w:t xml:space="preserve">сельского поселения </w:t>
      </w:r>
      <w:r w:rsidRPr="00EB3120">
        <w:rPr>
          <w:rFonts w:ascii="Times New Roman" w:hAnsi="Times New Roman"/>
          <w:color w:val="000000"/>
          <w:spacing w:val="2"/>
          <w:sz w:val="20"/>
          <w:szCs w:val="20"/>
        </w:rPr>
        <w:t>станция Клявлино муниципального района Клявлинский Самарской области</w:t>
      </w:r>
      <w:r w:rsidRPr="00EB3120">
        <w:rPr>
          <w:rFonts w:ascii="Times New Roman" w:hAnsi="Times New Roman"/>
          <w:sz w:val="20"/>
          <w:szCs w:val="20"/>
        </w:rPr>
        <w:t>, осуществляется Администрацией ежегодно, в сроки до 01 января и 01 июля.</w:t>
      </w:r>
      <w:r w:rsidRPr="00EB3120">
        <w:rPr>
          <w:rFonts w:ascii="Times New Roman" w:eastAsia="Times New Roman" w:hAnsi="Times New Roman"/>
          <w:sz w:val="20"/>
          <w:szCs w:val="20"/>
        </w:rPr>
        <w:t xml:space="preserve"> </w:t>
      </w:r>
    </w:p>
    <w:p w:rsidR="00EB3120" w:rsidRPr="00EB3120" w:rsidRDefault="00EB3120" w:rsidP="00EB3120">
      <w:pPr>
        <w:pStyle w:val="18"/>
        <w:jc w:val="right"/>
        <w:rPr>
          <w:rFonts w:ascii="Times New Roman" w:eastAsia="Times New Roman" w:hAnsi="Times New Roman"/>
          <w:sz w:val="20"/>
          <w:szCs w:val="20"/>
        </w:rPr>
      </w:pPr>
    </w:p>
    <w:p w:rsidR="00EB3120" w:rsidRPr="00EB3120" w:rsidRDefault="00EB3120" w:rsidP="00EB3120">
      <w:pPr>
        <w:pStyle w:val="18"/>
        <w:jc w:val="right"/>
        <w:rPr>
          <w:rFonts w:ascii="Times New Roman" w:eastAsia="Times New Roman" w:hAnsi="Times New Roman"/>
          <w:sz w:val="20"/>
          <w:szCs w:val="20"/>
        </w:rPr>
      </w:pPr>
      <w:r w:rsidRPr="00EB3120">
        <w:rPr>
          <w:rFonts w:ascii="Times New Roman" w:eastAsia="Times New Roman" w:hAnsi="Times New Roman"/>
          <w:sz w:val="20"/>
          <w:szCs w:val="20"/>
        </w:rPr>
        <w:t xml:space="preserve">Приложение № 2 </w:t>
      </w:r>
    </w:p>
    <w:p w:rsidR="00EB3120" w:rsidRPr="00EB3120" w:rsidRDefault="00EB3120" w:rsidP="00EB3120">
      <w:pPr>
        <w:pStyle w:val="18"/>
        <w:jc w:val="right"/>
        <w:rPr>
          <w:rFonts w:ascii="Times New Roman" w:eastAsia="Times New Roman" w:hAnsi="Times New Roman"/>
          <w:sz w:val="20"/>
          <w:szCs w:val="20"/>
        </w:rPr>
      </w:pPr>
      <w:r w:rsidRPr="00EB3120">
        <w:rPr>
          <w:rFonts w:ascii="Times New Roman" w:eastAsia="Times New Roman" w:hAnsi="Times New Roman"/>
          <w:sz w:val="20"/>
          <w:szCs w:val="20"/>
        </w:rPr>
        <w:t>к постановлению администрации</w:t>
      </w:r>
    </w:p>
    <w:p w:rsidR="00EB3120" w:rsidRPr="00EB3120" w:rsidRDefault="00EB3120" w:rsidP="00EB3120">
      <w:pPr>
        <w:pStyle w:val="18"/>
        <w:jc w:val="right"/>
        <w:rPr>
          <w:rFonts w:ascii="Times New Roman" w:hAnsi="Times New Roman"/>
          <w:color w:val="000000"/>
          <w:spacing w:val="2"/>
          <w:sz w:val="20"/>
          <w:szCs w:val="20"/>
        </w:rPr>
      </w:pPr>
      <w:r w:rsidRPr="00EB3120">
        <w:rPr>
          <w:rFonts w:ascii="Times New Roman" w:hAnsi="Times New Roman"/>
          <w:sz w:val="20"/>
          <w:szCs w:val="20"/>
        </w:rPr>
        <w:t xml:space="preserve">сельского поселения </w:t>
      </w:r>
      <w:r w:rsidRPr="00EB3120">
        <w:rPr>
          <w:rFonts w:ascii="Times New Roman" w:hAnsi="Times New Roman"/>
          <w:color w:val="000000"/>
          <w:spacing w:val="2"/>
          <w:sz w:val="20"/>
          <w:szCs w:val="20"/>
        </w:rPr>
        <w:t>станция Клявлино</w:t>
      </w:r>
    </w:p>
    <w:p w:rsidR="00EB3120" w:rsidRPr="00EB3120" w:rsidRDefault="00EB3120" w:rsidP="00EB3120">
      <w:pPr>
        <w:pStyle w:val="18"/>
        <w:jc w:val="right"/>
        <w:rPr>
          <w:rFonts w:ascii="Times New Roman" w:eastAsia="Times New Roman" w:hAnsi="Times New Roman"/>
          <w:sz w:val="20"/>
          <w:szCs w:val="20"/>
        </w:rPr>
      </w:pPr>
      <w:r w:rsidRPr="00EB3120">
        <w:rPr>
          <w:rFonts w:ascii="Times New Roman" w:eastAsia="Times New Roman" w:hAnsi="Times New Roman"/>
          <w:sz w:val="20"/>
          <w:szCs w:val="20"/>
        </w:rPr>
        <w:t xml:space="preserve"> муниципального района Клявлинский </w:t>
      </w:r>
    </w:p>
    <w:p w:rsidR="00EB3120" w:rsidRPr="00EB3120" w:rsidRDefault="00EB3120" w:rsidP="00EB3120">
      <w:pPr>
        <w:pStyle w:val="18"/>
        <w:jc w:val="right"/>
        <w:rPr>
          <w:rFonts w:ascii="Times New Roman" w:eastAsia="Times New Roman" w:hAnsi="Times New Roman"/>
          <w:sz w:val="20"/>
          <w:szCs w:val="20"/>
        </w:rPr>
      </w:pPr>
      <w:r w:rsidRPr="00EB3120">
        <w:rPr>
          <w:rFonts w:ascii="Times New Roman" w:eastAsia="Times New Roman" w:hAnsi="Times New Roman"/>
          <w:sz w:val="20"/>
          <w:szCs w:val="20"/>
        </w:rPr>
        <w:t>Самарской области</w:t>
      </w:r>
    </w:p>
    <w:p w:rsidR="00EB3120" w:rsidRPr="00EB3120" w:rsidRDefault="00EB3120" w:rsidP="00EB3120">
      <w:pPr>
        <w:pStyle w:val="18"/>
        <w:jc w:val="right"/>
        <w:rPr>
          <w:rFonts w:ascii="Times New Roman" w:eastAsia="Times New Roman" w:hAnsi="Times New Roman"/>
          <w:sz w:val="20"/>
          <w:szCs w:val="20"/>
        </w:rPr>
      </w:pPr>
      <w:r w:rsidRPr="00EB3120">
        <w:rPr>
          <w:rFonts w:ascii="Times New Roman" w:eastAsia="Times New Roman" w:hAnsi="Times New Roman"/>
          <w:sz w:val="20"/>
          <w:szCs w:val="20"/>
        </w:rPr>
        <w:t>от 18.08.2022</w:t>
      </w:r>
      <w:r w:rsidRPr="00EB3120">
        <w:rPr>
          <w:rFonts w:ascii="Times New Roman" w:eastAsia="Times New Roman" w:hAnsi="Times New Roman"/>
          <w:sz w:val="20"/>
          <w:szCs w:val="20"/>
          <w:u w:val="single"/>
        </w:rPr>
        <w:t>г.</w:t>
      </w:r>
      <w:r w:rsidRPr="00EB3120">
        <w:rPr>
          <w:rFonts w:ascii="Times New Roman" w:eastAsia="Times New Roman" w:hAnsi="Times New Roman"/>
          <w:sz w:val="20"/>
          <w:szCs w:val="20"/>
        </w:rPr>
        <w:t xml:space="preserve"> № 70</w:t>
      </w:r>
    </w:p>
    <w:p w:rsidR="00EB3120" w:rsidRPr="00EB3120" w:rsidRDefault="00EB3120" w:rsidP="00EB3120">
      <w:pPr>
        <w:pStyle w:val="18"/>
        <w:jc w:val="both"/>
        <w:rPr>
          <w:rFonts w:ascii="Times New Roman" w:eastAsia="Times New Roman" w:hAnsi="Times New Roman"/>
          <w:sz w:val="20"/>
          <w:szCs w:val="20"/>
          <w:u w:val="single"/>
        </w:rPr>
      </w:pPr>
    </w:p>
    <w:p w:rsidR="00EB3120" w:rsidRPr="00EB3120" w:rsidRDefault="00EB3120" w:rsidP="00EB3120">
      <w:pPr>
        <w:pStyle w:val="18"/>
        <w:jc w:val="center"/>
        <w:rPr>
          <w:rFonts w:ascii="Times New Roman" w:hAnsi="Times New Roman"/>
          <w:color w:val="000000"/>
          <w:spacing w:val="2"/>
          <w:sz w:val="20"/>
          <w:szCs w:val="20"/>
        </w:rPr>
      </w:pPr>
      <w:r w:rsidRPr="00EB3120">
        <w:rPr>
          <w:rFonts w:ascii="Times New Roman" w:hAnsi="Times New Roman"/>
          <w:color w:val="000000"/>
          <w:spacing w:val="2"/>
          <w:sz w:val="20"/>
          <w:szCs w:val="20"/>
        </w:rPr>
        <w:t>Объем сведений об объектах учета реестра</w:t>
      </w:r>
    </w:p>
    <w:p w:rsidR="00EB3120" w:rsidRPr="00EB3120" w:rsidRDefault="00EB3120" w:rsidP="00EB3120">
      <w:pPr>
        <w:pStyle w:val="18"/>
        <w:jc w:val="center"/>
        <w:rPr>
          <w:rFonts w:ascii="Times New Roman" w:hAnsi="Times New Roman"/>
          <w:sz w:val="20"/>
          <w:szCs w:val="20"/>
        </w:rPr>
      </w:pPr>
      <w:r w:rsidRPr="00EB3120">
        <w:rPr>
          <w:rFonts w:ascii="Times New Roman" w:hAnsi="Times New Roman"/>
          <w:color w:val="000000"/>
          <w:spacing w:val="2"/>
          <w:sz w:val="20"/>
          <w:szCs w:val="20"/>
        </w:rPr>
        <w:t xml:space="preserve">муниципального имущества </w:t>
      </w:r>
      <w:r w:rsidRPr="00EB3120">
        <w:rPr>
          <w:rFonts w:ascii="Times New Roman" w:hAnsi="Times New Roman"/>
          <w:sz w:val="20"/>
          <w:szCs w:val="20"/>
        </w:rPr>
        <w:t xml:space="preserve">сельского поселения </w:t>
      </w:r>
      <w:r w:rsidRPr="00EB3120">
        <w:rPr>
          <w:rFonts w:ascii="Times New Roman" w:hAnsi="Times New Roman"/>
          <w:color w:val="000000"/>
          <w:spacing w:val="2"/>
          <w:sz w:val="20"/>
          <w:szCs w:val="20"/>
        </w:rPr>
        <w:t>станция Клявлино муниципального района Клявлинский Самарской области, подлежащих размещению на сайте муниципального района Клявлинский Самарской области в информационно-телекоммуникационной сети "Интернет</w:t>
      </w:r>
    </w:p>
    <w:p w:rsidR="00EB3120" w:rsidRPr="00EB3120" w:rsidRDefault="00EB3120" w:rsidP="00EB3120">
      <w:pPr>
        <w:pStyle w:val="18"/>
        <w:jc w:val="both"/>
        <w:rPr>
          <w:rFonts w:ascii="Times New Roman" w:hAnsi="Times New Roman"/>
          <w:sz w:val="20"/>
          <w:szCs w:val="20"/>
        </w:rPr>
      </w:pPr>
    </w:p>
    <w:p w:rsidR="00EB3120" w:rsidRDefault="00EB3120" w:rsidP="00EB3120">
      <w:pPr>
        <w:pStyle w:val="18"/>
        <w:jc w:val="both"/>
        <w:rPr>
          <w:rFonts w:ascii="Times New Roman" w:eastAsia="Times New Roman" w:hAnsi="Times New Roman"/>
          <w:color w:val="000000"/>
          <w:spacing w:val="2"/>
          <w:sz w:val="20"/>
          <w:szCs w:val="20"/>
          <w:u w:val="single"/>
        </w:rPr>
      </w:pPr>
      <w:r w:rsidRPr="00EB3120">
        <w:rPr>
          <w:rFonts w:ascii="Times New Roman" w:eastAsia="Times New Roman" w:hAnsi="Times New Roman"/>
          <w:color w:val="000000"/>
          <w:spacing w:val="2"/>
          <w:sz w:val="20"/>
          <w:szCs w:val="20"/>
          <w:u w:val="single"/>
        </w:rPr>
        <w:t>I. Земельный участок, здание, сооружение, помещение, объект незавершенного строительства:</w:t>
      </w:r>
    </w:p>
    <w:p w:rsidR="00EB3120" w:rsidRPr="00EB3120" w:rsidRDefault="00EB3120" w:rsidP="00EB3120">
      <w:pPr>
        <w:pStyle w:val="18"/>
        <w:jc w:val="both"/>
        <w:rPr>
          <w:rFonts w:ascii="Times New Roman" w:eastAsia="Times New Roman" w:hAnsi="Times New Roman"/>
          <w:color w:val="000000"/>
          <w:spacing w:val="2"/>
          <w:sz w:val="20"/>
          <w:szCs w:val="20"/>
          <w:u w:val="single"/>
        </w:rPr>
      </w:pPr>
      <w:r w:rsidRPr="00EB3120">
        <w:rPr>
          <w:rFonts w:ascii="Times New Roman" w:eastAsia="Times New Roman" w:hAnsi="Times New Roman"/>
          <w:color w:val="000000"/>
          <w:spacing w:val="2"/>
          <w:sz w:val="20"/>
          <w:szCs w:val="20"/>
          <w:u w:val="single"/>
        </w:rPr>
        <w:br/>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1. Порядковый номер.</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2. Наименование недвижимого имущества.</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3. Адрес (местоположение) недвижимого имущества</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4. Кадастровый номер муниципального недвижимого имущества (при наличии).</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5. Площадь, протяженность и (или) иные параметры, характеризующие физические свойства недвижимого имущества.</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lastRenderedPageBreak/>
        <w:t>6. Сведения о кадастровой стоимости недвижимого имущества (при наличии).</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7. Сведения о правообладателе муниципального недвижимого имущества.</w:t>
      </w:r>
    </w:p>
    <w:p w:rsidR="00EB3120" w:rsidRPr="00EB3120" w:rsidRDefault="00EB3120" w:rsidP="00EB3120">
      <w:pPr>
        <w:pStyle w:val="18"/>
        <w:jc w:val="both"/>
        <w:rPr>
          <w:rFonts w:ascii="Times New Roman" w:eastAsia="Times New Roman" w:hAnsi="Times New Roman"/>
          <w:color w:val="000000"/>
          <w:spacing w:val="2"/>
          <w:sz w:val="20"/>
          <w:szCs w:val="20"/>
          <w:u w:val="single"/>
        </w:rPr>
      </w:pPr>
      <w:r w:rsidRPr="00EB3120">
        <w:rPr>
          <w:rFonts w:ascii="Times New Roman" w:eastAsia="Times New Roman" w:hAnsi="Times New Roman"/>
          <w:color w:val="000000"/>
          <w:spacing w:val="2"/>
          <w:sz w:val="20"/>
          <w:szCs w:val="20"/>
          <w:u w:val="single"/>
        </w:rPr>
        <w:t>II. Движимое имущество, либо иное имущество:</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1. Порядковый номер.</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2. Наименование движимого имущества.</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3. Сведения о правообладателе муниципального движимого имущества.</w:t>
      </w:r>
    </w:p>
    <w:p w:rsidR="00EB3120" w:rsidRPr="00EB3120" w:rsidRDefault="00EB3120" w:rsidP="00EB3120">
      <w:pPr>
        <w:pStyle w:val="18"/>
        <w:jc w:val="both"/>
        <w:rPr>
          <w:rFonts w:ascii="Times New Roman" w:eastAsia="Times New Roman" w:hAnsi="Times New Roman"/>
          <w:color w:val="000000"/>
          <w:spacing w:val="2"/>
          <w:sz w:val="20"/>
          <w:szCs w:val="20"/>
          <w:u w:val="single"/>
        </w:rPr>
      </w:pPr>
      <w:r w:rsidRPr="00EB3120">
        <w:rPr>
          <w:rFonts w:ascii="Times New Roman" w:eastAsia="Times New Roman" w:hAnsi="Times New Roman"/>
          <w:color w:val="000000"/>
          <w:spacing w:val="2"/>
          <w:sz w:val="20"/>
          <w:szCs w:val="20"/>
          <w:u w:val="single"/>
        </w:rPr>
        <w:t>III. Иное имущество:</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1. Порядковый номер.</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2. Наименование имущества.</w:t>
      </w:r>
    </w:p>
    <w:p w:rsidR="00EB3120" w:rsidRPr="00EB3120" w:rsidRDefault="00EB3120" w:rsidP="00EB3120">
      <w:pPr>
        <w:pStyle w:val="18"/>
        <w:jc w:val="both"/>
        <w:rPr>
          <w:rFonts w:ascii="Times New Roman" w:eastAsia="Times New Roman" w:hAnsi="Times New Roman"/>
          <w:color w:val="000000"/>
          <w:spacing w:val="2"/>
          <w:sz w:val="20"/>
          <w:szCs w:val="20"/>
        </w:rPr>
      </w:pPr>
      <w:r w:rsidRPr="00EB3120">
        <w:rPr>
          <w:rFonts w:ascii="Times New Roman" w:eastAsia="Times New Roman" w:hAnsi="Times New Roman"/>
          <w:color w:val="000000"/>
          <w:spacing w:val="2"/>
          <w:sz w:val="20"/>
          <w:szCs w:val="20"/>
        </w:rPr>
        <w:t>3. Сведения о правообладателе муниципального о имущества.</w:t>
      </w:r>
    </w:p>
    <w:p w:rsidR="00787AB5" w:rsidRPr="005C4FE5" w:rsidRDefault="00787AB5" w:rsidP="00787AB5">
      <w:pPr>
        <w:pStyle w:val="211"/>
        <w:pBdr>
          <w:bottom w:val="single" w:sz="12" w:space="1" w:color="auto"/>
        </w:pBdr>
        <w:ind w:right="-2"/>
        <w:jc w:val="both"/>
        <w:rPr>
          <w:rFonts w:ascii="Times New Roman" w:hAnsi="Times New Roman"/>
          <w:sz w:val="20"/>
          <w:szCs w:val="20"/>
        </w:rPr>
      </w:pPr>
    </w:p>
    <w:p w:rsidR="00787AB5" w:rsidRPr="00787AB5" w:rsidRDefault="00787AB5" w:rsidP="00787AB5">
      <w:pPr>
        <w:pStyle w:val="18"/>
        <w:jc w:val="both"/>
        <w:rPr>
          <w:rFonts w:ascii="Times New Roman" w:hAnsi="Times New Roman"/>
          <w:b/>
          <w:i/>
          <w:sz w:val="20"/>
          <w:szCs w:val="20"/>
        </w:rPr>
      </w:pPr>
      <w:r w:rsidRPr="00787AB5">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EB3120">
        <w:rPr>
          <w:rFonts w:ascii="Times New Roman" w:hAnsi="Times New Roman"/>
          <w:b/>
          <w:i/>
          <w:sz w:val="20"/>
          <w:szCs w:val="20"/>
        </w:rPr>
        <w:t>№7</w:t>
      </w:r>
      <w:r w:rsidR="0015305D" w:rsidRPr="0015305D">
        <w:rPr>
          <w:rFonts w:ascii="Times New Roman" w:hAnsi="Times New Roman"/>
          <w:b/>
          <w:i/>
          <w:sz w:val="20"/>
          <w:szCs w:val="20"/>
        </w:rPr>
        <w:t>1 от 1</w:t>
      </w:r>
      <w:r w:rsidR="00EB3120">
        <w:rPr>
          <w:rFonts w:ascii="Times New Roman" w:hAnsi="Times New Roman"/>
          <w:b/>
          <w:i/>
          <w:sz w:val="20"/>
          <w:szCs w:val="20"/>
        </w:rPr>
        <w:t>9</w:t>
      </w:r>
      <w:r w:rsidR="0015305D" w:rsidRPr="0015305D">
        <w:rPr>
          <w:rFonts w:ascii="Times New Roman" w:hAnsi="Times New Roman"/>
          <w:b/>
          <w:i/>
          <w:sz w:val="20"/>
          <w:szCs w:val="20"/>
        </w:rPr>
        <w:t>.0</w:t>
      </w:r>
      <w:r w:rsidR="00EB3120">
        <w:rPr>
          <w:rFonts w:ascii="Times New Roman" w:hAnsi="Times New Roman"/>
          <w:b/>
          <w:i/>
          <w:sz w:val="20"/>
          <w:szCs w:val="20"/>
        </w:rPr>
        <w:t>8</w:t>
      </w:r>
      <w:r w:rsidR="0015305D" w:rsidRPr="0015305D">
        <w:rPr>
          <w:rFonts w:ascii="Times New Roman" w:hAnsi="Times New Roman"/>
          <w:b/>
          <w:i/>
          <w:sz w:val="20"/>
          <w:szCs w:val="20"/>
        </w:rPr>
        <w:t>.2022г. «</w:t>
      </w:r>
      <w:r w:rsidR="00EB3120" w:rsidRPr="00EB3120">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787AB5">
        <w:rPr>
          <w:rFonts w:ascii="Times New Roman" w:hAnsi="Times New Roman"/>
          <w:b/>
          <w:i/>
          <w:sz w:val="20"/>
          <w:szCs w:val="20"/>
        </w:rPr>
        <w:t>»</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shd w:val="clear" w:color="auto" w:fill="FFFFFF"/>
        </w:rPr>
        <w:t>В соответствии с</w:t>
      </w:r>
      <w:r w:rsidRPr="00EB3120">
        <w:rPr>
          <w:rStyle w:val="apple-converted-space"/>
          <w:rFonts w:ascii="Times New Roman" w:hAnsi="Times New Roman"/>
          <w:spacing w:val="2"/>
          <w:sz w:val="20"/>
          <w:szCs w:val="20"/>
          <w:shd w:val="clear" w:color="auto" w:fill="FFFFFF"/>
        </w:rPr>
        <w:t> </w:t>
      </w:r>
      <w:hyperlink r:id="rId45" w:history="1">
        <w:r w:rsidRPr="00EB3120">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EB3120">
        <w:rPr>
          <w:rFonts w:ascii="Times New Roman" w:hAnsi="Times New Roman"/>
          <w:sz w:val="20"/>
          <w:szCs w:val="20"/>
          <w:shd w:val="clear" w:color="auto" w:fill="FFFFFF"/>
        </w:rPr>
        <w:t>, Уставом</w:t>
      </w:r>
      <w:r w:rsidRPr="00EB3120">
        <w:rPr>
          <w:rFonts w:ascii="Times New Roman" w:hAnsi="Times New Roman"/>
          <w:sz w:val="20"/>
          <w:szCs w:val="20"/>
        </w:rPr>
        <w:t xml:space="preserve"> сельского поселения станция Клявлино муниципального района Клявлинский, </w:t>
      </w:r>
      <w:hyperlink r:id="rId46" w:history="1">
        <w:r w:rsidRPr="00EB3120">
          <w:rPr>
            <w:rFonts w:ascii="Times New Roman" w:hAnsi="Times New Roman"/>
            <w:sz w:val="20"/>
            <w:szCs w:val="20"/>
          </w:rPr>
          <w:t>постановлением</w:t>
        </w:r>
      </w:hyperlink>
      <w:r w:rsidRPr="00EB3120">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EB3120">
        <w:rPr>
          <w:rFonts w:ascii="Times New Roman" w:hAnsi="Times New Roman"/>
          <w:bCs/>
          <w:spacing w:val="-1"/>
          <w:sz w:val="20"/>
          <w:szCs w:val="20"/>
        </w:rPr>
        <w:t>29.05.2015 г. № 28  «</w:t>
      </w:r>
      <w:r w:rsidRPr="00EB3120">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1. Внести следующие изменения в постановление </w:t>
      </w:r>
      <w:r w:rsidRPr="00EB3120">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EB3120">
        <w:rPr>
          <w:rFonts w:ascii="Times New Roman" w:hAnsi="Times New Roman"/>
          <w:sz w:val="20"/>
          <w:szCs w:val="20"/>
        </w:rPr>
        <w:t xml:space="preserve">09.01.2018 г. № 1 </w:t>
      </w:r>
      <w:r w:rsidRPr="00EB3120">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EB3120">
        <w:rPr>
          <w:rFonts w:ascii="Times New Roman" w:hAnsi="Times New Roman"/>
          <w:sz w:val="20"/>
          <w:szCs w:val="20"/>
        </w:rPr>
        <w:t>(далее - муниципальная программа):</w:t>
      </w:r>
    </w:p>
    <w:p w:rsidR="00EB3120" w:rsidRPr="00EB3120" w:rsidRDefault="00EB3120" w:rsidP="00EB3120">
      <w:pPr>
        <w:pStyle w:val="18"/>
        <w:jc w:val="both"/>
        <w:rPr>
          <w:rFonts w:ascii="Times New Roman" w:hAnsi="Times New Roman"/>
          <w:color w:val="272727"/>
          <w:spacing w:val="6"/>
          <w:sz w:val="20"/>
          <w:szCs w:val="20"/>
        </w:rPr>
      </w:pPr>
      <w:r w:rsidRPr="00EB3120">
        <w:rPr>
          <w:rFonts w:ascii="Times New Roman" w:hAnsi="Times New Roman"/>
          <w:color w:val="272727"/>
          <w:spacing w:val="6"/>
          <w:sz w:val="20"/>
          <w:szCs w:val="20"/>
        </w:rPr>
        <w:t xml:space="preserve">1.1. </w:t>
      </w:r>
      <w:r w:rsidRPr="00EB3120">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EB3120">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EB3120">
        <w:rPr>
          <w:rFonts w:ascii="Times New Roman" w:hAnsi="Times New Roman"/>
          <w:sz w:val="20"/>
          <w:szCs w:val="20"/>
        </w:rPr>
        <w:t>307 201 195,95</w:t>
      </w:r>
      <w:r w:rsidRPr="00EB3120">
        <w:rPr>
          <w:rFonts w:ascii="Times New Roman" w:hAnsi="Times New Roman"/>
          <w:color w:val="FF0000"/>
          <w:sz w:val="20"/>
          <w:szCs w:val="20"/>
        </w:rPr>
        <w:t xml:space="preserve"> </w:t>
      </w:r>
      <w:r w:rsidRPr="00EB3120">
        <w:rPr>
          <w:rFonts w:ascii="Times New Roman" w:hAnsi="Times New Roman"/>
          <w:color w:val="000000"/>
          <w:sz w:val="20"/>
          <w:szCs w:val="20"/>
        </w:rPr>
        <w:t xml:space="preserve">руб., в том числе по годам: </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2018 г. – 33 219 063,92;</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2019 г. – 35 369 725,99;</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2020 г. – 53 964 307,04;</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в 2021 г. – </w:t>
      </w:r>
      <w:r w:rsidRPr="00EB3120">
        <w:rPr>
          <w:rFonts w:ascii="Times New Roman" w:hAnsi="Times New Roman"/>
          <w:sz w:val="20"/>
          <w:szCs w:val="20"/>
        </w:rPr>
        <w:t>41 407 916,31;</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2022 г. – 43 572 848,69;</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2023 г. – 33 881 380,00;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2024 г. – 33 146 947,00;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2025 г. – 32 639 007,00.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По источникам финансового обеспечения:</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EB3120">
        <w:rPr>
          <w:rFonts w:ascii="Times New Roman" w:hAnsi="Times New Roman"/>
          <w:sz w:val="20"/>
          <w:szCs w:val="20"/>
        </w:rPr>
        <w:t xml:space="preserve">284 857 020,75 </w:t>
      </w:r>
      <w:r w:rsidRPr="00EB3120">
        <w:rPr>
          <w:rFonts w:ascii="Times New Roman" w:hAnsi="Times New Roman"/>
          <w:color w:val="000000"/>
          <w:sz w:val="20"/>
          <w:szCs w:val="20"/>
        </w:rPr>
        <w:t xml:space="preserve">руб., в том числе: </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2018 г. - 30 225 863,92;</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2019 г. – 31 010 212,94;</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2020 г. – 42 694 644,89;</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в 2021 г. – </w:t>
      </w:r>
      <w:r w:rsidRPr="00EB3120">
        <w:rPr>
          <w:rFonts w:ascii="Times New Roman" w:hAnsi="Times New Roman"/>
          <w:sz w:val="20"/>
          <w:szCs w:val="20"/>
        </w:rPr>
        <w:t>40 363 176,31</w:t>
      </w:r>
      <w:r w:rsidRPr="00EB3120">
        <w:rPr>
          <w:rFonts w:ascii="Times New Roman" w:hAnsi="Times New Roman"/>
          <w:color w:val="000000"/>
          <w:sz w:val="20"/>
          <w:szCs w:val="20"/>
        </w:rPr>
        <w:t>;</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2022 г. – 41 894 988,69;</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2023 г. – 33 390 120,00;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2024 г. – 32 639 007,00;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2025 г. – 32 639 007,00.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2) средства областного бюджета 19 058 935,20 руб., в том числе:</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2018 г. - 2 577 400,00;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2019 г. – 3 911 313,05;</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2020 г. – 10 797 322,15;</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2021 г. - 570 900,00;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2022 г. – 1 202 000,00;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2023 г. – 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2024 г. - 0,00;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2025 г. - 0,00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3) средства федерального бюджета 3 285 240,00 руб., в том числе:</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lastRenderedPageBreak/>
        <w:t>в 2018 г. - 415 800,00;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2019 г. – 448 200,00;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2020 г. – 472 340,00;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2021 г. - 473 840,00;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2022 г. – 475 860,00;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2023 г. – 491 260,00;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2024 г. -  507 940,00;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2025 г. -  0,00</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   1.2. Абзац 2 Раздела </w:t>
      </w:r>
      <w:r w:rsidRPr="00EB3120">
        <w:rPr>
          <w:rFonts w:ascii="Times New Roman" w:hAnsi="Times New Roman"/>
          <w:color w:val="000000"/>
          <w:sz w:val="20"/>
          <w:szCs w:val="20"/>
          <w:lang w:val="en-US"/>
        </w:rPr>
        <w:t>I</w:t>
      </w:r>
      <w:r w:rsidRPr="00EB3120">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EB3120">
        <w:rPr>
          <w:rFonts w:ascii="Times New Roman" w:hAnsi="Times New Roman"/>
          <w:sz w:val="20"/>
          <w:szCs w:val="20"/>
        </w:rPr>
        <w:t>307 201 195,95</w:t>
      </w:r>
      <w:r w:rsidRPr="00EB3120">
        <w:rPr>
          <w:rFonts w:ascii="Times New Roman" w:hAnsi="Times New Roman"/>
          <w:color w:val="FF0000"/>
          <w:sz w:val="20"/>
          <w:szCs w:val="20"/>
        </w:rPr>
        <w:t xml:space="preserve"> </w:t>
      </w:r>
      <w:r w:rsidRPr="00EB3120">
        <w:rPr>
          <w:rFonts w:ascii="Times New Roman" w:hAnsi="Times New Roman"/>
          <w:color w:val="000000"/>
          <w:sz w:val="20"/>
          <w:szCs w:val="20"/>
        </w:rPr>
        <w:t xml:space="preserve">руб., в том числе по годам: </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2018 г. – 33 219 063,92;</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2019 г. – 35 369 725,99;</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2020 г. – 53 964 307,04;</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в 2021 г. – </w:t>
      </w:r>
      <w:r w:rsidRPr="00EB3120">
        <w:rPr>
          <w:rFonts w:ascii="Times New Roman" w:hAnsi="Times New Roman"/>
          <w:sz w:val="20"/>
          <w:szCs w:val="20"/>
        </w:rPr>
        <w:t>41 407 916,31;</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2022 г. – 43 572 848,69;</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2023 г. – 33 881 380,00;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2024 г. – 33 146 947,00;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2025 г. – 32 639 007,00.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По источникам финансового обеспечения:</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EB3120">
        <w:rPr>
          <w:rFonts w:ascii="Times New Roman" w:hAnsi="Times New Roman"/>
          <w:sz w:val="20"/>
          <w:szCs w:val="20"/>
        </w:rPr>
        <w:t xml:space="preserve">284 857 020,75 </w:t>
      </w:r>
      <w:r w:rsidRPr="00EB3120">
        <w:rPr>
          <w:rFonts w:ascii="Times New Roman" w:hAnsi="Times New Roman"/>
          <w:color w:val="000000"/>
          <w:sz w:val="20"/>
          <w:szCs w:val="20"/>
        </w:rPr>
        <w:t xml:space="preserve">руб., в том числе: </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2018 г. - 30 225 863,92;</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2019 г. – 31 010 212,94;</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2020 г. – 42 694 644,89;</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в 2021 г. – </w:t>
      </w:r>
      <w:r w:rsidRPr="00EB3120">
        <w:rPr>
          <w:rFonts w:ascii="Times New Roman" w:hAnsi="Times New Roman"/>
          <w:sz w:val="20"/>
          <w:szCs w:val="20"/>
        </w:rPr>
        <w:t>40 363 176,31</w:t>
      </w:r>
      <w:r w:rsidRPr="00EB3120">
        <w:rPr>
          <w:rFonts w:ascii="Times New Roman" w:hAnsi="Times New Roman"/>
          <w:color w:val="000000"/>
          <w:sz w:val="20"/>
          <w:szCs w:val="20"/>
        </w:rPr>
        <w:t>;</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2022 г. – 41 894 988,69;</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2023 г. – 33 390 120,00;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2024 г. – 32 639 007,00;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2025 г. – 32 639 007,00.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2) средства областного </w:t>
      </w:r>
      <w:proofErr w:type="gramStart"/>
      <w:r w:rsidRPr="00EB3120">
        <w:rPr>
          <w:rFonts w:ascii="Times New Roman" w:hAnsi="Times New Roman"/>
          <w:color w:val="000000"/>
          <w:sz w:val="20"/>
          <w:szCs w:val="20"/>
        </w:rPr>
        <w:t>бюджета  19</w:t>
      </w:r>
      <w:proofErr w:type="gramEnd"/>
      <w:r w:rsidRPr="00EB3120">
        <w:rPr>
          <w:rFonts w:ascii="Times New Roman" w:hAnsi="Times New Roman"/>
          <w:color w:val="000000"/>
          <w:sz w:val="20"/>
          <w:szCs w:val="20"/>
        </w:rPr>
        <w:t> 058 935,20 руб., в том числе:</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2018 г. - 2 577 400,00;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2019 г. – 3 911 313,05;</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2020 г. – 10 797 322,15;</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2021 г. - 570 900,00;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2022 г. – 1 202 000,00;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2023 г. – 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2024 г. - 0,00;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2025 г. - 0,00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3) средства федерального бюджета 3 285 240,00 руб., в том числе:</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2018 г. - 415 800,00;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2019 г. – 448 200,00;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2020 г. – 472 340,00;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2021 г. - 473 840,00;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2022 г. – 475 860,00;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2023 г. – 491 260,00;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2024 г. -  507 940,00;</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 2025 г. -  0,00</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EB3120" w:rsidRPr="00EB3120" w:rsidRDefault="00EB3120" w:rsidP="00EB3120">
      <w:pPr>
        <w:pStyle w:val="18"/>
        <w:jc w:val="both"/>
        <w:rPr>
          <w:rFonts w:ascii="Times New Roman" w:hAnsi="Times New Roman"/>
          <w:color w:val="000000"/>
          <w:spacing w:val="6"/>
          <w:sz w:val="20"/>
          <w:szCs w:val="20"/>
        </w:rPr>
      </w:pPr>
      <w:r w:rsidRPr="00EB3120">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lastRenderedPageBreak/>
        <w:t>3. Настоящее постановление вступает в силу со дня его официального опубликования и распространяется на правоотношения, возникшие с 01</w:t>
      </w:r>
      <w:r w:rsidRPr="00EB3120">
        <w:rPr>
          <w:rFonts w:ascii="Times New Roman" w:hAnsi="Times New Roman"/>
          <w:sz w:val="20"/>
          <w:szCs w:val="20"/>
        </w:rPr>
        <w:t>.07.2022</w:t>
      </w:r>
      <w:r w:rsidRPr="00EB3120">
        <w:rPr>
          <w:rFonts w:ascii="Times New Roman" w:hAnsi="Times New Roman"/>
          <w:color w:val="000000"/>
          <w:sz w:val="20"/>
          <w:szCs w:val="20"/>
        </w:rPr>
        <w:t xml:space="preserve"> г.</w:t>
      </w:r>
    </w:p>
    <w:p w:rsidR="00EB3120" w:rsidRPr="00EB3120" w:rsidRDefault="00EB3120" w:rsidP="00EB3120">
      <w:pPr>
        <w:pStyle w:val="18"/>
        <w:jc w:val="both"/>
        <w:rPr>
          <w:rFonts w:ascii="Times New Roman" w:hAnsi="Times New Roman"/>
          <w:color w:val="000000"/>
          <w:spacing w:val="6"/>
          <w:sz w:val="20"/>
          <w:szCs w:val="20"/>
        </w:rPr>
      </w:pPr>
      <w:r w:rsidRPr="00EB3120">
        <w:rPr>
          <w:rFonts w:ascii="Times New Roman" w:eastAsia="Times New Roman" w:hAnsi="Times New Roman"/>
          <w:color w:val="000000"/>
          <w:sz w:val="20"/>
          <w:szCs w:val="20"/>
        </w:rPr>
        <w:t xml:space="preserve">4. </w:t>
      </w:r>
      <w:r w:rsidRPr="00EB3120">
        <w:rPr>
          <w:rFonts w:ascii="Times New Roman" w:hAnsi="Times New Roman"/>
          <w:color w:val="000000"/>
          <w:sz w:val="20"/>
          <w:szCs w:val="20"/>
        </w:rPr>
        <w:t>Контроль за выполнением настоящего постановления оставляю за собой.</w:t>
      </w:r>
    </w:p>
    <w:p w:rsidR="00EB3120" w:rsidRDefault="00EB3120" w:rsidP="00EB3120">
      <w:pPr>
        <w:pStyle w:val="18"/>
        <w:jc w:val="both"/>
        <w:rPr>
          <w:rFonts w:ascii="Times New Roman" w:eastAsia="Times New Roman" w:hAnsi="Times New Roman"/>
          <w:sz w:val="20"/>
          <w:szCs w:val="20"/>
        </w:rPr>
      </w:pPr>
    </w:p>
    <w:p w:rsidR="00EB3120" w:rsidRPr="00EB3120" w:rsidRDefault="00EB3120" w:rsidP="00EB3120">
      <w:pPr>
        <w:pStyle w:val="18"/>
        <w:jc w:val="both"/>
        <w:rPr>
          <w:rFonts w:ascii="Times New Roman" w:eastAsia="Times New Roman" w:hAnsi="Times New Roman"/>
          <w:sz w:val="20"/>
          <w:szCs w:val="20"/>
        </w:rPr>
      </w:pPr>
      <w:r w:rsidRPr="00EB3120">
        <w:rPr>
          <w:rFonts w:ascii="Times New Roman" w:eastAsia="Times New Roman" w:hAnsi="Times New Roman"/>
          <w:sz w:val="20"/>
          <w:szCs w:val="20"/>
        </w:rPr>
        <w:t xml:space="preserve">Глава сельского поселения  </w:t>
      </w:r>
    </w:p>
    <w:p w:rsidR="00EB3120" w:rsidRPr="00EB3120" w:rsidRDefault="00EB3120" w:rsidP="00EB3120">
      <w:pPr>
        <w:pStyle w:val="18"/>
        <w:jc w:val="both"/>
        <w:rPr>
          <w:rFonts w:ascii="Times New Roman" w:eastAsia="Times New Roman" w:hAnsi="Times New Roman"/>
          <w:sz w:val="20"/>
          <w:szCs w:val="20"/>
        </w:rPr>
      </w:pPr>
      <w:r w:rsidRPr="00EB3120">
        <w:rPr>
          <w:rFonts w:ascii="Times New Roman" w:eastAsia="Times New Roman" w:hAnsi="Times New Roman"/>
          <w:sz w:val="20"/>
          <w:szCs w:val="20"/>
        </w:rPr>
        <w:t xml:space="preserve">станция Клявлино муниципального района Клявлинский </w:t>
      </w:r>
    </w:p>
    <w:p w:rsidR="00EB3120" w:rsidRPr="00EB3120" w:rsidRDefault="00EB3120" w:rsidP="00EB3120">
      <w:pPr>
        <w:pStyle w:val="18"/>
        <w:jc w:val="both"/>
        <w:rPr>
          <w:rFonts w:ascii="Times New Roman" w:hAnsi="Times New Roman"/>
          <w:b/>
          <w:sz w:val="20"/>
          <w:szCs w:val="20"/>
        </w:rPr>
      </w:pPr>
      <w:r w:rsidRPr="00EB3120">
        <w:rPr>
          <w:rFonts w:ascii="Times New Roman" w:eastAsia="Times New Roman" w:hAnsi="Times New Roman"/>
          <w:sz w:val="20"/>
          <w:szCs w:val="20"/>
        </w:rPr>
        <w:t>Самарской области                                                                                                   Ю.Д. Иванов</w:t>
      </w:r>
    </w:p>
    <w:p w:rsidR="00787AB5" w:rsidRPr="005C4FE5" w:rsidRDefault="00787AB5" w:rsidP="00153E7E">
      <w:pPr>
        <w:pStyle w:val="211"/>
        <w:pBdr>
          <w:bottom w:val="single" w:sz="12" w:space="1" w:color="auto"/>
        </w:pBdr>
        <w:ind w:right="-2"/>
        <w:jc w:val="both"/>
        <w:rPr>
          <w:rFonts w:ascii="Times New Roman" w:hAnsi="Times New Roman"/>
          <w:sz w:val="20"/>
          <w:szCs w:val="20"/>
        </w:rPr>
      </w:pPr>
    </w:p>
    <w:p w:rsidR="00787AB5" w:rsidRPr="00EB3120" w:rsidRDefault="00787AB5" w:rsidP="00EB3120">
      <w:pPr>
        <w:pStyle w:val="18"/>
        <w:jc w:val="both"/>
        <w:rPr>
          <w:rFonts w:ascii="Times New Roman" w:hAnsi="Times New Roman"/>
          <w:b/>
          <w:i/>
          <w:sz w:val="20"/>
          <w:szCs w:val="20"/>
        </w:rPr>
      </w:pPr>
      <w:r w:rsidRPr="00787AB5">
        <w:rPr>
          <w:rFonts w:ascii="Times New Roman" w:hAnsi="Times New Roman"/>
          <w:b/>
          <w:i/>
          <w:sz w:val="20"/>
          <w:szCs w:val="20"/>
          <w:lang w:bidi="en-US"/>
        </w:rPr>
        <w:t>Постановление Администрации сельского поселения станция Клявлино муниципального района</w:t>
      </w:r>
      <w:r w:rsidR="0015305D">
        <w:rPr>
          <w:rFonts w:ascii="Times New Roman" w:hAnsi="Times New Roman"/>
          <w:b/>
          <w:i/>
          <w:sz w:val="20"/>
          <w:szCs w:val="20"/>
          <w:lang w:bidi="en-US"/>
        </w:rPr>
        <w:t xml:space="preserve"> Клявлинский Самарской области</w:t>
      </w:r>
      <w:r w:rsidRPr="00787AB5">
        <w:rPr>
          <w:rFonts w:ascii="Times New Roman" w:hAnsi="Times New Roman"/>
          <w:b/>
          <w:i/>
          <w:sz w:val="20"/>
          <w:szCs w:val="20"/>
          <w:lang w:bidi="en-US"/>
        </w:rPr>
        <w:t xml:space="preserve"> </w:t>
      </w:r>
      <w:r w:rsidR="0015305D" w:rsidRPr="0015305D">
        <w:rPr>
          <w:rFonts w:ascii="Times New Roman" w:hAnsi="Times New Roman"/>
          <w:b/>
          <w:i/>
          <w:sz w:val="20"/>
          <w:szCs w:val="20"/>
        </w:rPr>
        <w:t>№</w:t>
      </w:r>
      <w:r w:rsidR="00EB3120">
        <w:rPr>
          <w:rFonts w:ascii="Times New Roman" w:hAnsi="Times New Roman"/>
          <w:b/>
          <w:i/>
          <w:sz w:val="20"/>
          <w:szCs w:val="20"/>
        </w:rPr>
        <w:t>7</w:t>
      </w:r>
      <w:r w:rsidR="0015305D" w:rsidRPr="0015305D">
        <w:rPr>
          <w:rFonts w:ascii="Times New Roman" w:hAnsi="Times New Roman"/>
          <w:b/>
          <w:i/>
          <w:sz w:val="20"/>
          <w:szCs w:val="20"/>
        </w:rPr>
        <w:t xml:space="preserve">2 от </w:t>
      </w:r>
      <w:r w:rsidR="00EB3120">
        <w:rPr>
          <w:rFonts w:ascii="Times New Roman" w:hAnsi="Times New Roman"/>
          <w:b/>
          <w:i/>
          <w:sz w:val="20"/>
          <w:szCs w:val="20"/>
        </w:rPr>
        <w:t>31</w:t>
      </w:r>
      <w:r w:rsidR="0015305D" w:rsidRPr="0015305D">
        <w:rPr>
          <w:rFonts w:ascii="Times New Roman" w:hAnsi="Times New Roman"/>
          <w:b/>
          <w:i/>
          <w:sz w:val="20"/>
          <w:szCs w:val="20"/>
        </w:rPr>
        <w:t>.0</w:t>
      </w:r>
      <w:r w:rsidR="00EB3120">
        <w:rPr>
          <w:rFonts w:ascii="Times New Roman" w:hAnsi="Times New Roman"/>
          <w:b/>
          <w:i/>
          <w:sz w:val="20"/>
          <w:szCs w:val="20"/>
        </w:rPr>
        <w:t>8</w:t>
      </w:r>
      <w:r w:rsidR="0015305D" w:rsidRPr="0015305D">
        <w:rPr>
          <w:rFonts w:ascii="Times New Roman" w:hAnsi="Times New Roman"/>
          <w:b/>
          <w:i/>
          <w:sz w:val="20"/>
          <w:szCs w:val="20"/>
        </w:rPr>
        <w:t>.2022г. «</w:t>
      </w:r>
      <w:r w:rsidR="00EB3120" w:rsidRPr="00EB3120">
        <w:rPr>
          <w:rFonts w:ascii="Times New Roman" w:hAnsi="Times New Roman"/>
          <w:b/>
          <w:i/>
          <w:sz w:val="20"/>
          <w:szCs w:val="20"/>
        </w:rPr>
        <w:t>О создании маневренного жилого фонда Администрации сельского поселения станция Клявлино муниципального района Клявлинский Самарской области</w:t>
      </w:r>
      <w:r w:rsidRPr="00EB3120">
        <w:rPr>
          <w:rFonts w:ascii="Times New Roman" w:hAnsi="Times New Roman"/>
          <w:b/>
          <w:i/>
          <w:sz w:val="20"/>
          <w:szCs w:val="20"/>
        </w:rPr>
        <w:t>».</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sz w:val="20"/>
          <w:szCs w:val="20"/>
          <w:lang w:eastAsia="en-US"/>
        </w:rPr>
        <w:t>На основании статьи 14 Жилищного кодекса Российской Федерации, пункта 3 части 4 статьи 36 Федерального закона от 06.10.2003 № 131 – ФЗ «Об общих принципах организации местного самоуправления в Российской Федерации», в</w:t>
      </w:r>
      <w:r w:rsidRPr="00EB3120">
        <w:rPr>
          <w:rFonts w:ascii="Times New Roman" w:hAnsi="Times New Roman"/>
          <w:color w:val="000000"/>
          <w:sz w:val="20"/>
          <w:szCs w:val="20"/>
        </w:rPr>
        <w:t xml:space="preserve"> соответствии с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w:t>
      </w:r>
      <w:hyperlink r:id="rId47" w:tooltip="Типовые договора" w:history="1">
        <w:r w:rsidRPr="00EB3120">
          <w:rPr>
            <w:rFonts w:ascii="Times New Roman" w:hAnsi="Times New Roman"/>
            <w:sz w:val="20"/>
            <w:szCs w:val="20"/>
          </w:rPr>
          <w:t>типовых договоров</w:t>
        </w:r>
      </w:hyperlink>
      <w:r w:rsidRPr="00EB3120">
        <w:rPr>
          <w:rFonts w:ascii="Times New Roman" w:hAnsi="Times New Roman"/>
          <w:color w:val="000000"/>
          <w:sz w:val="20"/>
          <w:szCs w:val="20"/>
        </w:rPr>
        <w:t xml:space="preserve"> найма специализированных жилых помещений», Постановлением Правительства Российской Федерации от 21.01.2006 № 25 «Об утверждении Правил пользования жилыми помещениями», Администрация сельского поселения станция Клявлино муниципального района Клявлинский Самарской области ПОСТАНОВЛЯЕТ:</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 Утвердить прилагаемое Положение о маневренном жилом фонде Администрации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bCs/>
          <w:sz w:val="20"/>
          <w:szCs w:val="20"/>
          <w:lang w:eastAsia="en-US"/>
        </w:rPr>
      </w:pPr>
      <w:r w:rsidRPr="00EB3120">
        <w:rPr>
          <w:rFonts w:ascii="Times New Roman" w:hAnsi="Times New Roman"/>
          <w:bCs/>
          <w:sz w:val="20"/>
          <w:szCs w:val="20"/>
          <w:lang w:eastAsia="en-US"/>
        </w:rPr>
        <w:t xml:space="preserve">2. Настоящее постановление вступает в силу со дня его официального опубликования. </w:t>
      </w:r>
    </w:p>
    <w:p w:rsidR="00EB3120" w:rsidRPr="00EB3120" w:rsidRDefault="00EB3120" w:rsidP="00EB3120">
      <w:pPr>
        <w:pStyle w:val="18"/>
        <w:jc w:val="both"/>
        <w:rPr>
          <w:rFonts w:ascii="Times New Roman" w:hAnsi="Times New Roman"/>
          <w:bCs/>
          <w:sz w:val="20"/>
          <w:szCs w:val="20"/>
          <w:lang w:eastAsia="en-US"/>
        </w:rPr>
      </w:pPr>
      <w:r w:rsidRPr="00EB3120">
        <w:rPr>
          <w:rFonts w:ascii="Times New Roman" w:hAnsi="Times New Roman"/>
          <w:bCs/>
          <w:sz w:val="20"/>
          <w:szCs w:val="20"/>
          <w:lang w:eastAsia="en-US"/>
        </w:rPr>
        <w:t>3. Настоящее постановление подлежит опубликованию в газете «Вести сельского поселения станция Клявлино» и размещению на официальном сайте администрации муниципального района Клявлинский Самарской области в сети «Интернет».</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bCs/>
          <w:sz w:val="20"/>
          <w:szCs w:val="20"/>
          <w:lang w:eastAsia="en-US"/>
        </w:rPr>
        <w:t xml:space="preserve">4. </w:t>
      </w:r>
      <w:r w:rsidRPr="00EB3120">
        <w:rPr>
          <w:rFonts w:ascii="Times New Roman" w:hAnsi="Times New Roman"/>
          <w:sz w:val="20"/>
          <w:szCs w:val="20"/>
        </w:rPr>
        <w:t>Контроль за исполнением настоящего постановления оставляю за собой.</w:t>
      </w:r>
    </w:p>
    <w:p w:rsidR="00EB3120" w:rsidRPr="00EB3120" w:rsidRDefault="00EB3120" w:rsidP="00EB3120">
      <w:pPr>
        <w:pStyle w:val="18"/>
        <w:jc w:val="both"/>
        <w:rPr>
          <w:rFonts w:ascii="Times New Roman" w:hAnsi="Times New Roman"/>
          <w:sz w:val="20"/>
          <w:szCs w:val="20"/>
        </w:rPr>
      </w:pP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Глава сельского поселения станция Клявлино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муниципального района Клявлинский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Самарской области                                                                               Ю.Д. Иванов</w:t>
      </w:r>
    </w:p>
    <w:p w:rsidR="00EB3120" w:rsidRPr="00EB3120" w:rsidRDefault="00EB3120" w:rsidP="00EB3120">
      <w:pPr>
        <w:pStyle w:val="18"/>
        <w:jc w:val="right"/>
        <w:rPr>
          <w:rFonts w:ascii="Times New Roman" w:hAnsi="Times New Roman"/>
          <w:sz w:val="20"/>
          <w:szCs w:val="20"/>
        </w:rPr>
      </w:pP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                                 </w:t>
      </w:r>
      <w:r w:rsidRPr="00EB3120">
        <w:rPr>
          <w:rFonts w:ascii="Times New Roman" w:hAnsi="Times New Roman"/>
          <w:sz w:val="20"/>
          <w:szCs w:val="20"/>
        </w:rPr>
        <w:tab/>
      </w:r>
      <w:r w:rsidRPr="00EB3120">
        <w:rPr>
          <w:rFonts w:ascii="Times New Roman" w:hAnsi="Times New Roman"/>
          <w:sz w:val="20"/>
          <w:szCs w:val="20"/>
        </w:rPr>
        <w:tab/>
        <w:t>Приложение № 1</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к постановлению администрации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сельского поселения станция Клявлино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муниципального района Клявлинский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 xml:space="preserve">Самарской области </w:t>
      </w:r>
    </w:p>
    <w:p w:rsidR="00EB3120" w:rsidRPr="00EB3120" w:rsidRDefault="00EB3120" w:rsidP="00EB3120">
      <w:pPr>
        <w:pStyle w:val="18"/>
        <w:jc w:val="right"/>
        <w:rPr>
          <w:rFonts w:ascii="Times New Roman" w:hAnsi="Times New Roman"/>
          <w:sz w:val="20"/>
          <w:szCs w:val="20"/>
        </w:rPr>
      </w:pPr>
      <w:r w:rsidRPr="00EB3120">
        <w:rPr>
          <w:rFonts w:ascii="Times New Roman" w:hAnsi="Times New Roman"/>
          <w:sz w:val="20"/>
          <w:szCs w:val="20"/>
        </w:rPr>
        <w:t>от «31» августа 2022 г. № 72</w:t>
      </w:r>
    </w:p>
    <w:p w:rsidR="00EB3120" w:rsidRPr="00EB3120" w:rsidRDefault="00EB3120" w:rsidP="00EB3120">
      <w:pPr>
        <w:pStyle w:val="18"/>
        <w:jc w:val="both"/>
        <w:rPr>
          <w:rFonts w:ascii="Times New Roman" w:hAnsi="Times New Roman"/>
          <w:sz w:val="20"/>
          <w:szCs w:val="20"/>
        </w:rPr>
      </w:pPr>
    </w:p>
    <w:p w:rsidR="00EB3120" w:rsidRPr="00EB3120" w:rsidRDefault="00EB3120" w:rsidP="00EB3120">
      <w:pPr>
        <w:pStyle w:val="18"/>
        <w:jc w:val="center"/>
        <w:rPr>
          <w:rFonts w:ascii="Times New Roman" w:hAnsi="Times New Roman"/>
          <w:b/>
          <w:sz w:val="20"/>
          <w:szCs w:val="20"/>
        </w:rPr>
      </w:pPr>
      <w:r w:rsidRPr="00EB3120">
        <w:rPr>
          <w:rFonts w:ascii="Times New Roman" w:hAnsi="Times New Roman"/>
          <w:b/>
          <w:sz w:val="20"/>
          <w:szCs w:val="20"/>
        </w:rPr>
        <w:t>ПОЛОЖЕНИЕ</w:t>
      </w:r>
    </w:p>
    <w:p w:rsidR="00EB3120" w:rsidRPr="00EB3120" w:rsidRDefault="00EB3120" w:rsidP="00EB3120">
      <w:pPr>
        <w:pStyle w:val="18"/>
        <w:jc w:val="center"/>
        <w:rPr>
          <w:rFonts w:ascii="Times New Roman" w:hAnsi="Times New Roman"/>
          <w:b/>
          <w:sz w:val="20"/>
          <w:szCs w:val="20"/>
        </w:rPr>
      </w:pPr>
      <w:r w:rsidRPr="00EB3120">
        <w:rPr>
          <w:rFonts w:ascii="Times New Roman" w:hAnsi="Times New Roman"/>
          <w:b/>
          <w:sz w:val="20"/>
          <w:szCs w:val="20"/>
        </w:rPr>
        <w:t>о маневренном жилом фонде Администрации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center"/>
        <w:rPr>
          <w:rFonts w:ascii="Times New Roman" w:hAnsi="Times New Roman"/>
          <w:b/>
          <w:sz w:val="20"/>
          <w:szCs w:val="20"/>
        </w:rPr>
      </w:pPr>
      <w:r w:rsidRPr="00EB3120">
        <w:rPr>
          <w:rFonts w:ascii="Times New Roman" w:hAnsi="Times New Roman"/>
          <w:b/>
          <w:sz w:val="20"/>
          <w:szCs w:val="20"/>
          <w:lang w:val="en-US"/>
        </w:rPr>
        <w:t>I</w:t>
      </w:r>
      <w:r w:rsidRPr="00EB3120">
        <w:rPr>
          <w:rFonts w:ascii="Times New Roman" w:hAnsi="Times New Roman"/>
          <w:b/>
          <w:sz w:val="20"/>
          <w:szCs w:val="20"/>
        </w:rPr>
        <w:t>. Общие положения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1.1. Настоящее Положение разработано в соответствии с Жилищным кодексом Российской Федерации, Правилами отнесения жилого помещения к специализированному жилищному фонду и типовыми договорами найма жилого помещения маневренного фонда, утвержденными Постановлением Правительства Российской Федерации от 26.01.2006 № 42, Правилами пользования жилыми помещениями, утвержденными Постановлением Правительства Российской Федерации от 21.01.2006 № 25.</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1.2. Настоящее Положение устанавливает порядок формирования, предоставления и использования жилых помещений маневренного фонда администрации сельского поселения станция Клявлино муниципального района Клявлинский Самарской области (далее – маневренный фонд).</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1.3. Маневренный фонд - это разновидность специализированного жилищного фонда, жилые помещения которого предназначены для временного проживания: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1.3.1. Граждан в связи с принятием решения о </w:t>
      </w:r>
      <w:hyperlink r:id="rId48" w:tooltip="Капитальный ремонт" w:history="1">
        <w:r w:rsidRPr="00EB3120">
          <w:rPr>
            <w:rFonts w:ascii="Times New Roman" w:hAnsi="Times New Roman"/>
            <w:sz w:val="20"/>
            <w:szCs w:val="20"/>
          </w:rPr>
          <w:t>капитальном ремонте</w:t>
        </w:r>
      </w:hyperlink>
      <w:r w:rsidRPr="00EB3120">
        <w:rPr>
          <w:rFonts w:ascii="Times New Roman" w:hAnsi="Times New Roman"/>
          <w:sz w:val="20"/>
          <w:szCs w:val="20"/>
        </w:rPr>
        <w:t xml:space="preserve"> или реконструкции дома в порядке, установленном </w:t>
      </w:r>
      <w:hyperlink r:id="rId49" w:tooltip="Законы в России" w:history="1">
        <w:r w:rsidRPr="00EB3120">
          <w:rPr>
            <w:rFonts w:ascii="Times New Roman" w:hAnsi="Times New Roman"/>
            <w:sz w:val="20"/>
            <w:szCs w:val="20"/>
          </w:rPr>
          <w:t>законодательством Российской Федерации</w:t>
        </w:r>
      </w:hyperlink>
      <w:r w:rsidRPr="00EB3120">
        <w:rPr>
          <w:rFonts w:ascii="Times New Roman" w:hAnsi="Times New Roman"/>
          <w:sz w:val="20"/>
          <w:szCs w:val="20"/>
        </w:rPr>
        <w:t>;</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1.3.2. Граждан, чьи единственные жилые помещения стали непригодными для проживания в результате чрезвычайных обстоятельств;</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1.3.3. Граждан, утративших жилые помещения в результате обращения </w:t>
      </w:r>
      <w:hyperlink r:id="rId50" w:tooltip="Взыскание" w:history="1">
        <w:r w:rsidRPr="00EB3120">
          <w:rPr>
            <w:rFonts w:ascii="Times New Roman" w:hAnsi="Times New Roman"/>
            <w:sz w:val="20"/>
            <w:szCs w:val="20"/>
          </w:rPr>
          <w:t>взыскания</w:t>
        </w:r>
      </w:hyperlink>
      <w:r w:rsidRPr="00EB3120">
        <w:rPr>
          <w:rFonts w:ascii="Times New Roman" w:hAnsi="Times New Roman"/>
          <w:sz w:val="20"/>
          <w:szCs w:val="20"/>
        </w:rPr>
        <w:t xml:space="preserve">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были для них единственными;</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rPr>
        <w:t>1.3.4. И</w:t>
      </w:r>
      <w:r w:rsidRPr="00EB3120">
        <w:rPr>
          <w:rFonts w:ascii="Times New Roman" w:hAnsi="Times New Roman"/>
          <w:sz w:val="20"/>
          <w:szCs w:val="20"/>
          <w:lang w:eastAsia="en-US"/>
        </w:rPr>
        <w:t>ных граждан в случаях, предусмотренных законодательством.</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1.4. Маневренный фонд формируется из </w:t>
      </w:r>
      <w:hyperlink r:id="rId51" w:tooltip="Многоквартирные дома" w:history="1">
        <w:r w:rsidRPr="00EB3120">
          <w:rPr>
            <w:rFonts w:ascii="Times New Roman" w:hAnsi="Times New Roman"/>
            <w:sz w:val="20"/>
            <w:szCs w:val="20"/>
          </w:rPr>
          <w:t>многоквартирных домов</w:t>
        </w:r>
      </w:hyperlink>
      <w:r w:rsidRPr="00EB3120">
        <w:rPr>
          <w:rFonts w:ascii="Times New Roman" w:hAnsi="Times New Roman"/>
          <w:sz w:val="20"/>
          <w:szCs w:val="20"/>
        </w:rPr>
        <w:t xml:space="preserve">, квартир и иных жилых помещений, которые должны быть пригодны для проживания граждан (отвечать установленным санитарным и техническим правилам и нормам, требованиям </w:t>
      </w:r>
      <w:hyperlink r:id="rId52" w:tooltip="Пожарная безопасность" w:history="1">
        <w:r w:rsidRPr="00EB3120">
          <w:rPr>
            <w:rFonts w:ascii="Times New Roman" w:hAnsi="Times New Roman"/>
            <w:sz w:val="20"/>
            <w:szCs w:val="20"/>
          </w:rPr>
          <w:t>пожарной безопасности</w:t>
        </w:r>
      </w:hyperlink>
      <w:r w:rsidRPr="00EB3120">
        <w:rPr>
          <w:rFonts w:ascii="Times New Roman" w:hAnsi="Times New Roman"/>
          <w:sz w:val="20"/>
          <w:szCs w:val="20"/>
        </w:rPr>
        <w:t>, экологическим и иным требованиям законодательства), быть благоустроенными применительно к условиям муниципального района Клявлинский Самарской области.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lastRenderedPageBreak/>
        <w:t>1.5. Маневренный фонд формируется из находящихся в муниципальной собственности свободных жилых помещений и приобретенных жилых помещений за счет средств бюджета администрации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1.6. Жилые помещения маневренного фонда не подлежат приватизации, обмену, отчуждению, передаче в аренду, в поднаем.</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1.7. Включение жилых помещений в специализированный жилищный фонд для отнесения жилого помещения к маневренному фонду и исключение из указанного фонда производятся на основании постановления администрации сельского поселения станция Клявлино муниципального района Клявлинский Самарской области с соблюдением порядка и требований, установленных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1.8. Подготовка </w:t>
      </w:r>
      <w:hyperlink r:id="rId53" w:tooltip="Проекты постановлений" w:history="1">
        <w:r w:rsidRPr="00EB3120">
          <w:rPr>
            <w:rFonts w:ascii="Times New Roman" w:hAnsi="Times New Roman"/>
            <w:sz w:val="20"/>
            <w:szCs w:val="20"/>
          </w:rPr>
          <w:t>проекта постановления</w:t>
        </w:r>
      </w:hyperlink>
      <w:r w:rsidRPr="00EB3120">
        <w:rPr>
          <w:rFonts w:ascii="Times New Roman" w:hAnsi="Times New Roman"/>
          <w:sz w:val="20"/>
          <w:szCs w:val="20"/>
        </w:rPr>
        <w:t xml:space="preserve"> о включении (исключении) жилых помещений в муниципальный специализированный жилищный фонд с отнесением таких жилых помещений к маневренному фонду и предоставление таких жилых помещений осуществляются специалистом администрации сельского поселения станция Клявлино муниципального района Клявлинский Самарской области. </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1.9. Предоставление жилых помещений маневренного фонда осуществляется на основании решения администрации сельского поселения станция Клявлино муниципального района Клявлинский Самарской области (далее – Администрация).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1.10. Учет жилых помещений маневренного фонда осуществляется Администрацией.</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1.11. Расходы по содержанию, текущему ремонту и оплате жилищно-коммунальных услуг помещений маневренного жилищного фонда осуществляются Администрацией до даты подписания договора найма жилого помещения маневренного фонда.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1.12. 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1.13. Вопросы, не урегулированные настоящим Положением, решаются в соответствии с действующим законодательством.</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rPr>
        <w:t>II. Порядок формирования маневренного жилищного фонда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2.1.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сельского поселения станция Клявлино муниципального района Клявлинский Самарской области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lang w:val="en-US"/>
        </w:rPr>
        <w:t>III</w:t>
      </w:r>
      <w:r w:rsidRPr="00EB3120">
        <w:rPr>
          <w:rFonts w:ascii="Times New Roman" w:hAnsi="Times New Roman"/>
          <w:b/>
          <w:sz w:val="20"/>
          <w:szCs w:val="20"/>
        </w:rPr>
        <w:t>. Основания, условия и срок предоставления жилого помещения маневренного фонда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3.1. Жилые помещения маневренного фонда предоставляются из расчета не менее шести </w:t>
      </w:r>
      <w:hyperlink r:id="rId54" w:tooltip="Квадратный метр" w:history="1">
        <w:r w:rsidRPr="00EB3120">
          <w:rPr>
            <w:rFonts w:ascii="Times New Roman" w:hAnsi="Times New Roman"/>
            <w:sz w:val="20"/>
            <w:szCs w:val="20"/>
          </w:rPr>
          <w:t>квадратных метров</w:t>
        </w:r>
      </w:hyperlink>
      <w:r w:rsidRPr="00EB3120">
        <w:rPr>
          <w:rFonts w:ascii="Times New Roman" w:hAnsi="Times New Roman"/>
          <w:sz w:val="20"/>
          <w:szCs w:val="20"/>
        </w:rPr>
        <w:t xml:space="preserve"> жилой площади на одного человека.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3.2. Договор найма жилого помещения маневренного фонда (приложение 1) заключается на период:</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до завершения капитального ремонта или реконструкции дома (при заключении такого договора с гражданами, указанными в пункте 1.3.1);</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до предоставления жилых помещений гражданам, указанным в пункте 1.3.2 настоящего Положения, в случаях и порядке, которые предусмотрены Жилищным кодексом Российской Федерации;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1.3.3);</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на иной срок, установленный законодательством Российской Федерации (при заключении такого договора с гражданами, указанными в пункте 1.3.4).</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3.3. Истечение срока, на который заключен </w:t>
      </w:r>
      <w:hyperlink r:id="rId55" w:tooltip="Договора найма" w:history="1">
        <w:r w:rsidRPr="00EB3120">
          <w:rPr>
            <w:rFonts w:ascii="Times New Roman" w:hAnsi="Times New Roman"/>
            <w:sz w:val="20"/>
            <w:szCs w:val="20"/>
          </w:rPr>
          <w:t>договор найма</w:t>
        </w:r>
      </w:hyperlink>
      <w:r w:rsidRPr="00EB3120">
        <w:rPr>
          <w:rFonts w:ascii="Times New Roman" w:hAnsi="Times New Roman"/>
          <w:sz w:val="20"/>
          <w:szCs w:val="20"/>
        </w:rPr>
        <w:t xml:space="preserve"> жилого помещения маневренного фонда, является основанием прекращения данного договора.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3.4. Срок действия договора найма жилого помещения маневренного фонда при наличии обоснованных причин может быть продлен на основании постановления Главы администрации сельского поселения станция Клявлино муниципального района Клявлинский.</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3.5. Освободившиеся жилые помещения маневренного фонда заселяются в порядке, установленном настоящим Положением.</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lang w:val="en-US"/>
        </w:rPr>
        <w:t>IV</w:t>
      </w:r>
      <w:r w:rsidRPr="00EB3120">
        <w:rPr>
          <w:rFonts w:ascii="Times New Roman" w:hAnsi="Times New Roman"/>
          <w:b/>
          <w:sz w:val="20"/>
          <w:szCs w:val="20"/>
        </w:rPr>
        <w:t>. Порядок предоставления жилых помещений по договору найма жилого помещения маневренного фонда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4.1.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заявителям необходимо представить специалисту администрации сельского поселения станция Клявлино в день приема граждан следующие документы:</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4.1.1. Личное заявление, подписанное всеми совершеннолетними членами семьи (приложение 3);</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4.1.2. Документы, удостоверяющие личность заявителя и членов его семьи (паспорт или иной документ, его заменяющий);</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4.1.3. Документы, подтверждающие одно из обстоятельств предоставления жилого помещения маневренного фонда в соответствии с категорией нуждающихся граждан:</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подтверждающие факт нахождения жилого помещения в непригодном для проживания состоянии в результате чрезвычайных обстоятельств;</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подтверждающие факт утраты жилого помещения в результате обращения на него взыскания;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подтверждающие факт невозможности капитального ремонта или реконструкции жилого дома без переселения жителей;</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lastRenderedPageBreak/>
        <w:t>- документы, установленные законодательством Российской Федерации для граждан, нуждающихся в специальной социальной защите;</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4.1.4. Документы, подтверждающие, что покинутые жилые помещения являются для граждан единственными.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4.2.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rPr>
        <w:t>4.3. Прием заявителей осуществляется во время приема граждан: понедельник с 08-00 до 17-00 с перерывом на обед с 12-00 до 13-00, адрес местонахождения: Самарская область, Клявлинский район, ст. Клявлино, ул. Советская, д.38.</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4.4. Решение Администрации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в кратчайший срок, но не позднее чем через 30 дней со дня представления документов.</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4.5. Решение Администрации об отказе в принятии на учет граждан, нуждающихся в предоставлении жилых помещений маневренного фонда, принимается в случаях, если: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 4.1 настоящего Положения;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отсутствуют свободные жилые помещения маневренного фонда.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4.6. Предоставление гражданам жилых помещений маневренного фонда осуществляется на основании постановления Главы администрации сельского поселения станция Клявлино муниципального района Клявлинский –и акта</w:t>
      </w:r>
      <w:r w:rsidRPr="00EB3120">
        <w:rPr>
          <w:rFonts w:ascii="Times New Roman" w:hAnsi="Times New Roman"/>
          <w:sz w:val="20"/>
          <w:szCs w:val="20"/>
          <w:lang w:eastAsia="en-US"/>
        </w:rPr>
        <w:t xml:space="preserve"> освидетельствования технического состояния и приема-передачи жилого помещения маневренного жилищного фонда (приложение 2)</w:t>
      </w:r>
      <w:r w:rsidRPr="00EB3120">
        <w:rPr>
          <w:rFonts w:ascii="Times New Roman" w:hAnsi="Times New Roman"/>
          <w:sz w:val="20"/>
          <w:szCs w:val="20"/>
        </w:rPr>
        <w:t>.</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4.7. На основании </w:t>
      </w:r>
      <w:r w:rsidRPr="00EB3120">
        <w:rPr>
          <w:rFonts w:ascii="Times New Roman" w:hAnsi="Times New Roman"/>
          <w:sz w:val="20"/>
          <w:szCs w:val="20"/>
          <w:lang w:eastAsia="en-US"/>
        </w:rPr>
        <w:t>постановления</w:t>
      </w:r>
      <w:r w:rsidRPr="00EB3120">
        <w:rPr>
          <w:rFonts w:ascii="Times New Roman" w:hAnsi="Times New Roman"/>
          <w:sz w:val="20"/>
          <w:szCs w:val="20"/>
        </w:rPr>
        <w:t xml:space="preserve"> Главы администрации сельского поселения станция Клявлино муниципального района Клявлинский Самарской области о предоставлении гражданам жилых помещений маневренного фонда заключается договор найма жилого помещения маневренного фонда.</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lang w:val="en-US"/>
        </w:rPr>
        <w:t>V</w:t>
      </w:r>
      <w:r w:rsidRPr="00EB3120">
        <w:rPr>
          <w:rFonts w:ascii="Times New Roman" w:hAnsi="Times New Roman"/>
          <w:b/>
          <w:sz w:val="20"/>
          <w:szCs w:val="20"/>
        </w:rPr>
        <w:t>. Пользование жилым помещением по договору найма маневренного фонда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5.1. Порядок пользования, содержания жилых помещений маневренного фонда и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21.01.2006 № 25, и договором найма жилого помещения маневренного фонда администрации сельского поселения станция Клявлино муниципального района Клявлинский Самарской области (приложение 1).</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5.2.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5.3.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5.4.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5.5.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 ти дней.</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lang w:val="en-US"/>
        </w:rPr>
        <w:t>VI</w:t>
      </w:r>
      <w:r w:rsidRPr="00EB3120">
        <w:rPr>
          <w:rFonts w:ascii="Times New Roman" w:hAnsi="Times New Roman"/>
          <w:b/>
          <w:sz w:val="20"/>
          <w:szCs w:val="20"/>
        </w:rPr>
        <w:t>. Оплата за пользование жилым помещением маневренного фонда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6.1.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определяется по действующим ценам и тарифам, установленным за проживание для нанимателей муниципального жилищного фонда.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6.2. Граждане, проживающие в жилых помещениях маневренного фонда, имеют право на предусмотренные действующим законодательством льготы по оплате за жилищно-коммунальные услуги.</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6.3. Гражданам, проживающим в жилых помещениях маневренного фонда, компенсации (субсидии) на оплату жилья и коммунальных услуг предоставляются с учетом совокупного дохода семьи, прожиточного минимума и действующих льгот согласно действующему законодательству.</w:t>
      </w:r>
    </w:p>
    <w:p w:rsidR="00EB3120" w:rsidRPr="00EB3120" w:rsidRDefault="00EB3120" w:rsidP="00EB3120">
      <w:pPr>
        <w:pStyle w:val="18"/>
        <w:jc w:val="both"/>
        <w:rPr>
          <w:rFonts w:ascii="Times New Roman" w:hAnsi="Times New Roman"/>
          <w:b/>
          <w:sz w:val="20"/>
          <w:szCs w:val="20"/>
        </w:rPr>
      </w:pPr>
      <w:r w:rsidRPr="00EB3120">
        <w:rPr>
          <w:rFonts w:ascii="Times New Roman" w:hAnsi="Times New Roman"/>
          <w:b/>
          <w:sz w:val="20"/>
          <w:szCs w:val="20"/>
          <w:lang w:val="en-US"/>
        </w:rPr>
        <w:t>VII</w:t>
      </w:r>
      <w:r w:rsidRPr="00EB3120">
        <w:rPr>
          <w:rFonts w:ascii="Times New Roman" w:hAnsi="Times New Roman"/>
          <w:b/>
          <w:sz w:val="20"/>
          <w:szCs w:val="20"/>
        </w:rPr>
        <w:t>. Контроль за использованием жилых помещений, входящих в состав маневренного жилищного фонда</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7.1. Контроль за соблюдением условий договора найма жилого помещения маневренного фонда осуществляется Администрацией во взаимодействии с организациями, обслуживающими многоквартирные дома на территории соответствующего муниципального образования.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7.2. Граждане, проживающие в маневренном фонде, не могут препятствовать уполномоченным органам в мероприятиях по контролю за соблюдением условий договора найма жилого помещения маневренного фонда.</w:t>
      </w:r>
    </w:p>
    <w:p w:rsidR="00EB3120" w:rsidRPr="00EB3120" w:rsidRDefault="00EB3120" w:rsidP="00EB3120">
      <w:pPr>
        <w:pStyle w:val="18"/>
        <w:jc w:val="both"/>
        <w:rPr>
          <w:rFonts w:ascii="Times New Roman" w:hAnsi="Times New Roman"/>
          <w:color w:val="1E1D1E"/>
          <w:sz w:val="20"/>
          <w:szCs w:val="20"/>
        </w:rPr>
      </w:pP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ПРИЛОЖЕНИЕ 1</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к Положению</w:t>
      </w:r>
    </w:p>
    <w:p w:rsidR="00EB3120" w:rsidRPr="00EB3120" w:rsidRDefault="00EB3120" w:rsidP="00F67600">
      <w:pPr>
        <w:pStyle w:val="18"/>
        <w:jc w:val="right"/>
        <w:rPr>
          <w:rFonts w:ascii="Times New Roman" w:hAnsi="Times New Roman"/>
          <w:color w:val="000000"/>
          <w:sz w:val="20"/>
          <w:szCs w:val="20"/>
        </w:rPr>
      </w:pPr>
      <w:r w:rsidRPr="00EB3120">
        <w:rPr>
          <w:rFonts w:ascii="Times New Roman" w:hAnsi="Times New Roman"/>
          <w:color w:val="000000"/>
          <w:sz w:val="20"/>
          <w:szCs w:val="20"/>
        </w:rPr>
        <w:t>о маневренном жилом фонде администрации сельского поселения станция Клявлино</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color w:val="000000"/>
          <w:sz w:val="20"/>
          <w:szCs w:val="20"/>
        </w:rPr>
        <w:t>муниципального района Клявлинский Самарской области</w:t>
      </w:r>
    </w:p>
    <w:p w:rsidR="00EB3120" w:rsidRPr="00EB3120" w:rsidRDefault="00EB3120" w:rsidP="00F67600">
      <w:pPr>
        <w:pStyle w:val="18"/>
        <w:jc w:val="center"/>
        <w:rPr>
          <w:rFonts w:ascii="Times New Roman" w:hAnsi="Times New Roman"/>
          <w:color w:val="000000"/>
          <w:sz w:val="20"/>
          <w:szCs w:val="20"/>
        </w:rPr>
      </w:pPr>
      <w:r w:rsidRPr="00EB3120">
        <w:rPr>
          <w:rFonts w:ascii="Times New Roman" w:hAnsi="Times New Roman"/>
          <w:color w:val="000000"/>
          <w:sz w:val="20"/>
          <w:szCs w:val="20"/>
        </w:rPr>
        <w:t>Типовой договор найма жилого помещения маневренного фонда администрации сельского поселения станция Клявлино муниципального района Клявлинский Самарской области</w:t>
      </w:r>
    </w:p>
    <w:p w:rsidR="00EB3120" w:rsidRPr="00EB3120" w:rsidRDefault="00EB3120" w:rsidP="00F67600">
      <w:pPr>
        <w:pStyle w:val="18"/>
        <w:jc w:val="center"/>
        <w:rPr>
          <w:rFonts w:ascii="Times New Roman" w:hAnsi="Times New Roman"/>
          <w:color w:val="000000"/>
          <w:sz w:val="20"/>
          <w:szCs w:val="20"/>
        </w:rPr>
      </w:pPr>
      <w:r w:rsidRPr="00EB3120">
        <w:rPr>
          <w:rFonts w:ascii="Times New Roman" w:hAnsi="Times New Roman"/>
          <w:color w:val="000000"/>
          <w:sz w:val="20"/>
          <w:szCs w:val="20"/>
        </w:rPr>
        <w:t>Договор найма</w:t>
      </w:r>
    </w:p>
    <w:p w:rsidR="00EB3120" w:rsidRPr="00EB3120" w:rsidRDefault="00EB3120" w:rsidP="00F67600">
      <w:pPr>
        <w:pStyle w:val="18"/>
        <w:jc w:val="center"/>
        <w:rPr>
          <w:rFonts w:ascii="Times New Roman" w:hAnsi="Times New Roman"/>
          <w:color w:val="000000"/>
          <w:sz w:val="20"/>
          <w:szCs w:val="20"/>
        </w:rPr>
      </w:pPr>
      <w:r w:rsidRPr="00EB3120">
        <w:rPr>
          <w:rFonts w:ascii="Times New Roman" w:hAnsi="Times New Roman"/>
          <w:color w:val="000000"/>
          <w:sz w:val="20"/>
          <w:szCs w:val="20"/>
        </w:rPr>
        <w:t>жилого помещения маневренного фонда администрации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color w:val="000000"/>
          <w:sz w:val="20"/>
          <w:szCs w:val="20"/>
        </w:rPr>
      </w:pP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lastRenderedPageBreak/>
        <w:t>ст. Клявлино</w:t>
      </w:r>
      <w:r w:rsidRPr="00EB3120">
        <w:rPr>
          <w:rFonts w:ascii="Times New Roman" w:hAnsi="Times New Roman"/>
          <w:color w:val="000000"/>
          <w:sz w:val="20"/>
          <w:szCs w:val="20"/>
        </w:rPr>
        <w:tab/>
      </w:r>
      <w:r w:rsidRPr="00EB3120">
        <w:rPr>
          <w:rFonts w:ascii="Times New Roman" w:hAnsi="Times New Roman"/>
          <w:color w:val="000000"/>
          <w:sz w:val="20"/>
          <w:szCs w:val="20"/>
        </w:rPr>
        <w:tab/>
      </w:r>
      <w:r w:rsidRPr="00EB3120">
        <w:rPr>
          <w:rFonts w:ascii="Times New Roman" w:hAnsi="Times New Roman"/>
          <w:color w:val="000000"/>
          <w:sz w:val="20"/>
          <w:szCs w:val="20"/>
        </w:rPr>
        <w:tab/>
      </w:r>
      <w:r w:rsidRPr="00EB3120">
        <w:rPr>
          <w:rFonts w:ascii="Times New Roman" w:hAnsi="Times New Roman"/>
          <w:color w:val="000000"/>
          <w:sz w:val="20"/>
          <w:szCs w:val="20"/>
        </w:rPr>
        <w:tab/>
      </w:r>
      <w:r w:rsidRPr="00EB3120">
        <w:rPr>
          <w:rFonts w:ascii="Times New Roman" w:hAnsi="Times New Roman"/>
          <w:color w:val="000000"/>
          <w:sz w:val="20"/>
          <w:szCs w:val="20"/>
        </w:rPr>
        <w:tab/>
      </w:r>
      <w:r w:rsidRPr="00EB3120">
        <w:rPr>
          <w:rFonts w:ascii="Times New Roman" w:hAnsi="Times New Roman"/>
          <w:color w:val="000000"/>
          <w:sz w:val="20"/>
          <w:szCs w:val="20"/>
        </w:rPr>
        <w:tab/>
        <w:t xml:space="preserve">       </w:t>
      </w:r>
      <w:proofErr w:type="gramStart"/>
      <w:r w:rsidRPr="00EB3120">
        <w:rPr>
          <w:rFonts w:ascii="Times New Roman" w:hAnsi="Times New Roman"/>
          <w:color w:val="000000"/>
          <w:sz w:val="20"/>
          <w:szCs w:val="20"/>
        </w:rPr>
        <w:t xml:space="preserve">   «</w:t>
      </w:r>
      <w:proofErr w:type="gramEnd"/>
      <w:r w:rsidRPr="00EB3120">
        <w:rPr>
          <w:rFonts w:ascii="Times New Roman" w:hAnsi="Times New Roman"/>
          <w:color w:val="000000"/>
          <w:sz w:val="20"/>
          <w:szCs w:val="20"/>
        </w:rPr>
        <w:t>___» _______ 20__ года</w:t>
      </w:r>
    </w:p>
    <w:p w:rsidR="00EB3120" w:rsidRPr="00EB3120" w:rsidRDefault="00EB3120" w:rsidP="00EB3120">
      <w:pPr>
        <w:pStyle w:val="18"/>
        <w:jc w:val="both"/>
        <w:rPr>
          <w:rFonts w:ascii="Times New Roman" w:hAnsi="Times New Roman"/>
          <w:color w:val="000000"/>
          <w:sz w:val="20"/>
          <w:szCs w:val="20"/>
        </w:rPr>
      </w:pP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Администрация сельского поселения станция Клявлино муниципального района Клявлинский Самарской области </w:t>
      </w:r>
      <w:r w:rsidRPr="00EB3120">
        <w:rPr>
          <w:rFonts w:ascii="Times New Roman" w:hAnsi="Times New Roman"/>
          <w:sz w:val="20"/>
          <w:szCs w:val="20"/>
        </w:rPr>
        <w:t>района Клявлинский Самарской области в лице Главы администрации сельского поселения станция Клявлино муниципального района Клявлинский Самарской области Иванова Юрия Дмитриевича, действующего на основании Устава сельского поселения станция Клявлино муниципального района Клявлинский Самарской области, утвержденного решением Собрания представителей сельского поселения станция Клявлино муниципального района Клявлинский Самарской области от ______________г. №____</w:t>
      </w:r>
      <w:r w:rsidRPr="00EB3120">
        <w:rPr>
          <w:rFonts w:ascii="Times New Roman" w:hAnsi="Times New Roman"/>
          <w:color w:val="000000"/>
          <w:sz w:val="20"/>
          <w:szCs w:val="20"/>
        </w:rPr>
        <w:t>, именуемый в дальнейшем Наймодатель, с одной стороны, и гр. ________________________________________________________________,</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(Ф.И.О.)</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паспорт: серия, № ___________, выданный__________________________</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_______________________________________________________________, именуемый в дальнейшем «Наниматель», с другой стороны, именуемые в дальнейшем «Стороны», заключили настоящий договор, именуемый в дальнейшем «Договор», о нижеследующем:</w:t>
      </w:r>
    </w:p>
    <w:p w:rsidR="00EB3120" w:rsidRPr="00EB3120" w:rsidRDefault="00EB3120" w:rsidP="00EB3120">
      <w:pPr>
        <w:pStyle w:val="18"/>
        <w:jc w:val="both"/>
        <w:rPr>
          <w:rFonts w:ascii="Times New Roman" w:hAnsi="Times New Roman"/>
          <w:color w:val="000000"/>
          <w:sz w:val="20"/>
          <w:szCs w:val="20"/>
        </w:rPr>
      </w:pP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ПРЕДМЕТ ДОГОВОРА</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1.1. Наймодатель передает Нанимателю и членам его семьи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__________20__ года № ___________, состоящее из квартиры (комнаты) общей площадью _____ кв. метров, расположенное в д.____, корп.____, кв.____, для временного проживания в нем.</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1.2. Жилое помещение предоставлено в связи с_____________________.</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1.3. Жилое помещение отнесено к маневренному фонду на основании решения______________________________________________________.</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1.5. Совместно с Нанимателем в жилое помещение вселяются члены его семьи.</w:t>
      </w:r>
    </w:p>
    <w:p w:rsidR="00EB3120" w:rsidRPr="00EB3120" w:rsidRDefault="00EB3120" w:rsidP="00EB3120">
      <w:pPr>
        <w:pStyle w:val="18"/>
        <w:jc w:val="both"/>
        <w:rPr>
          <w:rFonts w:ascii="Times New Roman" w:hAnsi="Times New Roman"/>
          <w:color w:val="000000"/>
          <w:sz w:val="20"/>
          <w:szCs w:val="20"/>
        </w:rPr>
      </w:pP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2. ПРАВА И ОБЯЗАННОСТИ НАНИМАТЕЛЯ И ЧЛЕНОВ ЕГО СЕМЬИ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6. Наниматель имеет право:</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 на использование жилого помещения для проживания, в том числе с членами семьи;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2) на пользование общим имуществом в многоквартирном доме;</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4) на расторжение в любое время настоящего Договора;</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 xml:space="preserve">5) на получение субсидий на </w:t>
      </w:r>
      <w:hyperlink r:id="rId56" w:tooltip="Оплата жилья" w:history="1">
        <w:r w:rsidRPr="00EB3120">
          <w:rPr>
            <w:rFonts w:ascii="Times New Roman" w:hAnsi="Times New Roman"/>
            <w:sz w:val="20"/>
            <w:szCs w:val="20"/>
          </w:rPr>
          <w:t>оплату жилого помещения</w:t>
        </w:r>
      </w:hyperlink>
      <w:r w:rsidRPr="00EB3120">
        <w:rPr>
          <w:rFonts w:ascii="Times New Roman" w:hAnsi="Times New Roman"/>
          <w:color w:val="000000"/>
          <w:sz w:val="20"/>
          <w:szCs w:val="20"/>
        </w:rPr>
        <w:t xml:space="preserve"> и коммунальных услуг в порядке и на условиях, установленных статьей 159 Жилищного кодекса Российской Федерации.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Наниматель может иметь иные права, предусмотренные законодательством.</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7. Наниматель обязан:</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 использовать жилое помещение по назначению и в пределах, установленных Жилищным кодексом Российской Федерации;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2) соблюдать правила пользования жилым помещением;</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3) обеспечивать сохранность жилого помещения;</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4) поддерживать надлежащее состояние жилого помещения. Самовольное переустройство или перепланировка жилого помещения не допускается;</w:t>
      </w:r>
    </w:p>
    <w:p w:rsidR="00EB3120" w:rsidRPr="00EB3120" w:rsidRDefault="00EB3120" w:rsidP="00EB3120">
      <w:pPr>
        <w:pStyle w:val="18"/>
        <w:jc w:val="both"/>
        <w:rPr>
          <w:rFonts w:ascii="Times New Roman" w:hAnsi="Times New Roman"/>
          <w:sz w:val="20"/>
          <w:szCs w:val="20"/>
        </w:rPr>
      </w:pPr>
      <w:r w:rsidRPr="00EB3120">
        <w:rPr>
          <w:rFonts w:ascii="Times New Roman" w:hAnsi="Times New Roman"/>
          <w:color w:val="000000"/>
          <w:sz w:val="20"/>
          <w:szCs w:val="20"/>
        </w:rPr>
        <w:t xml:space="preserve">5) проводить текущий </w:t>
      </w:r>
      <w:hyperlink r:id="rId57" w:tooltip="Ремонт жилья" w:history="1">
        <w:r w:rsidRPr="00EB3120">
          <w:rPr>
            <w:rFonts w:ascii="Times New Roman" w:hAnsi="Times New Roman"/>
            <w:sz w:val="20"/>
            <w:szCs w:val="20"/>
          </w:rPr>
          <w:t>ремонт жилого помещения</w:t>
        </w:r>
      </w:hyperlink>
      <w:r w:rsidRPr="00EB3120">
        <w:rPr>
          <w:rFonts w:ascii="Times New Roman" w:hAnsi="Times New Roman"/>
          <w:sz w:val="20"/>
          <w:szCs w:val="20"/>
        </w:rPr>
        <w:t>;</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lastRenderedPageBreak/>
        <w:t>Наниматель жилого помещения несет иные обязанности, предусмотренные законодательством.</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8. Наниматель жилого помещения не вправе осуществлять обмен жилого помещения, а также передавать его в поднаем.</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ПРАВА И ОБЯЗАННОСТИ НАЙМОДАТЕЛЯ</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12. Наймодатель имеет право:</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 требовать своевременного внесения платы за жилое помещение и коммунальные услуги;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2) требовать расторжения настоящего Договора в случаях нарушения Нанимателем жилищного законодательства и условий настоящего Договора.</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Наймодатель может иметь иные права, предусмотренные законодательством.</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13. Наймодатель обязан:</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2) принимать участие в надлежащем содержании и ремонте общего имущества в многоквартирном доме, в котором находится жилое помещение;</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3) осуществлять капитальный ремонт жилого помещения;</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5)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Наймодатель несет иные обязанности, предусмотренные законодательством.</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РАСТОРЖЕНИЕ И ПРЕКРАЩЕНИЕ ДОГОВОРА</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14. Настоящий Договор может быть расторгнут в любое время по соглашению сторон.</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15. Наниматель в любое время может расторгнуть настоящий Договор.</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16. Наймодатель может потребовать расторжения настоящего Договора в судебном порядке в случае:</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 невнесения Нанимателем платы за жилое помещение и (или) коммунальные услуги в течение более 6 месяцев;</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2) разрушения или повреждения жилого помещения Нанимателем или членами его семьи;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3) систематического нарушения прав и законных интересов соседей;</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4) использования жилого помещения не по назначению.</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17. Настоящий Договор прекращается в связи: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 с завершением____________________________________________</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 нужное указать)</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2) с утратой (разрушением) жилого помещения;</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3) со смертью Нанимателя.</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ВНЕСЕНИЕ ПЛАТЫ ПО ДОГОВОРУ</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18. Наниматель вносит плату за жилое помещение в порядке и размере, которые предусмотрены Жилищным кодексом Российской Федерации.</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6. ИНЫЕ УСЛОВИЯ</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19. Споры, которые могут возникнуть между сторонами по настоящему Договору, разрешаются в порядке, предусмотренном законодательством.</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20. Настоящий Договор составлен в 2 экземплярах, один из которых находится у Наймодателя, другой - у Нанимателя.</w:t>
      </w:r>
    </w:p>
    <w:p w:rsidR="00EB3120" w:rsidRPr="00EB3120" w:rsidRDefault="00EB3120" w:rsidP="00EB3120">
      <w:pPr>
        <w:pStyle w:val="18"/>
        <w:jc w:val="both"/>
        <w:rPr>
          <w:rFonts w:ascii="Times New Roman" w:hAnsi="Times New Roman"/>
          <w:color w:val="000000"/>
          <w:sz w:val="20"/>
          <w:szCs w:val="20"/>
        </w:rPr>
      </w:pP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Наймодатель______________(подпись)</w:t>
      </w:r>
      <w:r w:rsidR="00F67600">
        <w:rPr>
          <w:rFonts w:ascii="Times New Roman" w:hAnsi="Times New Roman"/>
          <w:color w:val="000000"/>
          <w:sz w:val="20"/>
          <w:szCs w:val="20"/>
        </w:rPr>
        <w:t xml:space="preserve"> </w:t>
      </w:r>
      <w:r w:rsidRPr="00EB3120">
        <w:rPr>
          <w:rFonts w:ascii="Times New Roman" w:hAnsi="Times New Roman"/>
          <w:color w:val="000000"/>
          <w:sz w:val="20"/>
          <w:szCs w:val="20"/>
        </w:rPr>
        <w:t>Наниматель _____________(подпись)</w:t>
      </w:r>
    </w:p>
    <w:p w:rsidR="00EB3120" w:rsidRPr="00EB3120" w:rsidRDefault="00EB3120" w:rsidP="00EB3120">
      <w:pPr>
        <w:pStyle w:val="18"/>
        <w:jc w:val="both"/>
        <w:rPr>
          <w:rFonts w:ascii="Times New Roman" w:hAnsi="Times New Roman"/>
          <w:color w:val="000000"/>
          <w:sz w:val="20"/>
          <w:szCs w:val="20"/>
        </w:rPr>
      </w:pPr>
      <w:r w:rsidRPr="00EB3120">
        <w:rPr>
          <w:rFonts w:ascii="Times New Roman" w:hAnsi="Times New Roman"/>
          <w:color w:val="000000"/>
          <w:sz w:val="20"/>
          <w:szCs w:val="20"/>
        </w:rPr>
        <w:t>М. П.</w:t>
      </w:r>
    </w:p>
    <w:p w:rsidR="00F67600" w:rsidRDefault="00F67600" w:rsidP="00EB3120">
      <w:pPr>
        <w:pStyle w:val="18"/>
        <w:jc w:val="both"/>
        <w:rPr>
          <w:rFonts w:ascii="Times New Roman" w:hAnsi="Times New Roman"/>
          <w:sz w:val="20"/>
          <w:szCs w:val="20"/>
          <w:lang w:eastAsia="en-US"/>
        </w:rPr>
      </w:pP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ПРИЛОЖЕНИЕ 2</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к Положению</w:t>
      </w:r>
    </w:p>
    <w:p w:rsidR="00EB3120" w:rsidRPr="00EB3120" w:rsidRDefault="00EB3120" w:rsidP="00F67600">
      <w:pPr>
        <w:pStyle w:val="18"/>
        <w:jc w:val="right"/>
        <w:rPr>
          <w:rFonts w:ascii="Times New Roman" w:hAnsi="Times New Roman"/>
          <w:color w:val="000000"/>
          <w:sz w:val="20"/>
          <w:szCs w:val="20"/>
        </w:rPr>
      </w:pPr>
      <w:r w:rsidRPr="00EB3120">
        <w:rPr>
          <w:rFonts w:ascii="Times New Roman" w:hAnsi="Times New Roman"/>
          <w:color w:val="000000"/>
          <w:sz w:val="20"/>
          <w:szCs w:val="20"/>
        </w:rPr>
        <w:t xml:space="preserve">о маневренном жилом фонде администрации сельского поселения станция Клявлино </w:t>
      </w:r>
    </w:p>
    <w:p w:rsidR="00EB3120" w:rsidRPr="00EB3120" w:rsidRDefault="00EB3120" w:rsidP="00F67600">
      <w:pPr>
        <w:pStyle w:val="18"/>
        <w:jc w:val="right"/>
        <w:rPr>
          <w:rFonts w:ascii="Times New Roman" w:hAnsi="Times New Roman"/>
          <w:color w:val="000000"/>
          <w:sz w:val="20"/>
          <w:szCs w:val="20"/>
        </w:rPr>
      </w:pPr>
      <w:r w:rsidRPr="00EB3120">
        <w:rPr>
          <w:rFonts w:ascii="Times New Roman" w:hAnsi="Times New Roman"/>
          <w:color w:val="000000"/>
          <w:sz w:val="20"/>
          <w:szCs w:val="20"/>
        </w:rPr>
        <w:t xml:space="preserve">муниципального района Клявлинский </w:t>
      </w:r>
    </w:p>
    <w:p w:rsidR="00EB3120" w:rsidRPr="00EB3120" w:rsidRDefault="00EB3120" w:rsidP="00F67600">
      <w:pPr>
        <w:pStyle w:val="18"/>
        <w:jc w:val="right"/>
        <w:rPr>
          <w:rFonts w:ascii="Times New Roman" w:hAnsi="Times New Roman"/>
          <w:color w:val="000000"/>
          <w:sz w:val="20"/>
          <w:szCs w:val="20"/>
        </w:rPr>
      </w:pPr>
      <w:r w:rsidRPr="00EB3120">
        <w:rPr>
          <w:rFonts w:ascii="Times New Roman" w:hAnsi="Times New Roman"/>
          <w:color w:val="000000"/>
          <w:sz w:val="20"/>
          <w:szCs w:val="20"/>
        </w:rPr>
        <w:t>Самарской области</w:t>
      </w:r>
    </w:p>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F67600">
      <w:pPr>
        <w:pStyle w:val="18"/>
        <w:jc w:val="center"/>
        <w:rPr>
          <w:rFonts w:ascii="Times New Roman" w:hAnsi="Times New Roman"/>
          <w:sz w:val="20"/>
          <w:szCs w:val="20"/>
          <w:lang w:eastAsia="en-US"/>
        </w:rPr>
      </w:pPr>
      <w:r w:rsidRPr="00EB3120">
        <w:rPr>
          <w:rFonts w:ascii="Times New Roman" w:hAnsi="Times New Roman"/>
          <w:sz w:val="20"/>
          <w:szCs w:val="20"/>
          <w:lang w:eastAsia="en-US"/>
        </w:rPr>
        <w:t>Акт освидетельствования технического состояния и приема-передачи жилого помещения маневренного жилищного фонда от наймодателя нанимателю (от нанимателя наймодателю)</w:t>
      </w:r>
    </w:p>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______________________________                         </w:t>
      </w:r>
      <w:proofErr w:type="gramStart"/>
      <w:r w:rsidRPr="00EB3120">
        <w:rPr>
          <w:rFonts w:ascii="Times New Roman" w:hAnsi="Times New Roman"/>
          <w:sz w:val="20"/>
          <w:szCs w:val="20"/>
          <w:lang w:eastAsia="en-US"/>
        </w:rPr>
        <w:t xml:space="preserve">   «</w:t>
      </w:r>
      <w:proofErr w:type="gramEnd"/>
      <w:r w:rsidRPr="00EB3120">
        <w:rPr>
          <w:rFonts w:ascii="Times New Roman" w:hAnsi="Times New Roman"/>
          <w:sz w:val="20"/>
          <w:szCs w:val="20"/>
          <w:lang w:eastAsia="en-US"/>
        </w:rPr>
        <w:t xml:space="preserve">___» _________ года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lastRenderedPageBreak/>
        <w:t xml:space="preserve">(название населенного пункта)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Мы, нижеподписавшиеся, Наймодатель, в лице ________________</w:t>
      </w:r>
      <w:proofErr w:type="gramStart"/>
      <w:r w:rsidRPr="00EB3120">
        <w:rPr>
          <w:rFonts w:ascii="Times New Roman" w:hAnsi="Times New Roman"/>
          <w:sz w:val="20"/>
          <w:szCs w:val="20"/>
          <w:lang w:eastAsia="en-US"/>
        </w:rPr>
        <w:t>_(</w:t>
      </w:r>
      <w:proofErr w:type="gramEnd"/>
      <w:r w:rsidRPr="00EB3120">
        <w:rPr>
          <w:rFonts w:ascii="Times New Roman" w:hAnsi="Times New Roman"/>
          <w:sz w:val="20"/>
          <w:szCs w:val="20"/>
          <w:lang w:eastAsia="en-US"/>
        </w:rPr>
        <w:t xml:space="preserve">должность, Ф.И.О.)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______________________________________________________________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и Наниматель, гр. 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(Ф.И.О.)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составили настоящий акт о том, что Наймодатель передал (принял), а Наниматель принял (сдал) жилое помещение по адресу: ________________________________________________________________улица ______________________, дом № _________, квартира № ______.</w:t>
      </w:r>
    </w:p>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Помещение расположено на _____ этаже, общей площадью ________ кв. м, жилой площадью ________ кв. м. </w:t>
      </w:r>
    </w:p>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Вспомогательные помещения: кухня площадью ______ кв. м, с 2-, 3-, 4-конфорочной _________________________, (электрической, газовой плитой), ванная комната площадью _______ кв. м оборудована _____________, санитарный узел __________________ площадью ________ кв. м (раздельный, совмещенный) оборудован ______________________, коридор ______ кв. м, антресоли ______ кв. м, встроенные шкафы _____ кв. м, кладовка _______кв. м, балкон _____ кв. м, лоджия _______ кв. м. Высота потолков _____ м.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Жилое помещение оборудовано (имеющееся подчеркнуть): водопроводом, горячим водоснабжением (газовая колонка), канализацией, отоплением (печным, местным, центральным), электроосвещением, газом, коллективной или кабельной телевизионной сетью.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Технические характеристики инженерного оборудования: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Максимальная суммарная допустимая мощность электробытовых машин, приборов, аппаратуры _______ кВт, 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_______________________________________________________________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(указать технические характеристики иного инженерного оборудования)</w:t>
      </w:r>
    </w:p>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Жилой дом сдан в эксплуатацию в ________ году. Капитальный ремонт проведен в __________ году. Дом (материал стен) кирпичный, крупнопанельный, шлакоблочный, деревянный и прочее (нужное подчеркнуть). Количество этажей ______.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Техническое состояние жилого помещения и оборудования: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(указать наличие и техническое состояние заполнений оконных и дверных проемов, выходов на балкон или лоджию, отделки помещения, оборудования: сантехнических, отопительных, электрических приборов).</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Наймодатель                                                                Наниматель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__________________                                                  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(Ф.И.О., </w:t>
      </w:r>
      <w:proofErr w:type="gramStart"/>
      <w:r w:rsidRPr="00EB3120">
        <w:rPr>
          <w:rFonts w:ascii="Times New Roman" w:hAnsi="Times New Roman"/>
          <w:sz w:val="20"/>
          <w:szCs w:val="20"/>
          <w:lang w:eastAsia="en-US"/>
        </w:rPr>
        <w:t xml:space="preserve">подпись)   </w:t>
      </w:r>
      <w:proofErr w:type="gramEnd"/>
      <w:r w:rsidRPr="00EB3120">
        <w:rPr>
          <w:rFonts w:ascii="Times New Roman" w:hAnsi="Times New Roman"/>
          <w:sz w:val="20"/>
          <w:szCs w:val="20"/>
          <w:lang w:eastAsia="en-US"/>
        </w:rPr>
        <w:t xml:space="preserve">                                                          (Ф.И.О., подпись)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М.П.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 xml:space="preserve"> ПРИЛОЖЕНИЕ 3</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к Положению</w:t>
      </w:r>
    </w:p>
    <w:p w:rsidR="00EB3120" w:rsidRPr="00EB3120" w:rsidRDefault="00EB3120" w:rsidP="00F67600">
      <w:pPr>
        <w:pStyle w:val="18"/>
        <w:jc w:val="right"/>
        <w:rPr>
          <w:rFonts w:ascii="Times New Roman" w:hAnsi="Times New Roman"/>
          <w:color w:val="000000"/>
          <w:sz w:val="20"/>
          <w:szCs w:val="20"/>
        </w:rPr>
      </w:pPr>
      <w:r w:rsidRPr="00EB3120">
        <w:rPr>
          <w:rFonts w:ascii="Times New Roman" w:hAnsi="Times New Roman"/>
          <w:color w:val="000000"/>
          <w:sz w:val="20"/>
          <w:szCs w:val="20"/>
        </w:rPr>
        <w:t>о маневренном жилом фонде администрации сельского поселения станция Клявлино</w:t>
      </w:r>
    </w:p>
    <w:p w:rsidR="00EB3120" w:rsidRPr="00EB3120" w:rsidRDefault="00EB3120" w:rsidP="00F67600">
      <w:pPr>
        <w:pStyle w:val="18"/>
        <w:jc w:val="right"/>
        <w:rPr>
          <w:rFonts w:ascii="Times New Roman" w:hAnsi="Times New Roman"/>
          <w:color w:val="000000"/>
          <w:sz w:val="20"/>
          <w:szCs w:val="20"/>
        </w:rPr>
      </w:pPr>
      <w:r w:rsidRPr="00EB3120">
        <w:rPr>
          <w:rFonts w:ascii="Times New Roman" w:hAnsi="Times New Roman"/>
          <w:color w:val="000000"/>
          <w:sz w:val="20"/>
          <w:szCs w:val="20"/>
        </w:rPr>
        <w:t xml:space="preserve">муниципального района Клявлинский </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color w:val="000000"/>
          <w:sz w:val="20"/>
          <w:szCs w:val="20"/>
        </w:rPr>
        <w:t>Самарской области</w:t>
      </w:r>
    </w:p>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EB3120">
      <w:pPr>
        <w:pStyle w:val="18"/>
        <w:jc w:val="both"/>
        <w:rPr>
          <w:rFonts w:ascii="Times New Roman" w:hAnsi="Times New Roman"/>
          <w:sz w:val="20"/>
          <w:szCs w:val="20"/>
          <w:lang w:eastAsia="en-US"/>
        </w:rPr>
      </w:pPr>
    </w:p>
    <w:p w:rsidR="00F6760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Главе сельского поселения станция Клявлино муниципального района Клявлинский</w:t>
      </w:r>
      <w:r w:rsidR="00F67600">
        <w:rPr>
          <w:rFonts w:ascii="Times New Roman" w:hAnsi="Times New Roman"/>
          <w:sz w:val="20"/>
          <w:szCs w:val="20"/>
          <w:lang w:eastAsia="en-US"/>
        </w:rPr>
        <w:t xml:space="preserve"> </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________________________________</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(Ф.И.О.)</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от _______________________________</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(Ф.И.О.) ________________________________</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 xml:space="preserve"> Зарегистрированного (ой) по </w:t>
      </w:r>
      <w:proofErr w:type="gramStart"/>
      <w:r w:rsidRPr="00EB3120">
        <w:rPr>
          <w:rFonts w:ascii="Times New Roman" w:hAnsi="Times New Roman"/>
          <w:sz w:val="20"/>
          <w:szCs w:val="20"/>
          <w:lang w:eastAsia="en-US"/>
        </w:rPr>
        <w:t>адресу:_</w:t>
      </w:r>
      <w:proofErr w:type="gramEnd"/>
      <w:r w:rsidRPr="00EB3120">
        <w:rPr>
          <w:rFonts w:ascii="Times New Roman" w:hAnsi="Times New Roman"/>
          <w:sz w:val="20"/>
          <w:szCs w:val="20"/>
          <w:lang w:eastAsia="en-US"/>
        </w:rPr>
        <w:t>_________________________________________________________</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(адрес) ________________________________________________________________</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(телефон)</w:t>
      </w:r>
    </w:p>
    <w:p w:rsidR="00EB3120" w:rsidRPr="00EB3120" w:rsidRDefault="00EB3120" w:rsidP="00F67600">
      <w:pPr>
        <w:pStyle w:val="18"/>
        <w:jc w:val="right"/>
        <w:rPr>
          <w:rFonts w:ascii="Times New Roman" w:hAnsi="Times New Roman"/>
          <w:sz w:val="20"/>
          <w:szCs w:val="20"/>
          <w:lang w:eastAsia="en-US"/>
        </w:rPr>
      </w:pPr>
      <w:r w:rsidRPr="00EB3120">
        <w:rPr>
          <w:rFonts w:ascii="Times New Roman" w:hAnsi="Times New Roman"/>
          <w:sz w:val="20"/>
          <w:szCs w:val="20"/>
          <w:lang w:eastAsia="en-US"/>
        </w:rPr>
        <w:t xml:space="preserve"> </w:t>
      </w:r>
    </w:p>
    <w:p w:rsidR="00EB3120" w:rsidRPr="00EB3120" w:rsidRDefault="00EB3120" w:rsidP="00F67600">
      <w:pPr>
        <w:pStyle w:val="18"/>
        <w:jc w:val="center"/>
        <w:rPr>
          <w:rFonts w:ascii="Times New Roman" w:hAnsi="Times New Roman"/>
          <w:sz w:val="20"/>
          <w:szCs w:val="20"/>
          <w:lang w:eastAsia="en-US"/>
        </w:rPr>
      </w:pPr>
      <w:r w:rsidRPr="00EB3120">
        <w:rPr>
          <w:rFonts w:ascii="Times New Roman" w:hAnsi="Times New Roman"/>
          <w:sz w:val="20"/>
          <w:szCs w:val="20"/>
          <w:lang w:eastAsia="en-US"/>
        </w:rPr>
        <w:t>ЗАЯВЛЕНИЕ</w:t>
      </w:r>
    </w:p>
    <w:p w:rsidR="00EB3120" w:rsidRPr="00EB3120" w:rsidRDefault="00EB3120" w:rsidP="00F67600">
      <w:pPr>
        <w:pStyle w:val="18"/>
        <w:jc w:val="center"/>
        <w:rPr>
          <w:rFonts w:ascii="Times New Roman" w:hAnsi="Times New Roman"/>
          <w:sz w:val="20"/>
          <w:szCs w:val="20"/>
          <w:lang w:eastAsia="en-US"/>
        </w:rPr>
      </w:pPr>
      <w:r w:rsidRPr="00EB3120">
        <w:rPr>
          <w:rFonts w:ascii="Times New Roman" w:hAnsi="Times New Roman"/>
          <w:sz w:val="20"/>
          <w:szCs w:val="20"/>
          <w:lang w:eastAsia="en-US"/>
        </w:rPr>
        <w:t>на предоставление жилого помещения маневренного фонда администрации сельского поселения станция Клявлино муниципального района</w:t>
      </w:r>
    </w:p>
    <w:p w:rsidR="00EB3120" w:rsidRPr="00EB3120" w:rsidRDefault="00EB3120" w:rsidP="00F67600">
      <w:pPr>
        <w:pStyle w:val="18"/>
        <w:jc w:val="center"/>
        <w:rPr>
          <w:rFonts w:ascii="Times New Roman" w:hAnsi="Times New Roman"/>
          <w:sz w:val="20"/>
          <w:szCs w:val="20"/>
          <w:lang w:eastAsia="en-US"/>
        </w:rPr>
      </w:pPr>
      <w:r w:rsidRPr="00EB3120">
        <w:rPr>
          <w:rFonts w:ascii="Times New Roman" w:hAnsi="Times New Roman"/>
          <w:sz w:val="20"/>
          <w:szCs w:val="20"/>
          <w:lang w:eastAsia="en-US"/>
        </w:rPr>
        <w:t>Клявлинский Самарской области</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lastRenderedPageBreak/>
        <w:t xml:space="preserve">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В связи с 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______________________________________________________________________________________________________________________________________________________________________________________________________________________________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прошу предоставить мне маневренное жилое помещение администрации сельского поселения станция Клявлино муниципального района Клявлинский Самарской области.</w:t>
      </w:r>
    </w:p>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Состав семьи: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1914"/>
        <w:gridCol w:w="1914"/>
        <w:gridCol w:w="1915"/>
      </w:tblGrid>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п/п</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Фамилия, имя, отчество</w:t>
            </w: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Родство</w:t>
            </w: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Дата рождения</w:t>
            </w: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Примечание</w:t>
            </w:r>
          </w:p>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1</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2</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3</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4</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5</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6</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7</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8</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9</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r w:rsidR="00EB3120" w:rsidRPr="00EB3120" w:rsidTr="00F67600">
        <w:tc>
          <w:tcPr>
            <w:tcW w:w="817" w:type="dxa"/>
            <w:shd w:val="clear" w:color="auto" w:fill="auto"/>
          </w:tcPr>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10</w:t>
            </w:r>
          </w:p>
        </w:tc>
        <w:tc>
          <w:tcPr>
            <w:tcW w:w="2835"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4" w:type="dxa"/>
            <w:shd w:val="clear" w:color="auto" w:fill="auto"/>
          </w:tcPr>
          <w:p w:rsidR="00EB3120" w:rsidRPr="00EB3120" w:rsidRDefault="00EB3120" w:rsidP="00EB3120">
            <w:pPr>
              <w:pStyle w:val="18"/>
              <w:jc w:val="both"/>
              <w:rPr>
                <w:rFonts w:ascii="Times New Roman" w:hAnsi="Times New Roman"/>
                <w:sz w:val="20"/>
                <w:szCs w:val="20"/>
                <w:lang w:eastAsia="en-US"/>
              </w:rPr>
            </w:pPr>
          </w:p>
        </w:tc>
        <w:tc>
          <w:tcPr>
            <w:tcW w:w="1915" w:type="dxa"/>
            <w:shd w:val="clear" w:color="auto" w:fill="auto"/>
          </w:tcPr>
          <w:p w:rsidR="00EB3120" w:rsidRPr="00EB3120" w:rsidRDefault="00EB3120" w:rsidP="00EB3120">
            <w:pPr>
              <w:pStyle w:val="18"/>
              <w:jc w:val="both"/>
              <w:rPr>
                <w:rFonts w:ascii="Times New Roman" w:hAnsi="Times New Roman"/>
                <w:sz w:val="20"/>
                <w:szCs w:val="20"/>
                <w:lang w:eastAsia="en-US"/>
              </w:rPr>
            </w:pPr>
          </w:p>
        </w:tc>
      </w:tr>
    </w:tbl>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Я и члены моей семьи даем согласие на проверку указанных в заявлении сведений.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К заявлению прилагаются следующие документы: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1. ______________________________________________________________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2. ______________________________________________________________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3. ______________________________________________________________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4. ______________________________________________________________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5. ______________________________________________________________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6. ______________________________________________________________</w:t>
      </w:r>
    </w:p>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________________________</w:t>
      </w:r>
      <w:r w:rsidRPr="00EB3120">
        <w:rPr>
          <w:rFonts w:ascii="Times New Roman" w:hAnsi="Times New Roman"/>
          <w:sz w:val="20"/>
          <w:szCs w:val="20"/>
          <w:lang w:eastAsia="en-US"/>
        </w:rPr>
        <w:tab/>
      </w:r>
      <w:r w:rsidRPr="00EB3120">
        <w:rPr>
          <w:rFonts w:ascii="Times New Roman" w:hAnsi="Times New Roman"/>
          <w:sz w:val="20"/>
          <w:szCs w:val="20"/>
          <w:lang w:eastAsia="en-US"/>
        </w:rPr>
        <w:tab/>
      </w:r>
      <w:r w:rsidRPr="00EB3120">
        <w:rPr>
          <w:rFonts w:ascii="Times New Roman" w:hAnsi="Times New Roman"/>
          <w:sz w:val="20"/>
          <w:szCs w:val="20"/>
          <w:lang w:eastAsia="en-US"/>
        </w:rPr>
        <w:tab/>
        <w:t>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w:t>
      </w:r>
      <w:proofErr w:type="gramStart"/>
      <w:r w:rsidRPr="00EB3120">
        <w:rPr>
          <w:rFonts w:ascii="Times New Roman" w:hAnsi="Times New Roman"/>
          <w:sz w:val="20"/>
          <w:szCs w:val="20"/>
          <w:lang w:eastAsia="en-US"/>
        </w:rPr>
        <w:t xml:space="preserve">дата)   </w:t>
      </w:r>
      <w:proofErr w:type="gramEnd"/>
      <w:r w:rsidRPr="00EB3120">
        <w:rPr>
          <w:rFonts w:ascii="Times New Roman" w:hAnsi="Times New Roman"/>
          <w:sz w:val="20"/>
          <w:szCs w:val="20"/>
          <w:lang w:eastAsia="en-US"/>
        </w:rPr>
        <w:t xml:space="preserve">                                                        (Ф.И.О., подпись заявителя)</w:t>
      </w:r>
    </w:p>
    <w:p w:rsidR="00EB3120" w:rsidRPr="00EB3120" w:rsidRDefault="00EB3120" w:rsidP="00EB3120">
      <w:pPr>
        <w:pStyle w:val="18"/>
        <w:jc w:val="both"/>
        <w:rPr>
          <w:rFonts w:ascii="Times New Roman" w:hAnsi="Times New Roman"/>
          <w:sz w:val="20"/>
          <w:szCs w:val="20"/>
          <w:lang w:eastAsia="en-US"/>
        </w:rPr>
      </w:pP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Согласовано:</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________________________             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              (</w:t>
      </w:r>
      <w:proofErr w:type="gramStart"/>
      <w:r w:rsidRPr="00EB3120">
        <w:rPr>
          <w:rFonts w:ascii="Times New Roman" w:hAnsi="Times New Roman"/>
          <w:sz w:val="20"/>
          <w:szCs w:val="20"/>
          <w:lang w:eastAsia="en-US"/>
        </w:rPr>
        <w:t xml:space="preserve">дата)   </w:t>
      </w:r>
      <w:proofErr w:type="gramEnd"/>
      <w:r w:rsidRPr="00EB3120">
        <w:rPr>
          <w:rFonts w:ascii="Times New Roman" w:hAnsi="Times New Roman"/>
          <w:sz w:val="20"/>
          <w:szCs w:val="20"/>
          <w:lang w:eastAsia="en-US"/>
        </w:rPr>
        <w:t xml:space="preserve">                                                (Ф.И.О., подпись члена семьи заявителя)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______________________            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______________________            __________________________________</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______________________            __________________________________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 xml:space="preserve">______________________            __________________________________ </w:t>
      </w:r>
    </w:p>
    <w:p w:rsidR="00EB3120" w:rsidRPr="00EB3120" w:rsidRDefault="00EB3120" w:rsidP="00EB3120">
      <w:pPr>
        <w:pStyle w:val="18"/>
        <w:jc w:val="both"/>
        <w:rPr>
          <w:rFonts w:ascii="Times New Roman" w:hAnsi="Times New Roman"/>
          <w:sz w:val="20"/>
          <w:szCs w:val="20"/>
          <w:lang w:eastAsia="en-US"/>
        </w:rPr>
      </w:pPr>
      <w:r w:rsidRPr="00EB3120">
        <w:rPr>
          <w:rFonts w:ascii="Times New Roman" w:hAnsi="Times New Roman"/>
          <w:sz w:val="20"/>
          <w:szCs w:val="20"/>
          <w:lang w:eastAsia="en-US"/>
        </w:rPr>
        <w:t>________________________________________________________________ (Ф.И.О., подпись лица, получившего документы, дата)</w:t>
      </w:r>
    </w:p>
    <w:p w:rsidR="00EB3120" w:rsidRPr="00EB3120" w:rsidRDefault="00EB3120" w:rsidP="00EB3120">
      <w:pPr>
        <w:pStyle w:val="18"/>
        <w:jc w:val="both"/>
        <w:rPr>
          <w:rFonts w:ascii="Times New Roman" w:hAnsi="Times New Roman"/>
          <w:sz w:val="20"/>
          <w:szCs w:val="20"/>
        </w:rPr>
      </w:pPr>
    </w:p>
    <w:p w:rsidR="00EB3120" w:rsidRPr="00EB3120" w:rsidRDefault="00EB3120" w:rsidP="00EB3120">
      <w:pPr>
        <w:pStyle w:val="18"/>
        <w:jc w:val="both"/>
        <w:rPr>
          <w:rFonts w:ascii="Times New Roman" w:hAnsi="Times New Roman"/>
          <w:sz w:val="20"/>
          <w:szCs w:val="20"/>
        </w:rPr>
      </w:pPr>
      <w:r w:rsidRPr="00EB3120">
        <w:rPr>
          <w:rFonts w:ascii="Times New Roman" w:hAnsi="Times New Roman"/>
          <w:sz w:val="20"/>
          <w:szCs w:val="20"/>
        </w:rPr>
        <w:t xml:space="preserve">исп. Кускова Д.А. </w:t>
      </w:r>
    </w:p>
    <w:p w:rsidR="00AA4FD5" w:rsidRPr="00724779" w:rsidRDefault="00AA4FD5" w:rsidP="00AA4FD5">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w:t>
      </w:r>
    </w:p>
    <w:p w:rsidR="00AA4FD5" w:rsidRPr="00F906CF" w:rsidRDefault="00AA4FD5" w:rsidP="00F67600">
      <w:pPr>
        <w:pStyle w:val="18"/>
        <w:jc w:val="both"/>
        <w:rPr>
          <w:b/>
          <w:i/>
        </w:rPr>
      </w:pPr>
      <w:r w:rsidRPr="0016555A">
        <w:rPr>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F67600">
        <w:rPr>
          <w:b/>
          <w:i/>
          <w:sz w:val="20"/>
          <w:szCs w:val="20"/>
        </w:rPr>
        <w:t>31.08.</w:t>
      </w:r>
      <w:r w:rsidRPr="0016555A">
        <w:rPr>
          <w:b/>
          <w:i/>
          <w:sz w:val="20"/>
          <w:szCs w:val="20"/>
        </w:rPr>
        <w:t xml:space="preserve">2022 г № </w:t>
      </w:r>
      <w:r>
        <w:rPr>
          <w:b/>
          <w:i/>
          <w:sz w:val="20"/>
          <w:szCs w:val="20"/>
        </w:rPr>
        <w:t>2</w:t>
      </w:r>
      <w:r w:rsidR="00F67600">
        <w:rPr>
          <w:b/>
          <w:i/>
          <w:sz w:val="20"/>
          <w:szCs w:val="20"/>
        </w:rPr>
        <w:t>5</w:t>
      </w:r>
      <w:r w:rsidRPr="0016555A">
        <w:rPr>
          <w:b/>
          <w:i/>
          <w:sz w:val="20"/>
          <w:szCs w:val="20"/>
        </w:rPr>
        <w:t xml:space="preserve"> «</w:t>
      </w:r>
      <w:r w:rsidR="00F67600" w:rsidRPr="00F67600">
        <w:rPr>
          <w:rFonts w:ascii="Times New Roman" w:hAnsi="Times New Roman"/>
          <w:b/>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r w:rsidRPr="00F906CF">
        <w:rPr>
          <w:b/>
          <w:i/>
          <w:sz w:val="20"/>
          <w:szCs w:val="20"/>
        </w:rPr>
        <w:t>».</w:t>
      </w:r>
      <w:r w:rsidRPr="00F906CF">
        <w:rPr>
          <w:b/>
          <w:i/>
        </w:rPr>
        <w:t xml:space="preserve">   </w:t>
      </w:r>
    </w:p>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 (в редакции Решения № 4 от 31.01.2022г., Решения №7 от 28.02.2022г., Решения №10 от 31.03.2022г., Решения №12 от 29.04.2022г., Решения №18 от 31.05.2022г., Решения №21 от 30.06.2022г., Решения №23 от 29.07.2022г.), (далее по тексту - Решение) следующие изменения:</w:t>
      </w:r>
    </w:p>
    <w:p w:rsidR="00F67600" w:rsidRPr="00F67600" w:rsidRDefault="00F67600" w:rsidP="00F67600">
      <w:pPr>
        <w:pStyle w:val="18"/>
        <w:jc w:val="both"/>
        <w:rPr>
          <w:rFonts w:ascii="Times New Roman" w:hAnsi="Times New Roman"/>
          <w:sz w:val="20"/>
          <w:szCs w:val="20"/>
        </w:rPr>
      </w:pPr>
    </w:p>
    <w:tbl>
      <w:tblPr>
        <w:tblW w:w="21846" w:type="dxa"/>
        <w:tblInd w:w="93" w:type="dxa"/>
        <w:tblLook w:val="04A0" w:firstRow="1" w:lastRow="0" w:firstColumn="1" w:lastColumn="0" w:noHBand="0" w:noVBand="1"/>
      </w:tblPr>
      <w:tblGrid>
        <w:gridCol w:w="9796"/>
        <w:gridCol w:w="9139"/>
        <w:gridCol w:w="2262"/>
        <w:gridCol w:w="649"/>
      </w:tblGrid>
      <w:tr w:rsidR="00F67600" w:rsidRPr="00F67600" w:rsidTr="00F67600">
        <w:trPr>
          <w:trHeight w:val="330"/>
        </w:trPr>
        <w:tc>
          <w:tcPr>
            <w:tcW w:w="21846" w:type="dxa"/>
            <w:gridSpan w:val="4"/>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1.1. В части 1 статьи 1 Решения:</w:t>
            </w:r>
          </w:p>
        </w:tc>
      </w:tr>
      <w:tr w:rsidR="00F67600" w:rsidRPr="00F67600" w:rsidTr="00F67600">
        <w:trPr>
          <w:gridAfter w:val="1"/>
          <w:wAfter w:w="649" w:type="dxa"/>
          <w:trHeight w:val="1702"/>
        </w:trPr>
        <w:tc>
          <w:tcPr>
            <w:tcW w:w="21197" w:type="dxa"/>
            <w:gridSpan w:val="3"/>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lastRenderedPageBreak/>
              <w:t>в абзаце втором слова «61 798,280» заменить на «62 434,147»,</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в абзаце третьем слова «63 646,421» заменить на «64 282,288».</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1.2. Часть 2 статьи 4 Решения изменить и изложить в следующей редакции:</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«2. Утвердить объем безвозмездных поступлений в доход бюджета сельского поселения:</w:t>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 xml:space="preserve">в 2022 году – </w:t>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t>36 664,135</w:t>
            </w:r>
            <w:r w:rsidRPr="00F67600">
              <w:rPr>
                <w:rFonts w:ascii="Times New Roman" w:eastAsia="Times New Roman" w:hAnsi="Times New Roman"/>
                <w:color w:val="000000"/>
                <w:sz w:val="20"/>
                <w:szCs w:val="20"/>
              </w:rPr>
              <w:tab/>
              <w:t>тыс. рублей;</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в 2023 году –</w:t>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t>15 790,560</w:t>
            </w:r>
            <w:r w:rsidRPr="00F67600">
              <w:rPr>
                <w:rFonts w:ascii="Times New Roman" w:eastAsia="Times New Roman" w:hAnsi="Times New Roman"/>
                <w:color w:val="000000"/>
                <w:sz w:val="20"/>
                <w:szCs w:val="20"/>
              </w:rPr>
              <w:tab/>
              <w:t>тыс. рублей;</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 xml:space="preserve">в 2024 году – </w:t>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t>17 668,050</w:t>
            </w:r>
            <w:r w:rsidRPr="00F67600">
              <w:rPr>
                <w:rFonts w:ascii="Times New Roman" w:eastAsia="Times New Roman" w:hAnsi="Times New Roman"/>
                <w:color w:val="000000"/>
                <w:sz w:val="20"/>
                <w:szCs w:val="20"/>
              </w:rPr>
              <w:tab/>
              <w:t>тыс. рублей;»</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1.3. Часть 3 статьи 4 Решения изменить и изложить в следующей редакции:</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«3. Утвердить объем межбюджетных трансфертов, получаемых из бюджета муниципального района:</w:t>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 xml:space="preserve">в 2022 году – </w:t>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t>19 126,225</w:t>
            </w:r>
            <w:r w:rsidRPr="00F67600">
              <w:rPr>
                <w:rFonts w:ascii="Times New Roman" w:eastAsia="Times New Roman" w:hAnsi="Times New Roman"/>
                <w:color w:val="000000"/>
                <w:sz w:val="20"/>
                <w:szCs w:val="20"/>
              </w:rPr>
              <w:tab/>
              <w:t>тыс. рублей;</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в 2023 году –</w:t>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t>15 299,300</w:t>
            </w:r>
            <w:r w:rsidRPr="00F67600">
              <w:rPr>
                <w:rFonts w:ascii="Times New Roman" w:eastAsia="Times New Roman" w:hAnsi="Times New Roman"/>
                <w:color w:val="000000"/>
                <w:sz w:val="20"/>
                <w:szCs w:val="20"/>
              </w:rPr>
              <w:tab/>
              <w:t>тыс. рублей;</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 xml:space="preserve">в 2024 году – </w:t>
            </w:r>
            <w:r w:rsidRPr="00F67600">
              <w:rPr>
                <w:rFonts w:ascii="Times New Roman" w:eastAsia="Times New Roman" w:hAnsi="Times New Roman"/>
                <w:color w:val="000000"/>
                <w:sz w:val="20"/>
                <w:szCs w:val="20"/>
              </w:rPr>
              <w:tab/>
            </w:r>
            <w:r w:rsidRPr="00F67600">
              <w:rPr>
                <w:rFonts w:ascii="Times New Roman" w:eastAsia="Times New Roman" w:hAnsi="Times New Roman"/>
                <w:color w:val="000000"/>
                <w:sz w:val="20"/>
                <w:szCs w:val="20"/>
              </w:rPr>
              <w:tab/>
              <w:t>15 160,110</w:t>
            </w:r>
            <w:r w:rsidRPr="00F67600">
              <w:rPr>
                <w:rFonts w:ascii="Times New Roman" w:eastAsia="Times New Roman" w:hAnsi="Times New Roman"/>
                <w:color w:val="000000"/>
                <w:sz w:val="20"/>
                <w:szCs w:val="20"/>
              </w:rPr>
              <w:tab/>
              <w:t>тыс. рублей;»</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1.4. Статью 6 Решения изменить и изложить в следующей редакции:</w:t>
            </w:r>
          </w:p>
          <w:tbl>
            <w:tblPr>
              <w:tblW w:w="9420" w:type="dxa"/>
              <w:tblLook w:val="04A0" w:firstRow="1" w:lastRow="0" w:firstColumn="1" w:lastColumn="0" w:noHBand="0" w:noVBand="1"/>
            </w:tblPr>
            <w:tblGrid>
              <w:gridCol w:w="4077"/>
              <w:gridCol w:w="1845"/>
              <w:gridCol w:w="3498"/>
            </w:tblGrid>
            <w:tr w:rsidR="00F67600" w:rsidRPr="00F67600" w:rsidTr="00F67600">
              <w:trPr>
                <w:trHeight w:val="683"/>
              </w:trPr>
              <w:tc>
                <w:tcPr>
                  <w:tcW w:w="9420" w:type="dxa"/>
                  <w:gridSpan w:val="3"/>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F67600" w:rsidRPr="00F67600" w:rsidTr="00F67600">
              <w:trPr>
                <w:trHeight w:val="300"/>
              </w:trPr>
              <w:tc>
                <w:tcPr>
                  <w:tcW w:w="4077" w:type="dxa"/>
                  <w:tcBorders>
                    <w:top w:val="nil"/>
                    <w:left w:val="nil"/>
                    <w:bottom w:val="nil"/>
                    <w:right w:val="nil"/>
                  </w:tcBorders>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 xml:space="preserve">в 2022 году – </w:t>
                  </w:r>
                </w:p>
              </w:tc>
              <w:tc>
                <w:tcPr>
                  <w:tcW w:w="1845" w:type="dxa"/>
                  <w:tcBorders>
                    <w:top w:val="nil"/>
                    <w:left w:val="nil"/>
                    <w:bottom w:val="nil"/>
                    <w:right w:val="nil"/>
                  </w:tcBorders>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5,025</w:t>
                  </w:r>
                </w:p>
              </w:tc>
              <w:tc>
                <w:tcPr>
                  <w:tcW w:w="3498" w:type="dxa"/>
                  <w:tcBorders>
                    <w:top w:val="nil"/>
                    <w:left w:val="nil"/>
                    <w:bottom w:val="nil"/>
                    <w:right w:val="nil"/>
                  </w:tcBorders>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тыс. рублей;</w:t>
                  </w:r>
                </w:p>
              </w:tc>
            </w:tr>
            <w:tr w:rsidR="00F67600" w:rsidRPr="00F67600" w:rsidTr="00F67600">
              <w:trPr>
                <w:trHeight w:val="289"/>
              </w:trPr>
              <w:tc>
                <w:tcPr>
                  <w:tcW w:w="4077" w:type="dxa"/>
                  <w:tcBorders>
                    <w:top w:val="nil"/>
                    <w:left w:val="nil"/>
                    <w:bottom w:val="nil"/>
                    <w:right w:val="nil"/>
                  </w:tcBorders>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в 2023 году –</w:t>
                  </w:r>
                </w:p>
              </w:tc>
              <w:tc>
                <w:tcPr>
                  <w:tcW w:w="1845" w:type="dxa"/>
                  <w:tcBorders>
                    <w:top w:val="nil"/>
                    <w:left w:val="nil"/>
                    <w:bottom w:val="nil"/>
                    <w:right w:val="nil"/>
                  </w:tcBorders>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21,014</w:t>
                  </w:r>
                </w:p>
              </w:tc>
              <w:tc>
                <w:tcPr>
                  <w:tcW w:w="3498" w:type="dxa"/>
                  <w:tcBorders>
                    <w:top w:val="nil"/>
                    <w:left w:val="nil"/>
                    <w:bottom w:val="nil"/>
                    <w:right w:val="nil"/>
                  </w:tcBorders>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тыс. рублей;</w:t>
                  </w:r>
                </w:p>
              </w:tc>
            </w:tr>
            <w:tr w:rsidR="00F67600" w:rsidRPr="00F67600" w:rsidTr="00F67600">
              <w:trPr>
                <w:trHeight w:val="289"/>
              </w:trPr>
              <w:tc>
                <w:tcPr>
                  <w:tcW w:w="4077" w:type="dxa"/>
                  <w:tcBorders>
                    <w:top w:val="nil"/>
                    <w:left w:val="nil"/>
                    <w:bottom w:val="nil"/>
                    <w:right w:val="nil"/>
                  </w:tcBorders>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 xml:space="preserve">в 2024 году – </w:t>
                  </w:r>
                </w:p>
              </w:tc>
              <w:tc>
                <w:tcPr>
                  <w:tcW w:w="1845" w:type="dxa"/>
                  <w:tcBorders>
                    <w:top w:val="nil"/>
                    <w:left w:val="nil"/>
                    <w:bottom w:val="nil"/>
                    <w:right w:val="nil"/>
                  </w:tcBorders>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21,014</w:t>
                  </w:r>
                </w:p>
              </w:tc>
              <w:tc>
                <w:tcPr>
                  <w:tcW w:w="3498" w:type="dxa"/>
                  <w:tcBorders>
                    <w:top w:val="nil"/>
                    <w:left w:val="nil"/>
                    <w:bottom w:val="nil"/>
                    <w:right w:val="nil"/>
                  </w:tcBorders>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тыс. рублей;</w:t>
                  </w:r>
                </w:p>
              </w:tc>
            </w:tr>
          </w:tbl>
          <w:p w:rsidR="00F67600" w:rsidRPr="00F67600" w:rsidRDefault="00F67600" w:rsidP="00F67600">
            <w:pPr>
              <w:pStyle w:val="18"/>
              <w:jc w:val="both"/>
              <w:rPr>
                <w:rFonts w:ascii="Times New Roman" w:eastAsia="Times New Roman" w:hAnsi="Times New Roman"/>
                <w:color w:val="000000"/>
                <w:sz w:val="20"/>
                <w:szCs w:val="20"/>
              </w:rPr>
            </w:pPr>
          </w:p>
        </w:tc>
      </w:tr>
      <w:tr w:rsidR="00F67600" w:rsidRPr="00F67600" w:rsidTr="00F67600">
        <w:trPr>
          <w:gridAfter w:val="2"/>
          <w:wAfter w:w="2911" w:type="dxa"/>
          <w:trHeight w:val="80"/>
        </w:trPr>
        <w:tc>
          <w:tcPr>
            <w:tcW w:w="9796" w:type="dxa"/>
            <w:shd w:val="clear" w:color="auto" w:fill="auto"/>
            <w:noWrap/>
            <w:hideMark/>
          </w:tcPr>
          <w:p w:rsidR="00F67600" w:rsidRPr="00F67600" w:rsidRDefault="00F67600" w:rsidP="00F67600">
            <w:pPr>
              <w:pStyle w:val="18"/>
              <w:jc w:val="both"/>
              <w:rPr>
                <w:rFonts w:ascii="Times New Roman" w:hAnsi="Times New Roman"/>
                <w:color w:val="000000"/>
                <w:sz w:val="20"/>
                <w:szCs w:val="20"/>
              </w:rPr>
            </w:pPr>
          </w:p>
        </w:tc>
        <w:tc>
          <w:tcPr>
            <w:tcW w:w="9139" w:type="dxa"/>
            <w:shd w:val="clear" w:color="auto" w:fill="auto"/>
            <w:noWrap/>
            <w:hideMark/>
          </w:tcPr>
          <w:p w:rsidR="00F67600" w:rsidRPr="00F67600" w:rsidRDefault="00F67600" w:rsidP="00F67600">
            <w:pPr>
              <w:pStyle w:val="18"/>
              <w:jc w:val="both"/>
              <w:rPr>
                <w:rFonts w:ascii="Times New Roman" w:eastAsia="Times New Roman" w:hAnsi="Times New Roman"/>
                <w:color w:val="000000"/>
                <w:sz w:val="20"/>
                <w:szCs w:val="20"/>
              </w:rPr>
            </w:pPr>
          </w:p>
        </w:tc>
      </w:tr>
      <w:tr w:rsidR="00F67600" w:rsidRPr="00F67600" w:rsidTr="00F67600">
        <w:trPr>
          <w:trHeight w:val="1444"/>
        </w:trPr>
        <w:tc>
          <w:tcPr>
            <w:tcW w:w="21846" w:type="dxa"/>
            <w:gridSpan w:val="4"/>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F67600" w:rsidRPr="00F67600" w:rsidTr="00F67600">
              <w:trPr>
                <w:trHeight w:val="1303"/>
              </w:trPr>
              <w:tc>
                <w:tcPr>
                  <w:tcW w:w="10363" w:type="dxa"/>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1.5. Приложение 3 к Решению изложить в новой редакции (прилагается);</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1.6. Приложение 4 к Решению изложить в новой редакции (прилагается);</w:t>
                  </w:r>
                  <w:r w:rsidRPr="00F67600">
                    <w:rPr>
                      <w:rFonts w:ascii="Times New Roman" w:eastAsia="Times New Roman" w:hAnsi="Times New Roman"/>
                      <w:color w:val="000000"/>
                      <w:sz w:val="20"/>
                      <w:szCs w:val="20"/>
                    </w:rPr>
                    <w:br/>
                    <w:t>1.7. Приложение 5 к Решению изложить в новой редакции (прилагается);</w:t>
                  </w:r>
                </w:p>
                <w:p w:rsidR="00F67600" w:rsidRPr="00F67600" w:rsidRDefault="00F67600" w:rsidP="00F67600">
                  <w:pPr>
                    <w:pStyle w:val="18"/>
                    <w:jc w:val="both"/>
                    <w:rPr>
                      <w:rFonts w:ascii="Times New Roman" w:eastAsia="Times New Roman" w:hAnsi="Times New Roman"/>
                      <w:color w:val="000000"/>
                      <w:sz w:val="20"/>
                      <w:szCs w:val="20"/>
                    </w:rPr>
                  </w:pPr>
                  <w:r w:rsidRPr="00F67600">
                    <w:rPr>
                      <w:rFonts w:ascii="Times New Roman" w:eastAsia="Times New Roman" w:hAnsi="Times New Roman"/>
                      <w:color w:val="000000"/>
                      <w:sz w:val="20"/>
                      <w:szCs w:val="20"/>
                    </w:rPr>
                    <w:t>1.8. Приложение 8 к Решению изложить в новой редакции (прилагается);</w:t>
                  </w:r>
                </w:p>
                <w:p w:rsidR="00F67600" w:rsidRPr="00F67600" w:rsidRDefault="00F67600" w:rsidP="00F67600">
                  <w:pPr>
                    <w:pStyle w:val="18"/>
                    <w:jc w:val="both"/>
                    <w:rPr>
                      <w:rFonts w:ascii="Times New Roman" w:eastAsia="Times New Roman" w:hAnsi="Times New Roman"/>
                      <w:color w:val="FFFFFF" w:themeColor="background1"/>
                      <w:sz w:val="20"/>
                      <w:szCs w:val="20"/>
                    </w:rPr>
                  </w:pPr>
                  <w:r w:rsidRPr="00F67600">
                    <w:rPr>
                      <w:rFonts w:ascii="Times New Roman" w:eastAsia="Times New Roman" w:hAnsi="Times New Roman"/>
                      <w:color w:val="000000"/>
                      <w:sz w:val="20"/>
                      <w:szCs w:val="20"/>
                    </w:rPr>
                    <w:t>1.9. Приложение 11 к Решению изложить в новой редакции (прилагается).</w:t>
                  </w:r>
                  <w:r w:rsidRPr="00F67600">
                    <w:rPr>
                      <w:rFonts w:ascii="Times New Roman" w:eastAsia="Times New Roman" w:hAnsi="Times New Roman"/>
                      <w:color w:val="FFFFFF" w:themeColor="background1"/>
                      <w:sz w:val="20"/>
                      <w:szCs w:val="20"/>
                    </w:rPr>
                    <w:t>).</w:t>
                  </w:r>
                  <w:r w:rsidRPr="00F67600">
                    <w:rPr>
                      <w:rFonts w:ascii="Times New Roman" w:eastAsia="Times New Roman" w:hAnsi="Times New Roman"/>
                      <w:color w:val="FFFFFF" w:themeColor="background1"/>
                      <w:sz w:val="20"/>
                      <w:szCs w:val="20"/>
                    </w:rPr>
                    <w:tab/>
                  </w:r>
                </w:p>
              </w:tc>
            </w:tr>
          </w:tbl>
          <w:p w:rsidR="00F67600" w:rsidRPr="00F67600" w:rsidRDefault="00F67600" w:rsidP="00F67600">
            <w:pPr>
              <w:pStyle w:val="18"/>
              <w:jc w:val="both"/>
              <w:rPr>
                <w:rFonts w:ascii="Times New Roman" w:hAnsi="Times New Roman"/>
                <w:sz w:val="20"/>
                <w:szCs w:val="20"/>
              </w:rPr>
            </w:pPr>
          </w:p>
        </w:tc>
      </w:tr>
    </w:tbl>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 Решение вступает в силу со дня его официального опубликования и распространяется на правоотношения, возникшие с 01.08.2022 г.</w:t>
      </w: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xml:space="preserve">Председатель Собрания представителей </w:t>
      </w:r>
    </w:p>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xml:space="preserve">сельского поселения станция Клявлино </w:t>
      </w:r>
    </w:p>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xml:space="preserve">муниципального района Клявлинский </w:t>
      </w:r>
    </w:p>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Самарской области                                                                                                   С.Л. Торохтиенко</w:t>
      </w: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Глава сельского поселения станция Клявлино</w:t>
      </w:r>
    </w:p>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xml:space="preserve">муниципального района Клявлинский </w:t>
      </w:r>
    </w:p>
    <w:p w:rsid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Самарской области                                                                                                   Ю.Д. Иванов</w:t>
      </w:r>
    </w:p>
    <w:p w:rsidR="00F67600" w:rsidRPr="00F67600" w:rsidRDefault="00F67600" w:rsidP="00F67600">
      <w:pPr>
        <w:pStyle w:val="18"/>
        <w:jc w:val="both"/>
        <w:rPr>
          <w:rFonts w:ascii="Times New Roman" w:hAnsi="Times New Roman"/>
          <w:sz w:val="20"/>
          <w:szCs w:val="20"/>
        </w:rPr>
      </w:pPr>
      <w:r w:rsidRPr="00F67600">
        <w:rPr>
          <w:rFonts w:ascii="Times New Roman" w:eastAsia="Times New Roman" w:hAnsi="Times New Roman"/>
          <w:sz w:val="20"/>
          <w:szCs w:val="20"/>
        </w:rPr>
        <w:tab/>
      </w:r>
    </w:p>
    <w:tbl>
      <w:tblPr>
        <w:tblStyle w:val="afb"/>
        <w:tblW w:w="0" w:type="auto"/>
        <w:tblLook w:val="04A0" w:firstRow="1" w:lastRow="0" w:firstColumn="1" w:lastColumn="0" w:noHBand="0" w:noVBand="1"/>
      </w:tblPr>
      <w:tblGrid>
        <w:gridCol w:w="4410"/>
        <w:gridCol w:w="2600"/>
        <w:gridCol w:w="1300"/>
        <w:gridCol w:w="1072"/>
        <w:gridCol w:w="1180"/>
      </w:tblGrid>
      <w:tr w:rsidR="00F67600" w:rsidRPr="00F67600" w:rsidTr="00F67600">
        <w:trPr>
          <w:trHeight w:val="300"/>
        </w:trPr>
        <w:tc>
          <w:tcPr>
            <w:tcW w:w="13680" w:type="dxa"/>
            <w:gridSpan w:val="5"/>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Приложение №3</w:t>
            </w:r>
          </w:p>
        </w:tc>
      </w:tr>
      <w:tr w:rsidR="00F67600" w:rsidRPr="00F67600" w:rsidTr="00F67600">
        <w:trPr>
          <w:trHeight w:val="300"/>
        </w:trPr>
        <w:tc>
          <w:tcPr>
            <w:tcW w:w="13680" w:type="dxa"/>
            <w:gridSpan w:val="5"/>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 xml:space="preserve">к решению Собрания представителей </w:t>
            </w:r>
          </w:p>
        </w:tc>
      </w:tr>
      <w:tr w:rsidR="00F67600" w:rsidRPr="00F67600" w:rsidTr="00F67600">
        <w:trPr>
          <w:trHeight w:val="300"/>
        </w:trPr>
        <w:tc>
          <w:tcPr>
            <w:tcW w:w="13680" w:type="dxa"/>
            <w:gridSpan w:val="5"/>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F67600" w:rsidRPr="00F67600" w:rsidTr="00F67600">
        <w:trPr>
          <w:trHeight w:val="300"/>
        </w:trPr>
        <w:tc>
          <w:tcPr>
            <w:tcW w:w="13680" w:type="dxa"/>
            <w:gridSpan w:val="5"/>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F67600" w:rsidRPr="00F67600" w:rsidTr="00F67600">
        <w:trPr>
          <w:trHeight w:val="300"/>
        </w:trPr>
        <w:tc>
          <w:tcPr>
            <w:tcW w:w="13680" w:type="dxa"/>
            <w:gridSpan w:val="5"/>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на 2022 год и плановый период 2023 и 2024 годов''</w:t>
            </w:r>
          </w:p>
        </w:tc>
      </w:tr>
      <w:tr w:rsidR="00F67600" w:rsidRPr="00F67600" w:rsidTr="00F67600">
        <w:trPr>
          <w:trHeight w:val="218"/>
        </w:trPr>
        <w:tc>
          <w:tcPr>
            <w:tcW w:w="13680" w:type="dxa"/>
            <w:gridSpan w:val="5"/>
            <w:hideMark/>
          </w:tcPr>
          <w:p w:rsidR="00F67600" w:rsidRPr="00F67600" w:rsidRDefault="00F67600" w:rsidP="00F67600">
            <w:pPr>
              <w:pStyle w:val="18"/>
              <w:jc w:val="both"/>
              <w:rPr>
                <w:rFonts w:ascii="Times New Roman" w:hAnsi="Times New Roman"/>
                <w:sz w:val="20"/>
                <w:szCs w:val="20"/>
              </w:rPr>
            </w:pPr>
          </w:p>
        </w:tc>
      </w:tr>
      <w:tr w:rsidR="00F67600" w:rsidRPr="00F67600" w:rsidTr="00F67600">
        <w:trPr>
          <w:trHeight w:val="852"/>
        </w:trPr>
        <w:tc>
          <w:tcPr>
            <w:tcW w:w="13680" w:type="dxa"/>
            <w:gridSpan w:val="5"/>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F67600" w:rsidRPr="00F67600" w:rsidTr="00F67600">
        <w:trPr>
          <w:trHeight w:val="289"/>
        </w:trPr>
        <w:tc>
          <w:tcPr>
            <w:tcW w:w="13680" w:type="dxa"/>
            <w:gridSpan w:val="5"/>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тыс. руб.</w:t>
            </w:r>
          </w:p>
        </w:tc>
      </w:tr>
      <w:tr w:rsidR="00F67600" w:rsidRPr="00F67600" w:rsidTr="00F67600">
        <w:trPr>
          <w:trHeight w:val="525"/>
        </w:trPr>
        <w:tc>
          <w:tcPr>
            <w:tcW w:w="752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Вид дохода</w:t>
            </w:r>
          </w:p>
        </w:tc>
        <w:tc>
          <w:tcPr>
            <w:tcW w:w="26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Код бюджетной классификации</w:t>
            </w:r>
          </w:p>
        </w:tc>
        <w:tc>
          <w:tcPr>
            <w:tcW w:w="13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2022 год</w:t>
            </w:r>
          </w:p>
        </w:tc>
        <w:tc>
          <w:tcPr>
            <w:tcW w:w="108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2023 год</w:t>
            </w:r>
          </w:p>
        </w:tc>
        <w:tc>
          <w:tcPr>
            <w:tcW w:w="118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2024 год</w:t>
            </w:r>
          </w:p>
        </w:tc>
      </w:tr>
      <w:tr w:rsidR="00F67600" w:rsidRPr="00F67600" w:rsidTr="00F67600">
        <w:trPr>
          <w:trHeight w:val="315"/>
        </w:trPr>
        <w:tc>
          <w:tcPr>
            <w:tcW w:w="752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Доходы бюджета-всего</w:t>
            </w:r>
          </w:p>
        </w:tc>
        <w:tc>
          <w:tcPr>
            <w:tcW w:w="26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000 0 00 00000 00 0000 000</w:t>
            </w:r>
          </w:p>
        </w:tc>
        <w:tc>
          <w:tcPr>
            <w:tcW w:w="13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62434,147</w:t>
            </w:r>
          </w:p>
        </w:tc>
        <w:tc>
          <w:tcPr>
            <w:tcW w:w="108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38794,610</w:t>
            </w:r>
          </w:p>
        </w:tc>
        <w:tc>
          <w:tcPr>
            <w:tcW w:w="118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41575,338</w:t>
            </w:r>
          </w:p>
        </w:tc>
      </w:tr>
      <w:tr w:rsidR="00F67600" w:rsidRPr="00F67600" w:rsidTr="00F67600">
        <w:trPr>
          <w:trHeight w:val="315"/>
        </w:trPr>
        <w:tc>
          <w:tcPr>
            <w:tcW w:w="752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Налоговые и неналоговые доходы</w:t>
            </w:r>
          </w:p>
        </w:tc>
        <w:tc>
          <w:tcPr>
            <w:tcW w:w="26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000 1 00 00000 00 0000 000</w:t>
            </w:r>
          </w:p>
        </w:tc>
        <w:tc>
          <w:tcPr>
            <w:tcW w:w="13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25770,012</w:t>
            </w:r>
          </w:p>
        </w:tc>
        <w:tc>
          <w:tcPr>
            <w:tcW w:w="108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23004,050</w:t>
            </w:r>
          </w:p>
        </w:tc>
        <w:tc>
          <w:tcPr>
            <w:tcW w:w="118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23907,288</w:t>
            </w:r>
          </w:p>
        </w:tc>
      </w:tr>
      <w:tr w:rsidR="00F67600" w:rsidRPr="00F67600" w:rsidTr="00F67600">
        <w:trPr>
          <w:trHeight w:val="315"/>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Налог на доходы физических лиц</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182 1 01 02000 01 0000 110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9774,336</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10331,000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10982,000</w:t>
            </w:r>
          </w:p>
        </w:tc>
      </w:tr>
      <w:tr w:rsidR="00F67600" w:rsidRPr="00F67600" w:rsidTr="00F67600">
        <w:trPr>
          <w:trHeight w:val="510"/>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100 1 03 02000 01 0000 110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3901,950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3934,630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3871,460</w:t>
            </w:r>
          </w:p>
        </w:tc>
      </w:tr>
      <w:tr w:rsidR="00F67600" w:rsidRPr="00F67600" w:rsidTr="00F67600">
        <w:trPr>
          <w:trHeight w:val="300"/>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Единый сельскохозяйственный налог</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182 1 05 03000 01 0000 110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1299,000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1217,000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1267,000</w:t>
            </w:r>
          </w:p>
        </w:tc>
      </w:tr>
      <w:tr w:rsidR="00F67600" w:rsidRPr="00F67600" w:rsidTr="00F67600">
        <w:trPr>
          <w:trHeight w:val="300"/>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Налог на имущество физических лиц</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182 1 06 01000 00 0000 110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3273,000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3404,000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3540,000</w:t>
            </w:r>
          </w:p>
        </w:tc>
      </w:tr>
      <w:tr w:rsidR="00F67600" w:rsidRPr="00F67600" w:rsidTr="00F67600">
        <w:trPr>
          <w:trHeight w:val="315"/>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lastRenderedPageBreak/>
              <w:t>Земельный налог</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182 1 06 06000 00 0000 110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3212,000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3340,000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3473,000</w:t>
            </w:r>
          </w:p>
        </w:tc>
      </w:tr>
      <w:tr w:rsidR="00F67600" w:rsidRPr="00F67600" w:rsidTr="00F67600">
        <w:trPr>
          <w:trHeight w:val="525"/>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938 1 1100000 00 0000 000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963,926</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777,420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773,828</w:t>
            </w:r>
          </w:p>
        </w:tc>
      </w:tr>
      <w:tr w:rsidR="00F67600" w:rsidRPr="00F67600" w:rsidTr="00F67600">
        <w:trPr>
          <w:trHeight w:val="1035"/>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938 1 14 02053 10 0000 410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3345,800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315"/>
        </w:trPr>
        <w:tc>
          <w:tcPr>
            <w:tcW w:w="752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Безвозмездные поступления</w:t>
            </w:r>
          </w:p>
        </w:tc>
        <w:tc>
          <w:tcPr>
            <w:tcW w:w="26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000 2 00 00000 00 0000 000</w:t>
            </w:r>
          </w:p>
        </w:tc>
        <w:tc>
          <w:tcPr>
            <w:tcW w:w="13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36664,135</w:t>
            </w:r>
          </w:p>
        </w:tc>
        <w:tc>
          <w:tcPr>
            <w:tcW w:w="108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15790,560</w:t>
            </w:r>
          </w:p>
        </w:tc>
        <w:tc>
          <w:tcPr>
            <w:tcW w:w="118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17668,050</w:t>
            </w:r>
          </w:p>
        </w:tc>
      </w:tr>
      <w:tr w:rsidR="00F67600" w:rsidRPr="00F67600" w:rsidTr="00F67600">
        <w:trPr>
          <w:trHeight w:val="529"/>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323 2 02 16001 10 0000 150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13159,008</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13062,653</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12923,463</w:t>
            </w:r>
          </w:p>
        </w:tc>
      </w:tr>
      <w:tr w:rsidR="00F67600" w:rsidRPr="00F67600" w:rsidTr="00F67600">
        <w:trPr>
          <w:trHeight w:val="889"/>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323 2 02 20041 10 0000 150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13500,000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1212"/>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323 2 02 20216 10 0000 150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1500,000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638"/>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Субсидии бюджетам сельских поселений на обеспечение комплексного развития сельских территорий</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323 2 02 25576 10 0000 150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2000,000</w:t>
            </w:r>
          </w:p>
        </w:tc>
      </w:tr>
      <w:tr w:rsidR="00F67600" w:rsidRPr="00F67600" w:rsidTr="00F67600">
        <w:trPr>
          <w:trHeight w:val="638"/>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Прочие субсидии бюджетам сельских поселений</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323 2 02 29999 10 0000 150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1202,000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525"/>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323 2 02 35118 10 0000 150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475,860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491,260</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507,940</w:t>
            </w:r>
          </w:p>
        </w:tc>
      </w:tr>
      <w:tr w:rsidR="00F67600" w:rsidRPr="00F67600" w:rsidTr="00F67600">
        <w:trPr>
          <w:trHeight w:val="398"/>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Прочие межбюджетные трансферты, передаваемые бюджетам сельских поселений</w:t>
            </w:r>
          </w:p>
        </w:tc>
        <w:tc>
          <w:tcPr>
            <w:tcW w:w="26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323 2 02 49999 10 0000 150</w:t>
            </w:r>
          </w:p>
        </w:tc>
        <w:tc>
          <w:tcPr>
            <w:tcW w:w="13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5967,217</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2236,647</w:t>
            </w:r>
          </w:p>
        </w:tc>
        <w:tc>
          <w:tcPr>
            <w:tcW w:w="11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2236,647</w:t>
            </w:r>
          </w:p>
        </w:tc>
      </w:tr>
      <w:tr w:rsidR="00F67600" w:rsidRPr="00F67600" w:rsidTr="00F67600">
        <w:trPr>
          <w:trHeight w:val="525"/>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323 2 07 05020 10 0000 150</w:t>
            </w:r>
          </w:p>
        </w:tc>
        <w:tc>
          <w:tcPr>
            <w:tcW w:w="130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200,050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c>
          <w:tcPr>
            <w:tcW w:w="118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w:t>
            </w:r>
          </w:p>
        </w:tc>
      </w:tr>
      <w:tr w:rsidR="00F67600" w:rsidRPr="00F67600" w:rsidTr="00F67600">
        <w:trPr>
          <w:trHeight w:val="300"/>
        </w:trPr>
        <w:tc>
          <w:tcPr>
            <w:tcW w:w="752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Прочие безвозмездные поступления в бюджеты сельских поселений</w:t>
            </w:r>
          </w:p>
        </w:tc>
        <w:tc>
          <w:tcPr>
            <w:tcW w:w="260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323 2 07 05030 10 0000 150</w:t>
            </w:r>
          </w:p>
        </w:tc>
        <w:tc>
          <w:tcPr>
            <w:tcW w:w="130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660,000</w:t>
            </w:r>
          </w:p>
        </w:tc>
        <w:tc>
          <w:tcPr>
            <w:tcW w:w="108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c>
          <w:tcPr>
            <w:tcW w:w="118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w:t>
            </w:r>
          </w:p>
        </w:tc>
      </w:tr>
    </w:tbl>
    <w:p w:rsidR="00F67600" w:rsidRPr="00F67600" w:rsidRDefault="00F67600" w:rsidP="00F67600">
      <w:pPr>
        <w:pStyle w:val="18"/>
        <w:jc w:val="both"/>
        <w:rPr>
          <w:rFonts w:ascii="Times New Roman" w:hAnsi="Times New Roman"/>
          <w:sz w:val="20"/>
          <w:szCs w:val="20"/>
        </w:rPr>
      </w:pPr>
    </w:p>
    <w:tbl>
      <w:tblPr>
        <w:tblW w:w="10781" w:type="dxa"/>
        <w:tblInd w:w="108" w:type="dxa"/>
        <w:tblLook w:val="04A0" w:firstRow="1" w:lastRow="0" w:firstColumn="1" w:lastColumn="0" w:noHBand="0" w:noVBand="1"/>
      </w:tblPr>
      <w:tblGrid>
        <w:gridCol w:w="760"/>
        <w:gridCol w:w="4380"/>
        <w:gridCol w:w="660"/>
        <w:gridCol w:w="1340"/>
        <w:gridCol w:w="820"/>
        <w:gridCol w:w="1440"/>
        <w:gridCol w:w="1381"/>
      </w:tblGrid>
      <w:tr w:rsidR="00F67600" w:rsidRPr="00F67600" w:rsidTr="00F67600">
        <w:trPr>
          <w:trHeight w:val="255"/>
        </w:trPr>
        <w:tc>
          <w:tcPr>
            <w:tcW w:w="10781" w:type="dxa"/>
            <w:gridSpan w:val="7"/>
            <w:tcBorders>
              <w:top w:val="nil"/>
              <w:left w:val="nil"/>
              <w:bottom w:val="nil"/>
              <w:right w:val="nil"/>
            </w:tcBorders>
            <w:shd w:val="clear" w:color="auto" w:fill="auto"/>
            <w:noWrap/>
            <w:vAlign w:val="bottom"/>
            <w:hideMark/>
          </w:tcPr>
          <w:p w:rsidR="00F67600" w:rsidRPr="00F67600" w:rsidRDefault="00F67600" w:rsidP="00F67600">
            <w:pPr>
              <w:pStyle w:val="18"/>
              <w:jc w:val="right"/>
              <w:rPr>
                <w:rFonts w:ascii="Times New Roman" w:eastAsia="Times New Roman" w:hAnsi="Times New Roman"/>
                <w:sz w:val="20"/>
                <w:szCs w:val="20"/>
              </w:rPr>
            </w:pPr>
            <w:r w:rsidRPr="00F67600">
              <w:rPr>
                <w:rFonts w:ascii="Times New Roman" w:eastAsia="Times New Roman" w:hAnsi="Times New Roman"/>
                <w:sz w:val="20"/>
                <w:szCs w:val="20"/>
              </w:rPr>
              <w:t>Приложение 4</w:t>
            </w:r>
          </w:p>
        </w:tc>
      </w:tr>
      <w:tr w:rsidR="00F67600" w:rsidRPr="00F67600" w:rsidTr="00F67600">
        <w:trPr>
          <w:trHeight w:val="255"/>
        </w:trPr>
        <w:tc>
          <w:tcPr>
            <w:tcW w:w="10781" w:type="dxa"/>
            <w:gridSpan w:val="7"/>
            <w:tcBorders>
              <w:top w:val="nil"/>
              <w:left w:val="nil"/>
              <w:bottom w:val="nil"/>
              <w:right w:val="nil"/>
            </w:tcBorders>
            <w:shd w:val="clear" w:color="auto" w:fill="auto"/>
            <w:noWrap/>
            <w:vAlign w:val="bottom"/>
            <w:hideMark/>
          </w:tcPr>
          <w:p w:rsidR="00F67600" w:rsidRPr="00F67600" w:rsidRDefault="00F67600" w:rsidP="00F67600">
            <w:pPr>
              <w:pStyle w:val="18"/>
              <w:jc w:val="right"/>
              <w:rPr>
                <w:rFonts w:ascii="Times New Roman" w:eastAsia="Times New Roman" w:hAnsi="Times New Roman"/>
                <w:sz w:val="20"/>
                <w:szCs w:val="20"/>
              </w:rPr>
            </w:pPr>
            <w:r w:rsidRPr="00F67600">
              <w:rPr>
                <w:rFonts w:ascii="Times New Roman" w:eastAsia="Times New Roman" w:hAnsi="Times New Roman"/>
                <w:sz w:val="20"/>
                <w:szCs w:val="20"/>
              </w:rPr>
              <w:t>к решению Собрания представителей сельского поселения</w:t>
            </w:r>
          </w:p>
        </w:tc>
      </w:tr>
      <w:tr w:rsidR="00F67600" w:rsidRPr="00F67600" w:rsidTr="00F67600">
        <w:trPr>
          <w:trHeight w:val="255"/>
        </w:trPr>
        <w:tc>
          <w:tcPr>
            <w:tcW w:w="10781" w:type="dxa"/>
            <w:gridSpan w:val="7"/>
            <w:tcBorders>
              <w:top w:val="nil"/>
              <w:left w:val="nil"/>
              <w:bottom w:val="nil"/>
              <w:right w:val="nil"/>
            </w:tcBorders>
            <w:shd w:val="clear" w:color="auto" w:fill="auto"/>
            <w:noWrap/>
            <w:vAlign w:val="bottom"/>
            <w:hideMark/>
          </w:tcPr>
          <w:p w:rsidR="00F67600" w:rsidRPr="00F67600" w:rsidRDefault="00F67600" w:rsidP="00F67600">
            <w:pPr>
              <w:pStyle w:val="18"/>
              <w:jc w:val="right"/>
              <w:rPr>
                <w:rFonts w:ascii="Times New Roman" w:eastAsia="Times New Roman" w:hAnsi="Times New Roman"/>
                <w:sz w:val="20"/>
                <w:szCs w:val="20"/>
              </w:rPr>
            </w:pPr>
            <w:r w:rsidRPr="00F67600">
              <w:rPr>
                <w:rFonts w:ascii="Times New Roman" w:eastAsia="Times New Roman" w:hAnsi="Times New Roman"/>
                <w:sz w:val="20"/>
                <w:szCs w:val="20"/>
              </w:rPr>
              <w:t>станция Клявлино муниципального района Клявлинский Самарской области</w:t>
            </w:r>
          </w:p>
        </w:tc>
      </w:tr>
      <w:tr w:rsidR="00F67600" w:rsidRPr="00F67600" w:rsidTr="00F67600">
        <w:trPr>
          <w:trHeight w:val="255"/>
        </w:trPr>
        <w:tc>
          <w:tcPr>
            <w:tcW w:w="10781" w:type="dxa"/>
            <w:gridSpan w:val="7"/>
            <w:tcBorders>
              <w:top w:val="nil"/>
              <w:left w:val="nil"/>
              <w:bottom w:val="nil"/>
              <w:right w:val="nil"/>
            </w:tcBorders>
            <w:shd w:val="clear" w:color="auto" w:fill="auto"/>
            <w:noWrap/>
            <w:vAlign w:val="bottom"/>
            <w:hideMark/>
          </w:tcPr>
          <w:p w:rsidR="00F67600" w:rsidRPr="00F67600" w:rsidRDefault="00F67600" w:rsidP="00F67600">
            <w:pPr>
              <w:pStyle w:val="18"/>
              <w:jc w:val="right"/>
              <w:rPr>
                <w:rFonts w:ascii="Times New Roman" w:eastAsia="Times New Roman" w:hAnsi="Times New Roman"/>
                <w:sz w:val="20"/>
                <w:szCs w:val="20"/>
              </w:rPr>
            </w:pPr>
            <w:r w:rsidRPr="00F67600">
              <w:rPr>
                <w:rFonts w:ascii="Times New Roman" w:eastAsia="Times New Roman" w:hAnsi="Times New Roman"/>
                <w:sz w:val="20"/>
                <w:szCs w:val="20"/>
              </w:rPr>
              <w:t>"О бюджете сельского станция Клявлино муниципального района Клявлинский Самарской области</w:t>
            </w:r>
          </w:p>
        </w:tc>
      </w:tr>
      <w:tr w:rsidR="00F67600" w:rsidRPr="00F67600" w:rsidTr="00F67600">
        <w:trPr>
          <w:trHeight w:val="255"/>
        </w:trPr>
        <w:tc>
          <w:tcPr>
            <w:tcW w:w="10781" w:type="dxa"/>
            <w:gridSpan w:val="7"/>
            <w:tcBorders>
              <w:top w:val="nil"/>
              <w:left w:val="nil"/>
              <w:bottom w:val="nil"/>
              <w:right w:val="nil"/>
            </w:tcBorders>
            <w:shd w:val="clear" w:color="auto" w:fill="auto"/>
            <w:noWrap/>
            <w:vAlign w:val="bottom"/>
            <w:hideMark/>
          </w:tcPr>
          <w:p w:rsidR="00F67600" w:rsidRPr="00F67600" w:rsidRDefault="00F67600" w:rsidP="00F67600">
            <w:pPr>
              <w:pStyle w:val="18"/>
              <w:jc w:val="right"/>
              <w:rPr>
                <w:rFonts w:ascii="Times New Roman" w:eastAsia="Times New Roman" w:hAnsi="Times New Roman"/>
                <w:sz w:val="20"/>
                <w:szCs w:val="20"/>
              </w:rPr>
            </w:pPr>
            <w:r w:rsidRPr="00F67600">
              <w:rPr>
                <w:rFonts w:ascii="Times New Roman" w:eastAsia="Times New Roman" w:hAnsi="Times New Roman"/>
                <w:sz w:val="20"/>
                <w:szCs w:val="20"/>
              </w:rPr>
              <w:t>на 2022 год и плановый период 2023 и 2024 годов"</w:t>
            </w:r>
          </w:p>
        </w:tc>
      </w:tr>
      <w:tr w:rsidR="00F67600" w:rsidRPr="00F67600" w:rsidTr="00F67600">
        <w:trPr>
          <w:trHeight w:val="255"/>
        </w:trPr>
        <w:tc>
          <w:tcPr>
            <w:tcW w:w="76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438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66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1381"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r>
      <w:tr w:rsidR="00F67600" w:rsidRPr="00F67600" w:rsidTr="00F67600">
        <w:trPr>
          <w:trHeight w:val="502"/>
        </w:trPr>
        <w:tc>
          <w:tcPr>
            <w:tcW w:w="10781" w:type="dxa"/>
            <w:gridSpan w:val="7"/>
            <w:tcBorders>
              <w:top w:val="nil"/>
              <w:left w:val="nil"/>
              <w:bottom w:val="nil"/>
              <w:right w:val="nil"/>
            </w:tcBorders>
            <w:shd w:val="clear" w:color="auto" w:fill="auto"/>
            <w:vAlign w:val="bottom"/>
            <w:hideMark/>
          </w:tcPr>
          <w:p w:rsidR="00F67600" w:rsidRPr="00F67600" w:rsidRDefault="00F67600" w:rsidP="00F67600">
            <w:pPr>
              <w:pStyle w:val="18"/>
              <w:jc w:val="center"/>
              <w:rPr>
                <w:rFonts w:ascii="Times New Roman" w:eastAsia="Times New Roman" w:hAnsi="Times New Roman"/>
                <w:b/>
                <w:sz w:val="20"/>
                <w:szCs w:val="20"/>
              </w:rPr>
            </w:pPr>
            <w:r w:rsidRPr="00F67600">
              <w:rPr>
                <w:rFonts w:ascii="Times New Roman" w:eastAsia="Times New Roman" w:hAnsi="Times New Roman"/>
                <w:b/>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r w:rsidRPr="00F67600">
              <w:rPr>
                <w:rFonts w:ascii="Times New Roman" w:eastAsia="Times New Roman" w:hAnsi="Times New Roman"/>
                <w:b/>
                <w:sz w:val="20"/>
                <w:szCs w:val="20"/>
              </w:rPr>
              <w:br/>
            </w:r>
            <w:r w:rsidRPr="00F67600">
              <w:rPr>
                <w:rFonts w:ascii="Times New Roman" w:eastAsia="Times New Roman" w:hAnsi="Times New Roman"/>
                <w:b/>
                <w:sz w:val="20"/>
                <w:szCs w:val="20"/>
              </w:rPr>
              <w:br/>
            </w:r>
          </w:p>
        </w:tc>
      </w:tr>
      <w:tr w:rsidR="00F67600" w:rsidRPr="00F67600" w:rsidTr="00F67600">
        <w:trPr>
          <w:trHeight w:val="255"/>
        </w:trPr>
        <w:tc>
          <w:tcPr>
            <w:tcW w:w="76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b/>
                <w:sz w:val="20"/>
                <w:szCs w:val="20"/>
              </w:rPr>
            </w:pPr>
          </w:p>
        </w:tc>
        <w:tc>
          <w:tcPr>
            <w:tcW w:w="438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66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82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c>
          <w:tcPr>
            <w:tcW w:w="1381" w:type="dxa"/>
            <w:tcBorders>
              <w:top w:val="nil"/>
              <w:left w:val="nil"/>
              <w:bottom w:val="nil"/>
              <w:right w:val="nil"/>
            </w:tcBorders>
            <w:shd w:val="clear" w:color="auto" w:fill="auto"/>
            <w:noWrap/>
            <w:vAlign w:val="bottom"/>
            <w:hideMark/>
          </w:tcPr>
          <w:p w:rsidR="00F67600" w:rsidRPr="00F67600" w:rsidRDefault="00F67600" w:rsidP="00F67600">
            <w:pPr>
              <w:pStyle w:val="18"/>
              <w:jc w:val="both"/>
              <w:rPr>
                <w:rFonts w:ascii="Times New Roman" w:eastAsia="Times New Roman" w:hAnsi="Times New Roman"/>
                <w:sz w:val="20"/>
                <w:szCs w:val="20"/>
              </w:rPr>
            </w:pPr>
          </w:p>
        </w:tc>
      </w:tr>
      <w:tr w:rsidR="00F67600" w:rsidRPr="00F67600" w:rsidTr="00F67600">
        <w:trPr>
          <w:trHeight w:val="25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код ГРБС</w:t>
            </w:r>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xml:space="preserve">Наименование главного распорядителя средств муниципального бюджета, раздела подраздела, целевой статьи, групп и </w:t>
            </w:r>
            <w:r w:rsidRPr="00F67600">
              <w:rPr>
                <w:rFonts w:ascii="Times New Roman" w:eastAsia="Times New Roman" w:hAnsi="Times New Roman"/>
                <w:b/>
                <w:sz w:val="20"/>
                <w:szCs w:val="20"/>
              </w:rPr>
              <w:lastRenderedPageBreak/>
              <w:t>подгрупп видов расходов</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lastRenderedPageBreak/>
              <w:t>Рз  Пр</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ВР</w:t>
            </w:r>
          </w:p>
        </w:tc>
        <w:tc>
          <w:tcPr>
            <w:tcW w:w="28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Сумма, тыс. руб.</w:t>
            </w:r>
          </w:p>
        </w:tc>
      </w:tr>
      <w:tr w:rsidR="00F67600" w:rsidRPr="00F67600" w:rsidTr="00F67600">
        <w:trPr>
          <w:trHeight w:val="464"/>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2821" w:type="dxa"/>
            <w:gridSpan w:val="2"/>
            <w:vMerge/>
            <w:tcBorders>
              <w:top w:val="single" w:sz="4" w:space="0" w:color="auto"/>
              <w:left w:val="single" w:sz="4" w:space="0" w:color="auto"/>
              <w:bottom w:val="single" w:sz="4" w:space="0" w:color="000000"/>
              <w:right w:val="single" w:sz="4" w:space="0" w:color="000000"/>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r>
      <w:tr w:rsidR="00F67600" w:rsidRPr="00F67600" w:rsidTr="00F67600">
        <w:trPr>
          <w:trHeight w:val="127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67600" w:rsidRPr="00F67600" w:rsidRDefault="00F67600" w:rsidP="00F67600">
            <w:pPr>
              <w:pStyle w:val="18"/>
              <w:jc w:val="both"/>
              <w:rPr>
                <w:rFonts w:ascii="Times New Roman" w:eastAsia="Times New Roman" w:hAnsi="Times New Roman"/>
                <w:b/>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Всего</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в том числе за счет безвозмезд-ных поступлений</w:t>
            </w:r>
          </w:p>
        </w:tc>
      </w:tr>
      <w:tr w:rsidR="00F67600" w:rsidRPr="00F67600" w:rsidTr="00F67600">
        <w:trPr>
          <w:trHeight w:val="87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64 282,288</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16 677,860</w:t>
            </w:r>
          </w:p>
        </w:tc>
      </w:tr>
      <w:tr w:rsidR="00F67600" w:rsidRPr="00F67600" w:rsidTr="00F67600">
        <w:trPr>
          <w:trHeight w:val="87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1 036,299</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35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1 036,299</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35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1 036,299</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52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120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1 036,299</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02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5 018,989</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29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5 018,989</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3 881,320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120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3 881,320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63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645,527</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78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645,527</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479,693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479,693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12,449</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850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12,449</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912"/>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1 113,376</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452"/>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lastRenderedPageBreak/>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1 113,376</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1 113,376</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1 113,376</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Резервные фонды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5,025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9000000000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5,025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178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5,025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5,025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870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5,025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1 824,411</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1 824,411</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222,000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76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222,000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897,395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897,395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705,016</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850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705,016</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475,860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475,860</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475,860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475,860</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457,906</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457,906</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120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457,906</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457,906</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17,954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17,954</w:t>
            </w:r>
          </w:p>
        </w:tc>
      </w:tr>
      <w:tr w:rsidR="00F67600" w:rsidRPr="00F67600" w:rsidTr="00F67600">
        <w:trPr>
          <w:trHeight w:val="76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17,954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17,954</w:t>
            </w:r>
          </w:p>
        </w:tc>
      </w:tr>
      <w:tr w:rsidR="00F67600" w:rsidRPr="00F67600" w:rsidTr="00F67600">
        <w:trPr>
          <w:trHeight w:val="76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196,200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lastRenderedPageBreak/>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196,200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196,200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76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196,200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20 070,774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15 000,000</w:t>
            </w:r>
          </w:p>
        </w:tc>
      </w:tr>
      <w:tr w:rsidR="00F67600" w:rsidRPr="00F67600" w:rsidTr="00F67600">
        <w:trPr>
          <w:trHeight w:val="15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20 070,774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15 000,000</w:t>
            </w:r>
          </w:p>
        </w:tc>
      </w:tr>
      <w:tr w:rsidR="00F67600" w:rsidRPr="00F67600" w:rsidTr="00F67600">
        <w:trPr>
          <w:trHeight w:val="57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20 070,774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15 000,000</w:t>
            </w:r>
          </w:p>
        </w:tc>
      </w:tr>
      <w:tr w:rsidR="00F67600" w:rsidRPr="00F67600" w:rsidTr="00F67600">
        <w:trPr>
          <w:trHeight w:val="75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20 070,774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15 000,000</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Жилищное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74,154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74,154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74,154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923"/>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74,154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Коммунальное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3 574,000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3 574,000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3 574,000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76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3 574,000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2"/>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Благоустройство</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19 787,380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1 202,000</w:t>
            </w:r>
          </w:p>
        </w:tc>
      </w:tr>
      <w:tr w:rsidR="00F67600" w:rsidRPr="00F67600" w:rsidTr="00F67600">
        <w:trPr>
          <w:trHeight w:val="130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19 787,380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1 202,000</w:t>
            </w:r>
          </w:p>
        </w:tc>
      </w:tr>
      <w:tr w:rsidR="00F67600" w:rsidRPr="00F67600" w:rsidTr="00F67600">
        <w:trPr>
          <w:trHeight w:val="63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19 113,471</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1 202,000</w:t>
            </w:r>
          </w:p>
        </w:tc>
      </w:tr>
      <w:tr w:rsidR="00F67600" w:rsidRPr="00F67600" w:rsidTr="00F67600">
        <w:trPr>
          <w:trHeight w:val="73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19 113,471</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1 202,000</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673,735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673,735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lastRenderedPageBreak/>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0,174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850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0,174</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1 047,193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1 047,193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33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1 047,193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1 047,193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Культура</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8 607,472</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8 607,472</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1 574,868</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612"/>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110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1 574,868</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2 206,395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8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2 206,395</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4 826,110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4 826,110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850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Пенсионное обеспечение</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219,292</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219,292</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300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219,292</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310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219,292</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40,000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40,000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51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40,000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76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40,000</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Физическая культура</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1 191,863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w:t>
            </w:r>
          </w:p>
        </w:tc>
      </w:tr>
      <w:tr w:rsidR="00F67600" w:rsidRPr="00F67600" w:rsidTr="00F67600">
        <w:trPr>
          <w:trHeight w:val="12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lastRenderedPageBreak/>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1 191,863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36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1 191,863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c>
          <w:tcPr>
            <w:tcW w:w="438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1 191,863</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w:t>
            </w:r>
          </w:p>
        </w:tc>
      </w:tr>
      <w:tr w:rsidR="00F67600" w:rsidRPr="00F67600" w:rsidTr="00F67600">
        <w:trPr>
          <w:trHeight w:val="255"/>
        </w:trPr>
        <w:tc>
          <w:tcPr>
            <w:tcW w:w="79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ИТОГО</w:t>
            </w:r>
          </w:p>
        </w:tc>
        <w:tc>
          <w:tcPr>
            <w:tcW w:w="1440"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64 282,288</w:t>
            </w:r>
          </w:p>
        </w:tc>
        <w:tc>
          <w:tcPr>
            <w:tcW w:w="1381" w:type="dxa"/>
            <w:tcBorders>
              <w:top w:val="nil"/>
              <w:left w:val="nil"/>
              <w:bottom w:val="single" w:sz="4" w:space="0" w:color="auto"/>
              <w:right w:val="single" w:sz="4" w:space="0" w:color="auto"/>
            </w:tcBorders>
            <w:shd w:val="clear" w:color="auto" w:fill="auto"/>
            <w:vAlign w:val="bottom"/>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16 677,860</w:t>
            </w:r>
          </w:p>
        </w:tc>
      </w:tr>
    </w:tbl>
    <w:p w:rsidR="00F67600" w:rsidRPr="00F67600" w:rsidRDefault="00F67600" w:rsidP="00F67600">
      <w:pPr>
        <w:pStyle w:val="18"/>
        <w:jc w:val="both"/>
        <w:rPr>
          <w:rFonts w:ascii="Times New Roman" w:hAnsi="Times New Roman"/>
          <w:sz w:val="20"/>
          <w:szCs w:val="20"/>
        </w:rPr>
      </w:pPr>
    </w:p>
    <w:tbl>
      <w:tblPr>
        <w:tblStyle w:val="afb"/>
        <w:tblW w:w="0" w:type="auto"/>
        <w:tblLook w:val="04A0" w:firstRow="1" w:lastRow="0" w:firstColumn="1" w:lastColumn="0" w:noHBand="0" w:noVBand="1"/>
      </w:tblPr>
      <w:tblGrid>
        <w:gridCol w:w="616"/>
        <w:gridCol w:w="3898"/>
        <w:gridCol w:w="1615"/>
        <w:gridCol w:w="4433"/>
      </w:tblGrid>
      <w:tr w:rsidR="00F67600" w:rsidRPr="00F67600" w:rsidTr="00F67600">
        <w:trPr>
          <w:trHeight w:val="285"/>
        </w:trPr>
        <w:tc>
          <w:tcPr>
            <w:tcW w:w="61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3900" w:type="dxa"/>
            <w:noWrap/>
            <w:hideMark/>
          </w:tcPr>
          <w:p w:rsidR="00F67600" w:rsidRPr="00F67600" w:rsidRDefault="00F67600" w:rsidP="00F67600">
            <w:pPr>
              <w:pStyle w:val="18"/>
              <w:jc w:val="both"/>
              <w:rPr>
                <w:rFonts w:ascii="Times New Roman" w:hAnsi="Times New Roman"/>
                <w:sz w:val="20"/>
                <w:szCs w:val="20"/>
              </w:rPr>
            </w:pPr>
          </w:p>
        </w:tc>
        <w:tc>
          <w:tcPr>
            <w:tcW w:w="1616"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4436"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Приложение 5</w:t>
            </w:r>
          </w:p>
        </w:tc>
      </w:tr>
      <w:tr w:rsidR="00F67600" w:rsidRPr="00F67600" w:rsidTr="00F67600">
        <w:trPr>
          <w:trHeight w:val="285"/>
        </w:trPr>
        <w:tc>
          <w:tcPr>
            <w:tcW w:w="61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3900" w:type="dxa"/>
            <w:noWrap/>
            <w:hideMark/>
          </w:tcPr>
          <w:p w:rsidR="00F67600" w:rsidRPr="00F67600" w:rsidRDefault="00F67600" w:rsidP="00F67600">
            <w:pPr>
              <w:pStyle w:val="18"/>
              <w:jc w:val="both"/>
              <w:rPr>
                <w:rFonts w:ascii="Times New Roman" w:hAnsi="Times New Roman"/>
                <w:sz w:val="20"/>
                <w:szCs w:val="20"/>
              </w:rPr>
            </w:pPr>
          </w:p>
        </w:tc>
        <w:tc>
          <w:tcPr>
            <w:tcW w:w="1616"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4436"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к решению Собрания представителей сельского поселения</w:t>
            </w:r>
          </w:p>
        </w:tc>
      </w:tr>
      <w:tr w:rsidR="00F67600" w:rsidRPr="00F67600" w:rsidTr="00F67600">
        <w:trPr>
          <w:trHeight w:val="285"/>
        </w:trPr>
        <w:tc>
          <w:tcPr>
            <w:tcW w:w="61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3900" w:type="dxa"/>
            <w:noWrap/>
            <w:hideMark/>
          </w:tcPr>
          <w:p w:rsidR="00F67600" w:rsidRPr="00F67600" w:rsidRDefault="00F67600" w:rsidP="00F67600">
            <w:pPr>
              <w:pStyle w:val="18"/>
              <w:jc w:val="both"/>
              <w:rPr>
                <w:rFonts w:ascii="Times New Roman" w:hAnsi="Times New Roman"/>
                <w:sz w:val="20"/>
                <w:szCs w:val="20"/>
              </w:rPr>
            </w:pPr>
          </w:p>
        </w:tc>
        <w:tc>
          <w:tcPr>
            <w:tcW w:w="1616"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4436"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станция Клявлино муниципального района Клявлинский Самарской области</w:t>
            </w:r>
          </w:p>
        </w:tc>
      </w:tr>
      <w:tr w:rsidR="00F67600" w:rsidRPr="00F67600" w:rsidTr="00F67600">
        <w:trPr>
          <w:trHeight w:val="285"/>
        </w:trPr>
        <w:tc>
          <w:tcPr>
            <w:tcW w:w="61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3900" w:type="dxa"/>
            <w:noWrap/>
            <w:hideMark/>
          </w:tcPr>
          <w:p w:rsidR="00F67600" w:rsidRPr="00F67600" w:rsidRDefault="00F67600" w:rsidP="00F67600">
            <w:pPr>
              <w:pStyle w:val="18"/>
              <w:jc w:val="both"/>
              <w:rPr>
                <w:rFonts w:ascii="Times New Roman" w:hAnsi="Times New Roman"/>
                <w:sz w:val="20"/>
                <w:szCs w:val="20"/>
              </w:rPr>
            </w:pPr>
          </w:p>
        </w:tc>
        <w:tc>
          <w:tcPr>
            <w:tcW w:w="1616"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4436"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"О бюджете сельского станция Клявлино муниципального района Клявлинский Самарской области</w:t>
            </w:r>
          </w:p>
        </w:tc>
      </w:tr>
      <w:tr w:rsidR="00F67600" w:rsidRPr="00F67600" w:rsidTr="00F67600">
        <w:trPr>
          <w:trHeight w:val="285"/>
        </w:trPr>
        <w:tc>
          <w:tcPr>
            <w:tcW w:w="61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3900" w:type="dxa"/>
            <w:noWrap/>
            <w:hideMark/>
          </w:tcPr>
          <w:p w:rsidR="00F67600" w:rsidRPr="00F67600" w:rsidRDefault="00F67600" w:rsidP="00F67600">
            <w:pPr>
              <w:pStyle w:val="18"/>
              <w:jc w:val="both"/>
              <w:rPr>
                <w:rFonts w:ascii="Times New Roman" w:hAnsi="Times New Roman"/>
                <w:sz w:val="20"/>
                <w:szCs w:val="20"/>
              </w:rPr>
            </w:pPr>
          </w:p>
        </w:tc>
        <w:tc>
          <w:tcPr>
            <w:tcW w:w="1616"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4436"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на 2022 год и плановый период 2023 и 2024 годов"</w:t>
            </w:r>
          </w:p>
        </w:tc>
      </w:tr>
      <w:tr w:rsidR="00F67600" w:rsidRPr="00F67600" w:rsidTr="00F67600">
        <w:trPr>
          <w:trHeight w:val="285"/>
        </w:trPr>
        <w:tc>
          <w:tcPr>
            <w:tcW w:w="61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3900" w:type="dxa"/>
            <w:noWrap/>
            <w:hideMark/>
          </w:tcPr>
          <w:p w:rsidR="00F67600" w:rsidRPr="00F67600" w:rsidRDefault="00F67600" w:rsidP="00F67600">
            <w:pPr>
              <w:pStyle w:val="18"/>
              <w:jc w:val="both"/>
              <w:rPr>
                <w:rFonts w:ascii="Times New Roman" w:hAnsi="Times New Roman"/>
                <w:sz w:val="20"/>
                <w:szCs w:val="20"/>
              </w:rPr>
            </w:pPr>
          </w:p>
        </w:tc>
        <w:tc>
          <w:tcPr>
            <w:tcW w:w="1616"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4436"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840"/>
        </w:trPr>
        <w:tc>
          <w:tcPr>
            <w:tcW w:w="10562" w:type="dxa"/>
            <w:gridSpan w:val="4"/>
            <w:hideMark/>
          </w:tcPr>
          <w:p w:rsidR="00F67600" w:rsidRPr="00F67600" w:rsidRDefault="00F67600" w:rsidP="00F67600">
            <w:pPr>
              <w:pStyle w:val="18"/>
              <w:jc w:val="center"/>
              <w:rPr>
                <w:rFonts w:ascii="Times New Roman" w:hAnsi="Times New Roman"/>
                <w:b/>
                <w:sz w:val="20"/>
                <w:szCs w:val="20"/>
              </w:rPr>
            </w:pPr>
            <w:r w:rsidRPr="00F67600">
              <w:rPr>
                <w:rFonts w:ascii="Times New Roman" w:hAnsi="Times New Roman"/>
                <w:b/>
                <w:sz w:val="20"/>
                <w:szCs w:val="20"/>
              </w:rPr>
              <w:t>Распределение бюджетных ассигнований по разделам, подразделам</w:t>
            </w:r>
            <w:r w:rsidRPr="00F67600">
              <w:rPr>
                <w:rFonts w:ascii="Times New Roman" w:hAnsi="Times New Roman"/>
                <w:b/>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F67600" w:rsidRPr="00F67600" w:rsidTr="00F67600">
        <w:trPr>
          <w:trHeight w:val="75"/>
        </w:trPr>
        <w:tc>
          <w:tcPr>
            <w:tcW w:w="610"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3900" w:type="dxa"/>
            <w:noWrap/>
            <w:hideMark/>
          </w:tcPr>
          <w:p w:rsidR="00F67600" w:rsidRPr="00F67600" w:rsidRDefault="00F67600" w:rsidP="00F67600">
            <w:pPr>
              <w:pStyle w:val="18"/>
              <w:jc w:val="both"/>
              <w:rPr>
                <w:rFonts w:ascii="Times New Roman" w:hAnsi="Times New Roman"/>
                <w:sz w:val="20"/>
                <w:szCs w:val="20"/>
              </w:rPr>
            </w:pPr>
          </w:p>
        </w:tc>
        <w:tc>
          <w:tcPr>
            <w:tcW w:w="1616"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4436"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464"/>
        </w:trPr>
        <w:tc>
          <w:tcPr>
            <w:tcW w:w="610" w:type="dxa"/>
            <w:vMerge w:val="restart"/>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Рз  Пр</w:t>
            </w:r>
          </w:p>
        </w:tc>
        <w:tc>
          <w:tcPr>
            <w:tcW w:w="3900" w:type="dxa"/>
            <w:vMerge w:val="restart"/>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Наименование  раздела, подраздела расходов</w:t>
            </w:r>
          </w:p>
        </w:tc>
        <w:tc>
          <w:tcPr>
            <w:tcW w:w="6052" w:type="dxa"/>
            <w:gridSpan w:val="2"/>
            <w:vMerge w:val="restart"/>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Сумма, тыс. руб.</w:t>
            </w:r>
          </w:p>
        </w:tc>
      </w:tr>
      <w:tr w:rsidR="00F67600" w:rsidRPr="00F67600" w:rsidTr="00F67600">
        <w:trPr>
          <w:trHeight w:val="464"/>
        </w:trPr>
        <w:tc>
          <w:tcPr>
            <w:tcW w:w="610" w:type="dxa"/>
            <w:vMerge/>
            <w:hideMark/>
          </w:tcPr>
          <w:p w:rsidR="00F67600" w:rsidRPr="00F67600" w:rsidRDefault="00F67600" w:rsidP="00F67600">
            <w:pPr>
              <w:pStyle w:val="18"/>
              <w:jc w:val="both"/>
              <w:rPr>
                <w:rFonts w:ascii="Times New Roman" w:hAnsi="Times New Roman"/>
                <w:b/>
                <w:sz w:val="20"/>
                <w:szCs w:val="20"/>
              </w:rPr>
            </w:pPr>
          </w:p>
        </w:tc>
        <w:tc>
          <w:tcPr>
            <w:tcW w:w="3900" w:type="dxa"/>
            <w:vMerge/>
            <w:hideMark/>
          </w:tcPr>
          <w:p w:rsidR="00F67600" w:rsidRPr="00F67600" w:rsidRDefault="00F67600" w:rsidP="00F67600">
            <w:pPr>
              <w:pStyle w:val="18"/>
              <w:jc w:val="both"/>
              <w:rPr>
                <w:rFonts w:ascii="Times New Roman" w:hAnsi="Times New Roman"/>
                <w:b/>
                <w:sz w:val="20"/>
                <w:szCs w:val="20"/>
              </w:rPr>
            </w:pPr>
          </w:p>
        </w:tc>
        <w:tc>
          <w:tcPr>
            <w:tcW w:w="6052" w:type="dxa"/>
            <w:gridSpan w:val="2"/>
            <w:vMerge/>
            <w:hideMark/>
          </w:tcPr>
          <w:p w:rsidR="00F67600" w:rsidRPr="00F67600" w:rsidRDefault="00F67600" w:rsidP="00F67600">
            <w:pPr>
              <w:pStyle w:val="18"/>
              <w:jc w:val="both"/>
              <w:rPr>
                <w:rFonts w:ascii="Times New Roman" w:hAnsi="Times New Roman"/>
                <w:b/>
                <w:sz w:val="20"/>
                <w:szCs w:val="20"/>
              </w:rPr>
            </w:pPr>
          </w:p>
        </w:tc>
      </w:tr>
      <w:tr w:rsidR="00F67600" w:rsidRPr="00F67600" w:rsidTr="00F67600">
        <w:trPr>
          <w:trHeight w:val="1305"/>
        </w:trPr>
        <w:tc>
          <w:tcPr>
            <w:tcW w:w="610" w:type="dxa"/>
            <w:vMerge/>
            <w:hideMark/>
          </w:tcPr>
          <w:p w:rsidR="00F67600" w:rsidRPr="00F67600" w:rsidRDefault="00F67600" w:rsidP="00F67600">
            <w:pPr>
              <w:pStyle w:val="18"/>
              <w:jc w:val="both"/>
              <w:rPr>
                <w:rFonts w:ascii="Times New Roman" w:hAnsi="Times New Roman"/>
                <w:b/>
                <w:sz w:val="20"/>
                <w:szCs w:val="20"/>
              </w:rPr>
            </w:pPr>
          </w:p>
        </w:tc>
        <w:tc>
          <w:tcPr>
            <w:tcW w:w="3900" w:type="dxa"/>
            <w:vMerge/>
            <w:hideMark/>
          </w:tcPr>
          <w:p w:rsidR="00F67600" w:rsidRPr="00F67600" w:rsidRDefault="00F67600" w:rsidP="00F67600">
            <w:pPr>
              <w:pStyle w:val="18"/>
              <w:jc w:val="both"/>
              <w:rPr>
                <w:rFonts w:ascii="Times New Roman" w:hAnsi="Times New Roman"/>
                <w:b/>
                <w:sz w:val="20"/>
                <w:szCs w:val="20"/>
              </w:rPr>
            </w:pP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Всего</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в том числе за счет безвозмезд-ных поступлений</w:t>
            </w:r>
          </w:p>
        </w:tc>
      </w:tr>
      <w:tr w:rsidR="00F67600" w:rsidRPr="00F67600" w:rsidTr="00F67600">
        <w:trPr>
          <w:trHeight w:val="510"/>
        </w:trPr>
        <w:tc>
          <w:tcPr>
            <w:tcW w:w="61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0100</w:t>
            </w:r>
          </w:p>
        </w:tc>
        <w:tc>
          <w:tcPr>
            <w:tcW w:w="39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ОБЩЕГОСУДАРСТВЕННЫЕ ВОПРОСЫ</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8 998,099</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r>
      <w:tr w:rsidR="00F67600" w:rsidRPr="00F67600" w:rsidTr="00F67600">
        <w:trPr>
          <w:trHeight w:val="510"/>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0102</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1 036,299</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750"/>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0104</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5 018,989</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510"/>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0106</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1 113,376</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0111</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Резервные фонды</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5,025</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0113</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Другие общегосударственные вопросы</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1 824,411</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0200</w:t>
            </w:r>
          </w:p>
        </w:tc>
        <w:tc>
          <w:tcPr>
            <w:tcW w:w="39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НАЦИОНАЛЬНАЯ ОБОРОНА</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475,860</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475,860</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0203</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Мобилизационная и вневойсковая подготовка</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475,860</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475,860</w:t>
            </w:r>
          </w:p>
        </w:tc>
      </w:tr>
      <w:tr w:rsidR="00F67600" w:rsidRPr="00F67600" w:rsidTr="00F67600">
        <w:trPr>
          <w:trHeight w:val="540"/>
        </w:trPr>
        <w:tc>
          <w:tcPr>
            <w:tcW w:w="61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0310</w:t>
            </w:r>
          </w:p>
        </w:tc>
        <w:tc>
          <w:tcPr>
            <w:tcW w:w="39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НАЦИОНАЛЬНАЯ БЕЗОПАСНОСТЬ И ПРАВООХРАНИТЕЛЬНАЯ ДЕЯТЕЛЬНОСТЬ</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196,200</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r>
      <w:tr w:rsidR="00F67600" w:rsidRPr="00F67600" w:rsidTr="00F67600">
        <w:trPr>
          <w:trHeight w:val="578"/>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0310</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196,200</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0400</w:t>
            </w:r>
          </w:p>
        </w:tc>
        <w:tc>
          <w:tcPr>
            <w:tcW w:w="39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НАЦИОНАЛЬНАЯ ЭКОНОМИКА</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20 070,774</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15 000,000</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lastRenderedPageBreak/>
              <w:t>0409</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Дорожное хозяйство (дорожные фонды)</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20 070,774</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15 000,000</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0500</w:t>
            </w:r>
          </w:p>
        </w:tc>
        <w:tc>
          <w:tcPr>
            <w:tcW w:w="39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ЖИЛИЩНО-КОММУНАЛЬНОЕ ХОЗЯЙСТВО</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23 435,535</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1 202,000</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0501</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Жилищное хозяйство</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74,154</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0502</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Коммунальное хозяйство</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3 574,000</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0503</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Благоустройство</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19 787,380</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1 202,000</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0700</w:t>
            </w:r>
          </w:p>
        </w:tc>
        <w:tc>
          <w:tcPr>
            <w:tcW w:w="39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ОБРАЗОВАНИЕ</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1 047,193</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r>
      <w:tr w:rsidR="00F67600" w:rsidRPr="00F67600" w:rsidTr="00F67600">
        <w:trPr>
          <w:trHeight w:val="28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0707</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xml:space="preserve">Молодежная политика </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1 047,193</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0800</w:t>
            </w:r>
          </w:p>
        </w:tc>
        <w:tc>
          <w:tcPr>
            <w:tcW w:w="39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КУЛЬТУРА, КИНЕМАТОГРАФИЯ</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8 607,472</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r>
      <w:tr w:rsidR="00F67600" w:rsidRPr="00F67600" w:rsidTr="00F67600">
        <w:trPr>
          <w:trHeight w:val="443"/>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0801</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Культура</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8 607,472</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1000</w:t>
            </w:r>
          </w:p>
        </w:tc>
        <w:tc>
          <w:tcPr>
            <w:tcW w:w="39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Социальная политика</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259,292</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1001</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Пенсионное обеспечение</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219,292</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1003</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Социальное обеспечение населения</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40,000</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1100</w:t>
            </w:r>
          </w:p>
        </w:tc>
        <w:tc>
          <w:tcPr>
            <w:tcW w:w="3900"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ФИЗИЧЕСКАЯ КУЛЬТУРА И СПОРТ</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1 191,863</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r>
      <w:tr w:rsidR="00F67600" w:rsidRPr="00F67600" w:rsidTr="00F67600">
        <w:trPr>
          <w:trHeight w:val="255"/>
        </w:trPr>
        <w:tc>
          <w:tcPr>
            <w:tcW w:w="61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1101</w:t>
            </w:r>
          </w:p>
        </w:tc>
        <w:tc>
          <w:tcPr>
            <w:tcW w:w="3900"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Физическая культура</w:t>
            </w:r>
          </w:p>
        </w:tc>
        <w:tc>
          <w:tcPr>
            <w:tcW w:w="161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1 191,863</w:t>
            </w:r>
          </w:p>
        </w:tc>
        <w:tc>
          <w:tcPr>
            <w:tcW w:w="4436"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55"/>
        </w:trPr>
        <w:tc>
          <w:tcPr>
            <w:tcW w:w="4510" w:type="dxa"/>
            <w:gridSpan w:val="2"/>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ИТОГО</w:t>
            </w:r>
          </w:p>
        </w:tc>
        <w:tc>
          <w:tcPr>
            <w:tcW w:w="161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64 282,288</w:t>
            </w:r>
          </w:p>
        </w:tc>
        <w:tc>
          <w:tcPr>
            <w:tcW w:w="4436"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16 677,860</w:t>
            </w:r>
          </w:p>
        </w:tc>
      </w:tr>
    </w:tbl>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eastAsia="Times New Roman" w:hAnsi="Times New Roman"/>
          <w:sz w:val="20"/>
          <w:szCs w:val="20"/>
        </w:rPr>
        <w:sectPr w:rsidR="00F67600" w:rsidRPr="00F67600" w:rsidSect="00F67600">
          <w:pgSz w:w="11906" w:h="16838"/>
          <w:pgMar w:top="720" w:right="709" w:bottom="720" w:left="851" w:header="709" w:footer="709" w:gutter="0"/>
          <w:cols w:space="708"/>
          <w:docGrid w:linePitch="360"/>
        </w:sectPr>
      </w:pPr>
    </w:p>
    <w:tbl>
      <w:tblPr>
        <w:tblW w:w="14175" w:type="dxa"/>
        <w:tblInd w:w="108" w:type="dxa"/>
        <w:tblLook w:val="04A0" w:firstRow="1" w:lastRow="0" w:firstColumn="1" w:lastColumn="0" w:noHBand="0" w:noVBand="1"/>
      </w:tblPr>
      <w:tblGrid>
        <w:gridCol w:w="1596"/>
        <w:gridCol w:w="2336"/>
        <w:gridCol w:w="5707"/>
        <w:gridCol w:w="1418"/>
        <w:gridCol w:w="1417"/>
        <w:gridCol w:w="1701"/>
      </w:tblGrid>
      <w:tr w:rsidR="00F67600" w:rsidRPr="00F67600" w:rsidTr="00F67600">
        <w:trPr>
          <w:trHeight w:val="300"/>
        </w:trPr>
        <w:tc>
          <w:tcPr>
            <w:tcW w:w="14175" w:type="dxa"/>
            <w:gridSpan w:val="6"/>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lastRenderedPageBreak/>
              <w:t>Приложение 8</w:t>
            </w:r>
          </w:p>
        </w:tc>
      </w:tr>
      <w:tr w:rsidR="00F67600" w:rsidRPr="00F67600" w:rsidTr="00F67600">
        <w:trPr>
          <w:trHeight w:val="300"/>
        </w:trPr>
        <w:tc>
          <w:tcPr>
            <w:tcW w:w="14175" w:type="dxa"/>
            <w:gridSpan w:val="6"/>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к решению Собрания представителей </w:t>
            </w:r>
          </w:p>
        </w:tc>
      </w:tr>
      <w:tr w:rsidR="00F67600" w:rsidRPr="00F67600" w:rsidTr="00F67600">
        <w:trPr>
          <w:trHeight w:val="300"/>
        </w:trPr>
        <w:tc>
          <w:tcPr>
            <w:tcW w:w="14175" w:type="dxa"/>
            <w:gridSpan w:val="6"/>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F67600" w:rsidRPr="00F67600" w:rsidTr="00F67600">
        <w:trPr>
          <w:trHeight w:val="300"/>
        </w:trPr>
        <w:tc>
          <w:tcPr>
            <w:tcW w:w="14175" w:type="dxa"/>
            <w:gridSpan w:val="6"/>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F67600" w:rsidRPr="00F67600" w:rsidTr="00F67600">
        <w:trPr>
          <w:trHeight w:val="300"/>
        </w:trPr>
        <w:tc>
          <w:tcPr>
            <w:tcW w:w="14175" w:type="dxa"/>
            <w:gridSpan w:val="6"/>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на 2022 год и плановый период 2023 и 2024 годов''</w:t>
            </w:r>
          </w:p>
        </w:tc>
      </w:tr>
      <w:tr w:rsidR="00F67600" w:rsidRPr="00F67600" w:rsidTr="00F67600">
        <w:trPr>
          <w:trHeight w:val="300"/>
        </w:trPr>
        <w:tc>
          <w:tcPr>
            <w:tcW w:w="14175" w:type="dxa"/>
            <w:gridSpan w:val="6"/>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p>
        </w:tc>
      </w:tr>
      <w:tr w:rsidR="00F67600" w:rsidRPr="00F67600" w:rsidTr="00F67600">
        <w:trPr>
          <w:trHeight w:val="709"/>
        </w:trPr>
        <w:tc>
          <w:tcPr>
            <w:tcW w:w="14175" w:type="dxa"/>
            <w:gridSpan w:val="6"/>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F67600" w:rsidRPr="00F67600" w:rsidTr="00F67600">
        <w:trPr>
          <w:trHeight w:val="300"/>
        </w:trPr>
        <w:tc>
          <w:tcPr>
            <w:tcW w:w="14175" w:type="dxa"/>
            <w:gridSpan w:val="6"/>
            <w:tcBorders>
              <w:top w:val="nil"/>
              <w:left w:val="nil"/>
              <w:bottom w:val="nil"/>
              <w:right w:val="nil"/>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p>
        </w:tc>
      </w:tr>
      <w:tr w:rsidR="00F67600" w:rsidRPr="00F67600" w:rsidTr="00F67600">
        <w:trPr>
          <w:trHeight w:val="315"/>
        </w:trPr>
        <w:tc>
          <w:tcPr>
            <w:tcW w:w="14175" w:type="dxa"/>
            <w:gridSpan w:val="6"/>
            <w:tcBorders>
              <w:top w:val="nil"/>
              <w:left w:val="nil"/>
              <w:bottom w:val="single" w:sz="8" w:space="0" w:color="000000"/>
              <w:right w:val="nil"/>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тыс.руб.</w:t>
            </w:r>
          </w:p>
        </w:tc>
      </w:tr>
      <w:tr w:rsidR="00F67600" w:rsidRPr="00F67600" w:rsidTr="00F67600">
        <w:trPr>
          <w:trHeight w:val="315"/>
        </w:trPr>
        <w:tc>
          <w:tcPr>
            <w:tcW w:w="1596" w:type="dxa"/>
            <w:vMerge w:val="restart"/>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Код администратора</w:t>
            </w:r>
          </w:p>
        </w:tc>
        <w:tc>
          <w:tcPr>
            <w:tcW w:w="2336" w:type="dxa"/>
            <w:vMerge w:val="restart"/>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Код</w:t>
            </w:r>
          </w:p>
        </w:tc>
        <w:tc>
          <w:tcPr>
            <w:tcW w:w="5707" w:type="dxa"/>
            <w:vMerge w:val="restart"/>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4536" w:type="dxa"/>
            <w:gridSpan w:val="3"/>
            <w:tcBorders>
              <w:top w:val="single" w:sz="8" w:space="0" w:color="000000"/>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сумма</w:t>
            </w:r>
          </w:p>
        </w:tc>
      </w:tr>
      <w:tr w:rsidR="00F67600" w:rsidRPr="00F67600" w:rsidTr="00F67600">
        <w:trPr>
          <w:trHeight w:val="315"/>
        </w:trPr>
        <w:tc>
          <w:tcPr>
            <w:tcW w:w="1596" w:type="dxa"/>
            <w:vMerge/>
            <w:tcBorders>
              <w:top w:val="nil"/>
              <w:left w:val="single" w:sz="8" w:space="0" w:color="000000"/>
              <w:bottom w:val="single" w:sz="8" w:space="0" w:color="000000"/>
              <w:right w:val="single" w:sz="8" w:space="0" w:color="000000"/>
            </w:tcBorders>
            <w:vAlign w:val="center"/>
            <w:hideMark/>
          </w:tcPr>
          <w:p w:rsidR="00F67600" w:rsidRPr="00F67600" w:rsidRDefault="00F67600" w:rsidP="00F67600">
            <w:pPr>
              <w:pStyle w:val="18"/>
              <w:jc w:val="both"/>
              <w:rPr>
                <w:rFonts w:ascii="Times New Roman" w:eastAsia="Times New Roman" w:hAnsi="Times New Roman"/>
                <w:sz w:val="20"/>
                <w:szCs w:val="20"/>
              </w:rPr>
            </w:pPr>
          </w:p>
        </w:tc>
        <w:tc>
          <w:tcPr>
            <w:tcW w:w="2336" w:type="dxa"/>
            <w:vMerge/>
            <w:tcBorders>
              <w:top w:val="nil"/>
              <w:left w:val="single" w:sz="8" w:space="0" w:color="000000"/>
              <w:bottom w:val="single" w:sz="8" w:space="0" w:color="000000"/>
              <w:right w:val="single" w:sz="8" w:space="0" w:color="000000"/>
            </w:tcBorders>
            <w:vAlign w:val="center"/>
            <w:hideMark/>
          </w:tcPr>
          <w:p w:rsidR="00F67600" w:rsidRPr="00F67600" w:rsidRDefault="00F67600" w:rsidP="00F67600">
            <w:pPr>
              <w:pStyle w:val="18"/>
              <w:jc w:val="both"/>
              <w:rPr>
                <w:rFonts w:ascii="Times New Roman" w:eastAsia="Times New Roman" w:hAnsi="Times New Roman"/>
                <w:sz w:val="20"/>
                <w:szCs w:val="20"/>
              </w:rPr>
            </w:pPr>
          </w:p>
        </w:tc>
        <w:tc>
          <w:tcPr>
            <w:tcW w:w="5707" w:type="dxa"/>
            <w:vMerge/>
            <w:tcBorders>
              <w:top w:val="nil"/>
              <w:left w:val="single" w:sz="8" w:space="0" w:color="000000"/>
              <w:bottom w:val="single" w:sz="8" w:space="0" w:color="000000"/>
              <w:right w:val="single" w:sz="8" w:space="0" w:color="000000"/>
            </w:tcBorders>
            <w:vAlign w:val="center"/>
            <w:hideMark/>
          </w:tcPr>
          <w:p w:rsidR="00F67600" w:rsidRPr="00F67600" w:rsidRDefault="00F67600" w:rsidP="00F67600">
            <w:pPr>
              <w:pStyle w:val="18"/>
              <w:jc w:val="both"/>
              <w:rPr>
                <w:rFonts w:ascii="Times New Roman" w:eastAsia="Times New Roman" w:hAnsi="Times New Roman"/>
                <w:sz w:val="20"/>
                <w:szCs w:val="20"/>
              </w:rPr>
            </w:pP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2022 год</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2023 год</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2024 год</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xml:space="preserve"> 90 00 00 00 00 0000 000</w:t>
            </w:r>
          </w:p>
        </w:tc>
        <w:tc>
          <w:tcPr>
            <w:tcW w:w="570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Источники финансирования дефицита бюджета</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1848,141</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0,000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0,000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01 00 00 00 00 0000 000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ИСТОЧНИКИ ВНУТРЕННЕГО ФИНАНСИРОВАНИЯ ДЕФИЦИТОВ БЮДЖЕТОВ</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xml:space="preserve"> 01 01 00 00 00 0000 000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Государственные   (муниципальные)   ценные   бумаги,   номинальная стоимость которых указана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01 01 00 00 00 0000 700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01 01 00 00 10 0000 710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01 01 00 00 00 0000 800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01 01 00 00 10 0000 810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01 02 00 00 00 0000 000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Кредиты кредитных организаций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01 02 00 00 00 0000 700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Привлечение кредитов от кредитных организаций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01 02 00 00 10 0000 710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Привлечение сельскими поселениями кредитов от кредитных организаций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lastRenderedPageBreak/>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01 02 00 00 00 0000 800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01 02 00 00 10 0000 810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Погашение сельскими поселениями кредитов от кредитных организаций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xml:space="preserve"> 01 03 00 00 00 0000 000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Бюджетные кредиты из других бюджетов бюджетной системы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01 03 01 00 00 0000 000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01 03 01 00 00 0000 700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01 03 01 00 10 0000 710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01 03 01 00 00 0000 800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01 03 01 00 10 0000 810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01 05 00 00 00 0000 000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Изменение остатков средств на счетах по учету средств бюджетов</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 xml:space="preserve">    1 848,141   </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01 05 00 00 00 0000 500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Увеличение остатков средств бюджетов</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62 434,147   </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38 794,610   </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41 575,338   </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01 05 02 00 00 0000 500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Увеличение прочих остатков средств бюджетов</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62 434,147   </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38 794,610   </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41 575,338   </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01 05 02 01 00 0000 510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Увеличение прочих остатков денежных средств бюджетов</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62 434,147   </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38 794,610   </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41 575,338   </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01 05 02 01 10 0000 510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Увеличение прочих остатков денежных средств бюджетов сельских поселений</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62 434,147   </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38 794,610   </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41 575,338   </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01 05 00 00 00 0000 600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Уменьшение остатков средств бюджетов</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64 282,288   </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38 794,610   </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41 575,338   </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01 05 02 00 00 0000 600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Уменьшение прочих остатков средств бюджетов</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64 282,288   </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38 794,610   </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41 575,338   </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01 05 02 01 00 0000 610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Уменьшение прочих остатков денежных средств бюджетов</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64 282,288   </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38 794,610   </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41 575,338   </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01 05 02 01 10 0000 610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Уменьшение прочих остатков денежных средств бюджетов сельских поселений</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64 282,288   </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38 794,610   </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41 575,338   </w:t>
            </w:r>
          </w:p>
        </w:tc>
      </w:tr>
      <w:tr w:rsidR="00F67600" w:rsidRPr="00F67600" w:rsidTr="00F6760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01 06 00 00 00 0000 000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Иные источники внутреннего финансирования дефицитов бюджетов</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01 06 05 00 00 0000 000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Бюджетные кредиты, предоставленные внутри страны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lastRenderedPageBreak/>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01 06 05 00 00 0000 600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Возврат бюджетных кредитов, предоставленных внутри страны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01 06 05 01 00 0000 600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Возврат бюджетных кредитов, предоставленных юридическим лицам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01 06 05 01 10 0000 640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01 06 05 00 00 0000 500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Предоставление бюджетных кредитов внутри страны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01 06 05 01 00 0000 500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Предоставление бюджетных кредитов юридическим лицам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r w:rsidR="00F67600" w:rsidRPr="00F67600" w:rsidTr="00F6760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b/>
                <w:sz w:val="20"/>
                <w:szCs w:val="20"/>
              </w:rPr>
            </w:pPr>
            <w:r w:rsidRPr="00F67600">
              <w:rPr>
                <w:rFonts w:ascii="Times New Roman" w:eastAsia="Times New Roman" w:hAnsi="Times New Roman"/>
                <w:b/>
                <w:sz w:val="20"/>
                <w:szCs w:val="20"/>
              </w:rPr>
              <w:t>323</w:t>
            </w:r>
          </w:p>
        </w:tc>
        <w:tc>
          <w:tcPr>
            <w:tcW w:w="2336"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 xml:space="preserve"> 01 06 05 01 10 0000 540</w:t>
            </w:r>
          </w:p>
        </w:tc>
        <w:tc>
          <w:tcPr>
            <w:tcW w:w="5707" w:type="dxa"/>
            <w:tcBorders>
              <w:top w:val="nil"/>
              <w:left w:val="nil"/>
              <w:bottom w:val="single" w:sz="8" w:space="0" w:color="auto"/>
              <w:right w:val="single" w:sz="8" w:space="0" w:color="auto"/>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418"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417"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c>
          <w:tcPr>
            <w:tcW w:w="1701" w:type="dxa"/>
            <w:tcBorders>
              <w:top w:val="nil"/>
              <w:left w:val="nil"/>
              <w:bottom w:val="single" w:sz="8" w:space="0" w:color="000000"/>
              <w:right w:val="single" w:sz="8" w:space="0" w:color="000000"/>
            </w:tcBorders>
            <w:shd w:val="clear" w:color="auto" w:fill="auto"/>
            <w:hideMark/>
          </w:tcPr>
          <w:p w:rsidR="00F67600" w:rsidRPr="00F67600" w:rsidRDefault="00F67600" w:rsidP="00F67600">
            <w:pPr>
              <w:pStyle w:val="18"/>
              <w:jc w:val="both"/>
              <w:rPr>
                <w:rFonts w:ascii="Times New Roman" w:eastAsia="Times New Roman" w:hAnsi="Times New Roman"/>
                <w:sz w:val="20"/>
                <w:szCs w:val="20"/>
              </w:rPr>
            </w:pPr>
            <w:r w:rsidRPr="00F67600">
              <w:rPr>
                <w:rFonts w:ascii="Times New Roman" w:eastAsia="Times New Roman" w:hAnsi="Times New Roman"/>
                <w:sz w:val="20"/>
                <w:szCs w:val="20"/>
              </w:rPr>
              <w:t>0</w:t>
            </w:r>
          </w:p>
        </w:tc>
      </w:tr>
    </w:tbl>
    <w:p w:rsidR="00F67600" w:rsidRPr="00F67600" w:rsidRDefault="00F67600" w:rsidP="00F67600">
      <w:pPr>
        <w:pStyle w:val="18"/>
        <w:jc w:val="both"/>
        <w:rPr>
          <w:rFonts w:ascii="Times New Roman" w:hAnsi="Times New Roman"/>
          <w:sz w:val="20"/>
          <w:szCs w:val="20"/>
        </w:rPr>
      </w:pPr>
    </w:p>
    <w:p w:rsidR="00F67600" w:rsidRPr="00F67600" w:rsidRDefault="00F67600" w:rsidP="00F67600">
      <w:pPr>
        <w:pStyle w:val="18"/>
        <w:jc w:val="both"/>
        <w:rPr>
          <w:rFonts w:ascii="Times New Roman" w:hAnsi="Times New Roman"/>
          <w:sz w:val="20"/>
          <w:szCs w:val="20"/>
        </w:rPr>
        <w:sectPr w:rsidR="00F67600" w:rsidRPr="00F67600" w:rsidSect="00F67600">
          <w:pgSz w:w="16838" w:h="11906" w:orient="landscape"/>
          <w:pgMar w:top="851" w:right="720" w:bottom="709" w:left="720" w:header="709" w:footer="709" w:gutter="0"/>
          <w:cols w:space="708"/>
          <w:docGrid w:linePitch="360"/>
        </w:sectPr>
      </w:pPr>
    </w:p>
    <w:tbl>
      <w:tblPr>
        <w:tblStyle w:val="afb"/>
        <w:tblW w:w="0" w:type="auto"/>
        <w:tblLook w:val="04A0" w:firstRow="1" w:lastRow="0" w:firstColumn="1" w:lastColumn="0" w:noHBand="0" w:noVBand="1"/>
      </w:tblPr>
      <w:tblGrid>
        <w:gridCol w:w="2573"/>
        <w:gridCol w:w="1494"/>
        <w:gridCol w:w="939"/>
        <w:gridCol w:w="1229"/>
        <w:gridCol w:w="3618"/>
      </w:tblGrid>
      <w:tr w:rsidR="00F67600" w:rsidRPr="00F67600" w:rsidTr="00F67600">
        <w:trPr>
          <w:trHeight w:val="285"/>
        </w:trPr>
        <w:tc>
          <w:tcPr>
            <w:tcW w:w="2764"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lastRenderedPageBreak/>
              <w:t> </w:t>
            </w:r>
          </w:p>
        </w:tc>
        <w:tc>
          <w:tcPr>
            <w:tcW w:w="15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9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311" w:type="dxa"/>
            <w:noWrap/>
            <w:hideMark/>
          </w:tcPr>
          <w:p w:rsidR="00F67600" w:rsidRPr="00F67600" w:rsidRDefault="00F67600" w:rsidP="00F67600">
            <w:pPr>
              <w:pStyle w:val="18"/>
              <w:jc w:val="both"/>
              <w:rPr>
                <w:rFonts w:ascii="Times New Roman" w:hAnsi="Times New Roman"/>
                <w:sz w:val="20"/>
                <w:szCs w:val="20"/>
              </w:rPr>
            </w:pPr>
          </w:p>
        </w:tc>
        <w:tc>
          <w:tcPr>
            <w:tcW w:w="3893"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Приложение 11</w:t>
            </w:r>
          </w:p>
        </w:tc>
      </w:tr>
      <w:tr w:rsidR="00F67600" w:rsidRPr="00F67600" w:rsidTr="00F67600">
        <w:trPr>
          <w:trHeight w:val="285"/>
        </w:trPr>
        <w:tc>
          <w:tcPr>
            <w:tcW w:w="2764"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5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9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311" w:type="dxa"/>
            <w:noWrap/>
            <w:hideMark/>
          </w:tcPr>
          <w:p w:rsidR="00F67600" w:rsidRPr="00F67600" w:rsidRDefault="00F67600" w:rsidP="00F67600">
            <w:pPr>
              <w:pStyle w:val="18"/>
              <w:jc w:val="both"/>
              <w:rPr>
                <w:rFonts w:ascii="Times New Roman" w:hAnsi="Times New Roman"/>
                <w:sz w:val="20"/>
                <w:szCs w:val="20"/>
              </w:rPr>
            </w:pPr>
          </w:p>
        </w:tc>
        <w:tc>
          <w:tcPr>
            <w:tcW w:w="3893"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к решению Собрания представителей сельского поселения</w:t>
            </w:r>
          </w:p>
        </w:tc>
      </w:tr>
      <w:tr w:rsidR="00F67600" w:rsidRPr="00F67600" w:rsidTr="00F67600">
        <w:trPr>
          <w:trHeight w:val="285"/>
        </w:trPr>
        <w:tc>
          <w:tcPr>
            <w:tcW w:w="2764"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5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9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311" w:type="dxa"/>
            <w:noWrap/>
            <w:hideMark/>
          </w:tcPr>
          <w:p w:rsidR="00F67600" w:rsidRPr="00F67600" w:rsidRDefault="00F67600" w:rsidP="00F67600">
            <w:pPr>
              <w:pStyle w:val="18"/>
              <w:jc w:val="both"/>
              <w:rPr>
                <w:rFonts w:ascii="Times New Roman" w:hAnsi="Times New Roman"/>
                <w:sz w:val="20"/>
                <w:szCs w:val="20"/>
              </w:rPr>
            </w:pPr>
          </w:p>
        </w:tc>
        <w:tc>
          <w:tcPr>
            <w:tcW w:w="3893"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станция Клявлино муниципального района Клявлинский Самарской области</w:t>
            </w:r>
          </w:p>
        </w:tc>
      </w:tr>
      <w:tr w:rsidR="00F67600" w:rsidRPr="00F67600" w:rsidTr="00F67600">
        <w:trPr>
          <w:trHeight w:val="285"/>
        </w:trPr>
        <w:tc>
          <w:tcPr>
            <w:tcW w:w="2764"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5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9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311" w:type="dxa"/>
            <w:noWrap/>
            <w:hideMark/>
          </w:tcPr>
          <w:p w:rsidR="00F67600" w:rsidRPr="00F67600" w:rsidRDefault="00F67600" w:rsidP="00F67600">
            <w:pPr>
              <w:pStyle w:val="18"/>
              <w:jc w:val="both"/>
              <w:rPr>
                <w:rFonts w:ascii="Times New Roman" w:hAnsi="Times New Roman"/>
                <w:sz w:val="20"/>
                <w:szCs w:val="20"/>
              </w:rPr>
            </w:pPr>
          </w:p>
        </w:tc>
        <w:tc>
          <w:tcPr>
            <w:tcW w:w="3893"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"О бюджете сельского станция Клявлино муниципального района Клявлинский Самарской области</w:t>
            </w:r>
          </w:p>
        </w:tc>
      </w:tr>
      <w:tr w:rsidR="00F67600" w:rsidRPr="00F67600" w:rsidTr="00F67600">
        <w:trPr>
          <w:trHeight w:val="285"/>
        </w:trPr>
        <w:tc>
          <w:tcPr>
            <w:tcW w:w="2764"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5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9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311" w:type="dxa"/>
            <w:noWrap/>
            <w:hideMark/>
          </w:tcPr>
          <w:p w:rsidR="00F67600" w:rsidRPr="00F67600" w:rsidRDefault="00F67600" w:rsidP="00F67600">
            <w:pPr>
              <w:pStyle w:val="18"/>
              <w:jc w:val="both"/>
              <w:rPr>
                <w:rFonts w:ascii="Times New Roman" w:hAnsi="Times New Roman"/>
                <w:sz w:val="20"/>
                <w:szCs w:val="20"/>
              </w:rPr>
            </w:pPr>
          </w:p>
        </w:tc>
        <w:tc>
          <w:tcPr>
            <w:tcW w:w="3893" w:type="dxa"/>
            <w:noWrap/>
            <w:hideMark/>
          </w:tcPr>
          <w:p w:rsidR="00F67600" w:rsidRPr="00F67600" w:rsidRDefault="00F67600" w:rsidP="00F67600">
            <w:pPr>
              <w:pStyle w:val="18"/>
              <w:jc w:val="right"/>
              <w:rPr>
                <w:rFonts w:ascii="Times New Roman" w:hAnsi="Times New Roman"/>
                <w:sz w:val="20"/>
                <w:szCs w:val="20"/>
              </w:rPr>
            </w:pPr>
            <w:r w:rsidRPr="00F67600">
              <w:rPr>
                <w:rFonts w:ascii="Times New Roman" w:hAnsi="Times New Roman"/>
                <w:sz w:val="20"/>
                <w:szCs w:val="20"/>
              </w:rPr>
              <w:t>на 2022 год и плановый период 2023 и 2024 годов"</w:t>
            </w:r>
          </w:p>
        </w:tc>
      </w:tr>
      <w:tr w:rsidR="00F67600" w:rsidRPr="00F67600" w:rsidTr="00F67600">
        <w:trPr>
          <w:trHeight w:val="173"/>
        </w:trPr>
        <w:tc>
          <w:tcPr>
            <w:tcW w:w="2764"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5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9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311" w:type="dxa"/>
            <w:noWrap/>
            <w:hideMark/>
          </w:tcPr>
          <w:p w:rsidR="00F67600" w:rsidRPr="00F67600" w:rsidRDefault="00F67600" w:rsidP="00F67600">
            <w:pPr>
              <w:pStyle w:val="18"/>
              <w:jc w:val="both"/>
              <w:rPr>
                <w:rFonts w:ascii="Times New Roman" w:hAnsi="Times New Roman"/>
                <w:sz w:val="20"/>
                <w:szCs w:val="20"/>
              </w:rPr>
            </w:pP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780"/>
        </w:trPr>
        <w:tc>
          <w:tcPr>
            <w:tcW w:w="10562" w:type="dxa"/>
            <w:gridSpan w:val="5"/>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F67600" w:rsidRPr="00F67600" w:rsidTr="00F67600">
        <w:trPr>
          <w:trHeight w:val="285"/>
        </w:trPr>
        <w:tc>
          <w:tcPr>
            <w:tcW w:w="2764"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5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997"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311" w:type="dxa"/>
            <w:noWrap/>
            <w:hideMark/>
          </w:tcPr>
          <w:p w:rsidR="00F67600" w:rsidRPr="00F67600" w:rsidRDefault="00F67600" w:rsidP="00F67600">
            <w:pPr>
              <w:pStyle w:val="18"/>
              <w:jc w:val="both"/>
              <w:rPr>
                <w:rFonts w:ascii="Times New Roman" w:hAnsi="Times New Roman"/>
                <w:sz w:val="20"/>
                <w:szCs w:val="20"/>
              </w:rPr>
            </w:pP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r>
      <w:tr w:rsidR="00F67600" w:rsidRPr="00F67600" w:rsidTr="00F67600">
        <w:trPr>
          <w:trHeight w:val="285"/>
        </w:trPr>
        <w:tc>
          <w:tcPr>
            <w:tcW w:w="2764" w:type="dxa"/>
            <w:vMerge w:val="restart"/>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Наименование</w:t>
            </w:r>
          </w:p>
        </w:tc>
        <w:tc>
          <w:tcPr>
            <w:tcW w:w="1597" w:type="dxa"/>
            <w:vMerge w:val="restart"/>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ЦСР</w:t>
            </w:r>
          </w:p>
        </w:tc>
        <w:tc>
          <w:tcPr>
            <w:tcW w:w="997" w:type="dxa"/>
            <w:vMerge w:val="restart"/>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ВР</w:t>
            </w:r>
          </w:p>
        </w:tc>
        <w:tc>
          <w:tcPr>
            <w:tcW w:w="5204" w:type="dxa"/>
            <w:gridSpan w:val="2"/>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Сумма, тыс. руб.</w:t>
            </w:r>
          </w:p>
        </w:tc>
      </w:tr>
      <w:tr w:rsidR="00F67600" w:rsidRPr="00F67600" w:rsidTr="00F67600">
        <w:trPr>
          <w:trHeight w:val="1035"/>
        </w:trPr>
        <w:tc>
          <w:tcPr>
            <w:tcW w:w="2764" w:type="dxa"/>
            <w:vMerge/>
            <w:hideMark/>
          </w:tcPr>
          <w:p w:rsidR="00F67600" w:rsidRPr="00F67600" w:rsidRDefault="00F67600" w:rsidP="00F67600">
            <w:pPr>
              <w:pStyle w:val="18"/>
              <w:jc w:val="both"/>
              <w:rPr>
                <w:rFonts w:ascii="Times New Roman" w:hAnsi="Times New Roman"/>
                <w:b/>
                <w:sz w:val="20"/>
                <w:szCs w:val="20"/>
              </w:rPr>
            </w:pPr>
          </w:p>
        </w:tc>
        <w:tc>
          <w:tcPr>
            <w:tcW w:w="1597" w:type="dxa"/>
            <w:vMerge/>
            <w:hideMark/>
          </w:tcPr>
          <w:p w:rsidR="00F67600" w:rsidRPr="00F67600" w:rsidRDefault="00F67600" w:rsidP="00F67600">
            <w:pPr>
              <w:pStyle w:val="18"/>
              <w:jc w:val="both"/>
              <w:rPr>
                <w:rFonts w:ascii="Times New Roman" w:hAnsi="Times New Roman"/>
                <w:b/>
                <w:sz w:val="20"/>
                <w:szCs w:val="20"/>
              </w:rPr>
            </w:pPr>
          </w:p>
        </w:tc>
        <w:tc>
          <w:tcPr>
            <w:tcW w:w="997" w:type="dxa"/>
            <w:vMerge/>
            <w:hideMark/>
          </w:tcPr>
          <w:p w:rsidR="00F67600" w:rsidRPr="00F67600" w:rsidRDefault="00F67600" w:rsidP="00F67600">
            <w:pPr>
              <w:pStyle w:val="18"/>
              <w:jc w:val="both"/>
              <w:rPr>
                <w:rFonts w:ascii="Times New Roman" w:hAnsi="Times New Roman"/>
                <w:b/>
                <w:sz w:val="20"/>
                <w:szCs w:val="20"/>
              </w:rPr>
            </w:pPr>
          </w:p>
        </w:tc>
        <w:tc>
          <w:tcPr>
            <w:tcW w:w="1311"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Всего</w:t>
            </w:r>
          </w:p>
        </w:tc>
        <w:tc>
          <w:tcPr>
            <w:tcW w:w="3893"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в том числе за счет безвозмездных поступлений</w:t>
            </w:r>
          </w:p>
        </w:tc>
      </w:tr>
      <w:tr w:rsidR="00F67600" w:rsidRPr="00F67600" w:rsidTr="00F67600">
        <w:trPr>
          <w:trHeight w:val="1549"/>
        </w:trPr>
        <w:tc>
          <w:tcPr>
            <w:tcW w:w="2764"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597"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2100000000</w:t>
            </w:r>
          </w:p>
        </w:tc>
        <w:tc>
          <w:tcPr>
            <w:tcW w:w="997"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c>
          <w:tcPr>
            <w:tcW w:w="1311"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20 070,774</w:t>
            </w:r>
          </w:p>
        </w:tc>
        <w:tc>
          <w:tcPr>
            <w:tcW w:w="3893"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15 000,000</w:t>
            </w:r>
          </w:p>
        </w:tc>
      </w:tr>
      <w:tr w:rsidR="00F67600" w:rsidRPr="00F67600" w:rsidTr="00F67600">
        <w:trPr>
          <w:trHeight w:val="792"/>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Закупка товаров, работ и услуг для обеспечения государственных (муниципальных) нужд</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2100000000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200</w:t>
            </w:r>
          </w:p>
        </w:tc>
        <w:tc>
          <w:tcPr>
            <w:tcW w:w="1311"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20 070,774</w:t>
            </w:r>
          </w:p>
        </w:tc>
        <w:tc>
          <w:tcPr>
            <w:tcW w:w="3893"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15 000,000</w:t>
            </w:r>
          </w:p>
        </w:tc>
      </w:tr>
      <w:tr w:rsidR="00F67600" w:rsidRPr="00F67600" w:rsidTr="00F67600">
        <w:trPr>
          <w:trHeight w:val="649"/>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2100000000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240</w:t>
            </w:r>
          </w:p>
        </w:tc>
        <w:tc>
          <w:tcPr>
            <w:tcW w:w="1311"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20 070,774</w:t>
            </w:r>
          </w:p>
        </w:tc>
        <w:tc>
          <w:tcPr>
            <w:tcW w:w="3893"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15 000,000</w:t>
            </w:r>
          </w:p>
        </w:tc>
      </w:tr>
      <w:tr w:rsidR="00F67600" w:rsidRPr="00F67600" w:rsidTr="00F67600">
        <w:trPr>
          <w:trHeight w:val="1275"/>
        </w:trPr>
        <w:tc>
          <w:tcPr>
            <w:tcW w:w="2764"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597"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2900000000</w:t>
            </w:r>
          </w:p>
        </w:tc>
        <w:tc>
          <w:tcPr>
            <w:tcW w:w="997"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c>
          <w:tcPr>
            <w:tcW w:w="1311" w:type="dxa"/>
            <w:noWrap/>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44 206,490</w:t>
            </w:r>
          </w:p>
        </w:tc>
        <w:tc>
          <w:tcPr>
            <w:tcW w:w="3893" w:type="dxa"/>
            <w:noWrap/>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1 677,860</w:t>
            </w:r>
          </w:p>
        </w:tc>
      </w:tr>
      <w:tr w:rsidR="00F67600" w:rsidRPr="00F67600" w:rsidTr="00F67600">
        <w:trPr>
          <w:trHeight w:val="1500"/>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100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6 950,393</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457,906</w:t>
            </w:r>
          </w:p>
        </w:tc>
      </w:tr>
      <w:tr w:rsidR="00F67600" w:rsidRPr="00F67600" w:rsidTr="00F67600">
        <w:trPr>
          <w:trHeight w:val="510"/>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Расходы на выплаты персоналу казенных учреждений</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110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1 574,868</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510"/>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Расходы на выплаты персоналу государственных (муниципальных) органов</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120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5 375,525</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457,906</w:t>
            </w:r>
          </w:p>
        </w:tc>
      </w:tr>
      <w:tr w:rsidR="00F67600" w:rsidRPr="00F67600" w:rsidTr="00F67600">
        <w:trPr>
          <w:trHeight w:val="510"/>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Закупка товаров, работ и услуг для обеспечения государственных (муниципальных) нужд</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200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26 089,700</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1 219,954</w:t>
            </w:r>
          </w:p>
        </w:tc>
      </w:tr>
      <w:tr w:rsidR="00F67600" w:rsidRPr="00F67600" w:rsidTr="00F67600">
        <w:trPr>
          <w:trHeight w:val="765"/>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240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26 089,700</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1 219,954</w:t>
            </w:r>
          </w:p>
        </w:tc>
      </w:tr>
      <w:tr w:rsidR="00F67600" w:rsidRPr="00F67600" w:rsidTr="00F67600">
        <w:trPr>
          <w:trHeight w:val="510"/>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Социальное обеспечение и иные выплаты населению</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300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219,292</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510"/>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Публичные нормативные социальные выплаты гражданам</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310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219,292</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255"/>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Межбюджетные трансферты</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500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10 229,365</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255"/>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Иные межбюджетные трансферты</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540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10 229,365</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255"/>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Иные бюджетные ассигнования</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800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717,739</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255"/>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Уплата налогов, сборов и иных платежей</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2900000000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850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717,739</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529"/>
        </w:trPr>
        <w:tc>
          <w:tcPr>
            <w:tcW w:w="2764"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Непрограммные направления расходов местного бюджета</w:t>
            </w:r>
          </w:p>
        </w:tc>
        <w:tc>
          <w:tcPr>
            <w:tcW w:w="1597"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90 0 00 00000</w:t>
            </w:r>
          </w:p>
        </w:tc>
        <w:tc>
          <w:tcPr>
            <w:tcW w:w="997"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c>
          <w:tcPr>
            <w:tcW w:w="1311" w:type="dxa"/>
            <w:noWrap/>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5,025</w:t>
            </w:r>
          </w:p>
        </w:tc>
        <w:tc>
          <w:tcPr>
            <w:tcW w:w="3893" w:type="dxa"/>
            <w:noWrap/>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0,000</w:t>
            </w:r>
          </w:p>
        </w:tc>
      </w:tr>
      <w:tr w:rsidR="00F67600" w:rsidRPr="00F67600" w:rsidTr="00F67600">
        <w:trPr>
          <w:trHeight w:val="1530"/>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90 1 00 00000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 </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5,025</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285"/>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Иные бюджетные ассигнования</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90 1 00 00000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800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5,025</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240"/>
        </w:trPr>
        <w:tc>
          <w:tcPr>
            <w:tcW w:w="2764"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Резервные средства</w:t>
            </w:r>
          </w:p>
        </w:tc>
        <w:tc>
          <w:tcPr>
            <w:tcW w:w="15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90 1 00 00000</w:t>
            </w:r>
          </w:p>
        </w:tc>
        <w:tc>
          <w:tcPr>
            <w:tcW w:w="997" w:type="dxa"/>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870</w:t>
            </w:r>
          </w:p>
        </w:tc>
        <w:tc>
          <w:tcPr>
            <w:tcW w:w="1311"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5,025</w:t>
            </w:r>
          </w:p>
        </w:tc>
        <w:tc>
          <w:tcPr>
            <w:tcW w:w="3893" w:type="dxa"/>
            <w:noWrap/>
            <w:hideMark/>
          </w:tcPr>
          <w:p w:rsidR="00F67600" w:rsidRPr="00F67600" w:rsidRDefault="00F67600" w:rsidP="00F67600">
            <w:pPr>
              <w:pStyle w:val="18"/>
              <w:jc w:val="both"/>
              <w:rPr>
                <w:rFonts w:ascii="Times New Roman" w:hAnsi="Times New Roman"/>
                <w:sz w:val="20"/>
                <w:szCs w:val="20"/>
              </w:rPr>
            </w:pPr>
            <w:r w:rsidRPr="00F67600">
              <w:rPr>
                <w:rFonts w:ascii="Times New Roman" w:hAnsi="Times New Roman"/>
                <w:sz w:val="20"/>
                <w:szCs w:val="20"/>
              </w:rPr>
              <w:t>0,000</w:t>
            </w:r>
          </w:p>
        </w:tc>
      </w:tr>
      <w:tr w:rsidR="00F67600" w:rsidRPr="00F67600" w:rsidTr="00F67600">
        <w:trPr>
          <w:trHeight w:val="255"/>
        </w:trPr>
        <w:tc>
          <w:tcPr>
            <w:tcW w:w="2764"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Всего</w:t>
            </w:r>
          </w:p>
        </w:tc>
        <w:tc>
          <w:tcPr>
            <w:tcW w:w="1597"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c>
          <w:tcPr>
            <w:tcW w:w="997" w:type="dxa"/>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 </w:t>
            </w:r>
          </w:p>
        </w:tc>
        <w:tc>
          <w:tcPr>
            <w:tcW w:w="1311" w:type="dxa"/>
            <w:noWrap/>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64 282,288</w:t>
            </w:r>
          </w:p>
        </w:tc>
        <w:tc>
          <w:tcPr>
            <w:tcW w:w="3893" w:type="dxa"/>
            <w:noWrap/>
            <w:hideMark/>
          </w:tcPr>
          <w:p w:rsidR="00F67600" w:rsidRPr="00F67600" w:rsidRDefault="00F67600" w:rsidP="00F67600">
            <w:pPr>
              <w:pStyle w:val="18"/>
              <w:jc w:val="both"/>
              <w:rPr>
                <w:rFonts w:ascii="Times New Roman" w:hAnsi="Times New Roman"/>
                <w:b/>
                <w:sz w:val="20"/>
                <w:szCs w:val="20"/>
              </w:rPr>
            </w:pPr>
            <w:r w:rsidRPr="00F67600">
              <w:rPr>
                <w:rFonts w:ascii="Times New Roman" w:hAnsi="Times New Roman"/>
                <w:b/>
                <w:sz w:val="20"/>
                <w:szCs w:val="20"/>
              </w:rPr>
              <w:t>16 677,860</w:t>
            </w:r>
          </w:p>
        </w:tc>
      </w:tr>
    </w:tbl>
    <w:p w:rsidR="00F67600" w:rsidRPr="00F67600" w:rsidRDefault="00F67600" w:rsidP="00F67600">
      <w:pPr>
        <w:pStyle w:val="18"/>
        <w:jc w:val="both"/>
        <w:rPr>
          <w:rFonts w:ascii="Times New Roman" w:hAnsi="Times New Roman"/>
          <w:sz w:val="20"/>
          <w:szCs w:val="20"/>
        </w:rPr>
      </w:pPr>
    </w:p>
    <w:p w:rsidR="007E287C" w:rsidRPr="00724779" w:rsidRDefault="007E287C" w:rsidP="007E287C">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sz w:val="20"/>
          <w:szCs w:val="20"/>
        </w:rPr>
        <w:lastRenderedPageBreak/>
        <w:t>_______________________________________________________________________________________________</w:t>
      </w:r>
      <w:r w:rsidR="00390DA2">
        <w:rPr>
          <w:rFonts w:ascii="Times New Roman" w:hAnsi="Times New Roman" w:cs="Times New Roman"/>
          <w:b/>
          <w:i/>
          <w:sz w:val="20"/>
          <w:szCs w:val="20"/>
        </w:rPr>
        <w:t>_</w:t>
      </w:r>
    </w:p>
    <w:p w:rsidR="00023658" w:rsidRPr="00F67600" w:rsidRDefault="007E287C" w:rsidP="00F67600">
      <w:pPr>
        <w:pStyle w:val="18"/>
        <w:jc w:val="both"/>
        <w:rPr>
          <w:rFonts w:ascii="Times New Roman" w:hAnsi="Times New Roman"/>
          <w:b/>
          <w:i/>
          <w:sz w:val="20"/>
          <w:szCs w:val="20"/>
        </w:rPr>
      </w:pPr>
      <w:r w:rsidRPr="0016555A">
        <w:rPr>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F67600">
        <w:rPr>
          <w:b/>
          <w:i/>
          <w:sz w:val="20"/>
          <w:szCs w:val="20"/>
        </w:rPr>
        <w:t>31.08</w:t>
      </w:r>
      <w:r w:rsidRPr="0016555A">
        <w:rPr>
          <w:b/>
          <w:i/>
          <w:sz w:val="20"/>
          <w:szCs w:val="20"/>
        </w:rPr>
        <w:t>.2022 г №</w:t>
      </w:r>
      <w:r w:rsidR="00F67600">
        <w:rPr>
          <w:b/>
          <w:i/>
          <w:sz w:val="20"/>
          <w:szCs w:val="20"/>
        </w:rPr>
        <w:t>26</w:t>
      </w:r>
      <w:r w:rsidRPr="0016555A">
        <w:rPr>
          <w:b/>
          <w:i/>
          <w:sz w:val="20"/>
          <w:szCs w:val="20"/>
        </w:rPr>
        <w:t xml:space="preserve"> «</w:t>
      </w:r>
      <w:r w:rsidR="00F67600" w:rsidRPr="00F67600">
        <w:rPr>
          <w:rFonts w:ascii="Times New Roman" w:hAnsi="Times New Roman"/>
          <w:b/>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от 29.09.2017 г. №41 «Об утверждении Положения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станция Клявлино муниципального района Клявлинский</w:t>
      </w:r>
      <w:r w:rsidRPr="00F67600">
        <w:rPr>
          <w:rFonts w:ascii="Times New Roman" w:hAnsi="Times New Roman"/>
          <w:b/>
          <w:i/>
          <w:sz w:val="20"/>
          <w:szCs w:val="20"/>
        </w:rPr>
        <w:t>».</w:t>
      </w:r>
    </w:p>
    <w:p w:rsidR="00390DA2" w:rsidRPr="00390DA2" w:rsidRDefault="00390DA2" w:rsidP="00390DA2">
      <w:pPr>
        <w:autoSpaceDE w:val="0"/>
        <w:autoSpaceDN w:val="0"/>
        <w:adjustRightInd w:val="0"/>
        <w:spacing w:after="0" w:line="240" w:lineRule="auto"/>
        <w:ind w:firstLine="426"/>
        <w:jc w:val="both"/>
        <w:rPr>
          <w:rFonts w:ascii="Times New Roman" w:hAnsi="Times New Roman" w:cs="Times New Roman"/>
          <w:sz w:val="20"/>
          <w:szCs w:val="20"/>
        </w:rPr>
      </w:pPr>
      <w:r w:rsidRPr="00390DA2">
        <w:rPr>
          <w:rFonts w:ascii="Times New Roman" w:eastAsia="Times New Roman" w:hAnsi="Times New Roman" w:cs="Times New Roman"/>
          <w:sz w:val="20"/>
          <w:szCs w:val="20"/>
        </w:rPr>
        <w:t>В соответствии со статьями 8, 22, 41 Трудового кодекса Российской Федерации и в целях предоставления работникам дополнительных гарантий и компенсаций</w:t>
      </w:r>
      <w:r w:rsidRPr="00390DA2">
        <w:rPr>
          <w:rFonts w:ascii="Times New Roman" w:hAnsi="Times New Roman" w:cs="Times New Roman"/>
          <w:sz w:val="20"/>
          <w:szCs w:val="20"/>
        </w:rPr>
        <w:t xml:space="preserve">, </w:t>
      </w:r>
      <w:r w:rsidRPr="00390DA2">
        <w:rPr>
          <w:rFonts w:ascii="Times New Roman" w:eastAsia="Times New Roman" w:hAnsi="Times New Roman" w:cs="Times New Roman"/>
          <w:sz w:val="20"/>
          <w:szCs w:val="20"/>
        </w:rPr>
        <w:t>Собрание представителей муниципального района Клявлинский Самарской области</w:t>
      </w:r>
      <w:r w:rsidRPr="00390DA2">
        <w:rPr>
          <w:rFonts w:ascii="Times New Roman" w:hAnsi="Times New Roman" w:cs="Times New Roman"/>
          <w:sz w:val="20"/>
          <w:szCs w:val="20"/>
        </w:rPr>
        <w:t xml:space="preserve"> РЕШИЛО:</w:t>
      </w:r>
    </w:p>
    <w:p w:rsidR="00390DA2" w:rsidRPr="00390DA2" w:rsidRDefault="00390DA2" w:rsidP="00390DA2">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390DA2">
        <w:rPr>
          <w:rFonts w:ascii="Times New Roman" w:eastAsia="Times New Roman" w:hAnsi="Times New Roman" w:cs="Times New Roman"/>
          <w:sz w:val="20"/>
          <w:szCs w:val="20"/>
        </w:rPr>
        <w:t xml:space="preserve">1.  Внести изменения в решение Собрания представителей муниципального района Клявлинский от 29.09.2017г. №41 «Об утверждении Положения о денежном содержании и  </w:t>
      </w:r>
    </w:p>
    <w:p w:rsidR="00390DA2" w:rsidRPr="00390DA2" w:rsidRDefault="00390DA2" w:rsidP="00390DA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90DA2">
        <w:rPr>
          <w:rFonts w:ascii="Times New Roman" w:eastAsia="Times New Roman" w:hAnsi="Times New Roman" w:cs="Times New Roman"/>
          <w:sz w:val="20"/>
          <w:szCs w:val="20"/>
        </w:rPr>
        <w:t>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станция Клявлино муниципального района Клявлинский» (далее – решение):</w:t>
      </w:r>
    </w:p>
    <w:p w:rsidR="00390DA2" w:rsidRPr="00390DA2" w:rsidRDefault="00390DA2" w:rsidP="00390DA2">
      <w:pPr>
        <w:pStyle w:val="ac"/>
        <w:numPr>
          <w:ilvl w:val="1"/>
          <w:numId w:val="39"/>
        </w:numPr>
        <w:autoSpaceDE w:val="0"/>
        <w:autoSpaceDN w:val="0"/>
        <w:adjustRightInd w:val="0"/>
        <w:spacing w:after="0" w:line="240" w:lineRule="auto"/>
        <w:jc w:val="both"/>
        <w:rPr>
          <w:rFonts w:ascii="Times New Roman" w:eastAsia="Times New Roman" w:hAnsi="Times New Roman" w:cs="Times New Roman"/>
          <w:sz w:val="20"/>
          <w:szCs w:val="20"/>
        </w:rPr>
      </w:pPr>
      <w:r w:rsidRPr="00390DA2">
        <w:rPr>
          <w:rFonts w:ascii="Times New Roman" w:eastAsia="Times New Roman" w:hAnsi="Times New Roman" w:cs="Times New Roman"/>
          <w:sz w:val="20"/>
          <w:szCs w:val="20"/>
        </w:rPr>
        <w:t xml:space="preserve"> Пункт 5.5. решения дополнить абзацем вторым следующего содержания:</w:t>
      </w:r>
    </w:p>
    <w:p w:rsidR="00390DA2" w:rsidRPr="00390DA2" w:rsidRDefault="00390DA2" w:rsidP="00390DA2">
      <w:pPr>
        <w:pStyle w:val="ac"/>
        <w:autoSpaceDE w:val="0"/>
        <w:autoSpaceDN w:val="0"/>
        <w:adjustRightInd w:val="0"/>
        <w:spacing w:after="0" w:line="240" w:lineRule="auto"/>
        <w:ind w:left="0" w:firstLine="426"/>
        <w:jc w:val="both"/>
        <w:rPr>
          <w:rFonts w:ascii="Times New Roman" w:eastAsia="Times New Roman" w:hAnsi="Times New Roman" w:cs="Times New Roman"/>
          <w:sz w:val="20"/>
          <w:szCs w:val="20"/>
        </w:rPr>
      </w:pPr>
      <w:r w:rsidRPr="00390DA2">
        <w:rPr>
          <w:rFonts w:ascii="Times New Roman" w:eastAsia="Times New Roman" w:hAnsi="Times New Roman" w:cs="Times New Roman"/>
          <w:sz w:val="20"/>
          <w:szCs w:val="20"/>
        </w:rPr>
        <w:t>«5.5. Муниципальным служащим и лицам, исполняющим обязанности по техническому обеспечению деятельности органов местного самоуправления, прошедшим вакцинацию против коронавирусной инфекции (COVID-19), по их заявлению предоставляются два дня дополнительного отпуска с сохранением заработной платы, которые могут быть присоединены к ежегодному отпуску.».</w:t>
      </w:r>
    </w:p>
    <w:p w:rsidR="00390DA2" w:rsidRPr="00390DA2" w:rsidRDefault="00390DA2" w:rsidP="00390DA2">
      <w:pPr>
        <w:autoSpaceDN w:val="0"/>
        <w:spacing w:after="0" w:line="240" w:lineRule="auto"/>
        <w:ind w:firstLine="426"/>
        <w:jc w:val="both"/>
        <w:rPr>
          <w:rFonts w:ascii="Times New Roman" w:hAnsi="Times New Roman" w:cs="Times New Roman"/>
          <w:sz w:val="20"/>
          <w:szCs w:val="20"/>
        </w:rPr>
      </w:pPr>
      <w:r w:rsidRPr="00390DA2">
        <w:rPr>
          <w:rFonts w:ascii="Times New Roman" w:eastAsia="Times New Roman" w:hAnsi="Times New Roman" w:cs="Times New Roman"/>
          <w:sz w:val="20"/>
          <w:szCs w:val="20"/>
        </w:rPr>
        <w:t xml:space="preserve">2. </w:t>
      </w:r>
      <w:r w:rsidRPr="00390DA2">
        <w:rPr>
          <w:rFonts w:ascii="Times New Roman" w:hAnsi="Times New Roman" w:cs="Times New Roman"/>
          <w:sz w:val="20"/>
          <w:szCs w:val="20"/>
        </w:rPr>
        <w:t>Направить настоящее решение на подписание Главе сельского поселения станция Клявлино муниципального района Клявлинский и официальное опубликование.</w:t>
      </w:r>
    </w:p>
    <w:p w:rsidR="00390DA2" w:rsidRPr="00390DA2" w:rsidRDefault="00390DA2" w:rsidP="00390DA2">
      <w:pPr>
        <w:autoSpaceDN w:val="0"/>
        <w:spacing w:after="0" w:line="240" w:lineRule="auto"/>
        <w:ind w:firstLine="426"/>
        <w:jc w:val="both"/>
        <w:rPr>
          <w:rFonts w:ascii="Times New Roman" w:eastAsia="Times New Roman" w:hAnsi="Times New Roman" w:cs="Times New Roman"/>
          <w:sz w:val="20"/>
          <w:szCs w:val="20"/>
        </w:rPr>
      </w:pPr>
      <w:r w:rsidRPr="00390DA2">
        <w:rPr>
          <w:rFonts w:ascii="Times New Roman" w:eastAsia="Times New Roman" w:hAnsi="Times New Roman" w:cs="Times New Roman"/>
          <w:sz w:val="20"/>
          <w:szCs w:val="20"/>
        </w:rPr>
        <w:t>3. Опубликовать настоящее решение в газете «</w:t>
      </w:r>
      <w:r w:rsidRPr="00390DA2">
        <w:rPr>
          <w:rFonts w:ascii="Times New Roman" w:hAnsi="Times New Roman" w:cs="Times New Roman"/>
          <w:sz w:val="20"/>
          <w:szCs w:val="20"/>
        </w:rPr>
        <w:t>Вести сельского поселения станция Клявлино</w:t>
      </w:r>
      <w:r w:rsidRPr="00390DA2">
        <w:rPr>
          <w:rFonts w:ascii="Times New Roman" w:eastAsia="Times New Roman" w:hAnsi="Times New Roman" w:cs="Times New Roman"/>
          <w:sz w:val="20"/>
          <w:szCs w:val="20"/>
        </w:rPr>
        <w:t>».</w:t>
      </w:r>
    </w:p>
    <w:p w:rsidR="00390DA2" w:rsidRPr="00390DA2" w:rsidRDefault="00390DA2" w:rsidP="00390DA2">
      <w:pPr>
        <w:spacing w:after="0" w:line="240" w:lineRule="auto"/>
        <w:ind w:firstLine="426"/>
        <w:jc w:val="both"/>
        <w:rPr>
          <w:rFonts w:ascii="Times New Roman" w:hAnsi="Times New Roman" w:cs="Times New Roman"/>
          <w:sz w:val="20"/>
          <w:szCs w:val="20"/>
        </w:rPr>
      </w:pPr>
      <w:r w:rsidRPr="00390DA2">
        <w:rPr>
          <w:rFonts w:ascii="Times New Roman" w:eastAsia="Times New Roman" w:hAnsi="Times New Roman" w:cs="Times New Roman"/>
          <w:sz w:val="20"/>
          <w:szCs w:val="20"/>
        </w:rPr>
        <w:t>4. Настоящее решение вступает в силу со дня его официального опубликования</w:t>
      </w:r>
      <w:r w:rsidRPr="00390DA2">
        <w:rPr>
          <w:rFonts w:ascii="Times New Roman" w:hAnsi="Times New Roman" w:cs="Times New Roman"/>
          <w:sz w:val="20"/>
          <w:szCs w:val="20"/>
        </w:rPr>
        <w:t>.</w:t>
      </w:r>
    </w:p>
    <w:p w:rsidR="00390DA2" w:rsidRPr="00390DA2" w:rsidRDefault="00390DA2" w:rsidP="00390DA2">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90DA2" w:rsidRPr="00390DA2" w:rsidRDefault="00390DA2" w:rsidP="00390DA2">
      <w:pPr>
        <w:spacing w:after="0" w:line="240" w:lineRule="auto"/>
        <w:rPr>
          <w:rFonts w:ascii="Times New Roman" w:hAnsi="Times New Roman" w:cs="Times New Roman"/>
          <w:sz w:val="20"/>
          <w:szCs w:val="20"/>
        </w:rPr>
      </w:pPr>
      <w:r w:rsidRPr="00390DA2">
        <w:rPr>
          <w:rFonts w:ascii="Times New Roman" w:hAnsi="Times New Roman" w:cs="Times New Roman"/>
          <w:sz w:val="20"/>
          <w:szCs w:val="20"/>
        </w:rPr>
        <w:t xml:space="preserve">Председатель Собрания представителей </w:t>
      </w:r>
    </w:p>
    <w:p w:rsidR="00390DA2" w:rsidRPr="00390DA2" w:rsidRDefault="00390DA2" w:rsidP="00390DA2">
      <w:pPr>
        <w:spacing w:after="0" w:line="240" w:lineRule="auto"/>
        <w:rPr>
          <w:rFonts w:ascii="Times New Roman" w:hAnsi="Times New Roman" w:cs="Times New Roman"/>
          <w:sz w:val="20"/>
          <w:szCs w:val="20"/>
        </w:rPr>
      </w:pPr>
      <w:r w:rsidRPr="00390DA2">
        <w:rPr>
          <w:rFonts w:ascii="Times New Roman" w:hAnsi="Times New Roman" w:cs="Times New Roman"/>
          <w:sz w:val="20"/>
          <w:szCs w:val="20"/>
        </w:rPr>
        <w:t xml:space="preserve">сельского поселения станция Клявлино </w:t>
      </w:r>
    </w:p>
    <w:p w:rsidR="00390DA2" w:rsidRPr="00390DA2" w:rsidRDefault="00390DA2" w:rsidP="00390DA2">
      <w:pPr>
        <w:spacing w:after="0" w:line="240" w:lineRule="auto"/>
        <w:rPr>
          <w:rFonts w:ascii="Times New Roman" w:hAnsi="Times New Roman" w:cs="Times New Roman"/>
          <w:sz w:val="20"/>
          <w:szCs w:val="20"/>
        </w:rPr>
      </w:pPr>
      <w:r w:rsidRPr="00390DA2">
        <w:rPr>
          <w:rFonts w:ascii="Times New Roman" w:hAnsi="Times New Roman" w:cs="Times New Roman"/>
          <w:sz w:val="20"/>
          <w:szCs w:val="20"/>
        </w:rPr>
        <w:t xml:space="preserve">муниципального района Клявлинский </w:t>
      </w:r>
    </w:p>
    <w:p w:rsidR="00390DA2" w:rsidRPr="00390DA2" w:rsidRDefault="00390DA2" w:rsidP="00390DA2">
      <w:pPr>
        <w:spacing w:after="0" w:line="240" w:lineRule="auto"/>
        <w:rPr>
          <w:rFonts w:ascii="Times New Roman" w:hAnsi="Times New Roman" w:cs="Times New Roman"/>
          <w:sz w:val="20"/>
          <w:szCs w:val="20"/>
        </w:rPr>
      </w:pPr>
      <w:r w:rsidRPr="00390DA2">
        <w:rPr>
          <w:rFonts w:ascii="Times New Roman" w:hAnsi="Times New Roman" w:cs="Times New Roman"/>
          <w:sz w:val="20"/>
          <w:szCs w:val="20"/>
        </w:rPr>
        <w:t>Самарской области                                                                                           С.Л. Торохтиенко</w:t>
      </w:r>
    </w:p>
    <w:p w:rsidR="00390DA2" w:rsidRPr="00390DA2" w:rsidRDefault="00390DA2" w:rsidP="00390DA2">
      <w:pPr>
        <w:spacing w:after="0" w:line="240" w:lineRule="auto"/>
        <w:rPr>
          <w:rFonts w:ascii="Times New Roman" w:hAnsi="Times New Roman" w:cs="Times New Roman"/>
          <w:sz w:val="20"/>
          <w:szCs w:val="20"/>
        </w:rPr>
      </w:pPr>
    </w:p>
    <w:p w:rsidR="00390DA2" w:rsidRPr="00390DA2" w:rsidRDefault="00390DA2" w:rsidP="00390DA2">
      <w:pPr>
        <w:spacing w:after="0" w:line="240" w:lineRule="auto"/>
        <w:rPr>
          <w:rFonts w:ascii="Times New Roman" w:hAnsi="Times New Roman" w:cs="Times New Roman"/>
          <w:sz w:val="20"/>
          <w:szCs w:val="20"/>
        </w:rPr>
      </w:pPr>
      <w:r w:rsidRPr="00390DA2">
        <w:rPr>
          <w:rFonts w:ascii="Times New Roman" w:hAnsi="Times New Roman" w:cs="Times New Roman"/>
          <w:sz w:val="20"/>
          <w:szCs w:val="20"/>
        </w:rPr>
        <w:t>Глава сельского поселения станция Клявлино</w:t>
      </w:r>
    </w:p>
    <w:p w:rsidR="00390DA2" w:rsidRPr="00390DA2" w:rsidRDefault="00390DA2" w:rsidP="00390DA2">
      <w:pPr>
        <w:spacing w:after="0" w:line="240" w:lineRule="auto"/>
        <w:rPr>
          <w:rFonts w:ascii="Times New Roman" w:hAnsi="Times New Roman" w:cs="Times New Roman"/>
          <w:sz w:val="20"/>
          <w:szCs w:val="20"/>
        </w:rPr>
      </w:pPr>
      <w:r w:rsidRPr="00390DA2">
        <w:rPr>
          <w:rFonts w:ascii="Times New Roman" w:hAnsi="Times New Roman" w:cs="Times New Roman"/>
          <w:sz w:val="20"/>
          <w:szCs w:val="20"/>
        </w:rPr>
        <w:t xml:space="preserve">муниципального района Клявлинский </w:t>
      </w:r>
    </w:p>
    <w:p w:rsidR="00023658" w:rsidRPr="00023658" w:rsidRDefault="00390DA2" w:rsidP="00390DA2">
      <w:pPr>
        <w:spacing w:after="0" w:line="240" w:lineRule="auto"/>
        <w:rPr>
          <w:rFonts w:ascii="Times New Roman" w:hAnsi="Times New Roman" w:cs="Times New Roman"/>
          <w:sz w:val="20"/>
          <w:szCs w:val="20"/>
        </w:rPr>
      </w:pPr>
      <w:r w:rsidRPr="00390DA2">
        <w:rPr>
          <w:rFonts w:ascii="Times New Roman" w:hAnsi="Times New Roman" w:cs="Times New Roman"/>
          <w:sz w:val="20"/>
          <w:szCs w:val="20"/>
        </w:rPr>
        <w:t>Самарской области                                                                                                   Ю.Д. Иванов</w:t>
      </w:r>
    </w:p>
    <w:tbl>
      <w:tblPr>
        <w:tblpPr w:leftFromText="180" w:rightFromText="180" w:bottomFromText="200" w:vertAnchor="text" w:horzAnchor="margin" w:tblpXSpec="center" w:tblpY="15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943BA8" w:rsidRPr="00587F70" w:rsidTr="00943BA8">
        <w:trPr>
          <w:trHeight w:val="2405"/>
        </w:trPr>
        <w:tc>
          <w:tcPr>
            <w:tcW w:w="4219" w:type="dxa"/>
            <w:tcBorders>
              <w:top w:val="single" w:sz="4" w:space="0" w:color="auto"/>
              <w:left w:val="single" w:sz="4" w:space="0" w:color="auto"/>
              <w:bottom w:val="single" w:sz="4" w:space="0" w:color="auto"/>
              <w:right w:val="single" w:sz="4" w:space="0" w:color="auto"/>
            </w:tcBorders>
            <w:hideMark/>
          </w:tcPr>
          <w:p w:rsidR="00943BA8" w:rsidRPr="00587F70" w:rsidRDefault="00943BA8" w:rsidP="00943BA8">
            <w:pPr>
              <w:spacing w:after="0" w:line="240" w:lineRule="auto"/>
              <w:ind w:right="-2"/>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390DA2">
              <w:rPr>
                <w:rFonts w:ascii="Times New Roman" w:eastAsia="Times New Roman" w:hAnsi="Times New Roman" w:cs="Times New Roman"/>
                <w:i/>
                <w:sz w:val="20"/>
                <w:szCs w:val="20"/>
              </w:rPr>
              <w:t>31.08</w:t>
            </w:r>
            <w:r>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11:00 и фактическое </w:t>
            </w:r>
            <w:r w:rsidR="00390DA2">
              <w:rPr>
                <w:rFonts w:ascii="Times New Roman" w:eastAsia="Times New Roman" w:hAnsi="Times New Roman" w:cs="Times New Roman"/>
                <w:i/>
                <w:sz w:val="20"/>
                <w:szCs w:val="20"/>
              </w:rPr>
              <w:t>31.08</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11:00.</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bookmarkStart w:id="20" w:name="_GoBack"/>
            <w:bookmarkEnd w:id="20"/>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7E287C" w:rsidRPr="00F906CF" w:rsidRDefault="007E287C" w:rsidP="007E287C">
      <w:pPr>
        <w:spacing w:after="0" w:line="240" w:lineRule="auto"/>
        <w:jc w:val="both"/>
        <w:rPr>
          <w:rFonts w:ascii="Times New Roman" w:hAnsi="Times New Roman" w:cs="Times New Roman"/>
          <w:b/>
          <w:i/>
        </w:rPr>
      </w:pPr>
      <w:r w:rsidRPr="00F906CF">
        <w:rPr>
          <w:rFonts w:ascii="Times New Roman" w:hAnsi="Times New Roman" w:cs="Times New Roman"/>
          <w:b/>
          <w:i/>
        </w:rPr>
        <w:t xml:space="preserve">  </w:t>
      </w: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D51A4B" w:rsidRPr="00633281" w:rsidRDefault="00D51A4B" w:rsidP="00F129B1">
      <w:pPr>
        <w:spacing w:after="0" w:line="240" w:lineRule="auto"/>
        <w:ind w:right="-2"/>
        <w:rPr>
          <w:rFonts w:ascii="Times New Roman" w:hAnsi="Times New Roman" w:cs="Times New Roman"/>
          <w:sz w:val="20"/>
          <w:szCs w:val="20"/>
        </w:rPr>
      </w:pPr>
    </w:p>
    <w:sectPr w:rsidR="00D51A4B" w:rsidRPr="00633281" w:rsidSect="00943BA8">
      <w:headerReference w:type="even" r:id="rId58"/>
      <w:headerReference w:type="default" r:id="rId59"/>
      <w:footerReference w:type="even" r:id="rId60"/>
      <w:footerReference w:type="default" r:id="rId61"/>
      <w:headerReference w:type="first" r:id="rId62"/>
      <w:footerReference w:type="first" r:id="rId63"/>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B2" w:rsidRDefault="005753B2" w:rsidP="00351C19">
      <w:pPr>
        <w:spacing w:after="0" w:line="240" w:lineRule="auto"/>
      </w:pPr>
      <w:r>
        <w:separator/>
      </w:r>
    </w:p>
  </w:endnote>
  <w:endnote w:type="continuationSeparator" w:id="0">
    <w:p w:rsidR="005753B2" w:rsidRDefault="005753B2"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00" w:rsidRDefault="00F676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00" w:rsidRDefault="00F67600">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00" w:rsidRDefault="00F676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B2" w:rsidRDefault="005753B2" w:rsidP="00351C19">
      <w:pPr>
        <w:spacing w:after="0" w:line="240" w:lineRule="auto"/>
      </w:pPr>
      <w:r>
        <w:separator/>
      </w:r>
    </w:p>
  </w:footnote>
  <w:footnote w:type="continuationSeparator" w:id="0">
    <w:p w:rsidR="005753B2" w:rsidRDefault="005753B2"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00" w:rsidRDefault="00F676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00" w:rsidRDefault="00F67600">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00" w:rsidRDefault="00F676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3" w15:restartNumberingAfterBreak="0">
    <w:nsid w:val="00006952"/>
    <w:multiLevelType w:val="hybridMultilevel"/>
    <w:tmpl w:val="572C89F8"/>
    <w:lvl w:ilvl="0" w:tplc="84F080C8">
      <w:start w:val="1"/>
      <w:numFmt w:val="bullet"/>
      <w:lvlText w:val="к"/>
      <w:lvlJc w:val="left"/>
      <w:pPr>
        <w:ind w:left="0" w:firstLine="0"/>
      </w:pPr>
    </w:lvl>
    <w:lvl w:ilvl="1" w:tplc="D66C7A02">
      <w:start w:val="2"/>
      <w:numFmt w:val="decimal"/>
      <w:lvlText w:val="%2."/>
      <w:lvlJc w:val="left"/>
      <w:pPr>
        <w:ind w:left="0" w:firstLine="0"/>
      </w:pPr>
    </w:lvl>
    <w:lvl w:ilvl="2" w:tplc="077438E4">
      <w:numFmt w:val="decimal"/>
      <w:lvlText w:val=""/>
      <w:lvlJc w:val="left"/>
      <w:pPr>
        <w:ind w:left="0" w:firstLine="0"/>
      </w:pPr>
    </w:lvl>
    <w:lvl w:ilvl="3" w:tplc="13286670">
      <w:numFmt w:val="decimal"/>
      <w:lvlText w:val=""/>
      <w:lvlJc w:val="left"/>
      <w:pPr>
        <w:ind w:left="0" w:firstLine="0"/>
      </w:pPr>
    </w:lvl>
    <w:lvl w:ilvl="4" w:tplc="3F6EDD70">
      <w:numFmt w:val="decimal"/>
      <w:lvlText w:val=""/>
      <w:lvlJc w:val="left"/>
      <w:pPr>
        <w:ind w:left="0" w:firstLine="0"/>
      </w:pPr>
    </w:lvl>
    <w:lvl w:ilvl="5" w:tplc="9AE0F2DE">
      <w:numFmt w:val="decimal"/>
      <w:lvlText w:val=""/>
      <w:lvlJc w:val="left"/>
      <w:pPr>
        <w:ind w:left="0" w:firstLine="0"/>
      </w:pPr>
    </w:lvl>
    <w:lvl w:ilvl="6" w:tplc="BA0CD07A">
      <w:numFmt w:val="decimal"/>
      <w:lvlText w:val=""/>
      <w:lvlJc w:val="left"/>
      <w:pPr>
        <w:ind w:left="0" w:firstLine="0"/>
      </w:pPr>
    </w:lvl>
    <w:lvl w:ilvl="7" w:tplc="926E32C2">
      <w:numFmt w:val="decimal"/>
      <w:lvlText w:val=""/>
      <w:lvlJc w:val="left"/>
      <w:pPr>
        <w:ind w:left="0" w:firstLine="0"/>
      </w:pPr>
    </w:lvl>
    <w:lvl w:ilvl="8" w:tplc="932C61CA">
      <w:numFmt w:val="decimal"/>
      <w:lvlText w:val=""/>
      <w:lvlJc w:val="left"/>
      <w:pPr>
        <w:ind w:left="0" w:firstLine="0"/>
      </w:pPr>
    </w:lvl>
  </w:abstractNum>
  <w:abstractNum w:abstractNumId="4" w15:restartNumberingAfterBreak="0">
    <w:nsid w:val="02B62ECC"/>
    <w:multiLevelType w:val="multilevel"/>
    <w:tmpl w:val="0F2A2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F0500A"/>
    <w:multiLevelType w:val="multilevel"/>
    <w:tmpl w:val="BF6C2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66010"/>
    <w:multiLevelType w:val="hybridMultilevel"/>
    <w:tmpl w:val="C80035E4"/>
    <w:lvl w:ilvl="0" w:tplc="04190001">
      <w:start w:val="1"/>
      <w:numFmt w:val="bullet"/>
      <w:lvlText w:val=""/>
      <w:lvlJc w:val="left"/>
      <w:pPr>
        <w:ind w:left="1200" w:hanging="360"/>
      </w:pPr>
      <w:rPr>
        <w:rFonts w:ascii="Symbol" w:hAnsi="Symbol" w:hint="default"/>
      </w:rPr>
    </w:lvl>
    <w:lvl w:ilvl="1" w:tplc="B706D48C">
      <w:numFmt w:val="bullet"/>
      <w:lvlText w:val="•"/>
      <w:lvlJc w:val="left"/>
      <w:pPr>
        <w:ind w:left="1920" w:hanging="360"/>
      </w:pPr>
      <w:rPr>
        <w:rFonts w:ascii="Times New Roman" w:eastAsia="Arial" w:hAnsi="Times New Roman" w:cs="Times New Roman"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15:restartNumberingAfterBreak="0">
    <w:nsid w:val="0E951BF4"/>
    <w:multiLevelType w:val="multilevel"/>
    <w:tmpl w:val="3FF89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5D3B9B"/>
    <w:multiLevelType w:val="multilevel"/>
    <w:tmpl w:val="F70C0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C0A97"/>
    <w:multiLevelType w:val="multilevel"/>
    <w:tmpl w:val="DD882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250214"/>
    <w:multiLevelType w:val="multilevel"/>
    <w:tmpl w:val="EA7C33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8A230B"/>
    <w:multiLevelType w:val="hybridMultilevel"/>
    <w:tmpl w:val="2F2E79B4"/>
    <w:lvl w:ilvl="0" w:tplc="17B8540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665797"/>
    <w:multiLevelType w:val="hybridMultilevel"/>
    <w:tmpl w:val="69D6B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21FB5"/>
    <w:multiLevelType w:val="multilevel"/>
    <w:tmpl w:val="49FA4C1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9B67E6"/>
    <w:multiLevelType w:val="multilevel"/>
    <w:tmpl w:val="7B443AC0"/>
    <w:lvl w:ilvl="0">
      <w:start w:val="1"/>
      <w:numFmt w:val="bullet"/>
      <w:lvlText w:val="■"/>
      <w:lvlJc w:val="left"/>
      <w:rPr>
        <w:rFonts w:ascii="Times New Roman" w:eastAsia="Times New Roman" w:hAnsi="Times New Roman" w:cs="Times New Roman"/>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0119F4"/>
    <w:multiLevelType w:val="hybridMultilevel"/>
    <w:tmpl w:val="8FB0D3C8"/>
    <w:lvl w:ilvl="0" w:tplc="7A324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397A55"/>
    <w:multiLevelType w:val="multilevel"/>
    <w:tmpl w:val="B0A654A6"/>
    <w:lvl w:ilvl="0">
      <w:start w:val="5"/>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B82627"/>
    <w:multiLevelType w:val="hybridMultilevel"/>
    <w:tmpl w:val="D20C9192"/>
    <w:lvl w:ilvl="0" w:tplc="62163ECE">
      <w:start w:val="7"/>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9C386D"/>
    <w:multiLevelType w:val="hybridMultilevel"/>
    <w:tmpl w:val="724EB0F6"/>
    <w:lvl w:ilvl="0" w:tplc="D86682D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E852DBC"/>
    <w:multiLevelType w:val="multilevel"/>
    <w:tmpl w:val="5CE8B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149BC"/>
    <w:multiLevelType w:val="multilevel"/>
    <w:tmpl w:val="0B287EB4"/>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eastAsiaTheme="minorHAnsi" w:hint="default"/>
      </w:rPr>
    </w:lvl>
    <w:lvl w:ilvl="2">
      <w:start w:val="1"/>
      <w:numFmt w:val="decimal"/>
      <w:isLgl/>
      <w:lvlText w:val="%1.%2.%3."/>
      <w:lvlJc w:val="left"/>
      <w:pPr>
        <w:ind w:left="1200" w:hanging="720"/>
      </w:pPr>
      <w:rPr>
        <w:rFonts w:eastAsiaTheme="minorHAnsi" w:hint="default"/>
      </w:rPr>
    </w:lvl>
    <w:lvl w:ilvl="3">
      <w:start w:val="1"/>
      <w:numFmt w:val="decimal"/>
      <w:isLgl/>
      <w:lvlText w:val="%1.%2.%3.%4."/>
      <w:lvlJc w:val="left"/>
      <w:pPr>
        <w:ind w:left="1200" w:hanging="720"/>
      </w:pPr>
      <w:rPr>
        <w:rFonts w:eastAsiaTheme="minorHAnsi" w:hint="default"/>
      </w:rPr>
    </w:lvl>
    <w:lvl w:ilvl="4">
      <w:start w:val="1"/>
      <w:numFmt w:val="decimal"/>
      <w:isLgl/>
      <w:lvlText w:val="%1.%2.%3.%4.%5."/>
      <w:lvlJc w:val="left"/>
      <w:pPr>
        <w:ind w:left="1560" w:hanging="1080"/>
      </w:pPr>
      <w:rPr>
        <w:rFonts w:eastAsiaTheme="minorHAnsi" w:hint="default"/>
      </w:rPr>
    </w:lvl>
    <w:lvl w:ilvl="5">
      <w:start w:val="1"/>
      <w:numFmt w:val="decimal"/>
      <w:isLgl/>
      <w:lvlText w:val="%1.%2.%3.%4.%5.%6."/>
      <w:lvlJc w:val="left"/>
      <w:pPr>
        <w:ind w:left="1560" w:hanging="1080"/>
      </w:pPr>
      <w:rPr>
        <w:rFonts w:eastAsiaTheme="minorHAnsi" w:hint="default"/>
      </w:rPr>
    </w:lvl>
    <w:lvl w:ilvl="6">
      <w:start w:val="1"/>
      <w:numFmt w:val="decimal"/>
      <w:isLgl/>
      <w:lvlText w:val="%1.%2.%3.%4.%5.%6.%7."/>
      <w:lvlJc w:val="left"/>
      <w:pPr>
        <w:ind w:left="1920" w:hanging="1440"/>
      </w:pPr>
      <w:rPr>
        <w:rFonts w:eastAsiaTheme="minorHAnsi" w:hint="default"/>
      </w:rPr>
    </w:lvl>
    <w:lvl w:ilvl="7">
      <w:start w:val="1"/>
      <w:numFmt w:val="decimal"/>
      <w:isLgl/>
      <w:lvlText w:val="%1.%2.%3.%4.%5.%6.%7.%8."/>
      <w:lvlJc w:val="left"/>
      <w:pPr>
        <w:ind w:left="1920" w:hanging="1440"/>
      </w:pPr>
      <w:rPr>
        <w:rFonts w:eastAsiaTheme="minorHAnsi" w:hint="default"/>
      </w:rPr>
    </w:lvl>
    <w:lvl w:ilvl="8">
      <w:start w:val="1"/>
      <w:numFmt w:val="decimal"/>
      <w:isLgl/>
      <w:lvlText w:val="%1.%2.%3.%4.%5.%6.%7.%8.%9."/>
      <w:lvlJc w:val="left"/>
      <w:pPr>
        <w:ind w:left="2280" w:hanging="1800"/>
      </w:pPr>
      <w:rPr>
        <w:rFonts w:eastAsiaTheme="minorHAnsi" w:hint="default"/>
      </w:rPr>
    </w:lvl>
  </w:abstractNum>
  <w:abstractNum w:abstractNumId="23" w15:restartNumberingAfterBreak="0">
    <w:nsid w:val="550F5F5F"/>
    <w:multiLevelType w:val="multilevel"/>
    <w:tmpl w:val="1928906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D63CBC"/>
    <w:multiLevelType w:val="multilevel"/>
    <w:tmpl w:val="84E607E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033A23"/>
    <w:multiLevelType w:val="multilevel"/>
    <w:tmpl w:val="0360C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9F4FAD"/>
    <w:multiLevelType w:val="hybridMultilevel"/>
    <w:tmpl w:val="C54A5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042EC7"/>
    <w:multiLevelType w:val="multilevel"/>
    <w:tmpl w:val="B30A03AE"/>
    <w:lvl w:ilvl="0">
      <w:start w:val="1"/>
      <w:numFmt w:val="decimal"/>
      <w:suff w:val="nothing"/>
      <w:lvlText w:val="%1."/>
      <w:lvlJc w:val="left"/>
      <w:pPr>
        <w:ind w:left="284" w:hanging="284"/>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0"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1" w15:restartNumberingAfterBreak="0">
    <w:nsid w:val="684E4EDA"/>
    <w:multiLevelType w:val="multilevel"/>
    <w:tmpl w:val="B3C4D6D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4D78F9"/>
    <w:multiLevelType w:val="multilevel"/>
    <w:tmpl w:val="8E8AB9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672487"/>
    <w:multiLevelType w:val="multilevel"/>
    <w:tmpl w:val="2EA248B2"/>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7F04A7"/>
    <w:multiLevelType w:val="multilevel"/>
    <w:tmpl w:val="52DE7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F404DF"/>
    <w:multiLevelType w:val="multilevel"/>
    <w:tmpl w:val="0E7E4F62"/>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FD786F"/>
    <w:multiLevelType w:val="hybridMultilevel"/>
    <w:tmpl w:val="265C2564"/>
    <w:lvl w:ilvl="0" w:tplc="DA268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CA7561F"/>
    <w:multiLevelType w:val="multilevel"/>
    <w:tmpl w:val="6DE67D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33"/>
  </w:num>
  <w:num w:numId="4">
    <w:abstractNumId w:val="11"/>
  </w:num>
  <w:num w:numId="5">
    <w:abstractNumId w:val="39"/>
  </w:num>
  <w:num w:numId="6">
    <w:abstractNumId w:val="27"/>
  </w:num>
  <w:num w:numId="7">
    <w:abstractNumId w:val="37"/>
  </w:num>
  <w:num w:numId="8">
    <w:abstractNumId w:val="13"/>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28"/>
  </w:num>
  <w:num w:numId="15">
    <w:abstractNumId w:val="32"/>
  </w:num>
  <w:num w:numId="16">
    <w:abstractNumId w:val="7"/>
  </w:num>
  <w:num w:numId="17">
    <w:abstractNumId w:val="24"/>
  </w:num>
  <w:num w:numId="18">
    <w:abstractNumId w:val="38"/>
  </w:num>
  <w:num w:numId="19">
    <w:abstractNumId w:val="5"/>
  </w:num>
  <w:num w:numId="20">
    <w:abstractNumId w:val="8"/>
  </w:num>
  <w:num w:numId="21">
    <w:abstractNumId w:val="34"/>
  </w:num>
  <w:num w:numId="22">
    <w:abstractNumId w:val="12"/>
  </w:num>
  <w:num w:numId="23">
    <w:abstractNumId w:val="21"/>
  </w:num>
  <w:num w:numId="24">
    <w:abstractNumId w:val="36"/>
  </w:num>
  <w:num w:numId="25">
    <w:abstractNumId w:val="35"/>
  </w:num>
  <w:num w:numId="26">
    <w:abstractNumId w:val="18"/>
  </w:num>
  <w:num w:numId="27">
    <w:abstractNumId w:val="31"/>
  </w:num>
  <w:num w:numId="28">
    <w:abstractNumId w:val="16"/>
  </w:num>
  <w:num w:numId="29">
    <w:abstractNumId w:val="10"/>
  </w:num>
  <w:num w:numId="30">
    <w:abstractNumId w:val="23"/>
  </w:num>
  <w:num w:numId="31">
    <w:abstractNumId w:val="15"/>
  </w:num>
  <w:num w:numId="32">
    <w:abstractNumId w:val="25"/>
  </w:num>
  <w:num w:numId="33">
    <w:abstractNumId w:val="6"/>
  </w:num>
  <w:num w:numId="34">
    <w:abstractNumId w:val="26"/>
  </w:num>
  <w:num w:numId="35">
    <w:abstractNumId w:val="0"/>
  </w:num>
  <w:num w:numId="36">
    <w:abstractNumId w:val="3"/>
    <w:lvlOverride w:ilvl="0"/>
    <w:lvlOverride w:ilvl="1">
      <w:startOverride w:val="2"/>
    </w:lvlOverride>
    <w:lvlOverride w:ilvl="2"/>
    <w:lvlOverride w:ilvl="3"/>
    <w:lvlOverride w:ilvl="4"/>
    <w:lvlOverride w:ilvl="5"/>
    <w:lvlOverride w:ilvl="6"/>
    <w:lvlOverride w:ilvl="7"/>
    <w:lvlOverride w:ilvl="8"/>
  </w:num>
  <w:num w:numId="37">
    <w:abstractNumId w:val="17"/>
  </w:num>
  <w:num w:numId="38">
    <w:abstractNumId w:val="20"/>
  </w:num>
  <w:num w:numId="3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23658"/>
    <w:rsid w:val="00031851"/>
    <w:rsid w:val="00031F3C"/>
    <w:rsid w:val="00032EA6"/>
    <w:rsid w:val="00051089"/>
    <w:rsid w:val="00052A09"/>
    <w:rsid w:val="00054911"/>
    <w:rsid w:val="000555C5"/>
    <w:rsid w:val="000845F3"/>
    <w:rsid w:val="000A429E"/>
    <w:rsid w:val="000B3DB7"/>
    <w:rsid w:val="000D13BE"/>
    <w:rsid w:val="000D3651"/>
    <w:rsid w:val="000D6C74"/>
    <w:rsid w:val="000D79EF"/>
    <w:rsid w:val="000E0867"/>
    <w:rsid w:val="000E4941"/>
    <w:rsid w:val="000E5576"/>
    <w:rsid w:val="0010749F"/>
    <w:rsid w:val="00110927"/>
    <w:rsid w:val="001112F8"/>
    <w:rsid w:val="001154D0"/>
    <w:rsid w:val="0011645D"/>
    <w:rsid w:val="00136603"/>
    <w:rsid w:val="0014129B"/>
    <w:rsid w:val="0015305D"/>
    <w:rsid w:val="00153E7E"/>
    <w:rsid w:val="00154FA3"/>
    <w:rsid w:val="00156359"/>
    <w:rsid w:val="00164109"/>
    <w:rsid w:val="0016555A"/>
    <w:rsid w:val="001818B5"/>
    <w:rsid w:val="00182516"/>
    <w:rsid w:val="001A066C"/>
    <w:rsid w:val="001C0359"/>
    <w:rsid w:val="001E1CA1"/>
    <w:rsid w:val="001E5EFB"/>
    <w:rsid w:val="001F34F2"/>
    <w:rsid w:val="00203EA8"/>
    <w:rsid w:val="00212B93"/>
    <w:rsid w:val="00225F0E"/>
    <w:rsid w:val="002260FD"/>
    <w:rsid w:val="0024398F"/>
    <w:rsid w:val="00277781"/>
    <w:rsid w:val="00287493"/>
    <w:rsid w:val="002B323E"/>
    <w:rsid w:val="00303E26"/>
    <w:rsid w:val="00310721"/>
    <w:rsid w:val="00315D35"/>
    <w:rsid w:val="00315DDD"/>
    <w:rsid w:val="00321D48"/>
    <w:rsid w:val="00322AC4"/>
    <w:rsid w:val="0033047F"/>
    <w:rsid w:val="00337252"/>
    <w:rsid w:val="00351C19"/>
    <w:rsid w:val="00370912"/>
    <w:rsid w:val="0038128F"/>
    <w:rsid w:val="00386D40"/>
    <w:rsid w:val="00390DA2"/>
    <w:rsid w:val="0039125B"/>
    <w:rsid w:val="0039210B"/>
    <w:rsid w:val="003974AB"/>
    <w:rsid w:val="003A1169"/>
    <w:rsid w:val="003A53E8"/>
    <w:rsid w:val="003D601E"/>
    <w:rsid w:val="003D6EC6"/>
    <w:rsid w:val="003E51E5"/>
    <w:rsid w:val="00400501"/>
    <w:rsid w:val="004008C6"/>
    <w:rsid w:val="004114FC"/>
    <w:rsid w:val="00412A56"/>
    <w:rsid w:val="00422284"/>
    <w:rsid w:val="004355F6"/>
    <w:rsid w:val="00460F45"/>
    <w:rsid w:val="00461899"/>
    <w:rsid w:val="00465184"/>
    <w:rsid w:val="00484730"/>
    <w:rsid w:val="00485402"/>
    <w:rsid w:val="0049078D"/>
    <w:rsid w:val="00496A60"/>
    <w:rsid w:val="004A6A14"/>
    <w:rsid w:val="004B3565"/>
    <w:rsid w:val="004B593B"/>
    <w:rsid w:val="004C0F54"/>
    <w:rsid w:val="004D05FE"/>
    <w:rsid w:val="004E1CA4"/>
    <w:rsid w:val="004E370A"/>
    <w:rsid w:val="004E6DEB"/>
    <w:rsid w:val="004F0F28"/>
    <w:rsid w:val="0050075D"/>
    <w:rsid w:val="00502C84"/>
    <w:rsid w:val="0050589A"/>
    <w:rsid w:val="00541C2A"/>
    <w:rsid w:val="00543DC8"/>
    <w:rsid w:val="0056060D"/>
    <w:rsid w:val="005753B2"/>
    <w:rsid w:val="00585F66"/>
    <w:rsid w:val="00587F70"/>
    <w:rsid w:val="005A609E"/>
    <w:rsid w:val="005A6DD5"/>
    <w:rsid w:val="005C4FE5"/>
    <w:rsid w:val="005C6FE3"/>
    <w:rsid w:val="005E6EB8"/>
    <w:rsid w:val="005F6D19"/>
    <w:rsid w:val="00602688"/>
    <w:rsid w:val="006058E8"/>
    <w:rsid w:val="00616B4E"/>
    <w:rsid w:val="006174C1"/>
    <w:rsid w:val="00633281"/>
    <w:rsid w:val="006332FA"/>
    <w:rsid w:val="00647E58"/>
    <w:rsid w:val="00653356"/>
    <w:rsid w:val="0066241E"/>
    <w:rsid w:val="00672FAB"/>
    <w:rsid w:val="00684697"/>
    <w:rsid w:val="006C7146"/>
    <w:rsid w:val="006C73A8"/>
    <w:rsid w:val="006D4F43"/>
    <w:rsid w:val="006E253A"/>
    <w:rsid w:val="007001B8"/>
    <w:rsid w:val="00704818"/>
    <w:rsid w:val="00705AEF"/>
    <w:rsid w:val="0070726E"/>
    <w:rsid w:val="0072003C"/>
    <w:rsid w:val="00724779"/>
    <w:rsid w:val="007271B5"/>
    <w:rsid w:val="007465E1"/>
    <w:rsid w:val="007565D0"/>
    <w:rsid w:val="00787AB5"/>
    <w:rsid w:val="0079050A"/>
    <w:rsid w:val="00793B2F"/>
    <w:rsid w:val="007A7465"/>
    <w:rsid w:val="007B0629"/>
    <w:rsid w:val="007B1DC1"/>
    <w:rsid w:val="007C2625"/>
    <w:rsid w:val="007D0533"/>
    <w:rsid w:val="007D77E3"/>
    <w:rsid w:val="007E287C"/>
    <w:rsid w:val="007E4240"/>
    <w:rsid w:val="007E5758"/>
    <w:rsid w:val="008009F2"/>
    <w:rsid w:val="00820E06"/>
    <w:rsid w:val="00832A8E"/>
    <w:rsid w:val="00844119"/>
    <w:rsid w:val="00851853"/>
    <w:rsid w:val="00855469"/>
    <w:rsid w:val="00874D53"/>
    <w:rsid w:val="00881B86"/>
    <w:rsid w:val="0089099F"/>
    <w:rsid w:val="0089435A"/>
    <w:rsid w:val="008C6F42"/>
    <w:rsid w:val="008E271F"/>
    <w:rsid w:val="008F7EBA"/>
    <w:rsid w:val="00903E7F"/>
    <w:rsid w:val="00921CBE"/>
    <w:rsid w:val="009267EB"/>
    <w:rsid w:val="00943BA8"/>
    <w:rsid w:val="00947B74"/>
    <w:rsid w:val="00951229"/>
    <w:rsid w:val="00953DA9"/>
    <w:rsid w:val="00956C0F"/>
    <w:rsid w:val="009778C9"/>
    <w:rsid w:val="009A03E6"/>
    <w:rsid w:val="009C20A0"/>
    <w:rsid w:val="009C5E49"/>
    <w:rsid w:val="009D109B"/>
    <w:rsid w:val="009D5F34"/>
    <w:rsid w:val="009E4452"/>
    <w:rsid w:val="009E7B6F"/>
    <w:rsid w:val="00A05AD3"/>
    <w:rsid w:val="00A10C87"/>
    <w:rsid w:val="00A17940"/>
    <w:rsid w:val="00A2406C"/>
    <w:rsid w:val="00A247DA"/>
    <w:rsid w:val="00A3533A"/>
    <w:rsid w:val="00A4258B"/>
    <w:rsid w:val="00A534F6"/>
    <w:rsid w:val="00A56656"/>
    <w:rsid w:val="00A62516"/>
    <w:rsid w:val="00A7322D"/>
    <w:rsid w:val="00A81524"/>
    <w:rsid w:val="00A82A45"/>
    <w:rsid w:val="00AA1448"/>
    <w:rsid w:val="00AA4FD5"/>
    <w:rsid w:val="00AB0545"/>
    <w:rsid w:val="00AC7891"/>
    <w:rsid w:val="00AD4EB3"/>
    <w:rsid w:val="00AE5576"/>
    <w:rsid w:val="00AE5E1C"/>
    <w:rsid w:val="00AE6ACB"/>
    <w:rsid w:val="00B04F31"/>
    <w:rsid w:val="00B14781"/>
    <w:rsid w:val="00B357CD"/>
    <w:rsid w:val="00B40D75"/>
    <w:rsid w:val="00B460A8"/>
    <w:rsid w:val="00B4681B"/>
    <w:rsid w:val="00B866D8"/>
    <w:rsid w:val="00B87594"/>
    <w:rsid w:val="00B9459D"/>
    <w:rsid w:val="00B9793D"/>
    <w:rsid w:val="00BA199F"/>
    <w:rsid w:val="00BA3B8B"/>
    <w:rsid w:val="00BB1224"/>
    <w:rsid w:val="00BB20D8"/>
    <w:rsid w:val="00BC74F4"/>
    <w:rsid w:val="00BC75E7"/>
    <w:rsid w:val="00BE737D"/>
    <w:rsid w:val="00BF393B"/>
    <w:rsid w:val="00C03F4E"/>
    <w:rsid w:val="00C06DBD"/>
    <w:rsid w:val="00C25CF0"/>
    <w:rsid w:val="00C2632A"/>
    <w:rsid w:val="00C35F90"/>
    <w:rsid w:val="00C57101"/>
    <w:rsid w:val="00C61DCF"/>
    <w:rsid w:val="00C7493A"/>
    <w:rsid w:val="00C81672"/>
    <w:rsid w:val="00CA3002"/>
    <w:rsid w:val="00CB415C"/>
    <w:rsid w:val="00CB6F6E"/>
    <w:rsid w:val="00CC58FE"/>
    <w:rsid w:val="00CE5F27"/>
    <w:rsid w:val="00CF245F"/>
    <w:rsid w:val="00D015AB"/>
    <w:rsid w:val="00D421DB"/>
    <w:rsid w:val="00D43093"/>
    <w:rsid w:val="00D51A4B"/>
    <w:rsid w:val="00D74AD8"/>
    <w:rsid w:val="00D80D0A"/>
    <w:rsid w:val="00D816EC"/>
    <w:rsid w:val="00D8612A"/>
    <w:rsid w:val="00DA0823"/>
    <w:rsid w:val="00DB03B4"/>
    <w:rsid w:val="00DB796B"/>
    <w:rsid w:val="00DC29F9"/>
    <w:rsid w:val="00DC503D"/>
    <w:rsid w:val="00DC5743"/>
    <w:rsid w:val="00DD0EF7"/>
    <w:rsid w:val="00DD76D9"/>
    <w:rsid w:val="00DF39FB"/>
    <w:rsid w:val="00E00265"/>
    <w:rsid w:val="00E043DE"/>
    <w:rsid w:val="00E12515"/>
    <w:rsid w:val="00E24CB6"/>
    <w:rsid w:val="00E24D43"/>
    <w:rsid w:val="00E3741D"/>
    <w:rsid w:val="00E442B4"/>
    <w:rsid w:val="00E518C7"/>
    <w:rsid w:val="00E5539D"/>
    <w:rsid w:val="00E618FC"/>
    <w:rsid w:val="00E61ADA"/>
    <w:rsid w:val="00E649EF"/>
    <w:rsid w:val="00E674A0"/>
    <w:rsid w:val="00E932F7"/>
    <w:rsid w:val="00E96763"/>
    <w:rsid w:val="00EA6282"/>
    <w:rsid w:val="00EB3120"/>
    <w:rsid w:val="00EC70A1"/>
    <w:rsid w:val="00ED21F9"/>
    <w:rsid w:val="00ED420D"/>
    <w:rsid w:val="00ED5FE8"/>
    <w:rsid w:val="00EF272D"/>
    <w:rsid w:val="00EF451E"/>
    <w:rsid w:val="00F00CD9"/>
    <w:rsid w:val="00F03268"/>
    <w:rsid w:val="00F0531F"/>
    <w:rsid w:val="00F129B1"/>
    <w:rsid w:val="00F140F1"/>
    <w:rsid w:val="00F14CC4"/>
    <w:rsid w:val="00F1612C"/>
    <w:rsid w:val="00F25A79"/>
    <w:rsid w:val="00F326BB"/>
    <w:rsid w:val="00F33D1B"/>
    <w:rsid w:val="00F52AD9"/>
    <w:rsid w:val="00F67600"/>
    <w:rsid w:val="00F81084"/>
    <w:rsid w:val="00F82052"/>
    <w:rsid w:val="00F842D5"/>
    <w:rsid w:val="00F84C6B"/>
    <w:rsid w:val="00F906CF"/>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 type="connector" idref="#_x0000_s1058"/>
      </o:rules>
    </o:shapelayout>
  </w:shapeDefaults>
  <w:decimalSymbol w:val=","/>
  <w:listSeparator w:val=";"/>
  <w14:docId w14:val="7206B931"/>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nhideWhenUsed/>
    <w:rsid w:val="00351C19"/>
    <w:pPr>
      <w:spacing w:after="120" w:line="480" w:lineRule="auto"/>
    </w:pPr>
  </w:style>
  <w:style w:type="character" w:customStyle="1" w:styleId="24">
    <w:name w:val="Основной текст 2 Знак"/>
    <w:basedOn w:val="a1"/>
    <w:link w:val="23"/>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uiPriority w:val="99"/>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rsid w:val="00351C19"/>
    <w:rPr>
      <w:sz w:val="35"/>
      <w:szCs w:val="35"/>
      <w:shd w:val="clear" w:color="auto" w:fill="FFFFFF"/>
    </w:rPr>
  </w:style>
  <w:style w:type="paragraph" w:customStyle="1" w:styleId="13">
    <w:name w:val="Заголовок №1"/>
    <w:basedOn w:val="a0"/>
    <w:link w:val="12"/>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iPriority w:val="9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uiPriority w:val="99"/>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uiPriority w:val="99"/>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locked/>
    <w:rsid w:val="00351C19"/>
    <w:rPr>
      <w:b/>
      <w:bCs/>
      <w:sz w:val="21"/>
      <w:szCs w:val="21"/>
      <w:shd w:val="clear" w:color="auto" w:fill="FFFFFF"/>
    </w:rPr>
  </w:style>
  <w:style w:type="paragraph" w:customStyle="1" w:styleId="43">
    <w:name w:val="Основной текст (4)"/>
    <w:basedOn w:val="a0"/>
    <w:link w:val="42"/>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 w:type="paragraph" w:customStyle="1" w:styleId="ConsNonformat">
    <w:name w:val="ConsNonformat"/>
    <w:rsid w:val="00BA199F"/>
    <w:pPr>
      <w:widowControl w:val="0"/>
      <w:autoSpaceDE w:val="0"/>
      <w:autoSpaceDN w:val="0"/>
      <w:adjustRightInd w:val="0"/>
      <w:ind w:right="19772"/>
    </w:pPr>
    <w:rPr>
      <w:rFonts w:ascii="Courier New" w:hAnsi="Courier New" w:cs="Courier New"/>
      <w:lang w:eastAsia="en-US"/>
    </w:rPr>
  </w:style>
  <w:style w:type="paragraph" w:customStyle="1" w:styleId="afffff6">
    <w:name w:val="Обычный текст"/>
    <w:basedOn w:val="a0"/>
    <w:uiPriority w:val="99"/>
    <w:rsid w:val="00BA199F"/>
    <w:pPr>
      <w:spacing w:after="0" w:line="240" w:lineRule="auto"/>
      <w:ind w:firstLine="567"/>
      <w:jc w:val="both"/>
    </w:pPr>
    <w:rPr>
      <w:rFonts w:ascii="Calibri" w:eastAsia="Times New Roman" w:hAnsi="Calibri" w:cs="Times New Roman"/>
      <w:sz w:val="28"/>
      <w:szCs w:val="28"/>
    </w:rPr>
  </w:style>
  <w:style w:type="paragraph" w:customStyle="1" w:styleId="afffff7">
    <w:basedOn w:val="a0"/>
    <w:next w:val="a5"/>
    <w:qFormat/>
    <w:rsid w:val="00485402"/>
    <w:pPr>
      <w:spacing w:after="0" w:line="240" w:lineRule="auto"/>
      <w:jc w:val="center"/>
    </w:pPr>
    <w:rPr>
      <w:rFonts w:ascii="Times New Roman" w:eastAsia="Times New Roman" w:hAnsi="Times New Roman" w:cs="Times New Roman"/>
      <w:sz w:val="28"/>
      <w:szCs w:val="20"/>
    </w:rPr>
  </w:style>
  <w:style w:type="paragraph" w:customStyle="1" w:styleId="msonormal0">
    <w:name w:val="msonormal"/>
    <w:basedOn w:val="a0"/>
    <w:rsid w:val="00A3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15635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39">
    <w:name w:val="xl13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0"/>
    <w:rsid w:val="001563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5">
    <w:name w:val="xl155"/>
    <w:basedOn w:val="a0"/>
    <w:rsid w:val="0015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a0"/>
    <w:rsid w:val="001563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0"/>
    <w:rsid w:val="001563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0"/>
    <w:rsid w:val="001563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15635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1563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1563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1f2">
    <w:name w:val="Нижний колонтитул Знак1"/>
    <w:basedOn w:val="a1"/>
    <w:uiPriority w:val="99"/>
    <w:semiHidden/>
    <w:rsid w:val="00951229"/>
  </w:style>
  <w:style w:type="character" w:customStyle="1" w:styleId="1f3">
    <w:name w:val="Текст выноски Знак1"/>
    <w:basedOn w:val="a1"/>
    <w:uiPriority w:val="99"/>
    <w:semiHidden/>
    <w:locked/>
    <w:rsid w:val="00951229"/>
    <w:rPr>
      <w:rFonts w:ascii="Lucida Grande CY" w:eastAsia="Arial Unicode MS" w:hAnsi="Lucida Grande CY" w:cs="Lucida Grande CY"/>
      <w:kern w:val="2"/>
      <w:sz w:val="18"/>
      <w:szCs w:val="18"/>
      <w:lang w:eastAsia="ru-RU"/>
    </w:rPr>
  </w:style>
  <w:style w:type="paragraph" w:customStyle="1" w:styleId="Style10">
    <w:name w:val="Style10"/>
    <w:basedOn w:val="a0"/>
    <w:uiPriority w:val="99"/>
    <w:rsid w:val="0095122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1"/>
    <w:uiPriority w:val="99"/>
    <w:rsid w:val="00951229"/>
    <w:rPr>
      <w:rFonts w:ascii="Times New Roman" w:hAnsi="Times New Roman" w:cs="Times New Roman" w:hint="default"/>
      <w:b/>
      <w:bCs/>
      <w:sz w:val="22"/>
      <w:szCs w:val="22"/>
    </w:rPr>
  </w:style>
  <w:style w:type="paragraph" w:customStyle="1" w:styleId="Style12">
    <w:name w:val="Style12"/>
    <w:basedOn w:val="a0"/>
    <w:uiPriority w:val="99"/>
    <w:rsid w:val="009512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1"/>
    <w:uiPriority w:val="99"/>
    <w:rsid w:val="00951229"/>
    <w:rPr>
      <w:rFonts w:ascii="MS Mincho" w:eastAsia="MS Mincho" w:hAnsi="MS Mincho" w:cs="MS Mincho" w:hint="eastAsia"/>
      <w:spacing w:val="-20"/>
      <w:sz w:val="20"/>
      <w:szCs w:val="20"/>
    </w:rPr>
  </w:style>
  <w:style w:type="character" w:customStyle="1" w:styleId="4Exact">
    <w:name w:val="Основной текст (4) Exact"/>
    <w:basedOn w:val="a1"/>
    <w:rsid w:val="00951229"/>
    <w:rPr>
      <w:rFonts w:ascii="Impact" w:eastAsia="Impact" w:hAnsi="Impact" w:cs="Impact"/>
      <w:spacing w:val="40"/>
      <w:sz w:val="34"/>
      <w:szCs w:val="34"/>
      <w:shd w:val="clear" w:color="auto" w:fill="FFFFFF"/>
    </w:rPr>
  </w:style>
  <w:style w:type="character" w:customStyle="1" w:styleId="5Exact">
    <w:name w:val="Основной текст (5) Exact"/>
    <w:basedOn w:val="a1"/>
    <w:link w:val="51"/>
    <w:rsid w:val="00951229"/>
    <w:rPr>
      <w:rFonts w:ascii="Sylfaen" w:eastAsia="Sylfaen" w:hAnsi="Sylfaen" w:cs="Sylfaen"/>
      <w:sz w:val="26"/>
      <w:szCs w:val="26"/>
      <w:shd w:val="clear" w:color="auto" w:fill="FFFFFF"/>
    </w:rPr>
  </w:style>
  <w:style w:type="character" w:customStyle="1" w:styleId="2Exact">
    <w:name w:val="Основной текст (2) Exact"/>
    <w:basedOn w:val="a1"/>
    <w:rsid w:val="00951229"/>
    <w:rPr>
      <w:rFonts w:ascii="Times New Roman" w:eastAsia="Times New Roman" w:hAnsi="Times New Roman" w:cs="Times New Roman"/>
      <w:b w:val="0"/>
      <w:bCs w:val="0"/>
      <w:i w:val="0"/>
      <w:iCs w:val="0"/>
      <w:smallCaps w:val="0"/>
      <w:strike w:val="0"/>
      <w:sz w:val="28"/>
      <w:szCs w:val="28"/>
      <w:u w:val="none"/>
    </w:rPr>
  </w:style>
  <w:style w:type="character" w:customStyle="1" w:styleId="212pt0pt">
    <w:name w:val="Заголовок №2 + 12 pt;Не курсив;Интервал 0 pt"/>
    <w:basedOn w:val="28"/>
    <w:rsid w:val="00951229"/>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4pt">
    <w:name w:val="Заголовок №3 + 14 pt;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basedOn w:val="2a"/>
    <w:rsid w:val="0095122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ff5"/>
    <w:rsid w:val="00951229"/>
    <w:rPr>
      <w:rFonts w:ascii="Batang" w:eastAsia="Batang" w:hAnsi="Batang" w:cs="Batang"/>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atang5pt">
    <w:name w:val="Колонтитул + Batang;5 pt"/>
    <w:basedOn w:val="affff5"/>
    <w:rsid w:val="00951229"/>
    <w:rPr>
      <w:rFonts w:ascii="Batang" w:eastAsia="Batang" w:hAnsi="Batang" w:cs="Batang"/>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ArialNarrow5pt">
    <w:name w:val="Колонтитул + Arial Narrow;5 pt;Полужирный"/>
    <w:basedOn w:val="affff5"/>
    <w:rsid w:val="00951229"/>
    <w:rPr>
      <w:rFonts w:ascii="Arial Narrow" w:eastAsia="Arial Narrow" w:hAnsi="Arial Narrow" w:cs="Arial Narrow"/>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pt">
    <w:name w:val="Основной текст (2) + Интервал 1 pt"/>
    <w:basedOn w:val="2a"/>
    <w:rsid w:val="00951229"/>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81">
    <w:name w:val="Основной текст (8)_"/>
    <w:basedOn w:val="a1"/>
    <w:link w:val="82"/>
    <w:rsid w:val="00951229"/>
    <w:rPr>
      <w:rFonts w:ascii="Arial Unicode MS" w:eastAsia="Arial Unicode MS" w:hAnsi="Arial Unicode MS" w:cs="Arial Unicode MS"/>
      <w:sz w:val="13"/>
      <w:szCs w:val="13"/>
      <w:shd w:val="clear" w:color="auto" w:fill="FFFFFF"/>
    </w:rPr>
  </w:style>
  <w:style w:type="character" w:customStyle="1" w:styleId="25pt">
    <w:name w:val="Основной текст (2) + 5 pt;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51">
    <w:name w:val="Основной текст (5)"/>
    <w:basedOn w:val="a0"/>
    <w:link w:val="5Exact"/>
    <w:rsid w:val="00951229"/>
    <w:pPr>
      <w:widowControl w:val="0"/>
      <w:shd w:val="clear" w:color="auto" w:fill="FFFFFF"/>
      <w:spacing w:after="0" w:line="342" w:lineRule="exact"/>
    </w:pPr>
    <w:rPr>
      <w:rFonts w:ascii="Sylfaen" w:eastAsia="Sylfaen" w:hAnsi="Sylfaen" w:cs="Sylfaen"/>
      <w:sz w:val="26"/>
      <w:szCs w:val="26"/>
    </w:rPr>
  </w:style>
  <w:style w:type="paragraph" w:customStyle="1" w:styleId="82">
    <w:name w:val="Основной текст (8)"/>
    <w:basedOn w:val="a0"/>
    <w:link w:val="81"/>
    <w:rsid w:val="00951229"/>
    <w:pPr>
      <w:widowControl w:val="0"/>
      <w:shd w:val="clear" w:color="auto" w:fill="FFFFFF"/>
      <w:spacing w:after="280" w:line="174" w:lineRule="exact"/>
    </w:pPr>
    <w:rPr>
      <w:rFonts w:ascii="Arial Unicode MS" w:eastAsia="Arial Unicode MS" w:hAnsi="Arial Unicode MS" w:cs="Arial Unicode MS"/>
      <w:sz w:val="13"/>
      <w:szCs w:val="13"/>
    </w:rPr>
  </w:style>
  <w:style w:type="character" w:customStyle="1" w:styleId="212pt">
    <w:name w:val="Заголовок №2 + 12 pt"/>
    <w:aliases w:val="Не курсив,Интервал 0 pt"/>
    <w:basedOn w:val="28"/>
    <w:rsid w:val="00951229"/>
    <w:rPr>
      <w:rFonts w:ascii="Sylfaen" w:eastAsia="Sylfaen" w:hAnsi="Sylfaen" w:cs="Sylfae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314pt0">
    <w:name w:val="Заголовок №3 + 14 pt"/>
    <w:aliases w:val="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ff5"/>
    <w:rsid w:val="00951229"/>
    <w:rPr>
      <w:rFonts w:ascii="Batang" w:eastAsia="Batang" w:hAnsi="Batang" w:cs="Batang" w:hint="eastAsia"/>
      <w:b/>
      <w:bCs/>
      <w:i w:val="0"/>
      <w:iCs w:val="0"/>
      <w:smallCaps w:val="0"/>
      <w:strike w:val="0"/>
      <w:dstrike w:val="0"/>
      <w:color w:val="000000"/>
      <w:spacing w:val="0"/>
      <w:w w:val="100"/>
      <w:position w:val="0"/>
      <w:sz w:val="10"/>
      <w:szCs w:val="10"/>
      <w:u w:val="none"/>
      <w:effect w:val="none"/>
      <w:shd w:val="clear" w:color="auto" w:fill="FFFFFF"/>
      <w:lang w:val="ru-RU" w:eastAsia="ru-RU" w:bidi="ru-RU"/>
    </w:rPr>
  </w:style>
  <w:style w:type="paragraph" w:styleId="afffff8">
    <w:name w:val="Block Text"/>
    <w:basedOn w:val="a0"/>
    <w:rsid w:val="0015305D"/>
    <w:pPr>
      <w:spacing w:after="0" w:line="240" w:lineRule="auto"/>
      <w:ind w:left="960" w:right="453" w:firstLine="600"/>
      <w:jc w:val="both"/>
    </w:pPr>
    <w:rPr>
      <w:rFonts w:ascii="Times New Roman" w:eastAsia="Times New Roman" w:hAnsi="Times New Roman" w:cs="Times New Roman"/>
      <w:sz w:val="24"/>
      <w:szCs w:val="24"/>
    </w:rPr>
  </w:style>
  <w:style w:type="paragraph" w:customStyle="1" w:styleId="3b">
    <w:name w:val="Основной текст3"/>
    <w:basedOn w:val="a0"/>
    <w:rsid w:val="0015305D"/>
    <w:pPr>
      <w:shd w:val="clear" w:color="auto" w:fill="FFFFFF"/>
      <w:spacing w:after="0" w:line="370" w:lineRule="exact"/>
    </w:pPr>
    <w:rPr>
      <w:rFonts w:ascii="Times New Roman" w:eastAsia="Times New Roman" w:hAnsi="Times New Roman" w:cs="Times New Roman"/>
      <w:sz w:val="27"/>
      <w:szCs w:val="27"/>
    </w:rPr>
  </w:style>
  <w:style w:type="numbering" w:customStyle="1" w:styleId="52">
    <w:name w:val="Нет списка5"/>
    <w:next w:val="a3"/>
    <w:uiPriority w:val="99"/>
    <w:semiHidden/>
    <w:unhideWhenUsed/>
    <w:rsid w:val="00023658"/>
  </w:style>
  <w:style w:type="table" w:customStyle="1" w:styleId="1f4">
    <w:name w:val="Сетка таблицы1"/>
    <w:basedOn w:val="a2"/>
    <w:next w:val="afb"/>
    <w:uiPriority w:val="59"/>
    <w:rsid w:val="000236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locked/>
    <w:rsid w:val="003A53E8"/>
    <w:rPr>
      <w:rFonts w:ascii="Times New Roman" w:eastAsia="Times New Roman" w:hAnsi="Times New Roman" w:cs="Times New Roman"/>
      <w:sz w:val="19"/>
      <w:szCs w:val="19"/>
      <w:shd w:val="clear" w:color="auto" w:fill="FFFFFF"/>
    </w:rPr>
  </w:style>
  <w:style w:type="paragraph" w:customStyle="1" w:styleId="Style18">
    <w:name w:val="Style18"/>
    <w:basedOn w:val="a0"/>
    <w:uiPriority w:val="99"/>
    <w:rsid w:val="003A53E8"/>
    <w:pPr>
      <w:widowControl w:val="0"/>
      <w:autoSpaceDE w:val="0"/>
      <w:autoSpaceDN w:val="0"/>
      <w:adjustRightInd w:val="0"/>
      <w:spacing w:after="0" w:line="317" w:lineRule="exact"/>
      <w:ind w:firstLine="713"/>
      <w:jc w:val="both"/>
    </w:pPr>
    <w:rPr>
      <w:rFonts w:ascii="Times New Roman" w:eastAsia="Times New Roman" w:hAnsi="Times New Roman" w:cs="Times New Roman"/>
      <w:sz w:val="24"/>
      <w:szCs w:val="24"/>
    </w:rPr>
  </w:style>
  <w:style w:type="paragraph" w:customStyle="1" w:styleId="Style25">
    <w:name w:val="Style25"/>
    <w:basedOn w:val="a0"/>
    <w:uiPriority w:val="99"/>
    <w:rsid w:val="003A53E8"/>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30">
    <w:name w:val="Style30"/>
    <w:basedOn w:val="a0"/>
    <w:uiPriority w:val="99"/>
    <w:rsid w:val="003A53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uiPriority w:val="99"/>
    <w:rsid w:val="003A53E8"/>
    <w:rPr>
      <w:rFonts w:ascii="Times New Roman" w:hAnsi="Times New Roman" w:cs="Times New Roman" w:hint="default"/>
      <w:sz w:val="24"/>
      <w:szCs w:val="24"/>
    </w:rPr>
  </w:style>
  <w:style w:type="character" w:customStyle="1" w:styleId="FontStyle58">
    <w:name w:val="Font Style58"/>
    <w:uiPriority w:val="99"/>
    <w:rsid w:val="003A53E8"/>
    <w:rPr>
      <w:rFonts w:ascii="Times New Roman" w:hAnsi="Times New Roman" w:cs="Times New Roman" w:hint="default"/>
      <w:sz w:val="26"/>
      <w:szCs w:val="26"/>
    </w:rPr>
  </w:style>
  <w:style w:type="character" w:customStyle="1" w:styleId="FontStyle62">
    <w:name w:val="Font Style62"/>
    <w:uiPriority w:val="99"/>
    <w:rsid w:val="003A53E8"/>
    <w:rPr>
      <w:rFonts w:ascii="Times New Roman" w:hAnsi="Times New Roman" w:cs="Times New Roman" w:hint="default"/>
      <w:spacing w:val="10"/>
      <w:sz w:val="24"/>
      <w:szCs w:val="24"/>
    </w:rPr>
  </w:style>
  <w:style w:type="character" w:customStyle="1" w:styleId="2e">
    <w:name w:val="Колонтитул (2)_"/>
    <w:basedOn w:val="a1"/>
    <w:link w:val="2f"/>
    <w:rsid w:val="00E24D43"/>
    <w:rPr>
      <w:shd w:val="clear" w:color="auto" w:fill="FFFFFF"/>
    </w:rPr>
  </w:style>
  <w:style w:type="character" w:customStyle="1" w:styleId="afffff9">
    <w:name w:val="Оглавление_"/>
    <w:basedOn w:val="a1"/>
    <w:rsid w:val="00E24D43"/>
    <w:rPr>
      <w:rFonts w:ascii="Times New Roman" w:eastAsia="Times New Roman" w:hAnsi="Times New Roman" w:cs="Times New Roman"/>
      <w:b w:val="0"/>
      <w:bCs w:val="0"/>
      <w:i w:val="0"/>
      <w:iCs w:val="0"/>
      <w:smallCaps w:val="0"/>
      <w:strike w:val="0"/>
      <w:sz w:val="28"/>
      <w:szCs w:val="28"/>
      <w:u w:val="none"/>
    </w:rPr>
  </w:style>
  <w:style w:type="character" w:customStyle="1" w:styleId="afffffa">
    <w:name w:val="Другое_"/>
    <w:basedOn w:val="a1"/>
    <w:link w:val="afffffb"/>
    <w:rsid w:val="00E24D43"/>
    <w:rPr>
      <w:sz w:val="28"/>
      <w:szCs w:val="28"/>
      <w:shd w:val="clear" w:color="auto" w:fill="FFFFFF"/>
    </w:rPr>
  </w:style>
  <w:style w:type="character" w:customStyle="1" w:styleId="afffffc">
    <w:name w:val="Подпись к картинке_"/>
    <w:basedOn w:val="a1"/>
    <w:link w:val="afffffd"/>
    <w:rsid w:val="00E24D43"/>
    <w:rPr>
      <w:b/>
      <w:bCs/>
      <w:color w:val="404040"/>
      <w:sz w:val="36"/>
      <w:szCs w:val="36"/>
      <w:shd w:val="clear" w:color="auto" w:fill="FFFFFF"/>
    </w:rPr>
  </w:style>
  <w:style w:type="character" w:customStyle="1" w:styleId="afffffe">
    <w:name w:val="Сноска_"/>
    <w:basedOn w:val="a1"/>
    <w:link w:val="affffff"/>
    <w:rsid w:val="00E24D43"/>
    <w:rPr>
      <w:sz w:val="22"/>
      <w:szCs w:val="22"/>
      <w:shd w:val="clear" w:color="auto" w:fill="FFFFFF"/>
    </w:rPr>
  </w:style>
  <w:style w:type="paragraph" w:customStyle="1" w:styleId="2f">
    <w:name w:val="Колонтитул (2)"/>
    <w:basedOn w:val="a0"/>
    <w:link w:val="2e"/>
    <w:rsid w:val="00E24D43"/>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fffb">
    <w:name w:val="Другое"/>
    <w:basedOn w:val="a0"/>
    <w:link w:val="afffffa"/>
    <w:rsid w:val="00E24D43"/>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afffffd">
    <w:name w:val="Подпись к картинке"/>
    <w:basedOn w:val="a0"/>
    <w:link w:val="afffffc"/>
    <w:rsid w:val="00E24D43"/>
    <w:pPr>
      <w:widowControl w:val="0"/>
      <w:shd w:val="clear" w:color="auto" w:fill="FFFFFF"/>
      <w:spacing w:after="0" w:line="240" w:lineRule="auto"/>
      <w:jc w:val="center"/>
    </w:pPr>
    <w:rPr>
      <w:rFonts w:ascii="Times New Roman" w:eastAsia="Times New Roman" w:hAnsi="Times New Roman" w:cs="Times New Roman"/>
      <w:b/>
      <w:bCs/>
      <w:color w:val="404040"/>
      <w:sz w:val="36"/>
      <w:szCs w:val="36"/>
    </w:rPr>
  </w:style>
  <w:style w:type="paragraph" w:customStyle="1" w:styleId="affffff">
    <w:name w:val="Сноска"/>
    <w:basedOn w:val="a0"/>
    <w:link w:val="afffffe"/>
    <w:rsid w:val="00E24D43"/>
    <w:pPr>
      <w:widowControl w:val="0"/>
      <w:shd w:val="clear" w:color="auto" w:fill="FFFFFF"/>
      <w:spacing w:after="0" w:line="240" w:lineRule="auto"/>
      <w:ind w:left="2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
      <w:bodyDiv w:val="1"/>
      <w:marLeft w:val="0"/>
      <w:marRight w:val="0"/>
      <w:marTop w:val="0"/>
      <w:marBottom w:val="0"/>
      <w:divBdr>
        <w:top w:val="none" w:sz="0" w:space="0" w:color="auto"/>
        <w:left w:val="none" w:sz="0" w:space="0" w:color="auto"/>
        <w:bottom w:val="none" w:sz="0" w:space="0" w:color="auto"/>
        <w:right w:val="none" w:sz="0" w:space="0" w:color="auto"/>
      </w:divBdr>
    </w:div>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7733A8BE62B42E75BD7C8A95253AA07B371930878DEFE0ADE989F360E73665C2E8B7FF617FCF80d2b1M" TargetMode="External"/><Relationship Id="rId18"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26"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39" Type="http://schemas.openxmlformats.org/officeDocument/2006/relationships/hyperlink" Target="https://docs.cntd.ru/document/573660152%2365A0IQ" TargetMode="External"/><Relationship Id="rId21"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34" Type="http://schemas.openxmlformats.org/officeDocument/2006/relationships/hyperlink" Target="mailto:p.kliavlino2012@yandex.ru" TargetMode="External"/><Relationship Id="rId42" Type="http://schemas.openxmlformats.org/officeDocument/2006/relationships/hyperlink" Target="https://docs.cntd.ru/document/573660152%2365A0IQ" TargetMode="External"/><Relationship Id="rId47" Type="http://schemas.openxmlformats.org/officeDocument/2006/relationships/hyperlink" Target="http://www.pandia.ru/text/category/tipovie_dogovora/" TargetMode="External"/><Relationship Id="rId50" Type="http://schemas.openxmlformats.org/officeDocument/2006/relationships/hyperlink" Target="http://www.pandia.ru/text/category/vziskanie/" TargetMode="External"/><Relationship Id="rId55" Type="http://schemas.openxmlformats.org/officeDocument/2006/relationships/hyperlink" Target="http://pandia.ru/text/category/dogovora_najma/"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A40B17563B42FFE0707639FFC052032237B9E2F4585043D8698BE6A1A188FEAh5i1M" TargetMode="External"/><Relationship Id="rId20"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29" Type="http://schemas.openxmlformats.org/officeDocument/2006/relationships/hyperlink" Target="https://docs.cntd.ru/document/573660152%2365A0IQ" TargetMode="External"/><Relationship Id="rId41" Type="http://schemas.openxmlformats.org/officeDocument/2006/relationships/hyperlink" Target="https://docs.cntd.ru/document/573660152%2365A0IQ" TargetMode="External"/><Relationship Id="rId54" Type="http://schemas.openxmlformats.org/officeDocument/2006/relationships/hyperlink" Target="http://www.pandia.ru/text/category/kvadratnij_metr/"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733A8BE62B42E75BD7C8A95253AA07B3C123A8389EFE0ADE989F360dEb7M" TargetMode="External"/><Relationship Id="rId24"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32" Type="http://schemas.openxmlformats.org/officeDocument/2006/relationships/hyperlink" Target="https://docs.cntd.ru/document/608311427%236520IM" TargetMode="External"/><Relationship Id="rId37" Type="http://schemas.openxmlformats.org/officeDocument/2006/relationships/image" Target="media/image3.jpeg"/><Relationship Id="rId40" Type="http://schemas.openxmlformats.org/officeDocument/2006/relationships/hyperlink" Target="https://docs.cntd.ru/document/573660152%2365A0IQ" TargetMode="External"/><Relationship Id="rId45" Type="http://schemas.openxmlformats.org/officeDocument/2006/relationships/hyperlink" Target="http://docs.cntd.ru/document/901876063" TargetMode="External"/><Relationship Id="rId53" Type="http://schemas.openxmlformats.org/officeDocument/2006/relationships/hyperlink" Target="http://pandia.ru/text/category/proekti_postanovlenij/"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22B10312B57C7B4D187849CF1BFFD3C0FCC481A1DFE101B0C8716114C417F32A311C224846888D5932E32964kE0BN" TargetMode="External"/><Relationship Id="rId23"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28" Type="http://schemas.openxmlformats.org/officeDocument/2006/relationships/hyperlink" Target="mailto:p.kliavlino2012@yandex.ru" TargetMode="External"/><Relationship Id="rId36" Type="http://schemas.openxmlformats.org/officeDocument/2006/relationships/image" Target="media/image2.jpeg"/><Relationship Id="rId49" Type="http://schemas.openxmlformats.org/officeDocument/2006/relationships/hyperlink" Target="http://www.pandia.ru/text/category/zakoni_v_rossii/" TargetMode="External"/><Relationship Id="rId57" Type="http://schemas.openxmlformats.org/officeDocument/2006/relationships/hyperlink" Target="http://www.pandia.ru/text/category/remont_zhilmzya/" TargetMode="External"/><Relationship Id="rId61" Type="http://schemas.openxmlformats.org/officeDocument/2006/relationships/footer" Target="footer2.xml"/><Relationship Id="rId10" Type="http://schemas.openxmlformats.org/officeDocument/2006/relationships/hyperlink" Target="http://docs.cntd.ru/document/901919946" TargetMode="External"/><Relationship Id="rId19" Type="http://schemas.openxmlformats.org/officeDocument/2006/relationships/hyperlink" Target="consultantplus://offline/ref=7F622AB0A0893247C1B19821C3D739C2200F541917A769BF2CDA6B003CDEC684AFCC1F939F998A83G9MEF" TargetMode="External"/><Relationship Id="rId31" Type="http://schemas.openxmlformats.org/officeDocument/2006/relationships/hyperlink" Target="https://docs.cntd.ru/document/608311427%236520IM" TargetMode="External"/><Relationship Id="rId44" Type="http://schemas.openxmlformats.org/officeDocument/2006/relationships/hyperlink" Target="http://klvadm.ru/" TargetMode="External"/><Relationship Id="rId52" Type="http://schemas.openxmlformats.org/officeDocument/2006/relationships/hyperlink" Target="http://pandia.ru/text/category/pozharnaya_bezopasnostmz/"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8722B10312B57C7B4D187150C81BFFD3C0FECE83A5D8E101B0C8716114C417F32A311C224846888D5932E32964kE0BN" TargetMode="External"/><Relationship Id="rId22"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27" Type="http://schemas.openxmlformats.org/officeDocument/2006/relationships/hyperlink" Target="mailto:2052@samaraesco.ru" TargetMode="External"/><Relationship Id="rId30" Type="http://schemas.openxmlformats.org/officeDocument/2006/relationships/hyperlink" Target="https://docs.cntd.ru/document/573660152%2365A0IQ" TargetMode="External"/><Relationship Id="rId35" Type="http://schemas.openxmlformats.org/officeDocument/2006/relationships/image" Target="media/image1.jpeg"/><Relationship Id="rId43" Type="http://schemas.openxmlformats.org/officeDocument/2006/relationships/hyperlink" Target="consultantplus://offline/ref=FC7E5B67AD507A8F8CC6F7FADD002633956045872AF3187A4ED1C5A987AEA4132CEA4FE884276E801909DDiEP5H" TargetMode="External"/><Relationship Id="rId48" Type="http://schemas.openxmlformats.org/officeDocument/2006/relationships/hyperlink" Target="http://pandia.ru/text/category/kapitalmznij_remont/" TargetMode="External"/><Relationship Id="rId56" Type="http://schemas.openxmlformats.org/officeDocument/2006/relationships/hyperlink" Target="http://www.pandia.ru/text/category/oplata_zhilmzya/" TargetMode="External"/><Relationship Id="rId64" Type="http://schemas.openxmlformats.org/officeDocument/2006/relationships/fontTable" Target="fontTable.xml"/><Relationship Id="rId8" Type="http://schemas.openxmlformats.org/officeDocument/2006/relationships/hyperlink" Target="consultantplus://offline/ref=FC7E5B67AD507A8F8CC6F7FADD002633956045872AF3187A4ED1C5A987AEA4132CEA4FE884276E801909DDiEP5H" TargetMode="External"/><Relationship Id="rId51" Type="http://schemas.openxmlformats.org/officeDocument/2006/relationships/hyperlink" Target="http://www.pandia.ru/text/category/mnogokvartirnie_doma/" TargetMode="External"/><Relationship Id="rId3" Type="http://schemas.openxmlformats.org/officeDocument/2006/relationships/styles" Target="styles.xml"/><Relationship Id="rId12" Type="http://schemas.openxmlformats.org/officeDocument/2006/relationships/hyperlink" Target="consultantplus://offline/ref=7A7733A8BE62B42E75BD7C8A95253AA0783C1839868EEFE0ADE989F360dEb7M" TargetMode="External"/><Relationship Id="rId17" Type="http://schemas.openxmlformats.org/officeDocument/2006/relationships/hyperlink" Target="file:///K:\&#1042;.&#1048;.&#1050;&#1086;&#1083;&#1077;&#1089;&#1085;&#1080;&#1082;&#1086;&#1074;%20&#1082;&#1086;&#1084;&#1092;&#1086;&#1088;&#1090;&#1085;&#1072;&#1103;%20&#1089;&#1088;&#1077;&#1076;&#1072;\&#1087;&#1086;&#1089;&#1090;.318%20&#1074;&#1085;&#1077;&#1089;.%20&#1080;&#1079;&#1084;.%20&#1074;%20&#1087;&#1086;&#1089;&#1090;.241%20&#1075;&#1086;&#1088;&#1086;&#1076;.&#1089;&#1088;&#1077;&#1076;&#1072;.docx" TargetMode="External"/><Relationship Id="rId25" Type="http://schemas.openxmlformats.org/officeDocument/2006/relationships/hyperlink" Target="file:///C:\Users\UYRIST\Desktop\&#1095;&#1077;&#1088;&#1085;&#1086;&#1074;&#1080;&#1082;%20&#1055;&#1086;&#1089;&#1090;.304%20&#1086;&#1090;%2024.07.2020%20%20&#1087;&#1086;%20&#1075;&#1086;&#1088;.&#1089;&#1088;&#1077;&#1076;&#1077;%20&#1085;&#1072;%2018-24%20&#1075;&#1075;..docx" TargetMode="External"/><Relationship Id="rId33" Type="http://schemas.openxmlformats.org/officeDocument/2006/relationships/hyperlink" Target="https://docs.cntd.ru/document/608311427%236520IM" TargetMode="External"/><Relationship Id="rId38" Type="http://schemas.openxmlformats.org/officeDocument/2006/relationships/hyperlink" Target="https://docs.cntd.ru/document/573660152%2365A0IQ" TargetMode="External"/><Relationship Id="rId46" Type="http://schemas.openxmlformats.org/officeDocument/2006/relationships/hyperlink" Target="consultantplus://offline/ref=904D4D7CB7B906B44B8FB465C70C52321386AA937F17591732B4FA8EEC48849486B7C422952940B1C91390I8s6F"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DEF1-BBBC-49CA-B721-A3429B56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1</Pages>
  <Words>39721</Words>
  <Characters>226415</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110</cp:revision>
  <cp:lastPrinted>2022-04-07T06:35:00Z</cp:lastPrinted>
  <dcterms:created xsi:type="dcterms:W3CDTF">2020-08-26T11:14:00Z</dcterms:created>
  <dcterms:modified xsi:type="dcterms:W3CDTF">2022-09-02T07:38:00Z</dcterms:modified>
</cp:coreProperties>
</file>