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59" w:tblpY="-532"/>
        <w:tblW w:w="0" w:type="auto"/>
        <w:tblLook w:val="01E0" w:firstRow="1" w:lastRow="1" w:firstColumn="1" w:lastColumn="1" w:noHBand="0" w:noVBand="0"/>
      </w:tblPr>
      <w:tblGrid>
        <w:gridCol w:w="4848"/>
        <w:gridCol w:w="4722"/>
      </w:tblGrid>
      <w:tr w:rsidR="0055265D" w:rsidTr="0055265D">
        <w:trPr>
          <w:trHeight w:val="4399"/>
        </w:trPr>
        <w:tc>
          <w:tcPr>
            <w:tcW w:w="4920" w:type="dxa"/>
          </w:tcPr>
          <w:p w:rsidR="0055265D" w:rsidRDefault="0055265D">
            <w:pPr>
              <w:rPr>
                <w:sz w:val="28"/>
                <w:szCs w:val="28"/>
              </w:rPr>
            </w:pPr>
          </w:p>
          <w:p w:rsidR="0055265D" w:rsidRDefault="0055265D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65D" w:rsidRDefault="005526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60325</wp:posOffset>
                      </wp:positionV>
                      <wp:extent cx="3162300" cy="1998345"/>
                      <wp:effectExtent l="1905" t="3175" r="0" b="0"/>
                      <wp:wrapNone/>
                      <wp:docPr id="4" name="Выноска 2 (без границы)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0" cy="1998345"/>
                              </a:xfrm>
                              <a:prstGeom prst="callout2">
                                <a:avLst>
                                  <a:gd name="adj1" fmla="val 6356"/>
                                  <a:gd name="adj2" fmla="val 5227"/>
                                  <a:gd name="adj3" fmla="val 6356"/>
                                  <a:gd name="adj4" fmla="val 5227"/>
                                  <a:gd name="adj5" fmla="val 6356"/>
                                  <a:gd name="adj6" fmla="val 522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65D" w:rsidRDefault="0055265D" w:rsidP="0055265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4" o:spid="_x0000_s1026" type="#_x0000_t42" style="position:absolute;margin-left:225.15pt;margin-top:4.75pt;width:249pt;height:15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doKAMAANAGAAAOAAAAZHJzL2Uyb0RvYy54bWysVc2O2zYQvgfoOxA8tQetfizLlrDaILHX&#10;QYBNE2DbB6AlymJDkSpJr70tCjSXXvaWJ0lRFC0KtM8gv1GHtOzV/gAN0uhAcMjhzHzf/Oj06bbh&#10;6IoqzaTIcXgSYERFIUsmVjn+9puFN8VIGyJKwqWgOb6mGj89++LJ6abNaCRryUuqEBgROtu0Oa6N&#10;aTPf10VNG6JPZEsFXFZSNcSAqFZ+qcgGrDfcj4Ig8TdSla2SBdUaTuf7S3zm7FcVLczrqtLUIJ5j&#10;iM24Vbl1aVf/7JRkK0XamhV9GOQTomgIE+D0aGpODEFrxR6YalihpJaVOSlk48uqYgV1GABNGNxD&#10;c1mTljosQI5ujzTpz2e2+PrqjUKszHGMkSANpKh7v7vp/u7+2b3r/uo+oAh92f3a/d79gbrfdj93&#10;H+Dqz90vu5uvUGzZ27Q6AyOX7Rtl8ev2QhZvNVz4d26soEEHLTevZAleyNpIx9i2Uo19CVygrUvM&#10;9TExdGtQAYejMIlGAeSvgLswTaejeGyd+yQ7PG+VNi+obJDd5LggnMu1iZwLcnWhjctO2WMk5Xch&#10;RlXDIdlXhKNkNE76WhioREOVcRRNHqqMhiqPWwFibx09bmU8VHncSjJUOVgB/D022B0YsECFXDDO&#10;XXFzcecAFPcnwG3PimXZ1eqPaZCeT8+nsRdHybkXB/O592wxi71kEU7G89F8NpuHP1lKwzirWVlS&#10;Yd0c+iaMP64u+w7eV/yxc7TkrLTmbLharZYzrhDkJscL9/X5Hqj5d8Nw5QBY7PsBpDCKg+dR6i2S&#10;6cSLF/HYSyfB1AvC9HmaBHEazxd3IV0wQf8/JLTJcTqOxq4AB0Hfwxa47yE2kjXMwGTkrMnx9KhE&#10;spqS8lyUyFy30EUChiq2rnSDEacwgmHj0m4I4/+tN6DQwr6lEMrkUCCukW3v7pvdbJdb8GAbeinL&#10;a2hpJaHhoDnhNwCbWqofICQYqRDM92uiIED+UsDMCqOJ7WEzFNRQWA4FIgowlWOD0X47M/u5vW4V&#10;W9XgKXTcCvkMRknFjJ0Ht1H1AoxNB6of8XYuD2WndfsjOvsXAAD//wMAUEsDBBQABgAIAAAAIQBo&#10;oBDI3QAAAAkBAAAPAAAAZHJzL2Rvd25yZXYueG1sTI9BT4NAFITvJv6HzTPxZhcoaEtZGmPi1VT0&#10;4m3LvgIt+5awC8V/7/Okx8lMZr4p9ovtxYyj7xwpiFcRCKTamY4aBZ8frw8bED5oMrp3hAq+0cO+&#10;vL0pdG7cld5xrkIjuIR8rhW0IQy5lL5u0Wq/cgMSeyc3Wh1Yjo00o75yue1lEkWP0uqOeKHVA760&#10;WF+qySo4n0wssye6VIe3zB6iKf6a01ip+7vleQci4BL+wvCLz+hQMtPRTWS86BWkWbTmqIJtBoL9&#10;bbphfVSwTtIEZFnI/w/KHwAAAP//AwBQSwECLQAUAAYACAAAACEAtoM4kv4AAADhAQAAEwAAAAAA&#10;AAAAAAAAAAAAAAAAW0NvbnRlbnRfVHlwZXNdLnhtbFBLAQItABQABgAIAAAAIQA4/SH/1gAAAJQB&#10;AAALAAAAAAAAAAAAAAAAAC8BAABfcmVscy8ucmVsc1BLAQItABQABgAIAAAAIQBQgSdoKAMAANAG&#10;AAAOAAAAAAAAAAAAAAAAAC4CAABkcnMvZTJvRG9jLnhtbFBLAQItABQABgAIAAAAIQBooBDI3QAA&#10;AAkBAAAPAAAAAAAAAAAAAAAAAIIFAABkcnMvZG93bnJldi54bWxQSwUGAAAAAAQABADzAAAAjAYA&#10;AAAA&#10;" o:allowincell="f" adj="1129,1373,1129,1373,1129,1373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55265D" w:rsidRDefault="0055265D" w:rsidP="005526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60325</wp:posOffset>
                      </wp:positionV>
                      <wp:extent cx="3162300" cy="1998345"/>
                      <wp:effectExtent l="1905" t="3175" r="0" b="0"/>
                      <wp:wrapNone/>
                      <wp:docPr id="3" name="Выноска 2 (без границы)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62300" cy="1998345"/>
                              </a:xfrm>
                              <a:prstGeom prst="callout2">
                                <a:avLst>
                                  <a:gd name="adj1" fmla="val 6356"/>
                                  <a:gd name="adj2" fmla="val 5227"/>
                                  <a:gd name="adj3" fmla="val 6356"/>
                                  <a:gd name="adj4" fmla="val 5227"/>
                                  <a:gd name="adj5" fmla="val 6356"/>
                                  <a:gd name="adj6" fmla="val 522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65D" w:rsidRDefault="0055265D" w:rsidP="0055265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2 (без границы) 3" o:spid="_x0000_s1027" type="#_x0000_t42" style="position:absolute;margin-left:225.15pt;margin-top:4.75pt;width:249pt;height:1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O6KgMAANc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t3ACK0j29dL&#10;WV5BZysJfQc9Cn8D2NRS/QaRwWSFmF6siYI4+U8CRlcYTWwrm6GghsJyKBBRgKkcG4z225nZj+91&#10;q9iqBk+ho1jI+zBRKmbsWLiOqhdgejps/aS343koO63r/9HZvwAAAP//AwBQSwMEFAAGAAgAAAAh&#10;AGigEMjdAAAACQEAAA8AAABkcnMvZG93bnJldi54bWxMj0FPg0AUhO8m/ofNM/FmFyhoS1kaY+LV&#10;VPTibcu+Ai37lrALxX/v86THyUxmvin2i+3FjKPvHCmIVxEIpNqZjhoFnx+vDxsQPmgyuneECr7R&#10;w768vSl0btyV3nGuQiO4hHyuFbQhDLmUvm7Rar9yAxJ7JzdaHViOjTSjvnK57WUSRY/S6o54odUD&#10;vrRYX6rJKjifTCyzJ7pUh7fMHqIp/prTWKn7u+V5ByLgEv7C8IvP6FAy09FNZLzoFaRZtOaogm0G&#10;gv1tumF9VLBO0gRkWcj/D8ofAAAA//8DAFBLAQItABQABgAIAAAAIQC2gziS/gAAAOEBAAATAAAA&#10;AAAAAAAAAAAAAAAAAABbQ29udGVudF9UeXBlc10ueG1sUEsBAi0AFAAGAAgAAAAhADj9If/WAAAA&#10;lAEAAAsAAAAAAAAAAAAAAAAALwEAAF9yZWxzLy5yZWxzUEsBAi0AFAAGAAgAAAAhAHF5A7oqAwAA&#10;1wYAAA4AAAAAAAAAAAAAAAAALgIAAGRycy9lMm9Eb2MueG1sUEsBAi0AFAAGAAgAAAAhAGigEMjd&#10;AAAACQEAAA8AAAAAAAAAAAAAAAAAhAUAAGRycy9kb3ducmV2LnhtbFBLBQYAAAAABAAEAPMAAACO&#10;BgAAAAA=&#10;" o:allowincell="f" adj="1129,1373,1129,1373,1129,1373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55265D" w:rsidRDefault="0055265D" w:rsidP="0055265D"/>
                        </w:txbxContent>
                      </v:textbox>
                    </v:shape>
                  </w:pict>
                </mc:Fallback>
              </mc:AlternateContent>
            </w: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5715</wp:posOffset>
                      </wp:positionV>
                      <wp:extent cx="3530600" cy="1118870"/>
                      <wp:effectExtent l="635" t="0" r="2540" b="0"/>
                      <wp:wrapNone/>
                      <wp:docPr id="2" name="Выноска 2 (без границы)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0600" cy="111887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65D" w:rsidRDefault="0055265D" w:rsidP="0055265D"/>
                                <w:p w:rsidR="0055265D" w:rsidRDefault="0055265D" w:rsidP="0055265D"/>
                                <w:p w:rsidR="0055265D" w:rsidRDefault="0055265D" w:rsidP="0055265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2 (без границы) 2" o:spid="_x0000_s1028" type="#_x0000_t42" style="position:absolute;margin-left:261.8pt;margin-top:.45pt;width:278pt;height:8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5aOA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a6fGuDINfdKlVfQ3lpB80Gjwi8BNrXSP0NkMF4hpp82VEOc4rGE+UXiqetnOxT0UFgN&#10;BSoLMJVji9FhO7eHGb5pNV/X4Il4iqV6CGOl4ta1xU1UvQAj1GPrx72b0UPZa938lM4+AAAA//8D&#10;AFBLAwQUAAYACAAAACEA9YiBS98AAAAJAQAADwAAAGRycy9kb3ducmV2LnhtbEyPzWrDMBCE74W+&#10;g9hCb40Uh8aJYzmUQOmhPxC3D7CxNraJtTKWErt9+iqn9rbDDLPf5NvJduJCg28da5jPFAjiypmW&#10;aw1fn88PKxA+IBvsHJOGb/KwLW5vcsyMG3lPlzLUIpawz1BDE0KfSemrhiz6meuJo3d0g8UQ5VBL&#10;M+AYy20nE6WW0mLL8UODPe0aqk7l2WqwHY6JK83u9X3x86FW++r44t+0vr+bnjYgAk3hLwxX/IgO&#10;RWQ6uDMbLzoNj8liGaMa1iCutkrXUR/ilaZzkEUu/y8ofgEAAP//AwBQSwECLQAUAAYACAAAACEA&#10;toM4kv4AAADhAQAAEwAAAAAAAAAAAAAAAAAAAAAAW0NvbnRlbnRfVHlwZXNdLnhtbFBLAQItABQA&#10;BgAIAAAAIQA4/SH/1gAAAJQBAAALAAAAAAAAAAAAAAAAAC8BAABfcmVscy8ucmVsc1BLAQItABQA&#10;BgAIAAAAIQAQZq5aOAMAANwGAAAOAAAAAAAAAAAAAAAAAC4CAABkcnMvZTJvRG9jLnhtbFBLAQIt&#10;ABQABgAIAAAAIQD1iIFL3wAAAAkBAAAPAAAAAAAAAAAAAAAAAJIFAABkcnMvZG93bnJldi54bWxQ&#10;SwUGAAAAAAQABADzAAAAng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55265D" w:rsidRDefault="0055265D" w:rsidP="0055265D"/>
                          <w:p w:rsidR="0055265D" w:rsidRDefault="0055265D" w:rsidP="0055265D"/>
                          <w:p w:rsidR="0055265D" w:rsidRDefault="0055265D" w:rsidP="005526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РОССИЙСКАЯ ФЕДЕРАЦИЯ                        </w:t>
            </w: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АДМИНИСТРАЦИЯ</w:t>
            </w: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МУНИЦИПАЛЬНОГО РАЙОНА</w:t>
            </w: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КЛЯВЛИНСКИЙ</w:t>
            </w:r>
          </w:p>
          <w:p w:rsidR="0055265D" w:rsidRDefault="005526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Самарской области</w:t>
            </w:r>
          </w:p>
          <w:p w:rsidR="0055265D" w:rsidRDefault="00552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65D" w:rsidRDefault="00552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55265D" w:rsidRDefault="00552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65D" w:rsidRDefault="00EF7FD7" w:rsidP="00A857C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</w:t>
            </w:r>
            <w:r w:rsidR="00AE25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</w:t>
            </w:r>
            <w:r w:rsidR="0055265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</w:t>
            </w:r>
            <w:r w:rsidR="0055265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 №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199/1</w:t>
            </w:r>
          </w:p>
        </w:tc>
        <w:tc>
          <w:tcPr>
            <w:tcW w:w="4920" w:type="dxa"/>
          </w:tcPr>
          <w:p w:rsidR="0055265D" w:rsidRDefault="0055265D">
            <w:r>
              <w:t xml:space="preserve">             </w:t>
            </w:r>
          </w:p>
          <w:p w:rsidR="0055265D" w:rsidRDefault="0055265D"/>
          <w:p w:rsidR="0055265D" w:rsidRDefault="0055265D"/>
          <w:p w:rsidR="0055265D" w:rsidRDefault="0055265D"/>
          <w:p w:rsidR="0055265D" w:rsidRDefault="0055265D"/>
          <w:p w:rsidR="0055265D" w:rsidRDefault="0055265D"/>
          <w:p w:rsidR="0055265D" w:rsidRDefault="0055265D"/>
          <w:p w:rsidR="0055265D" w:rsidRDefault="0055265D">
            <w:pPr>
              <w:spacing w:line="360" w:lineRule="auto"/>
              <w:jc w:val="center"/>
            </w:pPr>
          </w:p>
        </w:tc>
      </w:tr>
    </w:tbl>
    <w:p w:rsidR="0055265D" w:rsidRDefault="00AE255F" w:rsidP="0055265D">
      <w:pPr>
        <w:spacing w:after="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распоряжение администрации муниципального района Клявлинский от 17.10.2017 г. №140 «</w:t>
      </w:r>
      <w:r w:rsidR="0055265D">
        <w:rPr>
          <w:rFonts w:ascii="Times New Roman" w:hAnsi="Times New Roman"/>
          <w:sz w:val="24"/>
          <w:szCs w:val="24"/>
        </w:rPr>
        <w:t>Об утверждении состава Общественной комиссии</w:t>
      </w:r>
    </w:p>
    <w:p w:rsidR="0055265D" w:rsidRDefault="0055265D" w:rsidP="0055265D">
      <w:pPr>
        <w:spacing w:after="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подготовки и реализации муниципальной программы </w:t>
      </w:r>
    </w:p>
    <w:p w:rsidR="0055265D" w:rsidRDefault="0055265D" w:rsidP="0055265D">
      <w:pPr>
        <w:spacing w:after="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«Формирование комфортной  городской среды на территории </w:t>
      </w:r>
    </w:p>
    <w:p w:rsidR="0055265D" w:rsidRDefault="0055265D" w:rsidP="0055265D">
      <w:pPr>
        <w:spacing w:after="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на 2018-202</w:t>
      </w:r>
      <w:r w:rsidR="007F0B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55265D" w:rsidRDefault="0055265D" w:rsidP="0055265D">
      <w:pPr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55265D" w:rsidRDefault="0055265D" w:rsidP="0055265D">
      <w:pPr>
        <w:spacing w:after="1"/>
        <w:outlineLvl w:val="0"/>
        <w:rPr>
          <w:rFonts w:ascii="Times New Roman" w:hAnsi="Times New Roman"/>
          <w:sz w:val="24"/>
          <w:szCs w:val="24"/>
        </w:rPr>
      </w:pPr>
    </w:p>
    <w:p w:rsidR="0055265D" w:rsidRDefault="0055265D" w:rsidP="00D66C45">
      <w:pPr>
        <w:spacing w:after="1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F7FD7">
        <w:rPr>
          <w:rFonts w:ascii="Times New Roman" w:hAnsi="Times New Roman"/>
          <w:sz w:val="24"/>
          <w:szCs w:val="24"/>
        </w:rPr>
        <w:t>связи с кадровыми изменениями</w:t>
      </w:r>
      <w:r>
        <w:rPr>
          <w:rFonts w:ascii="Times New Roman" w:hAnsi="Times New Roman"/>
          <w:sz w:val="24"/>
          <w:szCs w:val="24"/>
        </w:rPr>
        <w:t xml:space="preserve">:    </w:t>
      </w:r>
    </w:p>
    <w:p w:rsidR="007F0B6C" w:rsidRPr="007F0B6C" w:rsidRDefault="007F0B6C" w:rsidP="00D66C45">
      <w:pPr>
        <w:pStyle w:val="a6"/>
        <w:numPr>
          <w:ilvl w:val="0"/>
          <w:numId w:val="1"/>
        </w:numPr>
        <w:spacing w:after="1" w:line="360" w:lineRule="auto"/>
        <w:ind w:left="142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F0B6C">
        <w:rPr>
          <w:rFonts w:ascii="Times New Roman" w:hAnsi="Times New Roman"/>
          <w:sz w:val="24"/>
          <w:szCs w:val="24"/>
        </w:rPr>
        <w:t>Внести изменени</w:t>
      </w:r>
      <w:r w:rsidR="000F79FE">
        <w:rPr>
          <w:rFonts w:ascii="Times New Roman" w:hAnsi="Times New Roman"/>
          <w:sz w:val="24"/>
          <w:szCs w:val="24"/>
        </w:rPr>
        <w:t>е</w:t>
      </w:r>
      <w:r w:rsidRPr="007F0B6C">
        <w:rPr>
          <w:rFonts w:ascii="Times New Roman" w:hAnsi="Times New Roman"/>
          <w:sz w:val="24"/>
          <w:szCs w:val="24"/>
        </w:rPr>
        <w:t xml:space="preserve"> в распоряжение администрации муниципального района Клявлинский от 17.10.2017 г. №140 «Об утверждении состава Общественной комиссии по вопросам подготовки и реал</w:t>
      </w:r>
      <w:r w:rsidR="00EF7FD7">
        <w:rPr>
          <w:rFonts w:ascii="Times New Roman" w:hAnsi="Times New Roman"/>
          <w:sz w:val="24"/>
          <w:szCs w:val="24"/>
        </w:rPr>
        <w:t xml:space="preserve">изации муниципальной программы «Формирование комфортной </w:t>
      </w:r>
      <w:r w:rsidRPr="007F0B6C">
        <w:rPr>
          <w:rFonts w:ascii="Times New Roman" w:hAnsi="Times New Roman"/>
          <w:sz w:val="24"/>
          <w:szCs w:val="24"/>
        </w:rPr>
        <w:t>городской среды на территории муниципального района Клявлинский Самарской области на 2018-2024 годы»</w:t>
      </w:r>
      <w:r w:rsidR="000F79FE">
        <w:rPr>
          <w:rFonts w:ascii="Times New Roman" w:hAnsi="Times New Roman"/>
          <w:sz w:val="24"/>
          <w:szCs w:val="24"/>
        </w:rPr>
        <w:t>:</w:t>
      </w:r>
    </w:p>
    <w:p w:rsidR="0055265D" w:rsidRDefault="000F79FE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5265D">
        <w:rPr>
          <w:rFonts w:ascii="Times New Roman" w:hAnsi="Times New Roman"/>
          <w:sz w:val="24"/>
          <w:szCs w:val="24"/>
        </w:rPr>
        <w:t xml:space="preserve">  1. </w:t>
      </w:r>
      <w:r>
        <w:rPr>
          <w:rFonts w:ascii="Times New Roman" w:hAnsi="Times New Roman"/>
          <w:sz w:val="24"/>
          <w:szCs w:val="24"/>
        </w:rPr>
        <w:t>1.</w:t>
      </w:r>
      <w:r w:rsidR="0055265D">
        <w:rPr>
          <w:rFonts w:ascii="Times New Roman" w:hAnsi="Times New Roman"/>
          <w:sz w:val="24"/>
          <w:szCs w:val="24"/>
        </w:rPr>
        <w:tab/>
        <w:t>Утвердить состав Общественной комиссии по вопросам подготовки и реал</w:t>
      </w:r>
      <w:r w:rsidR="00EF7FD7"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r w:rsidR="0055265D">
        <w:rPr>
          <w:rFonts w:ascii="Times New Roman" w:hAnsi="Times New Roman"/>
          <w:sz w:val="24"/>
          <w:szCs w:val="24"/>
        </w:rPr>
        <w:t>«Формирование комфортной городской среды на территории муниципального района Клявлинский Самарской области на 2018 -202</w:t>
      </w:r>
      <w:r>
        <w:rPr>
          <w:rFonts w:ascii="Times New Roman" w:hAnsi="Times New Roman"/>
          <w:sz w:val="24"/>
          <w:szCs w:val="24"/>
        </w:rPr>
        <w:t>4</w:t>
      </w:r>
      <w:r w:rsidR="0055265D">
        <w:rPr>
          <w:rFonts w:ascii="Times New Roman" w:hAnsi="Times New Roman"/>
          <w:sz w:val="24"/>
          <w:szCs w:val="24"/>
        </w:rPr>
        <w:t xml:space="preserve">годы» </w:t>
      </w:r>
      <w:r>
        <w:rPr>
          <w:rFonts w:ascii="Times New Roman" w:hAnsi="Times New Roman"/>
          <w:sz w:val="24"/>
          <w:szCs w:val="24"/>
        </w:rPr>
        <w:t>в новой редакции</w:t>
      </w:r>
      <w:r w:rsidR="0055265D">
        <w:rPr>
          <w:rFonts w:ascii="Times New Roman" w:hAnsi="Times New Roman"/>
          <w:sz w:val="24"/>
          <w:szCs w:val="24"/>
        </w:rPr>
        <w:t xml:space="preserve">: </w:t>
      </w:r>
    </w:p>
    <w:p w:rsidR="0055265D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6E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Телегин А.В., заместитель Главы района по строительству и ЖКХ, председатель комиссии;  </w:t>
      </w:r>
    </w:p>
    <w:p w:rsidR="0055265D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7FD7">
        <w:rPr>
          <w:rFonts w:ascii="Times New Roman" w:hAnsi="Times New Roman"/>
          <w:sz w:val="24"/>
          <w:szCs w:val="24"/>
        </w:rPr>
        <w:t>Катаева О.П</w:t>
      </w:r>
      <w:r>
        <w:rPr>
          <w:rFonts w:ascii="Times New Roman" w:hAnsi="Times New Roman"/>
          <w:sz w:val="24"/>
          <w:szCs w:val="24"/>
        </w:rPr>
        <w:t xml:space="preserve">., руководитель </w:t>
      </w:r>
      <w:r w:rsidR="00EF7FD7">
        <w:rPr>
          <w:rFonts w:ascii="Times New Roman" w:hAnsi="Times New Roman"/>
          <w:sz w:val="24"/>
          <w:szCs w:val="24"/>
        </w:rPr>
        <w:t>МУ - Комитет</w:t>
      </w:r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муниципального района Клявлинский, заместитель председателя комиссии;</w:t>
      </w:r>
    </w:p>
    <w:p w:rsidR="00AF7516" w:rsidRDefault="00EC6E33" w:rsidP="00D66C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51B41" w:rsidRPr="00D00779">
        <w:rPr>
          <w:rFonts w:ascii="Times New Roman" w:hAnsi="Times New Roman"/>
          <w:sz w:val="24"/>
          <w:szCs w:val="24"/>
        </w:rPr>
        <w:t>Шамкин</w:t>
      </w:r>
      <w:r w:rsidR="00651B41">
        <w:rPr>
          <w:rFonts w:ascii="Times New Roman" w:hAnsi="Times New Roman"/>
          <w:sz w:val="24"/>
          <w:szCs w:val="24"/>
        </w:rPr>
        <w:t>а</w:t>
      </w:r>
      <w:proofErr w:type="spellEnd"/>
      <w:r w:rsidR="00651B41" w:rsidRPr="00D00779">
        <w:rPr>
          <w:rFonts w:ascii="Times New Roman" w:hAnsi="Times New Roman"/>
          <w:sz w:val="24"/>
          <w:szCs w:val="24"/>
        </w:rPr>
        <w:t xml:space="preserve"> Н.В.</w:t>
      </w:r>
      <w:r w:rsidR="00651B41">
        <w:rPr>
          <w:rFonts w:ascii="Times New Roman" w:hAnsi="Times New Roman"/>
          <w:sz w:val="24"/>
          <w:szCs w:val="24"/>
        </w:rPr>
        <w:t xml:space="preserve">, ведущий </w:t>
      </w:r>
      <w:r w:rsidR="00651B41" w:rsidRPr="00D00779">
        <w:rPr>
          <w:rFonts w:ascii="Times New Roman" w:hAnsi="Times New Roman"/>
          <w:sz w:val="24"/>
          <w:szCs w:val="24"/>
        </w:rPr>
        <w:t>специалис</w:t>
      </w:r>
      <w:r w:rsidR="00651B41">
        <w:rPr>
          <w:rFonts w:ascii="Times New Roman" w:hAnsi="Times New Roman"/>
          <w:sz w:val="24"/>
          <w:szCs w:val="24"/>
        </w:rPr>
        <w:t>т</w:t>
      </w:r>
      <w:r w:rsidR="00651B41" w:rsidRPr="00D00779">
        <w:rPr>
          <w:rFonts w:ascii="Times New Roman" w:hAnsi="Times New Roman"/>
          <w:sz w:val="24"/>
          <w:szCs w:val="24"/>
        </w:rPr>
        <w:t xml:space="preserve"> МАУ "МФЦ" муниципального района Клявлинский, </w:t>
      </w:r>
      <w:r w:rsidR="00AF7516">
        <w:rPr>
          <w:rFonts w:ascii="Times New Roman" w:hAnsi="Times New Roman"/>
          <w:sz w:val="24"/>
          <w:szCs w:val="24"/>
        </w:rPr>
        <w:t>секретарь</w:t>
      </w:r>
      <w:r w:rsidR="00651B41">
        <w:rPr>
          <w:rFonts w:ascii="Times New Roman" w:hAnsi="Times New Roman"/>
          <w:sz w:val="24"/>
          <w:szCs w:val="24"/>
        </w:rPr>
        <w:t>;</w:t>
      </w:r>
    </w:p>
    <w:p w:rsidR="0055265D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7FD7">
        <w:rPr>
          <w:rFonts w:ascii="Times New Roman" w:hAnsi="Times New Roman"/>
          <w:sz w:val="24"/>
          <w:szCs w:val="24"/>
        </w:rPr>
        <w:t>Фролова И.В.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F7FD7">
        <w:rPr>
          <w:rFonts w:ascii="Times New Roman" w:hAnsi="Times New Roman"/>
          <w:sz w:val="24"/>
          <w:szCs w:val="24"/>
        </w:rPr>
        <w:t>начальник отдела архитектуры и градостроительства администрации муниципального района Клявлинский</w:t>
      </w:r>
      <w:r>
        <w:rPr>
          <w:rFonts w:ascii="Times New Roman" w:hAnsi="Times New Roman"/>
          <w:sz w:val="24"/>
          <w:szCs w:val="24"/>
        </w:rPr>
        <w:t>;</w:t>
      </w:r>
    </w:p>
    <w:p w:rsidR="0055265D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Буравов С.Н. – начальник ОКС и ЖКХ МАУ «Многофункциональный центр предоставления государственных и муниципальных услуг» муниципального района Клявлинский Самарской области;</w:t>
      </w:r>
    </w:p>
    <w:p w:rsidR="00AF7516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Князева Г.В. – </w:t>
      </w:r>
      <w:r w:rsidR="004A76B6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юридическ</w:t>
      </w:r>
      <w:r w:rsidR="004A76B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отдел</w:t>
      </w:r>
      <w:r w:rsidR="004A76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района Клявлинский;</w:t>
      </w:r>
    </w:p>
    <w:p w:rsidR="009200B4" w:rsidRDefault="009200B4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17877">
        <w:rPr>
          <w:rFonts w:ascii="Times New Roman" w:hAnsi="Times New Roman"/>
          <w:sz w:val="24"/>
          <w:szCs w:val="24"/>
        </w:rPr>
        <w:t>Тющанева</w:t>
      </w:r>
      <w:proofErr w:type="spellEnd"/>
      <w:r w:rsidR="00417877">
        <w:rPr>
          <w:rFonts w:ascii="Times New Roman" w:hAnsi="Times New Roman"/>
          <w:sz w:val="24"/>
          <w:szCs w:val="24"/>
        </w:rPr>
        <w:t xml:space="preserve"> Т.М. – зав</w:t>
      </w:r>
      <w:r w:rsidR="00BE1B06">
        <w:rPr>
          <w:rFonts w:ascii="Times New Roman" w:hAnsi="Times New Roman"/>
          <w:sz w:val="24"/>
          <w:szCs w:val="24"/>
        </w:rPr>
        <w:t>.</w:t>
      </w:r>
      <w:r w:rsidR="00417877">
        <w:rPr>
          <w:rFonts w:ascii="Times New Roman" w:hAnsi="Times New Roman"/>
          <w:sz w:val="24"/>
          <w:szCs w:val="24"/>
        </w:rPr>
        <w:t xml:space="preserve"> спортивным отделом МАУ «</w:t>
      </w:r>
      <w:proofErr w:type="spellStart"/>
      <w:r w:rsidR="00417877">
        <w:rPr>
          <w:rFonts w:ascii="Times New Roman" w:hAnsi="Times New Roman"/>
          <w:sz w:val="24"/>
          <w:szCs w:val="24"/>
        </w:rPr>
        <w:t>Меж</w:t>
      </w:r>
      <w:r w:rsidR="00BE1B06">
        <w:rPr>
          <w:rFonts w:ascii="Times New Roman" w:hAnsi="Times New Roman"/>
          <w:sz w:val="24"/>
          <w:szCs w:val="24"/>
        </w:rPr>
        <w:t>поселенческий</w:t>
      </w:r>
      <w:proofErr w:type="spellEnd"/>
      <w:r w:rsidR="00417877">
        <w:rPr>
          <w:rFonts w:ascii="Times New Roman" w:hAnsi="Times New Roman"/>
          <w:sz w:val="24"/>
          <w:szCs w:val="24"/>
        </w:rPr>
        <w:t xml:space="preserve"> центр культуры, молодежной политики и спорта» муниципального района Клявлинский;</w:t>
      </w:r>
    </w:p>
    <w:p w:rsidR="000C65C4" w:rsidRDefault="000C65C4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Жук А.В., главный специалист Северного отдела жилищного надзора и лицензионного контроля Северо-Западн</w:t>
      </w:r>
      <w:r w:rsidR="009200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управления жилищного надзора</w:t>
      </w:r>
      <w:r w:rsidR="009200B4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55265D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Полякова В.А. – руководитель управления по муниципальному району Клявлинский ГКУ СО «ГУСЗН Северо-Восточного округа», Председатель Общественного Совета при администрации муниципального района Клявлинский (по согласованию); </w:t>
      </w:r>
    </w:p>
    <w:p w:rsidR="0055265D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Иванов Ю.Д. – Глава сельского поселения станция Клявлино муниципального района Клявлинский Самарской области (по согласованию);</w:t>
      </w:r>
    </w:p>
    <w:p w:rsidR="0055265D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Дудченко А.Н. – Председатель </w:t>
      </w:r>
      <w:proofErr w:type="spellStart"/>
      <w:r>
        <w:rPr>
          <w:rFonts w:ascii="Times New Roman" w:hAnsi="Times New Roman"/>
          <w:sz w:val="24"/>
          <w:szCs w:val="24"/>
        </w:rPr>
        <w:t>Клявлинской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общественной организации Самарской областной организации общероссийской общественной организации «Всероссийское общество инвалидов», заместитель председателя Общественного Совета при администрации муниципального района Клявлинский - председатель комиссии по жилищному контролю (по согласованию);</w:t>
      </w:r>
    </w:p>
    <w:p w:rsidR="0055265D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Поляев</w:t>
      </w:r>
      <w:proofErr w:type="spellEnd"/>
      <w:r>
        <w:rPr>
          <w:rFonts w:ascii="Times New Roman" w:hAnsi="Times New Roman"/>
          <w:sz w:val="24"/>
          <w:szCs w:val="24"/>
        </w:rPr>
        <w:t xml:space="preserve"> С.А. – директор ООО УК «К</w:t>
      </w:r>
      <w:r w:rsidR="004A76B6">
        <w:rPr>
          <w:rFonts w:ascii="Times New Roman" w:hAnsi="Times New Roman"/>
          <w:sz w:val="24"/>
          <w:szCs w:val="24"/>
        </w:rPr>
        <w:t>лявлино</w:t>
      </w:r>
      <w:r>
        <w:rPr>
          <w:rFonts w:ascii="Times New Roman" w:hAnsi="Times New Roman"/>
          <w:sz w:val="24"/>
          <w:szCs w:val="24"/>
        </w:rPr>
        <w:t>» (по согласованию);</w:t>
      </w:r>
    </w:p>
    <w:p w:rsidR="0055265D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Вивчур</w:t>
      </w:r>
      <w:proofErr w:type="spellEnd"/>
      <w:r>
        <w:rPr>
          <w:rFonts w:ascii="Times New Roman" w:hAnsi="Times New Roman"/>
          <w:sz w:val="24"/>
          <w:szCs w:val="24"/>
        </w:rPr>
        <w:t xml:space="preserve"> С.В. – секретарь местного отделения Всероссийской политической партии «Единая Россия» муниципального района Клявлинский (по согласованию);</w:t>
      </w:r>
    </w:p>
    <w:p w:rsidR="0055265D" w:rsidRDefault="0055265D" w:rsidP="00D66C45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Шамкина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– директор </w:t>
      </w:r>
      <w:proofErr w:type="spellStart"/>
      <w:r>
        <w:rPr>
          <w:rFonts w:ascii="Times New Roman" w:hAnsi="Times New Roman"/>
          <w:sz w:val="24"/>
          <w:szCs w:val="24"/>
        </w:rPr>
        <w:t>Клявлинской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библиотеки МАУ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культуры, молодежной политики и спорта», представитель регионального отделения Общероссийского общественного движения «Народный фронт «За Россию» в Самарской области (по согласованию).</w:t>
      </w:r>
    </w:p>
    <w:p w:rsidR="0055265D" w:rsidRDefault="0055265D" w:rsidP="00D66C45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Опубликовать настоящее распоряжение в газете «</w:t>
      </w:r>
      <w:r w:rsidR="00D50BF5">
        <w:rPr>
          <w:rFonts w:ascii="Times New Roman" w:hAnsi="Times New Roman" w:cs="Times New Roman"/>
          <w:sz w:val="24"/>
          <w:szCs w:val="24"/>
        </w:rPr>
        <w:t>Вести муниципального района Клявлинский</w:t>
      </w:r>
      <w:r>
        <w:rPr>
          <w:rFonts w:ascii="Times New Roman" w:hAnsi="Times New Roman" w:cs="Times New Roman"/>
          <w:sz w:val="24"/>
          <w:szCs w:val="24"/>
        </w:rPr>
        <w:t>» и разместить его на официальном сайте Администрации муниципального района Клявлинский Самарской области в сети «Интернет».</w:t>
      </w:r>
    </w:p>
    <w:p w:rsidR="0055265D" w:rsidRDefault="0055265D" w:rsidP="00D66C45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Контроль за выполнением настоящего распоряжения возложить на заместителя Главы района по строительству и ЖКХ Телегина А.В.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254"/>
        <w:gridCol w:w="5670"/>
      </w:tblGrid>
      <w:tr w:rsidR="0055265D" w:rsidTr="00D20DBC">
        <w:trPr>
          <w:jc w:val="center"/>
        </w:trPr>
        <w:tc>
          <w:tcPr>
            <w:tcW w:w="4254" w:type="dxa"/>
            <w:hideMark/>
          </w:tcPr>
          <w:p w:rsidR="009D4C8E" w:rsidRDefault="009D4C8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55265D" w:rsidRDefault="0055265D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EF7F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55265D" w:rsidRDefault="0055265D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5670" w:type="dxa"/>
            <w:hideMark/>
          </w:tcPr>
          <w:p w:rsidR="0055265D" w:rsidRDefault="0055265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F7FD7" w:rsidRDefault="0055265D" w:rsidP="009A5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55265D" w:rsidRDefault="00EF7FD7" w:rsidP="009A5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="009A577E">
              <w:rPr>
                <w:rFonts w:ascii="Times New Roman" w:hAnsi="Times New Roman"/>
                <w:sz w:val="24"/>
                <w:szCs w:val="24"/>
              </w:rPr>
              <w:t>П.Н.Климашов</w:t>
            </w:r>
            <w:proofErr w:type="spellEnd"/>
            <w:r w:rsidR="00552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F7FD7" w:rsidRDefault="00EF7FD7">
      <w:pPr>
        <w:rPr>
          <w:rFonts w:ascii="Times New Roman" w:hAnsi="Times New Roman"/>
          <w:sz w:val="16"/>
          <w:szCs w:val="16"/>
        </w:rPr>
      </w:pPr>
    </w:p>
    <w:p w:rsidR="00EF7FD7" w:rsidRDefault="00EF7FD7">
      <w:pPr>
        <w:rPr>
          <w:rFonts w:ascii="Times New Roman" w:hAnsi="Times New Roman"/>
          <w:sz w:val="16"/>
          <w:szCs w:val="16"/>
        </w:rPr>
      </w:pPr>
    </w:p>
    <w:p w:rsidR="00EF7FD7" w:rsidRDefault="00EF7FD7" w:rsidP="007E4A3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7D19B4" w:rsidRDefault="00413228">
      <w:r>
        <w:rPr>
          <w:rFonts w:ascii="Times New Roman" w:hAnsi="Times New Roman"/>
          <w:sz w:val="16"/>
          <w:szCs w:val="16"/>
        </w:rPr>
        <w:t>Телегин А.В.</w:t>
      </w:r>
      <w:r w:rsidR="0055265D">
        <w:rPr>
          <w:rFonts w:ascii="Times New Roman" w:hAnsi="Times New Roman"/>
          <w:sz w:val="16"/>
          <w:szCs w:val="16"/>
        </w:rPr>
        <w:t xml:space="preserve">  </w:t>
      </w:r>
    </w:p>
    <w:sectPr w:rsidR="007D19B4" w:rsidSect="009D4C8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F49"/>
    <w:multiLevelType w:val="hybridMultilevel"/>
    <w:tmpl w:val="3D1CEF3C"/>
    <w:lvl w:ilvl="0" w:tplc="4AAE5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26"/>
    <w:rsid w:val="000C65C4"/>
    <w:rsid w:val="000F79FE"/>
    <w:rsid w:val="003C7526"/>
    <w:rsid w:val="00413228"/>
    <w:rsid w:val="00417877"/>
    <w:rsid w:val="004A76B6"/>
    <w:rsid w:val="0055265D"/>
    <w:rsid w:val="00651B41"/>
    <w:rsid w:val="007D19B4"/>
    <w:rsid w:val="007E4A3D"/>
    <w:rsid w:val="007F0B6C"/>
    <w:rsid w:val="009200B4"/>
    <w:rsid w:val="009835FC"/>
    <w:rsid w:val="009A577E"/>
    <w:rsid w:val="009D4C8E"/>
    <w:rsid w:val="00A857C1"/>
    <w:rsid w:val="00AE255F"/>
    <w:rsid w:val="00AF7516"/>
    <w:rsid w:val="00BE1B06"/>
    <w:rsid w:val="00D20DBC"/>
    <w:rsid w:val="00D50BF5"/>
    <w:rsid w:val="00D66C45"/>
    <w:rsid w:val="00EC6E33"/>
    <w:rsid w:val="00E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B8EA"/>
  <w15:docId w15:val="{6C8EF668-41C8-4B1D-BD1A-312E157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65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Emphasis"/>
    <w:basedOn w:val="a0"/>
    <w:qFormat/>
    <w:rsid w:val="0055265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52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14</cp:revision>
  <cp:lastPrinted>2023-11-20T06:04:00Z</cp:lastPrinted>
  <dcterms:created xsi:type="dcterms:W3CDTF">2022-04-11T07:09:00Z</dcterms:created>
  <dcterms:modified xsi:type="dcterms:W3CDTF">2023-11-20T06:04:00Z</dcterms:modified>
</cp:coreProperties>
</file>