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27" w:rsidRDefault="00944D27" w:rsidP="00944D27">
      <w:pPr>
        <w:tabs>
          <w:tab w:val="left" w:pos="6495"/>
        </w:tabs>
        <w:autoSpaceDE w:val="0"/>
        <w:autoSpaceDN w:val="0"/>
        <w:adjustRightInd w:val="0"/>
      </w:pPr>
      <w: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944D27" w:rsidRDefault="002C23DC" w:rsidP="00944D27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54.7pt;margin-top:4.75pt;width:285.1pt;height:130.7pt;z-index:251660288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944D27" w:rsidRDefault="00944D27" w:rsidP="00944D27">
                  <w:pPr>
                    <w:rPr>
                      <w:sz w:val="28"/>
                    </w:rPr>
                  </w:pPr>
                </w:p>
                <w:p w:rsidR="00944D27" w:rsidRDefault="00944D27" w:rsidP="00944D27"/>
                <w:p w:rsidR="00944D27" w:rsidRDefault="00944D27" w:rsidP="00944D27"/>
              </w:txbxContent>
            </v:textbox>
            <o:callout v:ext="edit" distance="10pt" length="1.82042mm" dropauto="t"/>
          </v:shape>
        </w:pict>
      </w:r>
      <w:r w:rsidR="00944D27">
        <w:t xml:space="preserve">   </w:t>
      </w:r>
    </w:p>
    <w:p w:rsidR="00944D27" w:rsidRDefault="002C23DC" w:rsidP="00944D27">
      <w:pPr>
        <w:rPr>
          <w:b/>
        </w:rPr>
      </w:pPr>
      <w:r>
        <w:rPr>
          <w:sz w:val="20"/>
        </w:rPr>
        <w:pict>
          <v:shape id="_x0000_s1027" type="#_x0000_t42" style="position:absolute;margin-left:261.8pt;margin-top:.45pt;width:278pt;height:88.1pt;z-index:251661312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944D27" w:rsidRDefault="00944D27" w:rsidP="00944D27">
                  <w:pPr>
                    <w:rPr>
                      <w:sz w:val="28"/>
                    </w:rPr>
                  </w:pPr>
                </w:p>
                <w:p w:rsidR="00944D27" w:rsidRDefault="00944D27" w:rsidP="00944D27">
                  <w:pPr>
                    <w:rPr>
                      <w:sz w:val="28"/>
                    </w:rPr>
                  </w:pPr>
                </w:p>
                <w:p w:rsidR="00944D27" w:rsidRDefault="00944D27" w:rsidP="00944D27"/>
              </w:txbxContent>
            </v:textbox>
            <o:callout v:ext="edit" distance="10pt" length="1.82042mm" dropauto="t"/>
          </v:shape>
        </w:pict>
      </w:r>
      <w:r w:rsidR="00944D27">
        <w:t xml:space="preserve">     </w:t>
      </w:r>
      <w:r w:rsidR="00944D27">
        <w:rPr>
          <w:b/>
        </w:rPr>
        <w:t xml:space="preserve">РОССИЙСКАЯ ФЕДЕРАЦИЯ                        </w:t>
      </w:r>
    </w:p>
    <w:p w:rsidR="00944D27" w:rsidRDefault="00944D27" w:rsidP="00944D27">
      <w:pPr>
        <w:rPr>
          <w:b/>
        </w:rPr>
      </w:pPr>
    </w:p>
    <w:p w:rsidR="00944D27" w:rsidRDefault="00944D27" w:rsidP="00944D27">
      <w:pPr>
        <w:rPr>
          <w:b/>
          <w:sz w:val="28"/>
        </w:rPr>
      </w:pPr>
      <w:r>
        <w:rPr>
          <w:b/>
          <w:sz w:val="28"/>
        </w:rPr>
        <w:t xml:space="preserve">        АДМИНИСТРАЦИЯ</w:t>
      </w:r>
    </w:p>
    <w:p w:rsidR="00944D27" w:rsidRDefault="00944D27" w:rsidP="00944D27">
      <w:pPr>
        <w:rPr>
          <w:b/>
          <w:sz w:val="28"/>
        </w:rPr>
      </w:pPr>
      <w:r>
        <w:rPr>
          <w:b/>
          <w:sz w:val="28"/>
        </w:rPr>
        <w:t xml:space="preserve">  КЛЯВЛИНСКОГО РАЙОНА</w:t>
      </w:r>
    </w:p>
    <w:p w:rsidR="00944D27" w:rsidRDefault="00944D27" w:rsidP="00944D27">
      <w:pPr>
        <w:rPr>
          <w:b/>
          <w:sz w:val="28"/>
        </w:rPr>
      </w:pPr>
      <w:r>
        <w:rPr>
          <w:b/>
          <w:sz w:val="28"/>
        </w:rPr>
        <w:t xml:space="preserve">        Самарской области</w:t>
      </w:r>
    </w:p>
    <w:p w:rsidR="00944D27" w:rsidRDefault="00944D27" w:rsidP="00944D27">
      <w:pPr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F315A5" w:rsidRDefault="00944D27" w:rsidP="00F315A5">
      <w:pPr>
        <w:rPr>
          <w:b/>
          <w:sz w:val="28"/>
        </w:rPr>
      </w:pPr>
      <w:r>
        <w:rPr>
          <w:b/>
          <w:sz w:val="28"/>
        </w:rPr>
        <w:t xml:space="preserve">        ПОСТАНОВЛЕНИЕ</w:t>
      </w:r>
    </w:p>
    <w:p w:rsidR="001B1784" w:rsidRDefault="001B1784" w:rsidP="00F315A5">
      <w:pPr>
        <w:rPr>
          <w:b/>
          <w:sz w:val="28"/>
        </w:rPr>
      </w:pPr>
    </w:p>
    <w:p w:rsidR="00F315A5" w:rsidRDefault="00944D27" w:rsidP="00F315A5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   </w:t>
      </w:r>
      <w:r w:rsidR="00EE4B4F">
        <w:rPr>
          <w:b/>
          <w:sz w:val="32"/>
          <w:u w:val="single"/>
        </w:rPr>
        <w:t>06</w:t>
      </w:r>
      <w:r>
        <w:rPr>
          <w:b/>
          <w:sz w:val="32"/>
          <w:u w:val="single"/>
        </w:rPr>
        <w:t>.0</w:t>
      </w:r>
      <w:r w:rsidR="00146112">
        <w:rPr>
          <w:b/>
          <w:sz w:val="32"/>
          <w:u w:val="single"/>
        </w:rPr>
        <w:t>4</w:t>
      </w:r>
      <w:r>
        <w:rPr>
          <w:b/>
          <w:sz w:val="32"/>
          <w:u w:val="single"/>
        </w:rPr>
        <w:t>.20</w:t>
      </w:r>
      <w:r w:rsidR="001B1784">
        <w:rPr>
          <w:b/>
          <w:sz w:val="32"/>
          <w:u w:val="single"/>
        </w:rPr>
        <w:t>21</w:t>
      </w:r>
      <w:r>
        <w:rPr>
          <w:b/>
          <w:sz w:val="32"/>
          <w:u w:val="single"/>
        </w:rPr>
        <w:t xml:space="preserve"> г. №</w:t>
      </w:r>
      <w:r w:rsidR="00EE4B4F">
        <w:rPr>
          <w:b/>
          <w:sz w:val="32"/>
          <w:u w:val="single"/>
        </w:rPr>
        <w:t xml:space="preserve"> 147___</w:t>
      </w:r>
      <w:r w:rsidR="00724C18">
        <w:rPr>
          <w:b/>
          <w:sz w:val="32"/>
          <w:u w:val="single"/>
        </w:rPr>
        <w:t xml:space="preserve"> </w:t>
      </w:r>
      <w:r w:rsidR="001B1784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 xml:space="preserve">   </w:t>
      </w:r>
    </w:p>
    <w:p w:rsidR="00886BD3" w:rsidRDefault="00886BD3" w:rsidP="00F315A5">
      <w:pPr>
        <w:rPr>
          <w:b/>
          <w:sz w:val="32"/>
          <w:u w:val="single"/>
        </w:rPr>
      </w:pPr>
    </w:p>
    <w:p w:rsidR="001B1784" w:rsidRPr="00886BD3" w:rsidRDefault="007D23B2" w:rsidP="00886BD3">
      <w:r w:rsidRPr="00886BD3">
        <w:t>О</w:t>
      </w:r>
      <w:r w:rsidR="001B1784" w:rsidRPr="00886BD3">
        <w:t>б</w:t>
      </w:r>
      <w:r w:rsidRPr="00886BD3">
        <w:t xml:space="preserve"> </w:t>
      </w:r>
      <w:r w:rsidR="001B1784" w:rsidRPr="00886BD3">
        <w:t xml:space="preserve">утверждении Положения о </w:t>
      </w:r>
      <w:r w:rsidR="00C16EBE" w:rsidRPr="00886BD3">
        <w:t>муниципальной</w:t>
      </w:r>
      <w:r w:rsidR="001B1784" w:rsidRPr="00886BD3">
        <w:t xml:space="preserve"> системе </w:t>
      </w:r>
    </w:p>
    <w:p w:rsidR="00904170" w:rsidRPr="00886BD3" w:rsidRDefault="001B1784" w:rsidP="00886BD3">
      <w:r w:rsidRPr="00886BD3">
        <w:t xml:space="preserve">оповещения </w:t>
      </w:r>
      <w:r w:rsidR="00C16EBE" w:rsidRPr="00886BD3">
        <w:t xml:space="preserve"> </w:t>
      </w:r>
      <w:r w:rsidRPr="00886BD3">
        <w:t xml:space="preserve"> </w:t>
      </w:r>
      <w:r w:rsidR="007D23B2" w:rsidRPr="00886BD3">
        <w:t xml:space="preserve">муниципального района </w:t>
      </w:r>
      <w:r w:rsidR="00904170" w:rsidRPr="00886BD3">
        <w:t xml:space="preserve"> Клявлинский </w:t>
      </w:r>
    </w:p>
    <w:p w:rsidR="00F315A5" w:rsidRPr="00886BD3" w:rsidRDefault="001B1784" w:rsidP="00886BD3">
      <w:r w:rsidRPr="00886BD3">
        <w:t xml:space="preserve"> </w:t>
      </w:r>
    </w:p>
    <w:p w:rsidR="00F315A5" w:rsidRPr="00886BD3" w:rsidRDefault="00F315A5" w:rsidP="00886BD3">
      <w:pPr>
        <w:ind w:firstLine="567"/>
      </w:pPr>
    </w:p>
    <w:p w:rsidR="00F315A5" w:rsidRPr="00886BD3" w:rsidRDefault="001B1784" w:rsidP="00886BD3">
      <w:pPr>
        <w:ind w:firstLine="567"/>
        <w:jc w:val="both"/>
      </w:pPr>
      <w:proofErr w:type="gramStart"/>
      <w:r w:rsidRPr="00886BD3">
        <w:rPr>
          <w:color w:val="000000" w:themeColor="text1"/>
        </w:rPr>
        <w:t xml:space="preserve">В соответствии с Федеральными законами Российской Федерации </w:t>
      </w:r>
      <w:hyperlink r:id="rId8" w:history="1">
        <w:r w:rsidRPr="00886BD3">
          <w:rPr>
            <w:color w:val="000000" w:themeColor="text1"/>
          </w:rPr>
          <w:t>от 21 декабря 1994 г. № 68-ФЗ</w:t>
        </w:r>
      </w:hyperlink>
      <w:r w:rsidRPr="00886BD3">
        <w:rPr>
          <w:color w:val="000000" w:themeColor="text1"/>
        </w:rPr>
        <w:t xml:space="preserve"> "О защите населения и территорий от чрезвычайных ситуаций природного и техногенного характера", </w:t>
      </w:r>
      <w:hyperlink r:id="rId9" w:history="1">
        <w:r w:rsidRPr="00886BD3">
          <w:rPr>
            <w:color w:val="000000" w:themeColor="text1"/>
          </w:rPr>
          <w:t>от 12 февраля 1998 г. № 28-ФЗ</w:t>
        </w:r>
      </w:hyperlink>
      <w:r w:rsidRPr="00886BD3">
        <w:rPr>
          <w:color w:val="000000" w:themeColor="text1"/>
        </w:rPr>
        <w:t xml:space="preserve"> "О гражданской обороне", </w:t>
      </w:r>
      <w:hyperlink r:id="rId10" w:history="1">
        <w:r w:rsidRPr="00886BD3">
          <w:rPr>
            <w:color w:val="000000" w:themeColor="text1"/>
          </w:rPr>
          <w:t>от 6 октября 2003 г. № 131-ФЗ</w:t>
        </w:r>
      </w:hyperlink>
      <w:r w:rsidRPr="00886BD3">
        <w:rPr>
          <w:color w:val="000000" w:themeColor="text1"/>
        </w:rPr>
        <w:t xml:space="preserve"> "Об общих принципах организации местного самоуправления в Российской Федерации", постановлениями Правительства Российской Федерации </w:t>
      </w:r>
      <w:hyperlink r:id="rId11" w:history="1">
        <w:r w:rsidRPr="00886BD3">
          <w:rPr>
            <w:color w:val="000000" w:themeColor="text1"/>
          </w:rPr>
          <w:t>от 30 декабря 2003 г. № 794</w:t>
        </w:r>
      </w:hyperlink>
      <w:r w:rsidRPr="00886BD3">
        <w:rPr>
          <w:color w:val="000000" w:themeColor="text1"/>
        </w:rPr>
        <w:t xml:space="preserve"> "О</w:t>
      </w:r>
      <w:proofErr w:type="gramEnd"/>
      <w:r w:rsidRPr="00886BD3">
        <w:rPr>
          <w:color w:val="000000" w:themeColor="text1"/>
        </w:rPr>
        <w:t xml:space="preserve"> </w:t>
      </w:r>
      <w:proofErr w:type="gramStart"/>
      <w:r w:rsidRPr="00886BD3">
        <w:rPr>
          <w:color w:val="000000" w:themeColor="text1"/>
        </w:rPr>
        <w:t xml:space="preserve">единой государственной системе предупреждения и ликвидации чрезвычайных ситуаций", </w:t>
      </w:r>
      <w:hyperlink r:id="rId12" w:history="1">
        <w:r w:rsidRPr="00886BD3">
          <w:rPr>
            <w:color w:val="000000" w:themeColor="text1"/>
          </w:rPr>
          <w:t>от 26 ноября 2007 г. № 804</w:t>
        </w:r>
      </w:hyperlink>
      <w:r w:rsidRPr="00886BD3">
        <w:rPr>
          <w:color w:val="000000" w:themeColor="text1"/>
        </w:rPr>
        <w:t xml:space="preserve"> "Об утверждении Положения о гражданской обороне в Российской Федерации", </w:t>
      </w:r>
      <w:hyperlink r:id="rId13" w:history="1">
        <w:r w:rsidRPr="00886BD3">
          <w:rPr>
            <w:color w:val="000000" w:themeColor="text1"/>
          </w:rPr>
          <w:t>приказом МЧС России и Министерства цифрового развития, связи и массовых коммуникаций РФ от 31 июля 2020 г. № 578/365 "Об утверждении Положения о системах оповещения населения"</w:t>
        </w:r>
      </w:hyperlink>
      <w:r w:rsidRPr="00886BD3">
        <w:rPr>
          <w:color w:val="000000" w:themeColor="text1"/>
        </w:rPr>
        <w:t xml:space="preserve">, </w:t>
      </w:r>
      <w:r w:rsidR="00C425CF" w:rsidRPr="00886BD3">
        <w:rPr>
          <w:color w:val="000000" w:themeColor="text1"/>
        </w:rPr>
        <w:t xml:space="preserve"> </w:t>
      </w:r>
      <w:r w:rsidRPr="00886BD3">
        <w:rPr>
          <w:color w:val="000000" w:themeColor="text1"/>
        </w:rPr>
        <w:t xml:space="preserve">администрация муниципального района Клявлинский </w:t>
      </w:r>
      <w:r w:rsidR="007D23B2" w:rsidRPr="00886BD3">
        <w:t xml:space="preserve"> </w:t>
      </w:r>
      <w:r w:rsidR="00944D27" w:rsidRPr="00886BD3">
        <w:t>ПОСТАНОВЛЯ</w:t>
      </w:r>
      <w:r w:rsidRPr="00886BD3">
        <w:t>ЕТ</w:t>
      </w:r>
      <w:r w:rsidR="00944D27" w:rsidRPr="00886BD3">
        <w:t>:</w:t>
      </w:r>
      <w:proofErr w:type="gramEnd"/>
    </w:p>
    <w:p w:rsidR="00E03070" w:rsidRPr="00886BD3" w:rsidRDefault="007D23B2" w:rsidP="00886BD3">
      <w:pPr>
        <w:ind w:firstLine="567"/>
        <w:jc w:val="both"/>
      </w:pPr>
      <w:r w:rsidRPr="00886BD3">
        <w:t xml:space="preserve">1. Утвердить </w:t>
      </w:r>
      <w:r w:rsidR="001B1784" w:rsidRPr="00886BD3">
        <w:t xml:space="preserve">Положение о </w:t>
      </w:r>
      <w:r w:rsidR="00C16EBE" w:rsidRPr="00886BD3">
        <w:t>муниципальной</w:t>
      </w:r>
      <w:r w:rsidR="001B1784" w:rsidRPr="00886BD3">
        <w:t xml:space="preserve"> системе оповещения </w:t>
      </w:r>
      <w:r w:rsidR="00C16EBE" w:rsidRPr="00886BD3">
        <w:t xml:space="preserve"> </w:t>
      </w:r>
      <w:r w:rsidR="001B1784" w:rsidRPr="00886BD3">
        <w:t xml:space="preserve"> муниципального района  Клявлинский</w:t>
      </w:r>
      <w:r w:rsidRPr="00886BD3">
        <w:t xml:space="preserve"> </w:t>
      </w:r>
      <w:r w:rsidR="001B1784" w:rsidRPr="00886BD3">
        <w:t>согласно п</w:t>
      </w:r>
      <w:r w:rsidRPr="00886BD3">
        <w:t>риложени</w:t>
      </w:r>
      <w:r w:rsidR="001B1784" w:rsidRPr="00886BD3">
        <w:t>ю № 1</w:t>
      </w:r>
      <w:r w:rsidRPr="00886BD3">
        <w:t>.</w:t>
      </w:r>
    </w:p>
    <w:p w:rsidR="005B4265" w:rsidRPr="00886BD3" w:rsidRDefault="005B4265" w:rsidP="00886BD3">
      <w:pPr>
        <w:ind w:firstLine="567"/>
        <w:jc w:val="both"/>
      </w:pPr>
      <w:r w:rsidRPr="00886BD3">
        <w:t xml:space="preserve">2. Утвердить </w:t>
      </w:r>
      <w:r w:rsidR="00C425CF" w:rsidRPr="00886BD3">
        <w:t>П</w:t>
      </w:r>
      <w:r w:rsidRPr="00886BD3">
        <w:t>аспорт</w:t>
      </w:r>
      <w:r w:rsidR="00C425CF" w:rsidRPr="00886BD3">
        <w:t xml:space="preserve"> </w:t>
      </w:r>
      <w:r w:rsidRPr="00886BD3">
        <w:t>муниципальной системы оповещения   муниципального района  Клявлинский согласно приложению № 2.</w:t>
      </w:r>
    </w:p>
    <w:p w:rsidR="00904170" w:rsidRPr="00886BD3" w:rsidRDefault="005B4265" w:rsidP="00886BD3">
      <w:pPr>
        <w:ind w:firstLine="567"/>
        <w:jc w:val="both"/>
      </w:pPr>
      <w:r w:rsidRPr="00886BD3">
        <w:t>3</w:t>
      </w:r>
      <w:r w:rsidR="00904170" w:rsidRPr="00886BD3">
        <w:t xml:space="preserve">. </w:t>
      </w:r>
      <w:proofErr w:type="gramStart"/>
      <w:r w:rsidR="00904170" w:rsidRPr="00886BD3">
        <w:t>Разместить</w:t>
      </w:r>
      <w:proofErr w:type="gramEnd"/>
      <w:r w:rsidR="00724C18" w:rsidRPr="00886BD3">
        <w:t xml:space="preserve"> настоящее</w:t>
      </w:r>
      <w:r w:rsidR="00904170" w:rsidRPr="00886BD3">
        <w:t xml:space="preserve"> постановление </w:t>
      </w:r>
      <w:r w:rsidR="00724C18" w:rsidRPr="00886BD3">
        <w:t>в информационно</w:t>
      </w:r>
      <w:r w:rsidR="007349A3" w:rsidRPr="00886BD3">
        <w:t>-коммуникационной сети «Интернет»  на официальном сайте А</w:t>
      </w:r>
      <w:r w:rsidR="00904170" w:rsidRPr="00886BD3">
        <w:t>дминистрации муниципального района Клявлинский.</w:t>
      </w:r>
    </w:p>
    <w:p w:rsidR="00904170" w:rsidRPr="00886BD3" w:rsidRDefault="005B4265" w:rsidP="00886BD3">
      <w:pPr>
        <w:ind w:firstLine="567"/>
      </w:pPr>
      <w:r w:rsidRPr="00886BD3">
        <w:t>4</w:t>
      </w:r>
      <w:r w:rsidR="007D23B2" w:rsidRPr="00886BD3">
        <w:t xml:space="preserve">. </w:t>
      </w:r>
      <w:bookmarkStart w:id="0" w:name="sub_6"/>
      <w:proofErr w:type="gramStart"/>
      <w:r w:rsidR="00904170" w:rsidRPr="00886BD3">
        <w:t>Контроль за</w:t>
      </w:r>
      <w:proofErr w:type="gramEnd"/>
      <w:r w:rsidR="00904170" w:rsidRPr="00886BD3">
        <w:t xml:space="preserve"> выполнением настоящего постановления возложить на первого заместителя Главы   района    </w:t>
      </w:r>
      <w:proofErr w:type="spellStart"/>
      <w:r w:rsidR="00904170" w:rsidRPr="00886BD3">
        <w:t>Климашова</w:t>
      </w:r>
      <w:proofErr w:type="spellEnd"/>
      <w:r w:rsidR="00904170" w:rsidRPr="00886BD3">
        <w:t xml:space="preserve"> П.Н.</w:t>
      </w:r>
      <w:bookmarkEnd w:id="0"/>
    </w:p>
    <w:p w:rsidR="00904170" w:rsidRPr="00886BD3" w:rsidRDefault="00904170" w:rsidP="00886BD3">
      <w:pPr>
        <w:ind w:firstLine="567"/>
      </w:pPr>
    </w:p>
    <w:p w:rsidR="001B1784" w:rsidRPr="00886BD3" w:rsidRDefault="001B1784" w:rsidP="00886BD3"/>
    <w:p w:rsidR="001B1784" w:rsidRPr="00886BD3" w:rsidRDefault="001B1784" w:rsidP="00EE4B4F"/>
    <w:tbl>
      <w:tblPr>
        <w:tblW w:w="9940" w:type="dxa"/>
        <w:tblLook w:val="04A0" w:firstRow="1" w:lastRow="0" w:firstColumn="1" w:lastColumn="0" w:noHBand="0" w:noVBand="1"/>
      </w:tblPr>
      <w:tblGrid>
        <w:gridCol w:w="4969"/>
        <w:gridCol w:w="4971"/>
      </w:tblGrid>
      <w:tr w:rsidR="00886BD3" w:rsidRPr="00886BD3" w:rsidTr="003373D0">
        <w:trPr>
          <w:trHeight w:val="895"/>
        </w:trPr>
        <w:tc>
          <w:tcPr>
            <w:tcW w:w="4969" w:type="dxa"/>
            <w:shd w:val="clear" w:color="auto" w:fill="auto"/>
            <w:vAlign w:val="bottom"/>
          </w:tcPr>
          <w:p w:rsidR="00886BD3" w:rsidRPr="00886BD3" w:rsidRDefault="00886BD3" w:rsidP="003373D0">
            <w:pPr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886BD3">
              <w:rPr>
                <w:rFonts w:eastAsia="Calibri"/>
              </w:rPr>
              <w:t>И.о</w:t>
            </w:r>
            <w:proofErr w:type="spellEnd"/>
            <w:r w:rsidRPr="00886BD3">
              <w:rPr>
                <w:rFonts w:eastAsia="Calibri"/>
              </w:rPr>
              <w:t xml:space="preserve">. Главы  </w:t>
            </w:r>
            <w:proofErr w:type="gramStart"/>
            <w:r w:rsidRPr="00886BD3">
              <w:rPr>
                <w:rFonts w:eastAsia="Calibri"/>
              </w:rPr>
              <w:t>муниципального</w:t>
            </w:r>
            <w:proofErr w:type="gramEnd"/>
            <w:r w:rsidRPr="00886BD3">
              <w:rPr>
                <w:rFonts w:eastAsia="Calibri"/>
              </w:rPr>
              <w:t xml:space="preserve"> </w:t>
            </w:r>
          </w:p>
          <w:p w:rsidR="00886BD3" w:rsidRPr="00886BD3" w:rsidRDefault="00886BD3" w:rsidP="003373D0">
            <w:pPr>
              <w:spacing w:line="276" w:lineRule="auto"/>
              <w:jc w:val="both"/>
              <w:rPr>
                <w:rFonts w:eastAsia="Calibri"/>
              </w:rPr>
            </w:pPr>
            <w:r w:rsidRPr="00886BD3">
              <w:rPr>
                <w:rFonts w:eastAsia="Calibri"/>
              </w:rPr>
              <w:t xml:space="preserve">района Клявлинский </w:t>
            </w:r>
          </w:p>
        </w:tc>
        <w:tc>
          <w:tcPr>
            <w:tcW w:w="4971" w:type="dxa"/>
            <w:shd w:val="clear" w:color="auto" w:fill="auto"/>
            <w:vAlign w:val="bottom"/>
          </w:tcPr>
          <w:p w:rsidR="00886BD3" w:rsidRPr="00886BD3" w:rsidRDefault="00886BD3" w:rsidP="003373D0">
            <w:pPr>
              <w:spacing w:line="276" w:lineRule="auto"/>
              <w:jc w:val="both"/>
              <w:rPr>
                <w:rFonts w:eastAsia="Calibri"/>
              </w:rPr>
            </w:pPr>
          </w:p>
          <w:p w:rsidR="00886BD3" w:rsidRPr="00886BD3" w:rsidRDefault="00886BD3" w:rsidP="003373D0">
            <w:pPr>
              <w:spacing w:line="276" w:lineRule="auto"/>
              <w:jc w:val="both"/>
              <w:rPr>
                <w:rFonts w:eastAsia="Calibri"/>
              </w:rPr>
            </w:pPr>
            <w:r w:rsidRPr="00886BD3">
              <w:rPr>
                <w:rFonts w:eastAsia="Calibri"/>
              </w:rPr>
              <w:t xml:space="preserve">                    П.Н. </w:t>
            </w:r>
            <w:proofErr w:type="spellStart"/>
            <w:r w:rsidRPr="00886BD3">
              <w:rPr>
                <w:rFonts w:eastAsia="Calibri"/>
              </w:rPr>
              <w:t>Климашов</w:t>
            </w:r>
            <w:proofErr w:type="spellEnd"/>
            <w:r w:rsidRPr="00886BD3">
              <w:rPr>
                <w:rFonts w:eastAsia="Calibri"/>
              </w:rPr>
              <w:t xml:space="preserve"> </w:t>
            </w:r>
          </w:p>
        </w:tc>
      </w:tr>
    </w:tbl>
    <w:p w:rsidR="00886BD3" w:rsidRDefault="00886BD3" w:rsidP="00886BD3">
      <w:pPr>
        <w:spacing w:line="360" w:lineRule="auto"/>
        <w:jc w:val="both"/>
        <w:rPr>
          <w:sz w:val="22"/>
          <w:szCs w:val="22"/>
        </w:rPr>
      </w:pPr>
    </w:p>
    <w:p w:rsidR="002C23DC" w:rsidRDefault="002C23DC" w:rsidP="00EE4B4F"/>
    <w:p w:rsidR="002C23DC" w:rsidRDefault="002C23DC" w:rsidP="00EE4B4F"/>
    <w:p w:rsidR="002C23DC" w:rsidRDefault="002C23DC" w:rsidP="00EE4B4F"/>
    <w:p w:rsidR="00904170" w:rsidRPr="00EE4B4F" w:rsidRDefault="00886BD3" w:rsidP="00EE4B4F">
      <w:bookmarkStart w:id="1" w:name="_GoBack"/>
      <w:bookmarkEnd w:id="1"/>
      <w:r>
        <w:t>Федотова И.И.</w:t>
      </w:r>
    </w:p>
    <w:p w:rsidR="007D23B2" w:rsidRPr="00EE4B4F" w:rsidRDefault="007D23B2" w:rsidP="00EE4B4F">
      <w:pPr>
        <w:jc w:val="right"/>
      </w:pPr>
      <w:r w:rsidRPr="00EE4B4F">
        <w:lastRenderedPageBreak/>
        <w:t>Приложение № 1</w:t>
      </w:r>
    </w:p>
    <w:p w:rsidR="007D23B2" w:rsidRPr="00EE4B4F" w:rsidRDefault="007D23B2" w:rsidP="00EE4B4F">
      <w:pPr>
        <w:jc w:val="right"/>
      </w:pPr>
      <w:r w:rsidRPr="00EE4B4F">
        <w:t xml:space="preserve">к постановлению </w:t>
      </w:r>
      <w:r w:rsidR="001B1784" w:rsidRPr="00EE4B4F">
        <w:t>администрации</w:t>
      </w:r>
      <w:r w:rsidRPr="00EE4B4F">
        <w:t xml:space="preserve"> </w:t>
      </w:r>
      <w:r w:rsidR="00944D27" w:rsidRPr="00EE4B4F">
        <w:t xml:space="preserve"> </w:t>
      </w:r>
    </w:p>
    <w:p w:rsidR="007D23B2" w:rsidRPr="00EE4B4F" w:rsidRDefault="00944D27" w:rsidP="00EE4B4F">
      <w:pPr>
        <w:jc w:val="right"/>
      </w:pPr>
      <w:r w:rsidRPr="00EE4B4F">
        <w:t xml:space="preserve"> </w:t>
      </w:r>
      <w:r w:rsidR="007D23B2" w:rsidRPr="00EE4B4F">
        <w:t xml:space="preserve"> муниципального района</w:t>
      </w:r>
      <w:r w:rsidRPr="00EE4B4F">
        <w:t xml:space="preserve"> Клявлинский</w:t>
      </w:r>
    </w:p>
    <w:p w:rsidR="007D23B2" w:rsidRPr="00EE4B4F" w:rsidRDefault="007D23B2" w:rsidP="00EE4B4F">
      <w:pPr>
        <w:jc w:val="right"/>
      </w:pPr>
      <w:r w:rsidRPr="00EE4B4F">
        <w:t xml:space="preserve">от </w:t>
      </w:r>
      <w:r w:rsidR="001B1784" w:rsidRPr="00EE4B4F">
        <w:t xml:space="preserve"> </w:t>
      </w:r>
      <w:r w:rsidR="00EE4B4F">
        <w:t>06</w:t>
      </w:r>
      <w:r w:rsidR="001B1784" w:rsidRPr="00EE4B4F">
        <w:t>.0</w:t>
      </w:r>
      <w:r w:rsidR="00146112" w:rsidRPr="00EE4B4F">
        <w:t>4</w:t>
      </w:r>
      <w:r w:rsidR="001B1784" w:rsidRPr="00EE4B4F">
        <w:t>.</w:t>
      </w:r>
      <w:r w:rsidR="008E4945" w:rsidRPr="00EE4B4F">
        <w:t xml:space="preserve"> 20</w:t>
      </w:r>
      <w:r w:rsidR="001B1784" w:rsidRPr="00EE4B4F">
        <w:t>21</w:t>
      </w:r>
      <w:r w:rsidRPr="00EE4B4F">
        <w:t xml:space="preserve"> г. №</w:t>
      </w:r>
      <w:r w:rsidR="00EE4B4F">
        <w:t xml:space="preserve"> 147</w:t>
      </w:r>
      <w:r w:rsidRPr="00EE4B4F">
        <w:t xml:space="preserve"> </w:t>
      </w:r>
      <w:r w:rsidR="001B1784" w:rsidRPr="00EE4B4F">
        <w:t xml:space="preserve">   </w:t>
      </w:r>
    </w:p>
    <w:p w:rsidR="007D23B2" w:rsidRPr="00EE4B4F" w:rsidRDefault="007D23B2" w:rsidP="00EE4B4F">
      <w:pPr>
        <w:jc w:val="right"/>
      </w:pPr>
    </w:p>
    <w:p w:rsidR="001B1784" w:rsidRPr="00EE4B4F" w:rsidRDefault="001B1784" w:rsidP="00EE4B4F">
      <w:pPr>
        <w:jc w:val="right"/>
      </w:pPr>
      <w:bookmarkStart w:id="2" w:name="sub_100"/>
    </w:p>
    <w:p w:rsidR="001B1784" w:rsidRPr="00EE4B4F" w:rsidRDefault="001B1784" w:rsidP="00EE4B4F"/>
    <w:p w:rsidR="001B1784" w:rsidRPr="00886BD3" w:rsidRDefault="001B1784" w:rsidP="001B1784">
      <w:pPr>
        <w:autoSpaceDE w:val="0"/>
        <w:autoSpaceDN w:val="0"/>
        <w:adjustRightInd w:val="0"/>
        <w:jc w:val="center"/>
        <w:rPr>
          <w:b/>
        </w:rPr>
      </w:pPr>
      <w:r w:rsidRPr="00886BD3">
        <w:rPr>
          <w:b/>
        </w:rPr>
        <w:t xml:space="preserve">Положение </w:t>
      </w:r>
    </w:p>
    <w:p w:rsidR="001B1784" w:rsidRPr="00886BD3" w:rsidRDefault="001B1784" w:rsidP="001B1784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886BD3">
        <w:rPr>
          <w:b/>
        </w:rPr>
        <w:t xml:space="preserve">о </w:t>
      </w:r>
      <w:r w:rsidR="00C16EBE" w:rsidRPr="00886BD3">
        <w:rPr>
          <w:b/>
        </w:rPr>
        <w:t>муниципальной</w:t>
      </w:r>
      <w:r w:rsidRPr="00886BD3">
        <w:rPr>
          <w:b/>
        </w:rPr>
        <w:t xml:space="preserve"> системе оповещения </w:t>
      </w:r>
      <w:r w:rsidR="00C16EBE" w:rsidRPr="00886BD3">
        <w:rPr>
          <w:b/>
        </w:rPr>
        <w:t xml:space="preserve"> </w:t>
      </w:r>
      <w:r w:rsidRPr="00886BD3">
        <w:rPr>
          <w:b/>
        </w:rPr>
        <w:t xml:space="preserve"> муниципального района  Клявлинский</w:t>
      </w:r>
    </w:p>
    <w:p w:rsidR="001B1784" w:rsidRPr="00886BD3" w:rsidRDefault="001B1784" w:rsidP="001B1784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1B1784" w:rsidRPr="00886BD3" w:rsidRDefault="001B1784" w:rsidP="001B1784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1B1784" w:rsidRPr="00886BD3" w:rsidRDefault="001B1784" w:rsidP="001B1784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886BD3">
        <w:rPr>
          <w:b/>
          <w:bCs/>
          <w:color w:val="000000" w:themeColor="text1"/>
        </w:rPr>
        <w:t>I. Общие положения</w:t>
      </w:r>
      <w:bookmarkEnd w:id="2"/>
    </w:p>
    <w:p w:rsidR="001B1784" w:rsidRPr="00886BD3" w:rsidRDefault="001B1784" w:rsidP="001B1784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</w:rPr>
      </w:pPr>
      <w:bookmarkStart w:id="3" w:name="sub_1001"/>
      <w:r w:rsidRPr="00886BD3">
        <w:rPr>
          <w:color w:val="000000" w:themeColor="text1"/>
        </w:rPr>
        <w:t xml:space="preserve">1. </w:t>
      </w:r>
      <w:proofErr w:type="gramStart"/>
      <w:r w:rsidRPr="00886BD3">
        <w:rPr>
          <w:color w:val="000000" w:themeColor="text1"/>
        </w:rPr>
        <w:t xml:space="preserve">Положение о </w:t>
      </w:r>
      <w:r w:rsidR="00C16EBE" w:rsidRPr="00886BD3">
        <w:rPr>
          <w:color w:val="000000" w:themeColor="text1"/>
        </w:rPr>
        <w:t>муниципальной</w:t>
      </w:r>
      <w:r w:rsidRPr="00886BD3">
        <w:rPr>
          <w:color w:val="000000" w:themeColor="text1"/>
        </w:rPr>
        <w:t xml:space="preserve"> системе оповещения населения (далее - Положение) </w:t>
      </w:r>
      <w:r w:rsidR="00C16EBE" w:rsidRPr="00886BD3">
        <w:rPr>
          <w:color w:val="000000" w:themeColor="text1"/>
        </w:rPr>
        <w:t>муниципального</w:t>
      </w:r>
      <w:r w:rsidRPr="00886BD3">
        <w:rPr>
          <w:color w:val="000000" w:themeColor="text1"/>
        </w:rPr>
        <w:t xml:space="preserve"> района </w:t>
      </w:r>
      <w:r w:rsidR="00C16EBE" w:rsidRPr="00886BD3">
        <w:rPr>
          <w:color w:val="000000" w:themeColor="text1"/>
        </w:rPr>
        <w:t xml:space="preserve">Клявлинский </w:t>
      </w:r>
      <w:r w:rsidR="00EE4B4F" w:rsidRPr="00886BD3">
        <w:rPr>
          <w:color w:val="000000" w:themeColor="text1"/>
        </w:rPr>
        <w:t>разработано в соответствии с Ф</w:t>
      </w:r>
      <w:r w:rsidRPr="00886BD3">
        <w:rPr>
          <w:color w:val="000000" w:themeColor="text1"/>
        </w:rPr>
        <w:t xml:space="preserve">едеральными законами Российской Федерации </w:t>
      </w:r>
      <w:hyperlink r:id="rId14" w:history="1">
        <w:r w:rsidRPr="00886BD3">
          <w:rPr>
            <w:color w:val="000000" w:themeColor="text1"/>
          </w:rPr>
          <w:t>от 21 декабря 1994 г. № 68-ФЗ</w:t>
        </w:r>
      </w:hyperlink>
      <w:r w:rsidRPr="00886BD3">
        <w:rPr>
          <w:color w:val="000000" w:themeColor="text1"/>
        </w:rPr>
        <w:t xml:space="preserve"> "О защите населения и территорий от чрезвычайных ситуаций природного и техногенного характера", </w:t>
      </w:r>
      <w:hyperlink r:id="rId15" w:history="1">
        <w:r w:rsidRPr="00886BD3">
          <w:rPr>
            <w:color w:val="000000" w:themeColor="text1"/>
          </w:rPr>
          <w:t>от 12 февраля 1998 г. № 28-ФЗ</w:t>
        </w:r>
      </w:hyperlink>
      <w:r w:rsidRPr="00886BD3">
        <w:rPr>
          <w:color w:val="000000" w:themeColor="text1"/>
        </w:rPr>
        <w:t xml:space="preserve"> "О гражданской обороне", </w:t>
      </w:r>
      <w:hyperlink r:id="rId16" w:history="1">
        <w:r w:rsidRPr="00886BD3">
          <w:rPr>
            <w:color w:val="000000" w:themeColor="text1"/>
          </w:rPr>
          <w:t>от 7 июля 2003 г. № 126-ФЗ</w:t>
        </w:r>
      </w:hyperlink>
      <w:r w:rsidRPr="00886BD3">
        <w:rPr>
          <w:color w:val="000000" w:themeColor="text1"/>
        </w:rPr>
        <w:t xml:space="preserve"> "О связи", </w:t>
      </w:r>
      <w:hyperlink r:id="rId17" w:history="1">
        <w:r w:rsidRPr="00886BD3">
          <w:rPr>
            <w:color w:val="000000" w:themeColor="text1"/>
          </w:rPr>
          <w:t>от 6 октября 2003 г. № 131-ФЗ</w:t>
        </w:r>
        <w:proofErr w:type="gramEnd"/>
      </w:hyperlink>
      <w:r w:rsidRPr="00886BD3">
        <w:rPr>
          <w:color w:val="000000" w:themeColor="text1"/>
        </w:rPr>
        <w:t xml:space="preserve"> "Об общих принципах организации местного самоуправления в Российской Федерации", </w:t>
      </w:r>
      <w:hyperlink r:id="rId18" w:history="1">
        <w:proofErr w:type="gramStart"/>
        <w:r w:rsidRPr="00886BD3">
          <w:rPr>
            <w:color w:val="000000" w:themeColor="text1"/>
          </w:rPr>
          <w:t>Закон</w:t>
        </w:r>
      </w:hyperlink>
      <w:r w:rsidR="00EE4B4F" w:rsidRPr="00886BD3">
        <w:rPr>
          <w:color w:val="000000" w:themeColor="text1"/>
        </w:rPr>
        <w:t>ами</w:t>
      </w:r>
      <w:proofErr w:type="gramEnd"/>
      <w:r w:rsidRPr="00886BD3">
        <w:rPr>
          <w:color w:val="000000" w:themeColor="text1"/>
        </w:rPr>
        <w:t xml:space="preserve"> Российской Федерации от 27 декабря 1991 г. № 2124-1 "О средствах массовой информации", </w:t>
      </w:r>
      <w:hyperlink r:id="rId19" w:history="1">
        <w:r w:rsidRPr="00886BD3">
          <w:rPr>
            <w:color w:val="000000" w:themeColor="text1"/>
          </w:rPr>
          <w:t>от 13 ноября 2012 г. № 1522</w:t>
        </w:r>
      </w:hyperlink>
      <w:r w:rsidRPr="00886BD3">
        <w:rPr>
          <w:color w:val="000000" w:themeColor="text1"/>
        </w:rPr>
        <w:t xml:space="preserve"> "О создании комплексной системы экстренного оповещения населения об угрозе возникновения или о возникновении чрезвычайных ситуаций", постановлениями Правительства Российской Федерации </w:t>
      </w:r>
      <w:hyperlink r:id="rId20" w:history="1">
        <w:r w:rsidRPr="00886BD3">
          <w:rPr>
            <w:color w:val="000000" w:themeColor="text1"/>
          </w:rPr>
          <w:t>от 30 декабря 2003 г.№ 794</w:t>
        </w:r>
      </w:hyperlink>
      <w:r w:rsidRPr="00886BD3">
        <w:rPr>
          <w:color w:val="000000" w:themeColor="text1"/>
        </w:rPr>
        <w:t xml:space="preserve"> "О единой государственной системе предупреждения и </w:t>
      </w:r>
      <w:proofErr w:type="gramStart"/>
      <w:r w:rsidRPr="00886BD3">
        <w:rPr>
          <w:color w:val="000000" w:themeColor="text1"/>
        </w:rPr>
        <w:t xml:space="preserve">ликвидации чрезвычайных ситуаций", </w:t>
      </w:r>
      <w:hyperlink r:id="rId21" w:history="1">
        <w:r w:rsidRPr="00886BD3">
          <w:rPr>
            <w:color w:val="000000" w:themeColor="text1"/>
          </w:rPr>
          <w:t>от 26 ноября 2007 г. № 804</w:t>
        </w:r>
      </w:hyperlink>
      <w:r w:rsidRPr="00886BD3">
        <w:rPr>
          <w:color w:val="000000" w:themeColor="text1"/>
        </w:rPr>
        <w:t xml:space="preserve"> "Об утверждении Положения о гражданской обороне в Российской Федерации", </w:t>
      </w:r>
      <w:hyperlink r:id="rId22" w:history="1">
        <w:r w:rsidRPr="00886BD3">
          <w:rPr>
            <w:color w:val="000000" w:themeColor="text1"/>
          </w:rPr>
          <w:t>приказом МЧС России и Министерства цифрового развития, связи и массовых коммуникаций РФ от 31 июля 2020 г. № 578/365 "Об утверждении Положения о системах оповещения населения"</w:t>
        </w:r>
      </w:hyperlink>
      <w:r w:rsidRPr="00886BD3">
        <w:rPr>
          <w:color w:val="000000" w:themeColor="text1"/>
        </w:rPr>
        <w:t xml:space="preserve">, </w:t>
      </w:r>
      <w:hyperlink r:id="rId23" w:history="1">
        <w:r w:rsidRPr="00886BD3">
          <w:rPr>
            <w:bCs/>
            <w:color w:val="000000" w:themeColor="text1"/>
          </w:rPr>
          <w:t>приказом МЧС России и Министерства цифрового развития, связи и массовых коммуникаций РФ от 31 июля 2020</w:t>
        </w:r>
        <w:proofErr w:type="gramEnd"/>
        <w:r w:rsidRPr="00886BD3">
          <w:rPr>
            <w:bCs/>
            <w:color w:val="000000" w:themeColor="text1"/>
          </w:rPr>
          <w:t> г. № 579/366 "Об утверждении Положения по организации эксплуатационно-технического обслуживания систем оповещения населения"</w:t>
        </w:r>
      </w:hyperlink>
      <w:r w:rsidRPr="00886BD3">
        <w:rPr>
          <w:bCs/>
          <w:color w:val="000000" w:themeColor="text1"/>
        </w:rPr>
        <w:t xml:space="preserve">, законами и иными нормативными правовыми актами </w:t>
      </w:r>
      <w:r w:rsidR="00C16EBE" w:rsidRPr="00886BD3">
        <w:rPr>
          <w:bCs/>
          <w:color w:val="000000" w:themeColor="text1"/>
        </w:rPr>
        <w:t>Самарской области</w:t>
      </w:r>
      <w:r w:rsidRPr="00886BD3">
        <w:rPr>
          <w:bCs/>
          <w:color w:val="000000" w:themeColor="text1"/>
        </w:rPr>
        <w:t xml:space="preserve">. </w:t>
      </w: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4" w:name="sub_1002"/>
      <w:bookmarkEnd w:id="3"/>
      <w:r w:rsidRPr="00886BD3">
        <w:rPr>
          <w:color w:val="000000" w:themeColor="text1"/>
        </w:rPr>
        <w:t xml:space="preserve">2. Положение определяет назначение, состав, задачи и требования к системе оповещения населения </w:t>
      </w:r>
      <w:r w:rsidR="00C16EBE" w:rsidRPr="00886BD3">
        <w:rPr>
          <w:color w:val="000000" w:themeColor="text1"/>
        </w:rPr>
        <w:t>муниципального района Клявлинский</w:t>
      </w:r>
      <w:r w:rsidRPr="00886BD3">
        <w:rPr>
          <w:color w:val="000000" w:themeColor="text1"/>
        </w:rPr>
        <w:t>, порядок её задействования и поддержания в состоянии постоянной готовности, порядок реализации мероприятий по её совершенствованию.</w:t>
      </w: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5" w:name="sub_1003"/>
      <w:bookmarkEnd w:id="4"/>
      <w:r w:rsidRPr="00886BD3">
        <w:rPr>
          <w:color w:val="000000" w:themeColor="text1"/>
        </w:rPr>
        <w:t xml:space="preserve">3. </w:t>
      </w:r>
      <w:r w:rsidR="00146112" w:rsidRPr="00886BD3">
        <w:rPr>
          <w:color w:val="000000" w:themeColor="text1"/>
        </w:rPr>
        <w:t xml:space="preserve"> </w:t>
      </w:r>
      <w:r w:rsidRPr="00886BD3">
        <w:rPr>
          <w:color w:val="000000" w:themeColor="text1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bookmarkEnd w:id="5"/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86BD3">
        <w:rPr>
          <w:color w:val="000000" w:themeColor="text1"/>
        </w:rPr>
        <w:t>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звеньями территориальной подсистемой единой государственной системы предупреждения и ликвидации чрезвычайных ситуаций (далее – ТП РСЧС), а также для применения населением средств и способов защиты.</w:t>
      </w: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86BD3">
        <w:rPr>
          <w:color w:val="000000" w:themeColor="text1"/>
        </w:rPr>
        <w:t>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защиты незамедлительно передается по системе оповещения населения.</w:t>
      </w: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6" w:name="sub_1004"/>
      <w:r w:rsidRPr="00886BD3">
        <w:rPr>
          <w:color w:val="000000" w:themeColor="text1"/>
        </w:rPr>
        <w:lastRenderedPageBreak/>
        <w:t>4. Система оповещения представляет собой организационно-техническое объединение сил, сре</w:t>
      </w:r>
      <w:proofErr w:type="gramStart"/>
      <w:r w:rsidRPr="00886BD3">
        <w:rPr>
          <w:color w:val="000000" w:themeColor="text1"/>
        </w:rPr>
        <w:t>дств св</w:t>
      </w:r>
      <w:proofErr w:type="gramEnd"/>
      <w:r w:rsidRPr="00886BD3">
        <w:rPr>
          <w:color w:val="000000" w:themeColor="text1"/>
        </w:rPr>
        <w:t>язи и оповещения, сетей вещания, каналов сети связи, обеспечивающих доведение информации и сигналов оповещения до органов управления, сил звеньев ТП РСЧС и населения, систем мониторинга и прогнозирования чрезвычайных ситуаций.</w:t>
      </w: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7" w:name="sub_1007"/>
      <w:bookmarkEnd w:id="6"/>
      <w:r w:rsidRPr="00886BD3">
        <w:rPr>
          <w:color w:val="000000" w:themeColor="text1"/>
        </w:rPr>
        <w:t>5. Система оповещения</w:t>
      </w:r>
      <w:bookmarkEnd w:id="7"/>
      <w:r w:rsidR="00C16EBE" w:rsidRPr="00886BD3">
        <w:rPr>
          <w:color w:val="000000" w:themeColor="text1"/>
        </w:rPr>
        <w:t xml:space="preserve"> </w:t>
      </w:r>
      <w:r w:rsidRPr="00886BD3">
        <w:rPr>
          <w:color w:val="000000" w:themeColor="text1"/>
        </w:rPr>
        <w:t>на муниципальном уровне – муниципальная система оповещения, составной частью которой является муниципальная автоматизированная система централизованного оповещения (далее - МСО);</w:t>
      </w: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86BD3">
        <w:rPr>
          <w:color w:val="000000" w:themeColor="text1"/>
        </w:rPr>
        <w:t xml:space="preserve">Муниципальная система оповещения создается </w:t>
      </w:r>
      <w:r w:rsidR="00146112" w:rsidRPr="00886BD3">
        <w:rPr>
          <w:color w:val="000000" w:themeColor="text1"/>
        </w:rPr>
        <w:t>органами местного самоуправления</w:t>
      </w:r>
      <w:r w:rsidRPr="00886BD3">
        <w:rPr>
          <w:color w:val="000000" w:themeColor="text1"/>
        </w:rPr>
        <w:t xml:space="preserve"> </w:t>
      </w:r>
      <w:r w:rsidR="003E1035" w:rsidRPr="00886BD3">
        <w:rPr>
          <w:color w:val="000000" w:themeColor="text1"/>
        </w:rPr>
        <w:t>муниципального района Клявлинский</w:t>
      </w:r>
      <w:r w:rsidRPr="00886BD3">
        <w:rPr>
          <w:color w:val="000000" w:themeColor="text1"/>
        </w:rPr>
        <w:t>.</w:t>
      </w: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86BD3">
        <w:rPr>
          <w:color w:val="000000" w:themeColor="text1"/>
        </w:rPr>
        <w:t xml:space="preserve">Границами зоны действия муниципальной системы оповещения являются административные границы </w:t>
      </w:r>
      <w:r w:rsidR="003E1035" w:rsidRPr="00886BD3">
        <w:rPr>
          <w:color w:val="000000" w:themeColor="text1"/>
        </w:rPr>
        <w:t>муниципального района Клявлинский</w:t>
      </w:r>
      <w:r w:rsidRPr="00886BD3">
        <w:rPr>
          <w:color w:val="000000" w:themeColor="text1"/>
        </w:rPr>
        <w:t>.</w:t>
      </w:r>
    </w:p>
    <w:p w:rsidR="001B1784" w:rsidRPr="00886BD3" w:rsidRDefault="00D473A2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86BD3">
        <w:rPr>
          <w:color w:val="000000" w:themeColor="text1"/>
        </w:rPr>
        <w:t xml:space="preserve"> </w:t>
      </w:r>
      <w:bookmarkStart w:id="8" w:name="sub_1010"/>
      <w:r w:rsidRPr="00886BD3">
        <w:rPr>
          <w:color w:val="000000" w:themeColor="text1"/>
        </w:rPr>
        <w:t>6</w:t>
      </w:r>
      <w:r w:rsidR="001B1784" w:rsidRPr="00886BD3">
        <w:rPr>
          <w:color w:val="000000" w:themeColor="text1"/>
        </w:rPr>
        <w:t xml:space="preserve">. Муниципальная система оповещения населения </w:t>
      </w:r>
      <w:r w:rsidRPr="00886BD3">
        <w:rPr>
          <w:color w:val="000000" w:themeColor="text1"/>
        </w:rPr>
        <w:t>муниципального района Клявлинский</w:t>
      </w:r>
      <w:r w:rsidR="001B1784" w:rsidRPr="00886BD3">
        <w:rPr>
          <w:color w:val="000000" w:themeColor="text1"/>
        </w:rPr>
        <w:t xml:space="preserve"> должна соответствовать требованиям приказа МЧС России и </w:t>
      </w:r>
      <w:proofErr w:type="spellStart"/>
      <w:r w:rsidR="001B1784" w:rsidRPr="00886BD3">
        <w:rPr>
          <w:color w:val="000000" w:themeColor="text1"/>
        </w:rPr>
        <w:t>Минцифры</w:t>
      </w:r>
      <w:proofErr w:type="spellEnd"/>
      <w:r w:rsidR="001B1784" w:rsidRPr="00886BD3">
        <w:rPr>
          <w:color w:val="000000" w:themeColor="text1"/>
        </w:rPr>
        <w:t xml:space="preserve"> России от 31.07.2020 № 578/365 «Об утверждении Положения о системах оповещения населения».</w:t>
      </w:r>
    </w:p>
    <w:bookmarkEnd w:id="8"/>
    <w:p w:rsidR="001B1784" w:rsidRPr="00886BD3" w:rsidRDefault="004E3B42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86BD3">
        <w:rPr>
          <w:color w:val="000000" w:themeColor="text1"/>
        </w:rPr>
        <w:t xml:space="preserve">7. </w:t>
      </w:r>
      <w:r w:rsidR="001B1784" w:rsidRPr="00886BD3">
        <w:rPr>
          <w:color w:val="000000" w:themeColor="text1"/>
        </w:rPr>
        <w:t>На муниципальную систему оповещения населения оформляется паспорт</w:t>
      </w:r>
      <w:r w:rsidR="00D473A2" w:rsidRPr="00886BD3">
        <w:rPr>
          <w:color w:val="000000" w:themeColor="text1"/>
        </w:rPr>
        <w:t xml:space="preserve"> в соответствии</w:t>
      </w:r>
      <w:r w:rsidR="001B1784" w:rsidRPr="00886BD3">
        <w:rPr>
          <w:color w:val="000000" w:themeColor="text1"/>
        </w:rPr>
        <w:t xml:space="preserve"> </w:t>
      </w:r>
      <w:r w:rsidR="00D473A2" w:rsidRPr="00886BD3">
        <w:rPr>
          <w:color w:val="000000" w:themeColor="text1"/>
        </w:rPr>
        <w:t xml:space="preserve">с </w:t>
      </w:r>
      <w:r w:rsidR="001B1784" w:rsidRPr="00886BD3">
        <w:rPr>
          <w:color w:val="000000" w:themeColor="text1"/>
        </w:rPr>
        <w:t>приказ</w:t>
      </w:r>
      <w:r w:rsidR="00D473A2" w:rsidRPr="00886BD3">
        <w:rPr>
          <w:color w:val="000000" w:themeColor="text1"/>
        </w:rPr>
        <w:t>ом</w:t>
      </w:r>
      <w:r w:rsidR="001B1784" w:rsidRPr="00886BD3">
        <w:rPr>
          <w:color w:val="000000" w:themeColor="text1"/>
        </w:rPr>
        <w:t xml:space="preserve"> МЧС России и </w:t>
      </w:r>
      <w:proofErr w:type="spellStart"/>
      <w:r w:rsidR="001B1784" w:rsidRPr="00886BD3">
        <w:rPr>
          <w:color w:val="000000" w:themeColor="text1"/>
        </w:rPr>
        <w:t>Минцифры</w:t>
      </w:r>
      <w:proofErr w:type="spellEnd"/>
      <w:r w:rsidR="001B1784" w:rsidRPr="00886BD3">
        <w:rPr>
          <w:color w:val="000000" w:themeColor="text1"/>
        </w:rPr>
        <w:t xml:space="preserve"> России от 31.07.2020 № 578/365 «Об утверждении Положения о системах оповещения населения».</w:t>
      </w: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1B1784" w:rsidRPr="00886BD3" w:rsidRDefault="001B1784" w:rsidP="001B1784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bookmarkStart w:id="9" w:name="sub_200"/>
      <w:r w:rsidRPr="00886BD3">
        <w:rPr>
          <w:b/>
          <w:bCs/>
          <w:color w:val="000000" w:themeColor="text1"/>
        </w:rPr>
        <w:t>II. Назначение и основные задачи муниципальной системы оповещения</w:t>
      </w:r>
      <w:bookmarkEnd w:id="9"/>
    </w:p>
    <w:p w:rsidR="001B1784" w:rsidRPr="00886BD3" w:rsidRDefault="001B1784" w:rsidP="001B1784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10" w:name="sub_1011"/>
      <w:r w:rsidRPr="00886BD3">
        <w:rPr>
          <w:color w:val="000000" w:themeColor="text1"/>
        </w:rPr>
        <w:t>8. Муниципальная система оповещения населения предназначена для обеспечения доведения сигналов оповещения и экстренной информации до населения, органов управления, сил ГО и звена ТП РСЧС.</w:t>
      </w: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11" w:name="sub_1015"/>
      <w:bookmarkEnd w:id="10"/>
      <w:r w:rsidRPr="00886BD3">
        <w:rPr>
          <w:color w:val="000000" w:themeColor="text1"/>
        </w:rPr>
        <w:t xml:space="preserve">С целью </w:t>
      </w:r>
      <w:proofErr w:type="gramStart"/>
      <w:r w:rsidRPr="00886BD3">
        <w:rPr>
          <w:color w:val="000000" w:themeColor="text1"/>
        </w:rPr>
        <w:t>максимального сокращения времени, затрачиваемого на передачу сигналов оповещения создается</w:t>
      </w:r>
      <w:proofErr w:type="gramEnd"/>
      <w:r w:rsidRPr="00886BD3">
        <w:rPr>
          <w:color w:val="000000" w:themeColor="text1"/>
        </w:rPr>
        <w:t xml:space="preserve"> муниципальная автоматизированная система централизованного оповещения.</w:t>
      </w: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86BD3">
        <w:rPr>
          <w:color w:val="000000" w:themeColor="text1"/>
        </w:rPr>
        <w:t>Муниципальная автоматизированная система централизованного оповещения представляет собой специальный комплекс технических средств оповещения на базе аппаратуры</w:t>
      </w:r>
      <w:r w:rsidR="00D473A2" w:rsidRPr="00886BD3">
        <w:rPr>
          <w:color w:val="000000" w:themeColor="text1"/>
        </w:rPr>
        <w:t xml:space="preserve"> </w:t>
      </w:r>
      <w:r w:rsidR="00146112" w:rsidRPr="00886BD3">
        <w:rPr>
          <w:color w:val="000000" w:themeColor="text1"/>
        </w:rPr>
        <w:t xml:space="preserve"> АСО Спрут - </w:t>
      </w:r>
      <w:proofErr w:type="spellStart"/>
      <w:r w:rsidR="00146112" w:rsidRPr="00886BD3">
        <w:rPr>
          <w:color w:val="000000" w:themeColor="text1"/>
        </w:rPr>
        <w:t>информ</w:t>
      </w:r>
      <w:proofErr w:type="spellEnd"/>
      <w:r w:rsidRPr="00886BD3">
        <w:rPr>
          <w:color w:val="000000" w:themeColor="text1"/>
        </w:rPr>
        <w:t xml:space="preserve">  в Е</w:t>
      </w:r>
      <w:r w:rsidR="00C425CF" w:rsidRPr="00886BD3">
        <w:rPr>
          <w:color w:val="000000" w:themeColor="text1"/>
        </w:rPr>
        <w:t>диной дежурно-диспетчерской службе муниципального района Клявлинский (далее-ЕДДС)</w:t>
      </w:r>
      <w:r w:rsidRPr="00886BD3">
        <w:rPr>
          <w:color w:val="000000" w:themeColor="text1"/>
        </w:rPr>
        <w:t xml:space="preserve"> </w:t>
      </w:r>
      <w:r w:rsidR="00146112" w:rsidRPr="00886BD3">
        <w:rPr>
          <w:color w:val="000000" w:themeColor="text1"/>
        </w:rPr>
        <w:t xml:space="preserve">муниципального </w:t>
      </w:r>
      <w:r w:rsidRPr="00886BD3">
        <w:rPr>
          <w:color w:val="000000" w:themeColor="text1"/>
        </w:rPr>
        <w:t>района</w:t>
      </w:r>
      <w:r w:rsidR="00146112" w:rsidRPr="00886BD3">
        <w:rPr>
          <w:color w:val="000000" w:themeColor="text1"/>
        </w:rPr>
        <w:t xml:space="preserve"> Клявлинский</w:t>
      </w:r>
      <w:r w:rsidRPr="00886BD3">
        <w:rPr>
          <w:color w:val="000000" w:themeColor="text1"/>
        </w:rPr>
        <w:t xml:space="preserve">. Кроме того, при оповещении населения </w:t>
      </w:r>
      <w:r w:rsidR="00D473A2" w:rsidRPr="00886BD3">
        <w:rPr>
          <w:color w:val="000000" w:themeColor="text1"/>
        </w:rPr>
        <w:t xml:space="preserve">муниципального района Клявлинский </w:t>
      </w:r>
      <w:r w:rsidRPr="00886BD3">
        <w:rPr>
          <w:color w:val="000000" w:themeColor="text1"/>
        </w:rPr>
        <w:t>задействуются местные линии связи операторов связи</w:t>
      </w:r>
      <w:r w:rsidR="00D473A2" w:rsidRPr="00886BD3">
        <w:rPr>
          <w:color w:val="000000" w:themeColor="text1"/>
        </w:rPr>
        <w:t>,</w:t>
      </w:r>
      <w:r w:rsidRPr="00886BD3">
        <w:rPr>
          <w:color w:val="000000" w:themeColor="text1"/>
        </w:rPr>
        <w:t xml:space="preserve"> </w:t>
      </w:r>
      <w:r w:rsidR="00D473A2" w:rsidRPr="00886BD3">
        <w:rPr>
          <w:color w:val="000000" w:themeColor="text1"/>
        </w:rPr>
        <w:t xml:space="preserve">громкоговорящие средства оповещения в сельских поселениях, </w:t>
      </w:r>
      <w:r w:rsidRPr="00886BD3">
        <w:rPr>
          <w:color w:val="000000" w:themeColor="text1"/>
        </w:rPr>
        <w:t xml:space="preserve">используются мобильные средства оповещения, сигнальные громкоговорящие устройства на автомобилях экстренных служб, привлекаются старосты сельских населенных пунктов путем проведения </w:t>
      </w:r>
      <w:proofErr w:type="spellStart"/>
      <w:r w:rsidRPr="00886BD3">
        <w:rPr>
          <w:color w:val="000000" w:themeColor="text1"/>
        </w:rPr>
        <w:t>подворовых</w:t>
      </w:r>
      <w:proofErr w:type="spellEnd"/>
      <w:r w:rsidRPr="00886BD3">
        <w:rPr>
          <w:color w:val="000000" w:themeColor="text1"/>
        </w:rPr>
        <w:t xml:space="preserve"> обходов.</w:t>
      </w: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86BD3">
        <w:rPr>
          <w:color w:val="000000" w:themeColor="text1"/>
        </w:rPr>
        <w:t>Управление муниципальной системой оповещения осуществляется с рабочего места оперативного дежурного ЕДДС района.</w:t>
      </w: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12" w:name="sub_1013"/>
      <w:r w:rsidRPr="00886BD3">
        <w:rPr>
          <w:color w:val="000000" w:themeColor="text1"/>
        </w:rPr>
        <w:t xml:space="preserve">9. Основной задачей муниципальной системы оповещения является обеспечение доведения сигналов оповещения и экстренной информации </w:t>
      </w:r>
      <w:proofErr w:type="gramStart"/>
      <w:r w:rsidRPr="00886BD3">
        <w:rPr>
          <w:color w:val="000000" w:themeColor="text1"/>
        </w:rPr>
        <w:t>до</w:t>
      </w:r>
      <w:proofErr w:type="gramEnd"/>
      <w:r w:rsidRPr="00886BD3">
        <w:rPr>
          <w:color w:val="000000" w:themeColor="text1"/>
        </w:rPr>
        <w:t>:</w:t>
      </w:r>
    </w:p>
    <w:bookmarkEnd w:id="12"/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86BD3">
        <w:rPr>
          <w:color w:val="000000" w:themeColor="text1"/>
        </w:rPr>
        <w:t>- руководящего состава ГО и звена ТП РСЧС района;</w:t>
      </w: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86BD3">
        <w:rPr>
          <w:color w:val="000000" w:themeColor="text1"/>
        </w:rPr>
        <w:t>- сил ГО и звена ТП РСЧС района;</w:t>
      </w: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86BD3">
        <w:rPr>
          <w:color w:val="000000" w:themeColor="text1"/>
        </w:rPr>
        <w:t>- дежурно-диспетчерских служб организаций, эксплуатирующих потенциально опасные объекты и дежурных служб (руководителей) социально значимых объектов;</w:t>
      </w: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86BD3">
        <w:rPr>
          <w:color w:val="000000" w:themeColor="text1"/>
        </w:rPr>
        <w:t xml:space="preserve">- </w:t>
      </w:r>
      <w:r w:rsidR="00D473A2" w:rsidRPr="00886BD3">
        <w:rPr>
          <w:color w:val="000000" w:themeColor="text1"/>
        </w:rPr>
        <w:t>населения</w:t>
      </w:r>
      <w:r w:rsidRPr="00886BD3">
        <w:rPr>
          <w:color w:val="000000" w:themeColor="text1"/>
        </w:rPr>
        <w:t xml:space="preserve"> района.</w:t>
      </w: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1B1784" w:rsidRPr="00886BD3" w:rsidRDefault="001B1784" w:rsidP="001B1784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bookmarkStart w:id="13" w:name="sub_300"/>
      <w:bookmarkEnd w:id="11"/>
      <w:r w:rsidRPr="00886BD3">
        <w:rPr>
          <w:b/>
          <w:bCs/>
          <w:color w:val="000000" w:themeColor="text1"/>
        </w:rPr>
        <w:t>III. Порядок задействования систем оповещения населения</w:t>
      </w:r>
      <w:bookmarkEnd w:id="13"/>
    </w:p>
    <w:p w:rsidR="001B1784" w:rsidRPr="00886BD3" w:rsidRDefault="001B1784" w:rsidP="001B1784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1B1784" w:rsidRPr="00886BD3" w:rsidRDefault="001B1784" w:rsidP="001B1784">
      <w:pPr>
        <w:shd w:val="clear" w:color="auto" w:fill="FFFFFF"/>
        <w:ind w:firstLine="708"/>
        <w:jc w:val="both"/>
        <w:textAlignment w:val="baseline"/>
        <w:rPr>
          <w:color w:val="000000" w:themeColor="text1"/>
        </w:rPr>
      </w:pPr>
      <w:bookmarkStart w:id="14" w:name="sub_1016"/>
      <w:r w:rsidRPr="00886BD3">
        <w:rPr>
          <w:color w:val="000000" w:themeColor="text1"/>
          <w:spacing w:val="2"/>
        </w:rPr>
        <w:t xml:space="preserve">10. </w:t>
      </w:r>
      <w:r w:rsidRPr="00886BD3">
        <w:rPr>
          <w:color w:val="000000" w:themeColor="text1"/>
        </w:rPr>
        <w:t xml:space="preserve">Задействование по предназначению системы оповещения населения планируется и осуществляется в соответствии с настоящим </w:t>
      </w:r>
      <w:r w:rsidR="00C425CF" w:rsidRPr="00886BD3">
        <w:rPr>
          <w:color w:val="000000" w:themeColor="text1"/>
        </w:rPr>
        <w:t>П</w:t>
      </w:r>
      <w:r w:rsidRPr="00886BD3">
        <w:rPr>
          <w:color w:val="000000" w:themeColor="text1"/>
        </w:rPr>
        <w:t xml:space="preserve">оложением, планом </w:t>
      </w:r>
      <w:r w:rsidRPr="00886BD3">
        <w:rPr>
          <w:color w:val="000000" w:themeColor="text1"/>
        </w:rPr>
        <w:lastRenderedPageBreak/>
        <w:t>гражданской обороны и защиты населения (планом гражданской обороны)</w:t>
      </w:r>
      <w:r w:rsidR="00350FE8" w:rsidRPr="00886BD3">
        <w:rPr>
          <w:color w:val="000000" w:themeColor="text1"/>
        </w:rPr>
        <w:t>, планом</w:t>
      </w:r>
      <w:r w:rsidRPr="00886BD3">
        <w:rPr>
          <w:color w:val="000000" w:themeColor="text1"/>
        </w:rPr>
        <w:t xml:space="preserve"> действий по предупреждению и ликвидации чрезвычайных ситуаций. Может быть </w:t>
      </w:r>
      <w:proofErr w:type="gramStart"/>
      <w:r w:rsidRPr="00886BD3">
        <w:rPr>
          <w:color w:val="000000" w:themeColor="text1"/>
        </w:rPr>
        <w:t>задействована</w:t>
      </w:r>
      <w:proofErr w:type="gramEnd"/>
      <w:r w:rsidRPr="00886BD3">
        <w:rPr>
          <w:color w:val="000000" w:themeColor="text1"/>
        </w:rPr>
        <w:t xml:space="preserve"> как в мирное, так и в военное время.</w:t>
      </w:r>
    </w:p>
    <w:p w:rsidR="001B1784" w:rsidRPr="00886BD3" w:rsidRDefault="001B1784" w:rsidP="001B1784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bookmarkStart w:id="15" w:name="sub_1018"/>
      <w:r w:rsidRPr="00886BD3">
        <w:rPr>
          <w:color w:val="000000" w:themeColor="text1"/>
          <w:spacing w:val="2"/>
        </w:rPr>
        <w:t>11. Решение на задействование муниципальной системы оповещения принимается</w:t>
      </w:r>
      <w:bookmarkEnd w:id="15"/>
      <w:r w:rsidRPr="00886BD3">
        <w:rPr>
          <w:color w:val="000000" w:themeColor="text1"/>
          <w:spacing w:val="2"/>
        </w:rPr>
        <w:t xml:space="preserve"> </w:t>
      </w:r>
      <w:r w:rsidR="00350FE8" w:rsidRPr="00886BD3">
        <w:rPr>
          <w:color w:val="000000" w:themeColor="text1"/>
          <w:spacing w:val="2"/>
        </w:rPr>
        <w:t>Г</w:t>
      </w:r>
      <w:r w:rsidRPr="00886BD3">
        <w:rPr>
          <w:color w:val="000000" w:themeColor="text1"/>
          <w:spacing w:val="2"/>
        </w:rPr>
        <w:t xml:space="preserve">лавой </w:t>
      </w:r>
      <w:r w:rsidR="00D473A2" w:rsidRPr="00886BD3">
        <w:rPr>
          <w:color w:val="000000" w:themeColor="text1"/>
        </w:rPr>
        <w:t>муниципального района Клявлинский</w:t>
      </w:r>
      <w:r w:rsidR="00D473A2" w:rsidRPr="00886BD3">
        <w:rPr>
          <w:color w:val="000000" w:themeColor="text1"/>
          <w:spacing w:val="2"/>
        </w:rPr>
        <w:t xml:space="preserve"> </w:t>
      </w:r>
      <w:r w:rsidRPr="00886BD3">
        <w:rPr>
          <w:color w:val="000000" w:themeColor="text1"/>
          <w:spacing w:val="2"/>
        </w:rPr>
        <w:t>или должностным лицом, исполняющим его обязанности, а непосредственные работы  по задействованию средств оповещения и информирования проводятся ЕДДС.</w:t>
      </w: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16" w:name="sub_1017"/>
      <w:bookmarkEnd w:id="14"/>
      <w:r w:rsidRPr="00886BD3">
        <w:rPr>
          <w:color w:val="000000" w:themeColor="text1"/>
        </w:rPr>
        <w:t xml:space="preserve">12. ЕДДС, получив сигналы оповещения и (или) экстренную информацию, подтверждают получение и немедленно доводят их до </w:t>
      </w:r>
      <w:r w:rsidR="00D473A2" w:rsidRPr="00886BD3">
        <w:rPr>
          <w:color w:val="000000" w:themeColor="text1"/>
        </w:rPr>
        <w:t>Г</w:t>
      </w:r>
      <w:r w:rsidRPr="00886BD3">
        <w:rPr>
          <w:color w:val="000000" w:themeColor="text1"/>
        </w:rPr>
        <w:t xml:space="preserve">лавы </w:t>
      </w:r>
      <w:r w:rsidR="00D473A2" w:rsidRPr="00886BD3">
        <w:rPr>
          <w:color w:val="000000" w:themeColor="text1"/>
        </w:rPr>
        <w:t>муниципального района Клявлинский</w:t>
      </w:r>
      <w:r w:rsidRPr="00886BD3">
        <w:rPr>
          <w:color w:val="000000" w:themeColor="text1"/>
        </w:rPr>
        <w:t>, органов управления и сил ГО и звена ТП РСЧС, организаций (собственников объектов, производства), на территории которых могут возникнуть или возникли чрезвычайные ситуации.</w:t>
      </w: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17" w:name="sub_1019"/>
      <w:bookmarkEnd w:id="16"/>
      <w:r w:rsidRPr="00886BD3">
        <w:rPr>
          <w:color w:val="000000" w:themeColor="text1"/>
        </w:rPr>
        <w:t xml:space="preserve">13. Передача сигналов (распоряжений) и экстренной  информации может осуществляться как в </w:t>
      </w:r>
      <w:proofErr w:type="gramStart"/>
      <w:r w:rsidRPr="00886BD3">
        <w:rPr>
          <w:color w:val="000000" w:themeColor="text1"/>
        </w:rPr>
        <w:t>автоматизированном</w:t>
      </w:r>
      <w:proofErr w:type="gramEnd"/>
      <w:r w:rsidRPr="00886BD3">
        <w:rPr>
          <w:color w:val="000000" w:themeColor="text1"/>
        </w:rPr>
        <w:t>, так и в ручном режимах. Приоритетный режим функционирования – автоматизированный, который обеспечивает циркулярное, групповое или выборочное доведение информации и сигналов с использованием специальных технических средств оповещения.</w:t>
      </w: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</w:pPr>
      <w:r w:rsidRPr="00886BD3">
        <w:rPr>
          <w:color w:val="000000" w:themeColor="text1"/>
        </w:rPr>
        <w:t xml:space="preserve">Оповещение населения </w:t>
      </w:r>
      <w:r w:rsidR="003D06E3" w:rsidRPr="00886BD3">
        <w:rPr>
          <w:color w:val="000000" w:themeColor="text1"/>
        </w:rPr>
        <w:t xml:space="preserve">муниципального района Клявлинский </w:t>
      </w:r>
      <w:r w:rsidRPr="00886BD3">
        <w:rPr>
          <w:color w:val="000000" w:themeColor="text1"/>
        </w:rPr>
        <w:t xml:space="preserve">осуществляется </w:t>
      </w:r>
      <w:r w:rsidR="003D06E3" w:rsidRPr="00886BD3">
        <w:rPr>
          <w:color w:val="000000" w:themeColor="text1"/>
        </w:rPr>
        <w:t xml:space="preserve"> </w:t>
      </w:r>
      <w:r w:rsidRPr="00886BD3">
        <w:rPr>
          <w:color w:val="000000" w:themeColor="text1"/>
        </w:rPr>
        <w:t xml:space="preserve"> путем применения </w:t>
      </w:r>
      <w:proofErr w:type="spellStart"/>
      <w:r w:rsidRPr="00886BD3">
        <w:rPr>
          <w:color w:val="000000" w:themeColor="text1"/>
        </w:rPr>
        <w:t>электросирен</w:t>
      </w:r>
      <w:proofErr w:type="spellEnd"/>
      <w:r w:rsidRPr="00886BD3">
        <w:rPr>
          <w:color w:val="000000" w:themeColor="text1"/>
        </w:rPr>
        <w:t xml:space="preserve"> и </w:t>
      </w:r>
      <w:r w:rsidRPr="00886BD3">
        <w:t xml:space="preserve">специальных машин с СГУ, </w:t>
      </w:r>
      <w:r w:rsidR="00D473A2" w:rsidRPr="00886BD3">
        <w:t xml:space="preserve"> </w:t>
      </w:r>
      <w:r w:rsidRPr="00886BD3">
        <w:t xml:space="preserve"> посыльными. </w:t>
      </w:r>
    </w:p>
    <w:p w:rsidR="001B1784" w:rsidRPr="00886BD3" w:rsidRDefault="007D4CE1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86BD3">
        <w:rPr>
          <w:color w:val="000000" w:themeColor="text1"/>
        </w:rPr>
        <w:t xml:space="preserve">14. </w:t>
      </w:r>
      <w:r w:rsidR="001B1784" w:rsidRPr="00886BD3">
        <w:rPr>
          <w:color w:val="000000" w:themeColor="text1"/>
        </w:rPr>
        <w:t xml:space="preserve">Передача сигналов оповещения и экстренной информации осуществляется подачей сигнала "ВНИМАНИЕ ВСЕМ!" путем включения сетей электрических сирен длительностью до 3 минут с последующей передачей по всем средствам связи и вещания. </w:t>
      </w:r>
    </w:p>
    <w:bookmarkEnd w:id="17"/>
    <w:p w:rsidR="001B1784" w:rsidRPr="00886BD3" w:rsidRDefault="007D4CE1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86BD3">
        <w:rPr>
          <w:color w:val="000000" w:themeColor="text1"/>
        </w:rPr>
        <w:t>15.</w:t>
      </w:r>
      <w:r w:rsidR="001B1784" w:rsidRPr="00886BD3">
        <w:rPr>
          <w:color w:val="000000" w:themeColor="text1"/>
        </w:rPr>
        <w:t>Сигналы оповещения и экстренная информаци</w:t>
      </w:r>
      <w:r w:rsidRPr="00886BD3">
        <w:rPr>
          <w:color w:val="000000" w:themeColor="text1"/>
        </w:rPr>
        <w:t>я</w:t>
      </w:r>
      <w:r w:rsidR="001B1784" w:rsidRPr="00886BD3">
        <w:rPr>
          <w:color w:val="000000" w:themeColor="text1"/>
        </w:rPr>
        <w:t xml:space="preserve"> передаются непосредственно с рабочих мест ЕДДС </w:t>
      </w:r>
      <w:r w:rsidR="00D473A2" w:rsidRPr="00886BD3">
        <w:rPr>
          <w:color w:val="000000" w:themeColor="text1"/>
        </w:rPr>
        <w:t>муниципального района Клявлинский</w:t>
      </w:r>
      <w:r w:rsidR="001B1784" w:rsidRPr="00886BD3">
        <w:rPr>
          <w:color w:val="000000" w:themeColor="text1"/>
        </w:rPr>
        <w:t>.</w:t>
      </w: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86BD3">
        <w:rPr>
          <w:color w:val="000000" w:themeColor="text1"/>
        </w:rPr>
        <w:t xml:space="preserve">Допускается трехкратное повторение этих сообщений. </w:t>
      </w: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86BD3">
        <w:rPr>
          <w:color w:val="000000" w:themeColor="text1"/>
        </w:rPr>
        <w:t>Время доведения сигнала и экстренной информации до населения в автоматизированном режиме функционирования не должно превышать 5 мин.</w:t>
      </w: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86BD3">
        <w:rPr>
          <w:color w:val="000000" w:themeColor="text1"/>
        </w:rPr>
        <w:t>Типовые текстовые и графические сообщения населению о фактических и прогнозируемых чрезвычайных ситуациях готовятся заблаговременно.</w:t>
      </w: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86BD3">
        <w:rPr>
          <w:color w:val="000000" w:themeColor="text1"/>
        </w:rPr>
        <w:t>Передача речевой информации осуществляться</w:t>
      </w:r>
      <w:r w:rsidR="003E1035" w:rsidRPr="00886BD3">
        <w:rPr>
          <w:color w:val="000000" w:themeColor="text1"/>
        </w:rPr>
        <w:t xml:space="preserve"> </w:t>
      </w:r>
      <w:r w:rsidRPr="00886BD3">
        <w:rPr>
          <w:color w:val="000000" w:themeColor="text1"/>
        </w:rPr>
        <w:t>должностными лицами уполномоченных организаций.</w:t>
      </w:r>
    </w:p>
    <w:p w:rsidR="007D4CE1" w:rsidRPr="00886BD3" w:rsidRDefault="001B1784" w:rsidP="007D4CE1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86BD3">
        <w:rPr>
          <w:color w:val="000000" w:themeColor="text1"/>
        </w:rPr>
        <w:t>В исключительных, не терпящих отлагательства случаях, допускается передача кратких речевых сообщений непосредственно с пункта управления ЕДДС.</w:t>
      </w:r>
    </w:p>
    <w:p w:rsidR="007D4CE1" w:rsidRPr="00886BD3" w:rsidRDefault="007D4CE1" w:rsidP="007D4CE1">
      <w:pPr>
        <w:autoSpaceDE w:val="0"/>
        <w:autoSpaceDN w:val="0"/>
        <w:adjustRightInd w:val="0"/>
        <w:ind w:firstLine="720"/>
        <w:jc w:val="both"/>
        <w:rPr>
          <w:rStyle w:val="FontStyle63"/>
          <w:color w:val="000000" w:themeColor="text1"/>
          <w:sz w:val="24"/>
          <w:szCs w:val="24"/>
        </w:rPr>
      </w:pPr>
      <w:r w:rsidRPr="00886BD3">
        <w:rPr>
          <w:rStyle w:val="FontStyle63"/>
          <w:sz w:val="24"/>
          <w:szCs w:val="24"/>
        </w:rPr>
        <w:t>16. Для обеспечения своевременной передачи населению сигналов оповещения и экстренной информации комплексно могут использоваться:</w:t>
      </w:r>
    </w:p>
    <w:p w:rsidR="007D4CE1" w:rsidRPr="00886BD3" w:rsidRDefault="007D4CE1" w:rsidP="007D4CE1">
      <w:pPr>
        <w:pStyle w:val="Style8"/>
        <w:widowControl/>
        <w:spacing w:line="312" w:lineRule="exact"/>
        <w:ind w:left="734" w:firstLine="0"/>
        <w:jc w:val="left"/>
        <w:rPr>
          <w:rStyle w:val="FontStyle63"/>
          <w:sz w:val="24"/>
          <w:szCs w:val="24"/>
        </w:rPr>
      </w:pPr>
      <w:r w:rsidRPr="00886BD3">
        <w:rPr>
          <w:rStyle w:val="FontStyle63"/>
          <w:sz w:val="24"/>
          <w:szCs w:val="24"/>
        </w:rPr>
        <w:t>сети электрических, электронных сирен и мощных акустических систем;</w:t>
      </w:r>
    </w:p>
    <w:p w:rsidR="007D4CE1" w:rsidRPr="00886BD3" w:rsidRDefault="007D4CE1" w:rsidP="007D4CE1">
      <w:pPr>
        <w:pStyle w:val="Style8"/>
        <w:widowControl/>
        <w:spacing w:line="312" w:lineRule="exact"/>
        <w:ind w:left="734" w:firstLine="0"/>
        <w:jc w:val="left"/>
        <w:rPr>
          <w:rStyle w:val="FontStyle63"/>
          <w:sz w:val="24"/>
          <w:szCs w:val="24"/>
        </w:rPr>
      </w:pPr>
      <w:r w:rsidRPr="00886BD3">
        <w:rPr>
          <w:rStyle w:val="FontStyle63"/>
          <w:sz w:val="24"/>
          <w:szCs w:val="24"/>
        </w:rPr>
        <w:t>сети уличной радиофикации;</w:t>
      </w:r>
    </w:p>
    <w:p w:rsidR="007D4CE1" w:rsidRPr="00886BD3" w:rsidRDefault="007D4CE1" w:rsidP="007D4CE1">
      <w:pPr>
        <w:pStyle w:val="Style8"/>
        <w:widowControl/>
        <w:spacing w:before="10" w:line="312" w:lineRule="exact"/>
        <w:ind w:left="739" w:firstLine="0"/>
        <w:jc w:val="left"/>
        <w:rPr>
          <w:rStyle w:val="FontStyle63"/>
          <w:sz w:val="24"/>
          <w:szCs w:val="24"/>
        </w:rPr>
      </w:pPr>
      <w:r w:rsidRPr="00886BD3">
        <w:rPr>
          <w:rStyle w:val="FontStyle63"/>
          <w:sz w:val="24"/>
          <w:szCs w:val="24"/>
        </w:rPr>
        <w:t>сети кабельного телерадиовещания;</w:t>
      </w:r>
    </w:p>
    <w:p w:rsidR="007D4CE1" w:rsidRPr="00886BD3" w:rsidRDefault="007D4CE1" w:rsidP="007D4CE1">
      <w:pPr>
        <w:pStyle w:val="Style8"/>
        <w:widowControl/>
        <w:spacing w:line="312" w:lineRule="exact"/>
        <w:ind w:left="754" w:firstLine="0"/>
        <w:jc w:val="left"/>
        <w:rPr>
          <w:rStyle w:val="FontStyle63"/>
          <w:sz w:val="24"/>
          <w:szCs w:val="24"/>
        </w:rPr>
      </w:pPr>
      <w:r w:rsidRPr="00886BD3">
        <w:rPr>
          <w:rStyle w:val="FontStyle63"/>
          <w:sz w:val="24"/>
          <w:szCs w:val="24"/>
        </w:rPr>
        <w:t>сети подвижной радиотелефонной связи;</w:t>
      </w:r>
    </w:p>
    <w:p w:rsidR="007D4CE1" w:rsidRPr="00886BD3" w:rsidRDefault="007D4CE1" w:rsidP="007D4CE1">
      <w:pPr>
        <w:pStyle w:val="Style8"/>
        <w:widowControl/>
        <w:spacing w:line="312" w:lineRule="exact"/>
        <w:ind w:firstLine="720"/>
        <w:rPr>
          <w:rStyle w:val="FontStyle63"/>
          <w:sz w:val="24"/>
          <w:szCs w:val="24"/>
        </w:rPr>
      </w:pPr>
      <w:r w:rsidRPr="00886BD3">
        <w:rPr>
          <w:rStyle w:val="FontStyle63"/>
          <w:sz w:val="24"/>
          <w:szCs w:val="24"/>
        </w:rPr>
        <w:t>сети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7D4CE1" w:rsidRPr="00886BD3" w:rsidRDefault="007D4CE1" w:rsidP="007D4CE1">
      <w:pPr>
        <w:pStyle w:val="Style8"/>
        <w:widowControl/>
        <w:spacing w:line="312" w:lineRule="exact"/>
        <w:ind w:left="758" w:firstLine="0"/>
        <w:jc w:val="left"/>
        <w:rPr>
          <w:rStyle w:val="FontStyle63"/>
          <w:sz w:val="24"/>
          <w:szCs w:val="24"/>
        </w:rPr>
      </w:pPr>
      <w:r w:rsidRPr="00886BD3">
        <w:rPr>
          <w:rStyle w:val="FontStyle63"/>
          <w:sz w:val="24"/>
          <w:szCs w:val="24"/>
        </w:rPr>
        <w:t>сети связи операторов связи и ведомственные;</w:t>
      </w:r>
    </w:p>
    <w:p w:rsidR="007D4CE1" w:rsidRPr="00886BD3" w:rsidRDefault="007D4CE1" w:rsidP="007D4CE1">
      <w:pPr>
        <w:pStyle w:val="Style8"/>
        <w:widowControl/>
        <w:spacing w:line="312" w:lineRule="exact"/>
        <w:ind w:left="758" w:firstLine="0"/>
        <w:jc w:val="left"/>
        <w:rPr>
          <w:rStyle w:val="FontStyle63"/>
          <w:sz w:val="24"/>
          <w:szCs w:val="24"/>
        </w:rPr>
      </w:pPr>
      <w:r w:rsidRPr="00886BD3">
        <w:rPr>
          <w:rStyle w:val="FontStyle63"/>
          <w:sz w:val="24"/>
          <w:szCs w:val="24"/>
        </w:rPr>
        <w:t>информационно-телекоммуникационная сеть «Интернет»;</w:t>
      </w:r>
    </w:p>
    <w:p w:rsidR="007D4CE1" w:rsidRPr="00886BD3" w:rsidRDefault="007D4CE1" w:rsidP="007D4CE1">
      <w:pPr>
        <w:pStyle w:val="Style8"/>
        <w:widowControl/>
        <w:spacing w:line="336" w:lineRule="exact"/>
        <w:ind w:firstLine="710"/>
        <w:rPr>
          <w:rStyle w:val="FontStyle63"/>
          <w:sz w:val="24"/>
          <w:szCs w:val="24"/>
        </w:rPr>
      </w:pPr>
      <w:r w:rsidRPr="00886BD3">
        <w:rPr>
          <w:rStyle w:val="FontStyle63"/>
          <w:sz w:val="24"/>
          <w:szCs w:val="24"/>
        </w:rPr>
        <w:t>громкоговорящие средства на подвижных объектах, мобильные и носимые средства оповещения.</w:t>
      </w:r>
    </w:p>
    <w:p w:rsidR="007D4CE1" w:rsidRPr="00886BD3" w:rsidRDefault="007D4CE1" w:rsidP="007D4CE1">
      <w:pPr>
        <w:pStyle w:val="Style8"/>
        <w:widowControl/>
        <w:spacing w:line="336" w:lineRule="exact"/>
        <w:ind w:firstLine="710"/>
        <w:rPr>
          <w:rStyle w:val="FontStyle63"/>
          <w:sz w:val="24"/>
          <w:szCs w:val="24"/>
        </w:rPr>
      </w:pPr>
      <w:r w:rsidRPr="00886BD3">
        <w:rPr>
          <w:rStyle w:val="FontStyle63"/>
          <w:sz w:val="24"/>
          <w:szCs w:val="24"/>
        </w:rPr>
        <w:t>17. Рассмотрение вопросов об организации оповещения населения и определении   способов   и   сроков   оповещения   населения осуществляется комиссией по предупреждению и ликвидации чрезвычайных ситуаций и обеспечению пожарной безопасности (далее - КЧС и ОПБ)</w:t>
      </w:r>
      <w:r w:rsidR="0055728C" w:rsidRPr="00886BD3">
        <w:rPr>
          <w:rStyle w:val="FontStyle63"/>
          <w:sz w:val="24"/>
          <w:szCs w:val="24"/>
        </w:rPr>
        <w:t xml:space="preserve"> муни</w:t>
      </w:r>
      <w:r w:rsidRPr="00886BD3">
        <w:rPr>
          <w:rStyle w:val="FontStyle63"/>
          <w:sz w:val="24"/>
          <w:szCs w:val="24"/>
        </w:rPr>
        <w:t>ципального района Клявлинский.</w:t>
      </w:r>
    </w:p>
    <w:p w:rsidR="001B1784" w:rsidRPr="00886BD3" w:rsidRDefault="007D4CE1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86BD3">
        <w:rPr>
          <w:color w:val="000000" w:themeColor="text1"/>
        </w:rPr>
        <w:t xml:space="preserve">18.   </w:t>
      </w:r>
      <w:r w:rsidRPr="00886BD3">
        <w:rPr>
          <w:rStyle w:val="FontStyle63"/>
          <w:sz w:val="24"/>
          <w:szCs w:val="24"/>
        </w:rPr>
        <w:t xml:space="preserve">Органы местного самоуправления и организации, в ведении которых находятся </w:t>
      </w:r>
      <w:r w:rsidRPr="00886BD3">
        <w:rPr>
          <w:rStyle w:val="FontStyle63"/>
          <w:sz w:val="24"/>
          <w:szCs w:val="24"/>
        </w:rPr>
        <w:lastRenderedPageBreak/>
        <w:t>системы оповещения населения, а также постоянно действующие органы управления РСЧС, органы повседневного управления РСЧС</w:t>
      </w:r>
      <w:r w:rsidR="001B1784" w:rsidRPr="00886BD3">
        <w:rPr>
          <w:color w:val="000000" w:themeColor="text1"/>
        </w:rPr>
        <w:t xml:space="preserve"> </w:t>
      </w:r>
      <w:r w:rsidRPr="00886BD3">
        <w:rPr>
          <w:color w:val="000000" w:themeColor="text1"/>
        </w:rPr>
        <w:t xml:space="preserve"> </w:t>
      </w:r>
      <w:r w:rsidR="001B1784" w:rsidRPr="00886BD3">
        <w:rPr>
          <w:color w:val="000000" w:themeColor="text1"/>
        </w:rPr>
        <w:t xml:space="preserve"> </w:t>
      </w:r>
      <w:r w:rsidRPr="00886BD3">
        <w:rPr>
          <w:color w:val="000000" w:themeColor="text1"/>
        </w:rPr>
        <w:t xml:space="preserve"> </w:t>
      </w:r>
      <w:r w:rsidR="001B1784" w:rsidRPr="00886BD3">
        <w:rPr>
          <w:color w:val="000000" w:themeColor="text1"/>
        </w:rPr>
        <w:t xml:space="preserve"> осуществляют </w:t>
      </w:r>
      <w:proofErr w:type="gramStart"/>
      <w:r w:rsidR="001B1784" w:rsidRPr="00886BD3">
        <w:rPr>
          <w:color w:val="000000" w:themeColor="text1"/>
        </w:rPr>
        <w:t>контроль за</w:t>
      </w:r>
      <w:proofErr w:type="gramEnd"/>
      <w:r w:rsidR="001B1784" w:rsidRPr="00886BD3">
        <w:rPr>
          <w:color w:val="000000" w:themeColor="text1"/>
        </w:rPr>
        <w:t xml:space="preserve"> ходом оповещения,  проводят комплекс организационно-технических мероприятий по исключению несанкционированной передачи сигналов оповещения и экстренной информации.</w:t>
      </w:r>
    </w:p>
    <w:p w:rsidR="001B1784" w:rsidRPr="00886BD3" w:rsidRDefault="001B1784" w:rsidP="001B1784">
      <w:pPr>
        <w:shd w:val="clear" w:color="auto" w:fill="FFFFFF"/>
        <w:ind w:firstLine="720"/>
        <w:jc w:val="both"/>
        <w:textAlignment w:val="baseline"/>
        <w:rPr>
          <w:color w:val="FF0000"/>
        </w:rPr>
      </w:pPr>
      <w:r w:rsidRPr="00886BD3">
        <w:rPr>
          <w:color w:val="000000" w:themeColor="text1"/>
        </w:rPr>
        <w:t>В случаях несанкционированного включения систем оповещения, организация связи немедленно извещают ЕДДС, и немедленно принимают меры к опровержению переданной информации.</w:t>
      </w: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86BD3">
        <w:rPr>
          <w:color w:val="000000" w:themeColor="text1"/>
        </w:rPr>
        <w:t>1</w:t>
      </w:r>
      <w:r w:rsidR="0055728C" w:rsidRPr="00886BD3">
        <w:rPr>
          <w:color w:val="000000" w:themeColor="text1"/>
        </w:rPr>
        <w:t>9</w:t>
      </w:r>
      <w:r w:rsidRPr="00886BD3">
        <w:rPr>
          <w:color w:val="000000" w:themeColor="text1"/>
        </w:rPr>
        <w:t xml:space="preserve">. В целях </w:t>
      </w:r>
      <w:proofErr w:type="gramStart"/>
      <w:r w:rsidRPr="00886BD3">
        <w:rPr>
          <w:color w:val="000000" w:themeColor="text1"/>
        </w:rPr>
        <w:t>обеспечения готовности системы оповещения населения</w:t>
      </w:r>
      <w:proofErr w:type="gramEnd"/>
      <w:r w:rsidRPr="00886BD3">
        <w:rPr>
          <w:color w:val="000000" w:themeColor="text1"/>
        </w:rPr>
        <w:t xml:space="preserve"> в различных режимах функционирования ТП РСЧС основными мероприятиями являются.</w:t>
      </w: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86BD3">
        <w:rPr>
          <w:color w:val="000000" w:themeColor="text1"/>
        </w:rPr>
        <w:t>1</w:t>
      </w:r>
      <w:r w:rsidR="0055728C" w:rsidRPr="00886BD3">
        <w:rPr>
          <w:color w:val="000000" w:themeColor="text1"/>
        </w:rPr>
        <w:t>9</w:t>
      </w:r>
      <w:r w:rsidRPr="00886BD3">
        <w:rPr>
          <w:color w:val="000000" w:themeColor="text1"/>
        </w:rPr>
        <w:t>.1. При отсутствии угрозы возникновения чрезвычайных ситуаций (режим повседневной деятельности):</w:t>
      </w: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86BD3">
        <w:rPr>
          <w:color w:val="000000" w:themeColor="text1"/>
        </w:rPr>
        <w:t>- поддержание систем оповещения в состоянии постоянной готовности к задействованию, с этой целью периодически проводятся технические проверки готовности к работе систем оповещения;</w:t>
      </w: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86BD3">
        <w:rPr>
          <w:color w:val="000000" w:themeColor="text1"/>
        </w:rPr>
        <w:t>- проведение работ по эксплуатационно-техническому обслуживанию, совершенствованию и развитию систем оповещения населения.</w:t>
      </w: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86BD3">
        <w:rPr>
          <w:color w:val="000000" w:themeColor="text1"/>
        </w:rPr>
        <w:t>1</w:t>
      </w:r>
      <w:r w:rsidR="0055728C" w:rsidRPr="00886BD3">
        <w:rPr>
          <w:color w:val="000000" w:themeColor="text1"/>
        </w:rPr>
        <w:t>9</w:t>
      </w:r>
      <w:r w:rsidRPr="00886BD3">
        <w:rPr>
          <w:color w:val="000000" w:themeColor="text1"/>
        </w:rPr>
        <w:t>.2. При угрозе возникновения чрезвычайной ситуации (режим повышенной готовности):</w:t>
      </w: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86BD3">
        <w:rPr>
          <w:color w:val="000000" w:themeColor="text1"/>
        </w:rPr>
        <w:t>- усиление состава дежурных служб;</w:t>
      </w: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86BD3">
        <w:rPr>
          <w:color w:val="000000" w:themeColor="text1"/>
        </w:rPr>
        <w:t xml:space="preserve">- проверка готовности средств оповещения к </w:t>
      </w:r>
      <w:proofErr w:type="gramStart"/>
      <w:r w:rsidRPr="00886BD3">
        <w:rPr>
          <w:color w:val="000000" w:themeColor="text1"/>
        </w:rPr>
        <w:t>экстренному</w:t>
      </w:r>
      <w:proofErr w:type="gramEnd"/>
      <w:r w:rsidRPr="00886BD3">
        <w:rPr>
          <w:color w:val="000000" w:themeColor="text1"/>
        </w:rPr>
        <w:t xml:space="preserve"> задействованию и устранение выявленных недостатков;</w:t>
      </w: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86BD3">
        <w:rPr>
          <w:color w:val="000000" w:themeColor="text1"/>
        </w:rPr>
        <w:t>- подготовка к работе сетей связи и мобильных средств оповещения.</w:t>
      </w: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86BD3">
        <w:rPr>
          <w:color w:val="000000" w:themeColor="text1"/>
        </w:rPr>
        <w:t>1</w:t>
      </w:r>
      <w:r w:rsidR="0055728C" w:rsidRPr="00886BD3">
        <w:rPr>
          <w:color w:val="000000" w:themeColor="text1"/>
        </w:rPr>
        <w:t>9</w:t>
      </w:r>
      <w:r w:rsidRPr="00886BD3">
        <w:rPr>
          <w:color w:val="000000" w:themeColor="text1"/>
        </w:rPr>
        <w:t>.3. При возникновении и во время ликвидации чрезвычайной ситуации (режим чрезвычайной ситуации):</w:t>
      </w: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86BD3">
        <w:rPr>
          <w:color w:val="000000" w:themeColor="text1"/>
        </w:rPr>
        <w:t>- задействование систем оповещения населения;</w:t>
      </w: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86BD3">
        <w:rPr>
          <w:color w:val="000000" w:themeColor="text1"/>
        </w:rPr>
        <w:t>- задействование мобильных средств оповещения в зонах чрезвычайных ситуаций;</w:t>
      </w: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86BD3">
        <w:rPr>
          <w:color w:val="000000" w:themeColor="text1"/>
        </w:rPr>
        <w:t>- проверка состояния технических средств оповещения населения и проведение работ по восстановлению их работоспособности.</w:t>
      </w: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1B1784" w:rsidRPr="00886BD3" w:rsidRDefault="001B1784" w:rsidP="001B1784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bookmarkStart w:id="18" w:name="sub_400"/>
      <w:r w:rsidRPr="00886BD3">
        <w:rPr>
          <w:b/>
          <w:bCs/>
          <w:color w:val="000000" w:themeColor="text1"/>
        </w:rPr>
        <w:t>IV. Поддержание в готовности систем оповещения населения</w:t>
      </w:r>
    </w:p>
    <w:bookmarkEnd w:id="18"/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1B1784" w:rsidRPr="00886BD3" w:rsidRDefault="001B1784" w:rsidP="001B1784">
      <w:pPr>
        <w:shd w:val="clear" w:color="auto" w:fill="FFFFFF"/>
        <w:ind w:firstLine="570"/>
        <w:jc w:val="both"/>
        <w:textAlignment w:val="baseline"/>
        <w:rPr>
          <w:color w:val="000000" w:themeColor="text1"/>
          <w:spacing w:val="2"/>
        </w:rPr>
      </w:pPr>
      <w:bookmarkStart w:id="19" w:name="sub_1025"/>
      <w:r w:rsidRPr="00886BD3">
        <w:rPr>
          <w:color w:val="000000" w:themeColor="text1"/>
          <w:spacing w:val="2"/>
        </w:rPr>
        <w:t xml:space="preserve"> </w:t>
      </w:r>
      <w:r w:rsidR="0055728C" w:rsidRPr="00886BD3">
        <w:rPr>
          <w:color w:val="000000" w:themeColor="text1"/>
          <w:spacing w:val="2"/>
        </w:rPr>
        <w:t>20</w:t>
      </w:r>
      <w:r w:rsidRPr="00886BD3">
        <w:rPr>
          <w:color w:val="000000" w:themeColor="text1"/>
          <w:spacing w:val="2"/>
        </w:rPr>
        <w:t xml:space="preserve">. </w:t>
      </w:r>
      <w:bookmarkStart w:id="20" w:name="sub_1026"/>
      <w:bookmarkEnd w:id="19"/>
      <w:r w:rsidRPr="00886BD3">
        <w:rPr>
          <w:color w:val="000000" w:themeColor="text1"/>
          <w:spacing w:val="2"/>
        </w:rPr>
        <w:t xml:space="preserve">Система оповещения создаётся и совершенствуется заблаговременно в мирное время и поддерживаются в постоянной готовности к использованию. </w:t>
      </w:r>
    </w:p>
    <w:p w:rsidR="0055728C" w:rsidRPr="00886BD3" w:rsidRDefault="0055728C" w:rsidP="0055728C">
      <w:pPr>
        <w:pStyle w:val="Style21"/>
        <w:widowControl/>
        <w:tabs>
          <w:tab w:val="left" w:pos="1142"/>
        </w:tabs>
        <w:spacing w:line="312" w:lineRule="exact"/>
        <w:ind w:left="725" w:firstLine="0"/>
        <w:jc w:val="left"/>
        <w:rPr>
          <w:rStyle w:val="FontStyle63"/>
          <w:sz w:val="24"/>
          <w:szCs w:val="24"/>
        </w:rPr>
      </w:pPr>
      <w:r w:rsidRPr="00886BD3">
        <w:rPr>
          <w:color w:val="000000" w:themeColor="text1"/>
          <w:spacing w:val="2"/>
        </w:rPr>
        <w:t>21.</w:t>
      </w:r>
      <w:bookmarkStart w:id="21" w:name="sub_1027"/>
      <w:bookmarkEnd w:id="20"/>
      <w:r w:rsidRPr="00886BD3">
        <w:rPr>
          <w:rStyle w:val="FontStyle63"/>
          <w:sz w:val="24"/>
          <w:szCs w:val="24"/>
        </w:rPr>
        <w:t xml:space="preserve"> Готовность систем оповещения населения достигается:</w:t>
      </w:r>
    </w:p>
    <w:p w:rsidR="0055728C" w:rsidRPr="00886BD3" w:rsidRDefault="0055728C" w:rsidP="0055728C">
      <w:pPr>
        <w:pStyle w:val="Style8"/>
        <w:widowControl/>
        <w:spacing w:line="312" w:lineRule="exact"/>
        <w:ind w:firstLine="715"/>
        <w:rPr>
          <w:rStyle w:val="FontStyle63"/>
          <w:sz w:val="24"/>
          <w:szCs w:val="24"/>
        </w:rPr>
      </w:pPr>
      <w:r w:rsidRPr="00886BD3">
        <w:rPr>
          <w:rStyle w:val="FontStyle63"/>
          <w:sz w:val="24"/>
          <w:szCs w:val="24"/>
        </w:rPr>
        <w:t>наличием актуализированных нормативных актов в области создания, поддержания в состоянии постоянной готовности и задействования систем оповещения населения;</w:t>
      </w:r>
    </w:p>
    <w:p w:rsidR="0055728C" w:rsidRPr="00886BD3" w:rsidRDefault="0055728C" w:rsidP="0055728C">
      <w:pPr>
        <w:pStyle w:val="Style8"/>
        <w:widowControl/>
        <w:spacing w:line="317" w:lineRule="exact"/>
        <w:ind w:firstLine="720"/>
        <w:rPr>
          <w:rStyle w:val="FontStyle63"/>
          <w:sz w:val="24"/>
          <w:szCs w:val="24"/>
        </w:rPr>
      </w:pPr>
      <w:r w:rsidRPr="00886BD3">
        <w:rPr>
          <w:rStyle w:val="FontStyle63"/>
          <w:sz w:val="24"/>
          <w:szCs w:val="24"/>
        </w:rPr>
        <w:t>наличием дежурного (дежурно-диспетчерского) персонала, ответственного за включение (запуск) системы оповещения населения, и уровнем его профессиональной подготовки;</w:t>
      </w:r>
    </w:p>
    <w:p w:rsidR="0055728C" w:rsidRPr="00886BD3" w:rsidRDefault="0055728C" w:rsidP="0055728C">
      <w:pPr>
        <w:pStyle w:val="Style8"/>
        <w:widowControl/>
        <w:spacing w:line="317" w:lineRule="exact"/>
        <w:ind w:firstLine="720"/>
        <w:rPr>
          <w:rStyle w:val="FontStyle63"/>
          <w:sz w:val="24"/>
          <w:szCs w:val="24"/>
        </w:rPr>
      </w:pPr>
      <w:r w:rsidRPr="00886BD3">
        <w:rPr>
          <w:rStyle w:val="FontStyle63"/>
          <w:sz w:val="24"/>
          <w:szCs w:val="24"/>
        </w:rPr>
        <w:t>наличием технического обслуживающего персонала, отвечающего за поддержание в готовности технических средств оповещения, и уровнем его профессиональной подготовки;</w:t>
      </w:r>
    </w:p>
    <w:p w:rsidR="0055728C" w:rsidRPr="00886BD3" w:rsidRDefault="0055728C" w:rsidP="0055728C">
      <w:pPr>
        <w:pStyle w:val="Style8"/>
        <w:widowControl/>
        <w:spacing w:line="312" w:lineRule="exact"/>
        <w:ind w:firstLine="720"/>
        <w:rPr>
          <w:rStyle w:val="FontStyle63"/>
          <w:sz w:val="24"/>
          <w:szCs w:val="24"/>
        </w:rPr>
      </w:pPr>
      <w:r w:rsidRPr="00886BD3">
        <w:rPr>
          <w:rStyle w:val="FontStyle63"/>
          <w:sz w:val="24"/>
          <w:szCs w:val="24"/>
        </w:rPr>
        <w:t>наличием, исправностью и соответствием проектно-сметной документации на систему оповещения населения технических средств оповещения;</w:t>
      </w:r>
    </w:p>
    <w:p w:rsidR="0055728C" w:rsidRPr="00886BD3" w:rsidRDefault="0055728C" w:rsidP="0055728C">
      <w:pPr>
        <w:pStyle w:val="Style8"/>
        <w:widowControl/>
        <w:spacing w:line="312" w:lineRule="exact"/>
        <w:ind w:firstLine="715"/>
        <w:rPr>
          <w:rStyle w:val="FontStyle63"/>
          <w:sz w:val="24"/>
          <w:szCs w:val="24"/>
        </w:rPr>
      </w:pPr>
      <w:r w:rsidRPr="00886BD3">
        <w:rPr>
          <w:rStyle w:val="FontStyle63"/>
          <w:sz w:val="24"/>
          <w:szCs w:val="24"/>
        </w:rPr>
        <w:t>готовностью сетей связи операторов связи,  редакций средств массовой информации к обеспечению передачи сигналов оповещения и (или) экстренной информации;</w:t>
      </w:r>
    </w:p>
    <w:p w:rsidR="0055728C" w:rsidRPr="00886BD3" w:rsidRDefault="0055728C" w:rsidP="0055728C">
      <w:pPr>
        <w:pStyle w:val="Style8"/>
        <w:widowControl/>
        <w:spacing w:line="346" w:lineRule="exact"/>
        <w:ind w:firstLine="715"/>
        <w:rPr>
          <w:rStyle w:val="FontStyle63"/>
          <w:sz w:val="24"/>
          <w:szCs w:val="24"/>
        </w:rPr>
      </w:pPr>
      <w:r w:rsidRPr="00886BD3">
        <w:rPr>
          <w:rStyle w:val="FontStyle63"/>
          <w:sz w:val="24"/>
          <w:szCs w:val="24"/>
        </w:rPr>
        <w:t xml:space="preserve">регулярным проведением </w:t>
      </w:r>
      <w:proofErr w:type="gramStart"/>
      <w:r w:rsidRPr="00886BD3">
        <w:rPr>
          <w:rStyle w:val="FontStyle63"/>
          <w:sz w:val="24"/>
          <w:szCs w:val="24"/>
        </w:rPr>
        <w:t>проверок готовности систем оповещения населения</w:t>
      </w:r>
      <w:proofErr w:type="gramEnd"/>
      <w:r w:rsidRPr="00886BD3">
        <w:rPr>
          <w:rStyle w:val="FontStyle63"/>
          <w:sz w:val="24"/>
          <w:szCs w:val="24"/>
        </w:rPr>
        <w:t>;</w:t>
      </w:r>
    </w:p>
    <w:p w:rsidR="0055728C" w:rsidRPr="00886BD3" w:rsidRDefault="0055728C" w:rsidP="0055728C">
      <w:pPr>
        <w:pStyle w:val="Style8"/>
        <w:widowControl/>
        <w:spacing w:before="67" w:line="312" w:lineRule="exact"/>
        <w:ind w:firstLine="706"/>
        <w:rPr>
          <w:rStyle w:val="FontStyle63"/>
          <w:sz w:val="24"/>
          <w:szCs w:val="24"/>
        </w:rPr>
      </w:pPr>
      <w:r w:rsidRPr="00886BD3">
        <w:rPr>
          <w:rStyle w:val="FontStyle63"/>
          <w:sz w:val="24"/>
          <w:szCs w:val="24"/>
        </w:rPr>
        <w:lastRenderedPageBreak/>
        <w:t>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</w:p>
    <w:p w:rsidR="0055728C" w:rsidRPr="00886BD3" w:rsidRDefault="0055728C" w:rsidP="0055728C">
      <w:pPr>
        <w:pStyle w:val="Style8"/>
        <w:widowControl/>
        <w:spacing w:before="14" w:line="312" w:lineRule="exact"/>
        <w:ind w:firstLine="706"/>
        <w:rPr>
          <w:rStyle w:val="FontStyle63"/>
          <w:sz w:val="24"/>
          <w:szCs w:val="24"/>
        </w:rPr>
      </w:pPr>
      <w:r w:rsidRPr="00886BD3">
        <w:rPr>
          <w:rStyle w:val="FontStyle63"/>
          <w:sz w:val="24"/>
          <w:szCs w:val="24"/>
        </w:rPr>
        <w:t>наличием, соответствием законодательству Российской Федерации и обеспечением готовности к использованию резервов средств оповещения;</w:t>
      </w:r>
    </w:p>
    <w:p w:rsidR="0055728C" w:rsidRPr="00886BD3" w:rsidRDefault="0055728C" w:rsidP="0055728C">
      <w:pPr>
        <w:pStyle w:val="Style8"/>
        <w:widowControl/>
        <w:spacing w:line="312" w:lineRule="exact"/>
        <w:ind w:firstLine="706"/>
        <w:rPr>
          <w:rStyle w:val="FontStyle63"/>
          <w:sz w:val="24"/>
          <w:szCs w:val="24"/>
        </w:rPr>
      </w:pPr>
      <w:r w:rsidRPr="00886BD3">
        <w:rPr>
          <w:rStyle w:val="FontStyle63"/>
          <w:sz w:val="24"/>
          <w:szCs w:val="24"/>
        </w:rPr>
        <w:t>своевременным проведением мероприятий по созданию, в том числе совершенствованию, систем оповещения населения.</w:t>
      </w:r>
    </w:p>
    <w:p w:rsidR="001B1784" w:rsidRPr="00886BD3" w:rsidRDefault="0055728C" w:rsidP="0055728C">
      <w:pPr>
        <w:shd w:val="clear" w:color="auto" w:fill="FFFFFF"/>
        <w:ind w:firstLine="570"/>
        <w:jc w:val="both"/>
        <w:textAlignment w:val="baseline"/>
        <w:rPr>
          <w:color w:val="000000" w:themeColor="text1"/>
        </w:rPr>
      </w:pPr>
      <w:r w:rsidRPr="00886BD3">
        <w:rPr>
          <w:color w:val="000000" w:themeColor="text1"/>
        </w:rPr>
        <w:t>22</w:t>
      </w:r>
      <w:r w:rsidR="001B1784" w:rsidRPr="00886BD3">
        <w:rPr>
          <w:color w:val="000000" w:themeColor="text1"/>
        </w:rPr>
        <w:t>. В целях поддержания системы оповещения в постоянной готовности к использованию, оценки её состояния и способности к выполнению задач по предназначению проводятся следующие виды проверок:</w:t>
      </w:r>
    </w:p>
    <w:bookmarkEnd w:id="21"/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86BD3">
        <w:rPr>
          <w:color w:val="000000" w:themeColor="text1"/>
        </w:rPr>
        <w:t>- комплексные проверки готовности муниципальной системы оповещения населения с включением оконечных средств оповещения и доведением проверочных сигналов и информации до населения;</w:t>
      </w: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86BD3">
        <w:rPr>
          <w:color w:val="000000" w:themeColor="text1"/>
        </w:rPr>
        <w:t>- технические проверки готовности к задействованию муниципальной системы оповещения населения без включения оконечных средств оповещения населения.</w:t>
      </w: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86BD3">
        <w:rPr>
          <w:color w:val="000000" w:themeColor="text1"/>
        </w:rPr>
        <w:t>Комплексные проверки готовности муниципальной системы оповещения проводятся два раза в год комиссией в составе представителей постоянно действующих органов управления и органов повседневного управления звена ТП РСЧС, организаций связи.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октября.</w:t>
      </w: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86BD3">
        <w:rPr>
          <w:color w:val="000000" w:themeColor="text1"/>
        </w:rPr>
        <w:t xml:space="preserve">По решению КЧС и ПБ </w:t>
      </w:r>
      <w:r w:rsidR="0080048A" w:rsidRPr="00886BD3">
        <w:rPr>
          <w:color w:val="000000" w:themeColor="text1"/>
        </w:rPr>
        <w:t xml:space="preserve">муниципального района Клявлинский </w:t>
      </w:r>
      <w:r w:rsidRPr="00886BD3">
        <w:rPr>
          <w:color w:val="000000" w:themeColor="text1"/>
        </w:rPr>
        <w:t>могут проводиться дополнительные комплексные проверки готовности муниципальной системы оповещения.</w:t>
      </w: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86BD3">
        <w:rPr>
          <w:color w:val="000000" w:themeColor="text1"/>
        </w:rPr>
        <w:t xml:space="preserve">Перерыв вещательных программ при выступлении высших должностных лиц страны, передаче сообщений о важных государственных событиях, экстренных сообщениях в области защиты населения и территорий от чрезвычайных ситуаций природного и техногенного характера в ходе </w:t>
      </w:r>
      <w:proofErr w:type="gramStart"/>
      <w:r w:rsidRPr="00886BD3">
        <w:rPr>
          <w:color w:val="000000" w:themeColor="text1"/>
        </w:rPr>
        <w:t>проведения проверок систем оповещения населения</w:t>
      </w:r>
      <w:proofErr w:type="gramEnd"/>
      <w:r w:rsidRPr="00886BD3">
        <w:rPr>
          <w:color w:val="000000" w:themeColor="text1"/>
        </w:rPr>
        <w:t xml:space="preserve"> не допускается.</w:t>
      </w:r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proofErr w:type="gramStart"/>
      <w:r w:rsidRPr="00886BD3">
        <w:rPr>
          <w:color w:val="000000" w:themeColor="text1"/>
        </w:rPr>
        <w:t xml:space="preserve">По результатам комплексной проверки готовности системы оповещения населения оформляется акт, в котором отражаются проверенные вопросы, выявленные недостатки, предложения по их своевременному устранению и оценка готовности системы оповещения населения, определяемая в соответствии с </w:t>
      </w:r>
      <w:hyperlink w:anchor="sub_30000" w:history="1">
        <w:r w:rsidRPr="00886BD3">
          <w:rPr>
            <w:color w:val="000000" w:themeColor="text1"/>
          </w:rPr>
          <w:t>приложением № 3</w:t>
        </w:r>
      </w:hyperlink>
      <w:r w:rsidRPr="00886BD3">
        <w:rPr>
          <w:color w:val="000000" w:themeColor="text1"/>
        </w:rPr>
        <w:t xml:space="preserve"> приказа МЧС России и </w:t>
      </w:r>
      <w:proofErr w:type="spellStart"/>
      <w:r w:rsidRPr="00886BD3">
        <w:rPr>
          <w:color w:val="000000" w:themeColor="text1"/>
        </w:rPr>
        <w:t>Минцифры</w:t>
      </w:r>
      <w:proofErr w:type="spellEnd"/>
      <w:r w:rsidRPr="00886BD3">
        <w:rPr>
          <w:color w:val="000000" w:themeColor="text1"/>
        </w:rPr>
        <w:t xml:space="preserve"> России от 31.07.2020 № 578/365 «Об утверждении Положения о системах оповещения населения», а также уточняется паспорт системы оповещения населения.</w:t>
      </w:r>
      <w:proofErr w:type="gramEnd"/>
    </w:p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86BD3">
        <w:rPr>
          <w:color w:val="000000" w:themeColor="text1"/>
        </w:rPr>
        <w:t>Технические проверки готовности к задействованию муниципальной системы оповещения проводятся без включения оконечных средств оповещения и замещения сигналов телеканалов (радиоканалов) вещателей ЕДДС путем передачи проверочного сигнала и речевого сообщения "Техническая проверка" с периодичностью не реже одного раза в сутки.</w:t>
      </w:r>
    </w:p>
    <w:p w:rsidR="001B1784" w:rsidRPr="00886BD3" w:rsidRDefault="0055728C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22" w:name="sub_1028"/>
      <w:r w:rsidRPr="00886BD3">
        <w:rPr>
          <w:color w:val="000000" w:themeColor="text1"/>
        </w:rPr>
        <w:t>23</w:t>
      </w:r>
      <w:r w:rsidR="001B1784" w:rsidRPr="00886BD3">
        <w:rPr>
          <w:color w:val="000000" w:themeColor="text1"/>
        </w:rPr>
        <w:t>. Для обеспечения оповещения максимального количества людей, попавших в зону чрезвычайной ситуации, в том числе на территориях, неохваченных автоматизированными системами централизованного оповещения, создается резерв технических средств оповещения (стационарных и мобильных).</w:t>
      </w:r>
    </w:p>
    <w:bookmarkEnd w:id="22"/>
    <w:p w:rsidR="001B1784" w:rsidRPr="00886BD3" w:rsidRDefault="001B1784" w:rsidP="001B178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86BD3">
        <w:rPr>
          <w:color w:val="000000" w:themeColor="text1"/>
        </w:rPr>
        <w:t xml:space="preserve">Номенклатура, объем, порядок создания и использования устанавливаются Администрацией </w:t>
      </w:r>
      <w:r w:rsidR="0080048A" w:rsidRPr="00886BD3">
        <w:rPr>
          <w:color w:val="000000" w:themeColor="text1"/>
        </w:rPr>
        <w:t xml:space="preserve">муниципального района Клявлинский. </w:t>
      </w:r>
      <w:r w:rsidRPr="00886BD3">
        <w:rPr>
          <w:color w:val="000000" w:themeColor="text1"/>
        </w:rPr>
        <w:t xml:space="preserve">Местом хранения запасов определить Администрацию </w:t>
      </w:r>
      <w:r w:rsidR="0080048A" w:rsidRPr="00886BD3">
        <w:rPr>
          <w:color w:val="000000" w:themeColor="text1"/>
        </w:rPr>
        <w:t>муниципального района Клявлинский.</w:t>
      </w:r>
    </w:p>
    <w:p w:rsidR="001B1784" w:rsidRPr="00886BD3" w:rsidRDefault="001B1784" w:rsidP="001B1784">
      <w:pPr>
        <w:jc w:val="both"/>
        <w:rPr>
          <w:b/>
        </w:rPr>
      </w:pPr>
    </w:p>
    <w:p w:rsidR="001B1784" w:rsidRPr="00886BD3" w:rsidRDefault="001B1784" w:rsidP="001B1784">
      <w:pPr>
        <w:jc w:val="both"/>
      </w:pPr>
    </w:p>
    <w:p w:rsidR="001B1784" w:rsidRPr="00886BD3" w:rsidRDefault="001B1784" w:rsidP="001B1784">
      <w:pPr>
        <w:jc w:val="both"/>
      </w:pPr>
    </w:p>
    <w:p w:rsidR="00BE453E" w:rsidRPr="00886BD3" w:rsidRDefault="00BE453E" w:rsidP="007D23B2"/>
    <w:p w:rsidR="00CC219C" w:rsidRDefault="00CC219C" w:rsidP="007D23B2"/>
    <w:p w:rsidR="00CC219C" w:rsidRPr="00C16EBE" w:rsidRDefault="00CC219C" w:rsidP="00CC219C">
      <w:pPr>
        <w:keepNext/>
        <w:ind w:firstLine="720"/>
        <w:jc w:val="right"/>
      </w:pPr>
      <w:r w:rsidRPr="00C16EBE">
        <w:rPr>
          <w:rStyle w:val="a3"/>
          <w:b w:val="0"/>
          <w:bCs w:val="0"/>
          <w:sz w:val="24"/>
          <w:szCs w:val="24"/>
        </w:rPr>
        <w:t xml:space="preserve">Приложение № </w:t>
      </w:r>
      <w:r w:rsidR="00EE4B4F">
        <w:rPr>
          <w:rStyle w:val="a3"/>
          <w:b w:val="0"/>
          <w:bCs w:val="0"/>
          <w:sz w:val="24"/>
          <w:szCs w:val="24"/>
        </w:rPr>
        <w:t>2</w:t>
      </w:r>
    </w:p>
    <w:p w:rsidR="00CC219C" w:rsidRPr="00C16EBE" w:rsidRDefault="00CC219C" w:rsidP="00CC219C">
      <w:pPr>
        <w:keepNext/>
        <w:ind w:firstLine="720"/>
        <w:jc w:val="right"/>
        <w:rPr>
          <w:rStyle w:val="a4"/>
          <w:b w:val="0"/>
          <w:sz w:val="24"/>
          <w:szCs w:val="24"/>
        </w:rPr>
      </w:pPr>
      <w:r w:rsidRPr="00C16EBE">
        <w:rPr>
          <w:rStyle w:val="a3"/>
          <w:b w:val="0"/>
          <w:bCs w:val="0"/>
          <w:sz w:val="24"/>
          <w:szCs w:val="24"/>
        </w:rPr>
        <w:t xml:space="preserve">к </w:t>
      </w:r>
      <w:r w:rsidRPr="00C16EBE">
        <w:rPr>
          <w:rStyle w:val="a4"/>
          <w:b w:val="0"/>
          <w:bCs w:val="0"/>
          <w:color w:val="auto"/>
          <w:sz w:val="24"/>
          <w:szCs w:val="24"/>
        </w:rPr>
        <w:t xml:space="preserve">постановлению </w:t>
      </w:r>
      <w:r w:rsidRPr="00C16EBE">
        <w:rPr>
          <w:rStyle w:val="a4"/>
          <w:b w:val="0"/>
          <w:color w:val="auto"/>
          <w:sz w:val="24"/>
          <w:szCs w:val="24"/>
        </w:rPr>
        <w:t>администрации</w:t>
      </w:r>
      <w:r w:rsidRPr="00C16EBE">
        <w:rPr>
          <w:rStyle w:val="a4"/>
          <w:b w:val="0"/>
          <w:sz w:val="24"/>
          <w:szCs w:val="24"/>
        </w:rPr>
        <w:t xml:space="preserve">  </w:t>
      </w:r>
    </w:p>
    <w:p w:rsidR="00CC219C" w:rsidRPr="00C16EBE" w:rsidRDefault="00CC219C" w:rsidP="00CC219C">
      <w:pPr>
        <w:keepNext/>
        <w:ind w:firstLine="720"/>
        <w:jc w:val="right"/>
      </w:pPr>
      <w:r w:rsidRPr="00C16EBE">
        <w:t xml:space="preserve">  муниципального района Клявлинский</w:t>
      </w:r>
    </w:p>
    <w:p w:rsidR="00CC219C" w:rsidRPr="00C16EBE" w:rsidRDefault="00CC219C" w:rsidP="00CC219C">
      <w:pPr>
        <w:keepNext/>
        <w:ind w:firstLine="720"/>
        <w:jc w:val="right"/>
      </w:pPr>
      <w:r w:rsidRPr="00C16EBE">
        <w:rPr>
          <w:rStyle w:val="a3"/>
          <w:b w:val="0"/>
          <w:bCs w:val="0"/>
          <w:sz w:val="24"/>
          <w:szCs w:val="24"/>
        </w:rPr>
        <w:t xml:space="preserve">от  </w:t>
      </w:r>
      <w:r w:rsidR="00EE4B4F">
        <w:rPr>
          <w:rStyle w:val="a3"/>
          <w:b w:val="0"/>
          <w:bCs w:val="0"/>
          <w:sz w:val="24"/>
          <w:szCs w:val="24"/>
        </w:rPr>
        <w:t>06</w:t>
      </w:r>
      <w:r w:rsidRPr="00C16EBE">
        <w:rPr>
          <w:rStyle w:val="a3"/>
          <w:b w:val="0"/>
          <w:bCs w:val="0"/>
          <w:sz w:val="24"/>
          <w:szCs w:val="24"/>
        </w:rPr>
        <w:t>.0</w:t>
      </w:r>
      <w:r>
        <w:rPr>
          <w:rStyle w:val="a3"/>
          <w:b w:val="0"/>
          <w:bCs w:val="0"/>
          <w:sz w:val="24"/>
          <w:szCs w:val="24"/>
        </w:rPr>
        <w:t>4</w:t>
      </w:r>
      <w:r w:rsidRPr="00C16EBE">
        <w:rPr>
          <w:rStyle w:val="a3"/>
          <w:b w:val="0"/>
          <w:bCs w:val="0"/>
          <w:sz w:val="24"/>
          <w:szCs w:val="24"/>
        </w:rPr>
        <w:t>. 2021 г. №</w:t>
      </w:r>
      <w:r w:rsidR="00EE4B4F">
        <w:rPr>
          <w:rStyle w:val="a3"/>
          <w:b w:val="0"/>
          <w:bCs w:val="0"/>
          <w:sz w:val="24"/>
          <w:szCs w:val="24"/>
        </w:rPr>
        <w:t xml:space="preserve"> 147</w:t>
      </w:r>
      <w:r w:rsidRPr="00C16EBE">
        <w:rPr>
          <w:rStyle w:val="a3"/>
          <w:b w:val="0"/>
          <w:bCs w:val="0"/>
          <w:sz w:val="24"/>
          <w:szCs w:val="24"/>
        </w:rPr>
        <w:t xml:space="preserve">    </w:t>
      </w:r>
    </w:p>
    <w:p w:rsidR="00CC219C" w:rsidRPr="00C16EBE" w:rsidRDefault="00CC219C" w:rsidP="00CC219C">
      <w:pPr>
        <w:spacing w:line="360" w:lineRule="auto"/>
        <w:ind w:firstLine="709"/>
        <w:jc w:val="both"/>
      </w:pPr>
    </w:p>
    <w:p w:rsidR="00CC219C" w:rsidRDefault="00CC219C" w:rsidP="007D23B2"/>
    <w:p w:rsidR="00CC219C" w:rsidRDefault="00CC219C" w:rsidP="007D23B2"/>
    <w:p w:rsidR="00CC219C" w:rsidRPr="00F45627" w:rsidRDefault="00CC219C" w:rsidP="00CC219C">
      <w:pPr>
        <w:jc w:val="center"/>
        <w:rPr>
          <w:b/>
          <w:sz w:val="28"/>
          <w:szCs w:val="28"/>
        </w:rPr>
      </w:pPr>
      <w:r w:rsidRPr="00F45627">
        <w:rPr>
          <w:b/>
          <w:sz w:val="28"/>
          <w:szCs w:val="28"/>
        </w:rPr>
        <w:t>ПАСПОРТ</w:t>
      </w:r>
    </w:p>
    <w:p w:rsidR="00CC219C" w:rsidRPr="00F45627" w:rsidRDefault="00CC219C" w:rsidP="00CC219C">
      <w:pPr>
        <w:jc w:val="center"/>
        <w:rPr>
          <w:b/>
          <w:sz w:val="28"/>
          <w:szCs w:val="28"/>
        </w:rPr>
      </w:pPr>
      <w:r w:rsidRPr="00F45627">
        <w:rPr>
          <w:b/>
          <w:sz w:val="28"/>
          <w:szCs w:val="28"/>
        </w:rPr>
        <w:t>муниципальной системы оповещения населения</w:t>
      </w:r>
    </w:p>
    <w:p w:rsidR="00CC219C" w:rsidRPr="00F45627" w:rsidRDefault="00CC219C" w:rsidP="00CC219C">
      <w:pPr>
        <w:jc w:val="center"/>
        <w:rPr>
          <w:b/>
          <w:sz w:val="28"/>
          <w:szCs w:val="28"/>
        </w:rPr>
      </w:pPr>
      <w:r w:rsidRPr="00F45627">
        <w:rPr>
          <w:b/>
          <w:sz w:val="28"/>
          <w:szCs w:val="28"/>
        </w:rPr>
        <w:t>муниципального района Клявлинский Самарской области</w:t>
      </w:r>
    </w:p>
    <w:p w:rsidR="00CC219C" w:rsidRPr="0042348E" w:rsidRDefault="00CC219C" w:rsidP="00CC219C">
      <w:pPr>
        <w:jc w:val="center"/>
        <w:rPr>
          <w:i/>
        </w:rPr>
      </w:pPr>
      <w:r>
        <w:rPr>
          <w:b/>
          <w:i/>
        </w:rPr>
        <w:t xml:space="preserve"> </w:t>
      </w:r>
    </w:p>
    <w:p w:rsidR="00CC219C" w:rsidRPr="0042348E" w:rsidRDefault="00CC219C" w:rsidP="00CC219C">
      <w:pPr>
        <w:jc w:val="center"/>
        <w:rPr>
          <w:i/>
        </w:rPr>
      </w:pPr>
      <w:r>
        <w:rPr>
          <w:i/>
        </w:rPr>
        <w:t xml:space="preserve"> по состоянию на 01</w:t>
      </w:r>
      <w:r w:rsidRPr="0042348E">
        <w:rPr>
          <w:i/>
        </w:rPr>
        <w:t>.</w:t>
      </w:r>
      <w:r>
        <w:rPr>
          <w:i/>
        </w:rPr>
        <w:t>01</w:t>
      </w:r>
      <w:r w:rsidRPr="0042348E">
        <w:rPr>
          <w:i/>
        </w:rPr>
        <w:t>.20</w:t>
      </w:r>
      <w:r>
        <w:rPr>
          <w:i/>
        </w:rPr>
        <w:t>21</w:t>
      </w:r>
      <w:r w:rsidRPr="006B06FC">
        <w:rPr>
          <w:i/>
          <w:u w:val="single"/>
        </w:rPr>
        <w:t xml:space="preserve"> </w:t>
      </w:r>
      <w:r w:rsidRPr="0042348E">
        <w:rPr>
          <w:i/>
        </w:rPr>
        <w:t>г.</w:t>
      </w:r>
    </w:p>
    <w:p w:rsidR="00CC219C" w:rsidRPr="0042348E" w:rsidRDefault="00CC219C" w:rsidP="00CC219C">
      <w:pPr>
        <w:contextualSpacing/>
        <w:jc w:val="center"/>
        <w:rPr>
          <w:b/>
          <w:i/>
        </w:rPr>
      </w:pPr>
    </w:p>
    <w:p w:rsidR="00CC219C" w:rsidRPr="00F45627" w:rsidRDefault="00CC219C" w:rsidP="00CC219C">
      <w:pPr>
        <w:pStyle w:val="a9"/>
        <w:ind w:firstLine="708"/>
        <w:contextualSpacing/>
        <w:jc w:val="both"/>
        <w:rPr>
          <w:szCs w:val="26"/>
          <w:u w:val="single"/>
        </w:rPr>
      </w:pPr>
      <w:r w:rsidRPr="00F45627">
        <w:rPr>
          <w:szCs w:val="26"/>
        </w:rPr>
        <w:t xml:space="preserve">Наименование  и шифр системы оповещения и информирования (далее – система) населения </w:t>
      </w:r>
      <w:r w:rsidRPr="00F45627">
        <w:rPr>
          <w:szCs w:val="26"/>
          <w:u w:val="single"/>
        </w:rPr>
        <w:t xml:space="preserve">муниципальная система   оповещения муниципального района Клявлинский Самарской области                          </w:t>
      </w:r>
    </w:p>
    <w:p w:rsidR="00CC219C" w:rsidRPr="00F45627" w:rsidRDefault="00CC219C" w:rsidP="00CC219C">
      <w:pPr>
        <w:pStyle w:val="a9"/>
        <w:contextualSpacing/>
        <w:jc w:val="both"/>
        <w:rPr>
          <w:szCs w:val="26"/>
        </w:rPr>
      </w:pPr>
      <w:r w:rsidRPr="00F45627">
        <w:rPr>
          <w:szCs w:val="26"/>
        </w:rPr>
        <w:t xml:space="preserve">Год ввода системы в эксплуатацию  </w:t>
      </w:r>
      <w:r w:rsidRPr="00F45627">
        <w:rPr>
          <w:szCs w:val="26"/>
          <w:u w:val="single"/>
        </w:rPr>
        <w:t>1987 г.</w:t>
      </w:r>
      <w:r w:rsidRPr="00F45627">
        <w:rPr>
          <w:szCs w:val="26"/>
        </w:rPr>
        <w:t xml:space="preserve"> </w:t>
      </w:r>
    </w:p>
    <w:p w:rsidR="00CC219C" w:rsidRPr="00F45627" w:rsidRDefault="00CC219C" w:rsidP="00CC219C">
      <w:pPr>
        <w:pStyle w:val="Style8"/>
        <w:widowControl/>
        <w:tabs>
          <w:tab w:val="left" w:leader="underscore" w:pos="9245"/>
        </w:tabs>
        <w:spacing w:line="322" w:lineRule="exact"/>
        <w:ind w:firstLine="0"/>
        <w:contextualSpacing/>
        <w:rPr>
          <w:rStyle w:val="FontStyle63"/>
        </w:rPr>
      </w:pPr>
      <w:r w:rsidRPr="00F45627">
        <w:rPr>
          <w:rStyle w:val="FontStyle63"/>
        </w:rPr>
        <w:t>Установленный срок эксплуатации системы оповещения населения_</w:t>
      </w:r>
      <w:r>
        <w:rPr>
          <w:rStyle w:val="FontStyle63"/>
        </w:rPr>
        <w:t>12</w:t>
      </w:r>
      <w:r w:rsidRPr="00F45627">
        <w:rPr>
          <w:rStyle w:val="FontStyle63"/>
        </w:rPr>
        <w:t>__(лет).</w:t>
      </w:r>
    </w:p>
    <w:p w:rsidR="00CC219C" w:rsidRPr="00F45627" w:rsidRDefault="00CC219C" w:rsidP="00CC219C">
      <w:pPr>
        <w:pStyle w:val="Style8"/>
        <w:widowControl/>
        <w:tabs>
          <w:tab w:val="left" w:leader="underscore" w:pos="6115"/>
        </w:tabs>
        <w:spacing w:line="322" w:lineRule="exact"/>
        <w:ind w:firstLine="0"/>
        <w:contextualSpacing/>
        <w:rPr>
          <w:rStyle w:val="FontStyle63"/>
        </w:rPr>
      </w:pPr>
      <w:r w:rsidRPr="00F45627">
        <w:rPr>
          <w:rStyle w:val="FontStyle63"/>
        </w:rPr>
        <w:t>Превы</w:t>
      </w:r>
      <w:r>
        <w:rPr>
          <w:rStyle w:val="FontStyle63"/>
        </w:rPr>
        <w:t xml:space="preserve">шение эксплуатационного ресурса _22__ </w:t>
      </w:r>
      <w:r w:rsidRPr="00F45627">
        <w:rPr>
          <w:rStyle w:val="FontStyle63"/>
        </w:rPr>
        <w:t>(лет).</w:t>
      </w:r>
    </w:p>
    <w:p w:rsidR="00CC219C" w:rsidRPr="00F45627" w:rsidRDefault="00CC219C" w:rsidP="00CC219C">
      <w:pPr>
        <w:pStyle w:val="Style8"/>
        <w:widowControl/>
        <w:tabs>
          <w:tab w:val="left" w:leader="underscore" w:pos="6115"/>
        </w:tabs>
        <w:spacing w:line="322" w:lineRule="exact"/>
        <w:ind w:firstLine="0"/>
        <w:contextualSpacing/>
        <w:rPr>
          <w:sz w:val="26"/>
          <w:szCs w:val="26"/>
        </w:rPr>
      </w:pPr>
      <w:r w:rsidRPr="00F45627">
        <w:rPr>
          <w:sz w:val="26"/>
          <w:szCs w:val="26"/>
        </w:rPr>
        <w:t>На территории муниципального района Клявлинский расположены: 6 сельских поселений:</w:t>
      </w:r>
      <w:r w:rsidR="00EE4B4F">
        <w:rPr>
          <w:sz w:val="26"/>
          <w:szCs w:val="26"/>
        </w:rPr>
        <w:t xml:space="preserve"> </w:t>
      </w:r>
      <w:r w:rsidRPr="00F45627">
        <w:rPr>
          <w:sz w:val="26"/>
          <w:szCs w:val="26"/>
        </w:rPr>
        <w:t xml:space="preserve">сельское поселение </w:t>
      </w:r>
      <w:r w:rsidR="00EE4B4F">
        <w:rPr>
          <w:sz w:val="26"/>
          <w:szCs w:val="26"/>
        </w:rPr>
        <w:t xml:space="preserve">станция </w:t>
      </w:r>
      <w:r w:rsidRPr="00F45627">
        <w:rPr>
          <w:sz w:val="26"/>
          <w:szCs w:val="26"/>
        </w:rPr>
        <w:t>Клявлино</w:t>
      </w:r>
      <w:proofErr w:type="gramStart"/>
      <w:r w:rsidRPr="00F45627">
        <w:rPr>
          <w:sz w:val="26"/>
          <w:szCs w:val="26"/>
        </w:rPr>
        <w:t xml:space="preserve"> ,</w:t>
      </w:r>
      <w:proofErr w:type="gramEnd"/>
      <w:r w:rsidRPr="00F45627">
        <w:rPr>
          <w:sz w:val="26"/>
          <w:szCs w:val="26"/>
        </w:rPr>
        <w:t xml:space="preserve"> сельское поселение Борискино</w:t>
      </w:r>
      <w:r w:rsidR="00EE4B4F">
        <w:rPr>
          <w:sz w:val="26"/>
          <w:szCs w:val="26"/>
        </w:rPr>
        <w:t xml:space="preserve"> - </w:t>
      </w:r>
      <w:r w:rsidRPr="00F45627">
        <w:rPr>
          <w:sz w:val="26"/>
          <w:szCs w:val="26"/>
        </w:rPr>
        <w:t xml:space="preserve"> </w:t>
      </w:r>
      <w:proofErr w:type="spellStart"/>
      <w:r w:rsidRPr="00F45627">
        <w:rPr>
          <w:sz w:val="26"/>
          <w:szCs w:val="26"/>
        </w:rPr>
        <w:t>Игар</w:t>
      </w:r>
      <w:proofErr w:type="spellEnd"/>
      <w:r w:rsidRPr="00F45627">
        <w:rPr>
          <w:sz w:val="26"/>
          <w:szCs w:val="26"/>
        </w:rPr>
        <w:t xml:space="preserve">, сельское поселение  Черный Ключ, сельское поселение Назаровка, сельское поселение Старый Маклауш, сельское поселение Старое </w:t>
      </w:r>
      <w:proofErr w:type="spellStart"/>
      <w:r w:rsidRPr="00F45627">
        <w:rPr>
          <w:sz w:val="26"/>
          <w:szCs w:val="26"/>
        </w:rPr>
        <w:t>Семенкино</w:t>
      </w:r>
      <w:proofErr w:type="spellEnd"/>
      <w:r w:rsidRPr="00F45627">
        <w:rPr>
          <w:sz w:val="26"/>
          <w:szCs w:val="26"/>
        </w:rPr>
        <w:t xml:space="preserve">   </w:t>
      </w:r>
    </w:p>
    <w:p w:rsidR="00CC219C" w:rsidRPr="00F45627" w:rsidRDefault="00CC219C" w:rsidP="00CC219C">
      <w:pPr>
        <w:pStyle w:val="a9"/>
        <w:ind w:firstLine="708"/>
        <w:contextualSpacing/>
        <w:jc w:val="both"/>
        <w:rPr>
          <w:szCs w:val="26"/>
        </w:rPr>
      </w:pPr>
    </w:p>
    <w:p w:rsidR="00CC219C" w:rsidRDefault="00CC219C" w:rsidP="00CC219C">
      <w:pPr>
        <w:pStyle w:val="Style51"/>
        <w:widowControl/>
        <w:spacing w:before="86"/>
        <w:jc w:val="both"/>
        <w:rPr>
          <w:rStyle w:val="FontStyle61"/>
        </w:rPr>
      </w:pPr>
      <w:r>
        <w:rPr>
          <w:rStyle w:val="FontStyle61"/>
        </w:rPr>
        <w:t>1. Оповещение населения субъекта Российской Федерации (муниципального образования), проживающего или осуществляющего хозяйственную деятельность в границах зоны действия РСО (МСО).</w:t>
      </w:r>
    </w:p>
    <w:p w:rsidR="00CC219C" w:rsidRDefault="00CC219C" w:rsidP="00CC219C">
      <w:pPr>
        <w:pStyle w:val="Style8"/>
        <w:widowControl/>
        <w:spacing w:line="240" w:lineRule="exact"/>
        <w:ind w:firstLine="720"/>
        <w:rPr>
          <w:sz w:val="20"/>
          <w:szCs w:val="20"/>
        </w:rPr>
      </w:pPr>
    </w:p>
    <w:p w:rsidR="00CC219C" w:rsidRDefault="00CC219C" w:rsidP="00CC219C">
      <w:pPr>
        <w:pStyle w:val="Style8"/>
        <w:widowControl/>
        <w:spacing w:before="91" w:line="312" w:lineRule="exact"/>
        <w:ind w:firstLine="720"/>
        <w:rPr>
          <w:rStyle w:val="FontStyle63"/>
        </w:rPr>
      </w:pPr>
      <w:r>
        <w:rPr>
          <w:rStyle w:val="FontStyle63"/>
        </w:rPr>
        <w:t>1.1. Оповещение населения техническими средствами оповещения (электрическими, электронными сиренами и мощными акустическими системами) в автоматизированном режиме.</w:t>
      </w:r>
    </w:p>
    <w:p w:rsidR="00CC219C" w:rsidRDefault="00CC219C" w:rsidP="00CC219C">
      <w:pPr>
        <w:pStyle w:val="a9"/>
        <w:ind w:firstLine="708"/>
        <w:contextualSpacing/>
        <w:jc w:val="both"/>
      </w:pPr>
    </w:p>
    <w:p w:rsidR="00CC219C" w:rsidRPr="0042348E" w:rsidRDefault="00CC219C" w:rsidP="00CC219C">
      <w:pPr>
        <w:pStyle w:val="a9"/>
        <w:ind w:firstLine="708"/>
        <w:contextualSpacing/>
        <w:jc w:val="both"/>
      </w:pPr>
      <w:r w:rsidRPr="0042348E">
        <w:t>1.Охват населения.</w:t>
      </w:r>
    </w:p>
    <w:p w:rsidR="00CC219C" w:rsidRDefault="00CC219C" w:rsidP="00CC219C">
      <w:pPr>
        <w:pStyle w:val="a9"/>
        <w:ind w:firstLine="708"/>
        <w:jc w:val="center"/>
      </w:pPr>
      <w:r w:rsidRPr="0042348E">
        <w:t>1.1. Охват населения средствами оповещения:</w:t>
      </w:r>
    </w:p>
    <w:p w:rsidR="00CC219C" w:rsidRPr="00CE0B5B" w:rsidRDefault="00CC219C" w:rsidP="00CC219C">
      <w:pPr>
        <w:pStyle w:val="a9"/>
        <w:ind w:firstLine="708"/>
        <w:jc w:val="center"/>
      </w:pPr>
    </w:p>
    <w:tbl>
      <w:tblPr>
        <w:tblW w:w="103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9"/>
        <w:gridCol w:w="1134"/>
        <w:gridCol w:w="1417"/>
        <w:gridCol w:w="1416"/>
        <w:gridCol w:w="1417"/>
        <w:gridCol w:w="2126"/>
      </w:tblGrid>
      <w:tr w:rsidR="00CC219C" w:rsidRPr="003E2739" w:rsidTr="00FA213A">
        <w:trPr>
          <w:cantSplit/>
          <w:trHeight w:val="570"/>
        </w:trPr>
        <w:tc>
          <w:tcPr>
            <w:tcW w:w="2127" w:type="dxa"/>
            <w:vMerge w:val="restart"/>
          </w:tcPr>
          <w:p w:rsidR="00CC219C" w:rsidRPr="003E2739" w:rsidRDefault="00CC219C" w:rsidP="009272AF">
            <w:pPr>
              <w:jc w:val="center"/>
            </w:pPr>
            <w:r w:rsidRPr="003E2739">
              <w:t>Населенные пункты</w:t>
            </w:r>
          </w:p>
        </w:tc>
        <w:tc>
          <w:tcPr>
            <w:tcW w:w="709" w:type="dxa"/>
            <w:vMerge w:val="restart"/>
            <w:textDirection w:val="btLr"/>
          </w:tcPr>
          <w:p w:rsidR="00CC219C" w:rsidRPr="003E2739" w:rsidRDefault="00CC219C" w:rsidP="009272AF">
            <w:pPr>
              <w:jc w:val="center"/>
            </w:pPr>
            <w:r w:rsidRPr="003E2739">
              <w:t>Всего населенных пунктов</w:t>
            </w:r>
          </w:p>
        </w:tc>
        <w:tc>
          <w:tcPr>
            <w:tcW w:w="1134" w:type="dxa"/>
            <w:vMerge w:val="restart"/>
            <w:textDirection w:val="btLr"/>
          </w:tcPr>
          <w:p w:rsidR="00CC219C" w:rsidRPr="003E2739" w:rsidRDefault="00CC219C" w:rsidP="009272AF">
            <w:pPr>
              <w:jc w:val="center"/>
            </w:pPr>
            <w:r w:rsidRPr="003E2739">
              <w:t>Проживает населения</w:t>
            </w:r>
          </w:p>
          <w:p w:rsidR="00CC219C" w:rsidRPr="003E2739" w:rsidRDefault="00CC219C" w:rsidP="009272AF">
            <w:pPr>
              <w:jc w:val="center"/>
            </w:pPr>
            <w:r w:rsidRPr="003E2739">
              <w:t>(</w:t>
            </w:r>
            <w:proofErr w:type="spellStart"/>
            <w:r w:rsidRPr="003E2739">
              <w:t>тыс</w:t>
            </w:r>
            <w:proofErr w:type="gramStart"/>
            <w:r w:rsidRPr="003E2739">
              <w:t>.ч</w:t>
            </w:r>
            <w:proofErr w:type="gramEnd"/>
            <w:r w:rsidRPr="003E2739">
              <w:t>ел</w:t>
            </w:r>
            <w:proofErr w:type="spellEnd"/>
            <w:r w:rsidR="00FA213A">
              <w:t>.</w:t>
            </w:r>
            <w:r w:rsidRPr="003E2739">
              <w:t>)</w:t>
            </w:r>
          </w:p>
        </w:tc>
        <w:tc>
          <w:tcPr>
            <w:tcW w:w="1417" w:type="dxa"/>
            <w:vMerge w:val="restart"/>
            <w:textDirection w:val="btLr"/>
          </w:tcPr>
          <w:p w:rsidR="00CC219C" w:rsidRPr="003E2739" w:rsidRDefault="00CC219C" w:rsidP="009272AF">
            <w:pPr>
              <w:pStyle w:val="ab"/>
              <w:jc w:val="center"/>
              <w:rPr>
                <w:sz w:val="22"/>
              </w:rPr>
            </w:pPr>
            <w:r w:rsidRPr="003E2739">
              <w:rPr>
                <w:sz w:val="22"/>
                <w:szCs w:val="22"/>
              </w:rPr>
              <w:t>Населенных пунктов, включенных в автоматизированную систему оповещения</w:t>
            </w:r>
          </w:p>
        </w:tc>
        <w:tc>
          <w:tcPr>
            <w:tcW w:w="4959" w:type="dxa"/>
            <w:gridSpan w:val="3"/>
          </w:tcPr>
          <w:p w:rsidR="00CC219C" w:rsidRPr="003E2739" w:rsidRDefault="00CC219C" w:rsidP="009272AF">
            <w:pPr>
              <w:jc w:val="center"/>
            </w:pPr>
            <w:r w:rsidRPr="003E2739">
              <w:t xml:space="preserve">Охват населения, </w:t>
            </w:r>
          </w:p>
          <w:p w:rsidR="00CC219C" w:rsidRPr="003E2739" w:rsidRDefault="00CC219C" w:rsidP="009272AF">
            <w:pPr>
              <w:jc w:val="center"/>
            </w:pPr>
            <w:r w:rsidRPr="003E2739">
              <w:t xml:space="preserve"> тыс</w:t>
            </w:r>
            <w:proofErr w:type="gramStart"/>
            <w:r w:rsidRPr="003E2739">
              <w:t>.ч</w:t>
            </w:r>
            <w:proofErr w:type="gramEnd"/>
            <w:r w:rsidRPr="003E2739">
              <w:t xml:space="preserve">ел.  </w:t>
            </w:r>
            <w:r w:rsidRPr="003E2739">
              <w:rPr>
                <w:lang w:val="en-US"/>
              </w:rPr>
              <w:t xml:space="preserve">/   </w:t>
            </w:r>
            <w:r w:rsidRPr="003E2739">
              <w:t>%</w:t>
            </w:r>
          </w:p>
        </w:tc>
      </w:tr>
      <w:tr w:rsidR="00CC219C" w:rsidRPr="003E2739" w:rsidTr="00FA213A">
        <w:trPr>
          <w:cantSplit/>
          <w:trHeight w:val="1705"/>
        </w:trPr>
        <w:tc>
          <w:tcPr>
            <w:tcW w:w="2127" w:type="dxa"/>
            <w:vMerge/>
          </w:tcPr>
          <w:p w:rsidR="00CC219C" w:rsidRPr="003E2739" w:rsidRDefault="00CC219C" w:rsidP="009272AF">
            <w:pPr>
              <w:jc w:val="center"/>
            </w:pPr>
          </w:p>
        </w:tc>
        <w:tc>
          <w:tcPr>
            <w:tcW w:w="709" w:type="dxa"/>
            <w:vMerge/>
          </w:tcPr>
          <w:p w:rsidR="00CC219C" w:rsidRPr="003E2739" w:rsidRDefault="00CC219C" w:rsidP="009272AF">
            <w:pPr>
              <w:jc w:val="center"/>
            </w:pPr>
          </w:p>
        </w:tc>
        <w:tc>
          <w:tcPr>
            <w:tcW w:w="1134" w:type="dxa"/>
            <w:vMerge/>
          </w:tcPr>
          <w:p w:rsidR="00CC219C" w:rsidRPr="003E2739" w:rsidRDefault="00CC219C" w:rsidP="009272AF">
            <w:pPr>
              <w:jc w:val="center"/>
            </w:pPr>
          </w:p>
        </w:tc>
        <w:tc>
          <w:tcPr>
            <w:tcW w:w="1417" w:type="dxa"/>
            <w:vMerge/>
          </w:tcPr>
          <w:p w:rsidR="00CC219C" w:rsidRPr="003E2739" w:rsidRDefault="00CC219C" w:rsidP="009272AF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1416" w:type="dxa"/>
          </w:tcPr>
          <w:p w:rsidR="00CC219C" w:rsidRPr="003E2739" w:rsidRDefault="00CC219C" w:rsidP="009272AF">
            <w:pPr>
              <w:jc w:val="center"/>
            </w:pPr>
            <w:r w:rsidRPr="003E2739">
              <w:t>Всего</w:t>
            </w:r>
          </w:p>
          <w:p w:rsidR="00CC219C" w:rsidRPr="003E2739" w:rsidRDefault="00CC219C" w:rsidP="009272AF">
            <w:pPr>
              <w:jc w:val="center"/>
            </w:pPr>
          </w:p>
          <w:p w:rsidR="00CC219C" w:rsidRPr="003E2739" w:rsidRDefault="00CC219C" w:rsidP="009272AF">
            <w:pPr>
              <w:jc w:val="center"/>
            </w:pPr>
          </w:p>
          <w:p w:rsidR="00CC219C" w:rsidRPr="003E2739" w:rsidRDefault="00CC219C" w:rsidP="009272AF">
            <w:pPr>
              <w:jc w:val="center"/>
            </w:pPr>
          </w:p>
          <w:p w:rsidR="00CC219C" w:rsidRPr="003E2739" w:rsidRDefault="00CC219C" w:rsidP="009272AF"/>
        </w:tc>
        <w:tc>
          <w:tcPr>
            <w:tcW w:w="1417" w:type="dxa"/>
          </w:tcPr>
          <w:p w:rsidR="00CC219C" w:rsidRPr="003E2739" w:rsidRDefault="00CC219C" w:rsidP="009272AF">
            <w:pPr>
              <w:jc w:val="center"/>
            </w:pPr>
            <w:r w:rsidRPr="003E2739">
              <w:t xml:space="preserve">за </w:t>
            </w:r>
            <w:r>
              <w:t>3</w:t>
            </w:r>
            <w:r w:rsidRPr="003E2739">
              <w:t xml:space="preserve"> мин. (средства </w:t>
            </w:r>
            <w:proofErr w:type="gramStart"/>
            <w:r w:rsidRPr="003E2739">
              <w:t>автоматизированной</w:t>
            </w:r>
            <w:proofErr w:type="gramEnd"/>
            <w:r w:rsidRPr="003E2739">
              <w:t xml:space="preserve"> СО)</w:t>
            </w:r>
          </w:p>
        </w:tc>
        <w:tc>
          <w:tcPr>
            <w:tcW w:w="2126" w:type="dxa"/>
          </w:tcPr>
          <w:p w:rsidR="00CC219C" w:rsidRPr="003E2739" w:rsidRDefault="00CC219C" w:rsidP="009272AF">
            <w:pPr>
              <w:jc w:val="center"/>
            </w:pPr>
            <w:r w:rsidRPr="003E2739">
              <w:t>за 30 мин. (всеми доступными средствами оповещения)</w:t>
            </w:r>
          </w:p>
        </w:tc>
      </w:tr>
      <w:tr w:rsidR="00CC219C" w:rsidRPr="003E2739" w:rsidTr="00FA213A">
        <w:tc>
          <w:tcPr>
            <w:tcW w:w="2127" w:type="dxa"/>
          </w:tcPr>
          <w:p w:rsidR="00CC219C" w:rsidRPr="003E2739" w:rsidRDefault="00CC219C" w:rsidP="009272AF">
            <w:r w:rsidRPr="003E2739">
              <w:t>Сельские поселения</w:t>
            </w:r>
          </w:p>
        </w:tc>
        <w:tc>
          <w:tcPr>
            <w:tcW w:w="709" w:type="dxa"/>
          </w:tcPr>
          <w:p w:rsidR="00CC219C" w:rsidRPr="003E2739" w:rsidRDefault="00CC219C" w:rsidP="009272AF">
            <w:pPr>
              <w:jc w:val="center"/>
            </w:pPr>
            <w:r>
              <w:t>51</w:t>
            </w:r>
          </w:p>
        </w:tc>
        <w:tc>
          <w:tcPr>
            <w:tcW w:w="1134" w:type="dxa"/>
          </w:tcPr>
          <w:p w:rsidR="00CC219C" w:rsidRPr="003E2739" w:rsidRDefault="00CC219C" w:rsidP="009272AF">
            <w:pPr>
              <w:jc w:val="center"/>
            </w:pPr>
            <w:r>
              <w:t>14,396</w:t>
            </w:r>
          </w:p>
        </w:tc>
        <w:tc>
          <w:tcPr>
            <w:tcW w:w="1417" w:type="dxa"/>
          </w:tcPr>
          <w:p w:rsidR="00CC219C" w:rsidRPr="003E2739" w:rsidRDefault="00CC219C" w:rsidP="009272AF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CC219C" w:rsidRPr="003E2739" w:rsidRDefault="00CC219C" w:rsidP="009272AF">
            <w:pPr>
              <w:jc w:val="center"/>
            </w:pPr>
            <w:r>
              <w:t>9,125/63,3</w:t>
            </w:r>
          </w:p>
        </w:tc>
        <w:tc>
          <w:tcPr>
            <w:tcW w:w="1417" w:type="dxa"/>
          </w:tcPr>
          <w:p w:rsidR="00CC219C" w:rsidRPr="003E2739" w:rsidRDefault="00CC219C" w:rsidP="009272AF">
            <w:pPr>
              <w:jc w:val="center"/>
            </w:pPr>
            <w:r>
              <w:t>7,145/49,6</w:t>
            </w:r>
          </w:p>
        </w:tc>
        <w:tc>
          <w:tcPr>
            <w:tcW w:w="2126" w:type="dxa"/>
          </w:tcPr>
          <w:p w:rsidR="00CC219C" w:rsidRPr="003E2739" w:rsidRDefault="00CC219C" w:rsidP="009272AF">
            <w:pPr>
              <w:jc w:val="center"/>
            </w:pPr>
            <w:r>
              <w:t>9,125/63,3</w:t>
            </w:r>
          </w:p>
        </w:tc>
      </w:tr>
      <w:tr w:rsidR="00CC219C" w:rsidRPr="003E2739" w:rsidTr="00FA213A">
        <w:tc>
          <w:tcPr>
            <w:tcW w:w="2127" w:type="dxa"/>
          </w:tcPr>
          <w:p w:rsidR="00CC219C" w:rsidRPr="003E2739" w:rsidRDefault="00CC219C" w:rsidP="009272AF">
            <w:r w:rsidRPr="003E2739">
              <w:lastRenderedPageBreak/>
              <w:t>Итого:</w:t>
            </w:r>
          </w:p>
        </w:tc>
        <w:tc>
          <w:tcPr>
            <w:tcW w:w="709" w:type="dxa"/>
          </w:tcPr>
          <w:p w:rsidR="00CC219C" w:rsidRPr="003E2739" w:rsidRDefault="00CC219C" w:rsidP="009272AF">
            <w:pPr>
              <w:jc w:val="center"/>
            </w:pPr>
            <w:r>
              <w:t>51</w:t>
            </w:r>
          </w:p>
        </w:tc>
        <w:tc>
          <w:tcPr>
            <w:tcW w:w="1134" w:type="dxa"/>
          </w:tcPr>
          <w:p w:rsidR="00CC219C" w:rsidRPr="003E2739" w:rsidRDefault="00CC219C" w:rsidP="009272AF">
            <w:pPr>
              <w:jc w:val="center"/>
            </w:pPr>
            <w:r>
              <w:t>14,396</w:t>
            </w:r>
          </w:p>
        </w:tc>
        <w:tc>
          <w:tcPr>
            <w:tcW w:w="1417" w:type="dxa"/>
          </w:tcPr>
          <w:p w:rsidR="00CC219C" w:rsidRPr="003E2739" w:rsidRDefault="00CC219C" w:rsidP="009272AF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CC219C" w:rsidRPr="003E2739" w:rsidRDefault="00CC219C" w:rsidP="009272AF">
            <w:pPr>
              <w:jc w:val="center"/>
            </w:pPr>
            <w:r>
              <w:t>9,125/63,3</w:t>
            </w:r>
          </w:p>
        </w:tc>
        <w:tc>
          <w:tcPr>
            <w:tcW w:w="1417" w:type="dxa"/>
          </w:tcPr>
          <w:p w:rsidR="00CC219C" w:rsidRPr="003E2739" w:rsidRDefault="00CC219C" w:rsidP="009272AF">
            <w:pPr>
              <w:jc w:val="center"/>
            </w:pPr>
            <w:r>
              <w:t>7,145/49,6</w:t>
            </w:r>
          </w:p>
        </w:tc>
        <w:tc>
          <w:tcPr>
            <w:tcW w:w="2126" w:type="dxa"/>
          </w:tcPr>
          <w:p w:rsidR="00CC219C" w:rsidRPr="003E2739" w:rsidRDefault="00CC219C" w:rsidP="009272AF">
            <w:pPr>
              <w:jc w:val="center"/>
            </w:pPr>
            <w:r>
              <w:t>9,125/63,3</w:t>
            </w:r>
          </w:p>
        </w:tc>
      </w:tr>
    </w:tbl>
    <w:p w:rsidR="00CC219C" w:rsidRPr="0042348E" w:rsidRDefault="00CC219C" w:rsidP="00CC219C">
      <w:pPr>
        <w:rPr>
          <w:i/>
        </w:rPr>
      </w:pPr>
    </w:p>
    <w:p w:rsidR="00CC219C" w:rsidRDefault="00CC219C" w:rsidP="00CC219C">
      <w:pPr>
        <w:jc w:val="center"/>
        <w:rPr>
          <w:szCs w:val="26"/>
        </w:rPr>
      </w:pPr>
    </w:p>
    <w:p w:rsidR="00CC219C" w:rsidRDefault="00CC219C" w:rsidP="00CC219C">
      <w:pPr>
        <w:jc w:val="center"/>
        <w:rPr>
          <w:szCs w:val="26"/>
        </w:rPr>
      </w:pPr>
      <w:r w:rsidRPr="00CE0B5B">
        <w:rPr>
          <w:szCs w:val="26"/>
        </w:rPr>
        <w:t xml:space="preserve">1.2. Охват населения различными средствами оповещения, </w:t>
      </w:r>
      <w:proofErr w:type="gramStart"/>
      <w:r w:rsidRPr="00CE0B5B">
        <w:rPr>
          <w:szCs w:val="26"/>
        </w:rPr>
        <w:t>в</w:t>
      </w:r>
      <w:proofErr w:type="gramEnd"/>
      <w:r w:rsidRPr="00CE0B5B">
        <w:rPr>
          <w:szCs w:val="26"/>
        </w:rPr>
        <w:t xml:space="preserve"> %.</w:t>
      </w:r>
    </w:p>
    <w:p w:rsidR="00CC219C" w:rsidRPr="00CE0B5B" w:rsidRDefault="00CC219C" w:rsidP="00CC219C">
      <w:pPr>
        <w:jc w:val="center"/>
        <w:rPr>
          <w:szCs w:val="26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59"/>
        <w:gridCol w:w="1418"/>
        <w:gridCol w:w="1559"/>
        <w:gridCol w:w="1276"/>
        <w:gridCol w:w="1276"/>
      </w:tblGrid>
      <w:tr w:rsidR="00CC219C" w:rsidRPr="003E2739" w:rsidTr="009272AF">
        <w:trPr>
          <w:cantSplit/>
          <w:trHeight w:val="1134"/>
        </w:trPr>
        <w:tc>
          <w:tcPr>
            <w:tcW w:w="1418" w:type="dxa"/>
          </w:tcPr>
          <w:p w:rsidR="00CC219C" w:rsidRPr="003E2739" w:rsidRDefault="00CC219C" w:rsidP="009272AF">
            <w:pPr>
              <w:jc w:val="center"/>
            </w:pPr>
            <w:r w:rsidRPr="003E2739">
              <w:t>Население</w:t>
            </w:r>
          </w:p>
        </w:tc>
        <w:tc>
          <w:tcPr>
            <w:tcW w:w="1701" w:type="dxa"/>
          </w:tcPr>
          <w:p w:rsidR="00CC219C" w:rsidRPr="003E2739" w:rsidRDefault="00CC219C" w:rsidP="009272AF">
            <w:pPr>
              <w:ind w:left="-108" w:right="-108"/>
              <w:jc w:val="center"/>
            </w:pPr>
            <w:r w:rsidRPr="003E2739">
              <w:t xml:space="preserve">Электро-сиренами, в </w:t>
            </w:r>
            <w:proofErr w:type="spellStart"/>
            <w:r w:rsidRPr="003E2739">
              <w:t>т.ч</w:t>
            </w:r>
            <w:proofErr w:type="spellEnd"/>
            <w:r w:rsidRPr="003E2739">
              <w:t>. мощными акустическими системами</w:t>
            </w:r>
          </w:p>
        </w:tc>
        <w:tc>
          <w:tcPr>
            <w:tcW w:w="1559" w:type="dxa"/>
          </w:tcPr>
          <w:p w:rsidR="00CC219C" w:rsidRPr="003E2739" w:rsidRDefault="00CC219C" w:rsidP="009272AF">
            <w:pPr>
              <w:jc w:val="center"/>
            </w:pPr>
            <w:r w:rsidRPr="003E2739">
              <w:t>Проводным вещанием</w:t>
            </w:r>
          </w:p>
        </w:tc>
        <w:tc>
          <w:tcPr>
            <w:tcW w:w="1418" w:type="dxa"/>
          </w:tcPr>
          <w:p w:rsidR="00CC219C" w:rsidRPr="003E2739" w:rsidRDefault="00CC219C" w:rsidP="009272AF">
            <w:pPr>
              <w:jc w:val="center"/>
            </w:pPr>
            <w:proofErr w:type="gramStart"/>
            <w:r w:rsidRPr="003E2739">
              <w:t>Радио-вещанием</w:t>
            </w:r>
            <w:proofErr w:type="gramEnd"/>
          </w:p>
        </w:tc>
        <w:tc>
          <w:tcPr>
            <w:tcW w:w="1559" w:type="dxa"/>
          </w:tcPr>
          <w:p w:rsidR="00CC219C" w:rsidRPr="003E2739" w:rsidRDefault="00CC219C" w:rsidP="009272AF">
            <w:pPr>
              <w:jc w:val="center"/>
            </w:pPr>
            <w:proofErr w:type="gramStart"/>
            <w:r w:rsidRPr="003E2739">
              <w:t>Теле-вещанием</w:t>
            </w:r>
            <w:proofErr w:type="gramEnd"/>
          </w:p>
        </w:tc>
        <w:tc>
          <w:tcPr>
            <w:tcW w:w="1276" w:type="dxa"/>
          </w:tcPr>
          <w:p w:rsidR="00CC219C" w:rsidRPr="003E2739" w:rsidRDefault="00CC219C" w:rsidP="009272AF">
            <w:pPr>
              <w:jc w:val="center"/>
            </w:pPr>
            <w:r w:rsidRPr="003E2739">
              <w:t>Сотовой связью</w:t>
            </w:r>
          </w:p>
        </w:tc>
        <w:tc>
          <w:tcPr>
            <w:tcW w:w="1276" w:type="dxa"/>
          </w:tcPr>
          <w:p w:rsidR="00CC219C" w:rsidRPr="003E2739" w:rsidRDefault="00CC219C" w:rsidP="009272AF">
            <w:pPr>
              <w:jc w:val="center"/>
            </w:pPr>
            <w:r w:rsidRPr="003E2739">
              <w:t>Другими средствами</w:t>
            </w:r>
          </w:p>
        </w:tc>
      </w:tr>
      <w:tr w:rsidR="00CC219C" w:rsidRPr="003E2739" w:rsidTr="009272AF">
        <w:trPr>
          <w:cantSplit/>
          <w:trHeight w:val="699"/>
        </w:trPr>
        <w:tc>
          <w:tcPr>
            <w:tcW w:w="1418" w:type="dxa"/>
          </w:tcPr>
          <w:p w:rsidR="00CC219C" w:rsidRPr="003E2739" w:rsidRDefault="00CC219C" w:rsidP="009272AF">
            <w:r w:rsidRPr="003E2739">
              <w:t>Сельские поселения</w:t>
            </w:r>
          </w:p>
        </w:tc>
        <w:tc>
          <w:tcPr>
            <w:tcW w:w="1701" w:type="dxa"/>
          </w:tcPr>
          <w:p w:rsidR="00CC219C" w:rsidRPr="003E2739" w:rsidRDefault="00CC219C" w:rsidP="009272A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C219C" w:rsidRPr="003E2739" w:rsidRDefault="00CC219C" w:rsidP="009272AF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CC219C" w:rsidRPr="003E2739" w:rsidRDefault="00CC219C" w:rsidP="009272AF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CC219C" w:rsidRPr="003E2739" w:rsidRDefault="00CC219C" w:rsidP="009272AF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</w:tr>
      <w:tr w:rsidR="00CC219C" w:rsidRPr="003E2739" w:rsidTr="009272AF">
        <w:trPr>
          <w:cantSplit/>
          <w:trHeight w:val="349"/>
        </w:trPr>
        <w:tc>
          <w:tcPr>
            <w:tcW w:w="1418" w:type="dxa"/>
          </w:tcPr>
          <w:p w:rsidR="00CC219C" w:rsidRPr="003E2739" w:rsidRDefault="00CC219C" w:rsidP="009272AF">
            <w:r w:rsidRPr="003E2739">
              <w:t>Итого:</w:t>
            </w:r>
          </w:p>
        </w:tc>
        <w:tc>
          <w:tcPr>
            <w:tcW w:w="1701" w:type="dxa"/>
          </w:tcPr>
          <w:p w:rsidR="00CC219C" w:rsidRPr="003E2739" w:rsidRDefault="00CC219C" w:rsidP="009272A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C219C" w:rsidRPr="003E2739" w:rsidRDefault="00CC219C" w:rsidP="009272AF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CC219C" w:rsidRPr="003E2739" w:rsidRDefault="00CC219C" w:rsidP="009272AF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CC219C" w:rsidRPr="003E2739" w:rsidRDefault="00CC219C" w:rsidP="009272AF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</w:tr>
    </w:tbl>
    <w:p w:rsidR="00CC219C" w:rsidRDefault="00CC219C" w:rsidP="00CC219C">
      <w:pPr>
        <w:pStyle w:val="2"/>
        <w:ind w:firstLine="720"/>
        <w:jc w:val="center"/>
        <w:rPr>
          <w:szCs w:val="26"/>
        </w:rPr>
      </w:pPr>
    </w:p>
    <w:p w:rsidR="00CC219C" w:rsidRPr="00CE0B5B" w:rsidRDefault="00CC219C" w:rsidP="00CC219C">
      <w:pPr>
        <w:pStyle w:val="2"/>
        <w:ind w:firstLine="720"/>
        <w:jc w:val="center"/>
        <w:rPr>
          <w:szCs w:val="26"/>
        </w:rPr>
      </w:pPr>
      <w:r w:rsidRPr="00CE0B5B">
        <w:rPr>
          <w:szCs w:val="26"/>
        </w:rPr>
        <w:t>1.3. Охват населения локальными системами оповещения населения</w:t>
      </w:r>
    </w:p>
    <w:tbl>
      <w:tblPr>
        <w:tblW w:w="10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1275"/>
        <w:gridCol w:w="1702"/>
        <w:gridCol w:w="1671"/>
        <w:gridCol w:w="2438"/>
      </w:tblGrid>
      <w:tr w:rsidR="00CC219C" w:rsidRPr="0042348E" w:rsidTr="009272AF">
        <w:tc>
          <w:tcPr>
            <w:tcW w:w="1985" w:type="dxa"/>
          </w:tcPr>
          <w:p w:rsidR="00CC219C" w:rsidRPr="003E2739" w:rsidRDefault="00CC219C" w:rsidP="009272AF">
            <w:pPr>
              <w:jc w:val="center"/>
            </w:pPr>
            <w:r>
              <w:t>Характеристика опасных объектов</w:t>
            </w:r>
          </w:p>
        </w:tc>
        <w:tc>
          <w:tcPr>
            <w:tcW w:w="1134" w:type="dxa"/>
          </w:tcPr>
          <w:p w:rsidR="00CC219C" w:rsidRPr="003E2739" w:rsidRDefault="00CC219C" w:rsidP="009272AF">
            <w:pPr>
              <w:ind w:right="-108"/>
              <w:jc w:val="center"/>
            </w:pPr>
            <w:r w:rsidRPr="003E2739">
              <w:t xml:space="preserve">Всего </w:t>
            </w:r>
          </w:p>
          <w:p w:rsidR="00CC219C" w:rsidRPr="003E2739" w:rsidRDefault="00CC219C" w:rsidP="009272AF">
            <w:pPr>
              <w:ind w:right="-108"/>
              <w:jc w:val="center"/>
            </w:pPr>
            <w:r>
              <w:t>опасных объектов</w:t>
            </w:r>
          </w:p>
        </w:tc>
        <w:tc>
          <w:tcPr>
            <w:tcW w:w="1275" w:type="dxa"/>
          </w:tcPr>
          <w:p w:rsidR="00CC219C" w:rsidRPr="003E2739" w:rsidRDefault="00CC219C" w:rsidP="009272AF">
            <w:pPr>
              <w:jc w:val="center"/>
            </w:pPr>
            <w:r w:rsidRPr="003E2739">
              <w:t>Создано</w:t>
            </w:r>
          </w:p>
          <w:p w:rsidR="00CC219C" w:rsidRPr="003E2739" w:rsidRDefault="00CC219C" w:rsidP="009272AF">
            <w:pPr>
              <w:jc w:val="center"/>
            </w:pPr>
            <w:r w:rsidRPr="003E2739">
              <w:t>ЛСО/%</w:t>
            </w:r>
          </w:p>
        </w:tc>
        <w:tc>
          <w:tcPr>
            <w:tcW w:w="1702" w:type="dxa"/>
          </w:tcPr>
          <w:p w:rsidR="00CC219C" w:rsidRPr="003E2739" w:rsidRDefault="00CC219C" w:rsidP="009272AF">
            <w:pPr>
              <w:ind w:left="-109" w:right="-107"/>
              <w:jc w:val="center"/>
            </w:pPr>
            <w:r w:rsidRPr="003E2739">
              <w:t>ЛСО,</w:t>
            </w:r>
          </w:p>
          <w:p w:rsidR="00CC219C" w:rsidRPr="003E2739" w:rsidRDefault="00CC219C" w:rsidP="009272AF">
            <w:pPr>
              <w:ind w:left="-109" w:right="-107"/>
              <w:jc w:val="center"/>
            </w:pPr>
            <w:proofErr w:type="gramStart"/>
            <w:r w:rsidRPr="003E2739">
              <w:t>сопряженных</w:t>
            </w:r>
            <w:proofErr w:type="gramEnd"/>
            <w:r w:rsidRPr="003E2739">
              <w:t xml:space="preserve"> с автоматизированной системой оповещения/ %</w:t>
            </w:r>
          </w:p>
        </w:tc>
        <w:tc>
          <w:tcPr>
            <w:tcW w:w="1671" w:type="dxa"/>
          </w:tcPr>
          <w:p w:rsidR="00CC219C" w:rsidRPr="003E2739" w:rsidRDefault="00CC219C" w:rsidP="009272AF">
            <w:pPr>
              <w:jc w:val="center"/>
            </w:pPr>
            <w:r w:rsidRPr="003E2739">
              <w:t>Находится</w:t>
            </w:r>
          </w:p>
          <w:p w:rsidR="00CC219C" w:rsidRPr="003E2739" w:rsidRDefault="00CC219C" w:rsidP="009272AF">
            <w:pPr>
              <w:jc w:val="center"/>
            </w:pPr>
            <w:r w:rsidRPr="003E2739">
              <w:t>людей в зоне ответственности ПОО</w:t>
            </w:r>
          </w:p>
          <w:p w:rsidR="00CC219C" w:rsidRPr="003E2739" w:rsidRDefault="00CC219C" w:rsidP="009272AF">
            <w:pPr>
              <w:jc w:val="center"/>
            </w:pPr>
            <w:r w:rsidRPr="003E2739">
              <w:t>(тыс</w:t>
            </w:r>
            <w:proofErr w:type="gramStart"/>
            <w:r w:rsidRPr="003E2739">
              <w:t>.ч</w:t>
            </w:r>
            <w:proofErr w:type="gramEnd"/>
            <w:r w:rsidRPr="003E2739">
              <w:t>ел)</w:t>
            </w:r>
          </w:p>
        </w:tc>
        <w:tc>
          <w:tcPr>
            <w:tcW w:w="2438" w:type="dxa"/>
          </w:tcPr>
          <w:p w:rsidR="00CC219C" w:rsidRPr="003E2739" w:rsidRDefault="00CC219C" w:rsidP="009272AF">
            <w:pPr>
              <w:jc w:val="center"/>
            </w:pPr>
            <w:r w:rsidRPr="003E2739">
              <w:t>Количество людей, охваченных средствами ЛСО (тыс</w:t>
            </w:r>
            <w:proofErr w:type="gramStart"/>
            <w:r w:rsidRPr="003E2739">
              <w:t>.ч</w:t>
            </w:r>
            <w:proofErr w:type="gramEnd"/>
            <w:r w:rsidRPr="003E2739">
              <w:t>ел)/%</w:t>
            </w:r>
          </w:p>
        </w:tc>
      </w:tr>
      <w:tr w:rsidR="00CC219C" w:rsidRPr="0042348E" w:rsidTr="009272AF">
        <w:tc>
          <w:tcPr>
            <w:tcW w:w="1985" w:type="dxa"/>
          </w:tcPr>
          <w:p w:rsidR="00CC219C" w:rsidRPr="0042348E" w:rsidRDefault="00CC219C" w:rsidP="009272AF">
            <w:pPr>
              <w:pStyle w:val="ab"/>
              <w:rPr>
                <w:sz w:val="24"/>
                <w:lang w:eastAsia="ru-RU"/>
              </w:rPr>
            </w:pPr>
            <w:r w:rsidRPr="0042348E">
              <w:rPr>
                <w:sz w:val="24"/>
                <w:lang w:eastAsia="ru-RU"/>
              </w:rPr>
              <w:t>Химически опасные</w:t>
            </w:r>
            <w:r w:rsidRPr="0042348E">
              <w:rPr>
                <w:sz w:val="24"/>
              </w:rPr>
              <w:t xml:space="preserve"> ОПО </w:t>
            </w:r>
            <w:r w:rsidRPr="0042348E">
              <w:rPr>
                <w:sz w:val="24"/>
              </w:rPr>
              <w:br/>
              <w:t>I и II классов опасности</w:t>
            </w:r>
          </w:p>
        </w:tc>
        <w:tc>
          <w:tcPr>
            <w:tcW w:w="1134" w:type="dxa"/>
          </w:tcPr>
          <w:p w:rsidR="00CC219C" w:rsidRPr="00CE0B5B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CC219C" w:rsidRPr="00CE0B5B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CC219C" w:rsidRPr="00CE0B5B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671" w:type="dxa"/>
          </w:tcPr>
          <w:p w:rsidR="00CC219C" w:rsidRPr="00CE0B5B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CC219C" w:rsidRPr="00CE0B5B" w:rsidRDefault="00CC219C" w:rsidP="009272AF">
            <w:pPr>
              <w:jc w:val="center"/>
            </w:pPr>
            <w:r>
              <w:t>-</w:t>
            </w:r>
          </w:p>
        </w:tc>
      </w:tr>
      <w:tr w:rsidR="00CC219C" w:rsidRPr="0042348E" w:rsidTr="009272AF">
        <w:tc>
          <w:tcPr>
            <w:tcW w:w="1985" w:type="dxa"/>
          </w:tcPr>
          <w:p w:rsidR="00CC219C" w:rsidRPr="0042348E" w:rsidRDefault="00CC219C" w:rsidP="009272AF">
            <w:r w:rsidRPr="0042348E">
              <w:t>Гидротехнических сооружений чрезвычайно высокой опасности и (зоны затопления)</w:t>
            </w:r>
          </w:p>
        </w:tc>
        <w:tc>
          <w:tcPr>
            <w:tcW w:w="1134" w:type="dxa"/>
          </w:tcPr>
          <w:p w:rsidR="00CC219C" w:rsidRPr="00CE0B5B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CC219C" w:rsidRPr="00CE0B5B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CC219C" w:rsidRPr="00CE0B5B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671" w:type="dxa"/>
          </w:tcPr>
          <w:p w:rsidR="00CC219C" w:rsidRPr="00CE0B5B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CC219C" w:rsidRPr="00CE0B5B" w:rsidRDefault="00CC219C" w:rsidP="009272AF">
            <w:pPr>
              <w:jc w:val="center"/>
            </w:pPr>
            <w:r>
              <w:t>-</w:t>
            </w:r>
          </w:p>
        </w:tc>
      </w:tr>
      <w:tr w:rsidR="00CC219C" w:rsidRPr="0042348E" w:rsidTr="009272AF">
        <w:tc>
          <w:tcPr>
            <w:tcW w:w="1985" w:type="dxa"/>
          </w:tcPr>
          <w:p w:rsidR="00CC219C" w:rsidRPr="0042348E" w:rsidRDefault="00CC219C" w:rsidP="009272AF">
            <w:r w:rsidRPr="0042348E">
              <w:t>Гидротехнических сооружений высокой опасности</w:t>
            </w:r>
          </w:p>
          <w:p w:rsidR="00CC219C" w:rsidRPr="0042348E" w:rsidRDefault="00CC219C" w:rsidP="009272AF">
            <w:r w:rsidRPr="0042348E">
              <w:t>(зоны затопления)</w:t>
            </w:r>
          </w:p>
        </w:tc>
        <w:tc>
          <w:tcPr>
            <w:tcW w:w="1134" w:type="dxa"/>
          </w:tcPr>
          <w:p w:rsidR="00CC219C" w:rsidRPr="00CE0B5B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CC219C" w:rsidRPr="00CE0B5B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CC219C" w:rsidRPr="00CE0B5B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671" w:type="dxa"/>
          </w:tcPr>
          <w:p w:rsidR="00CC219C" w:rsidRPr="00CE0B5B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CC219C" w:rsidRPr="00CE0B5B" w:rsidRDefault="00CC219C" w:rsidP="009272AF">
            <w:pPr>
              <w:jc w:val="center"/>
            </w:pPr>
            <w:r>
              <w:t>-</w:t>
            </w:r>
          </w:p>
        </w:tc>
      </w:tr>
      <w:tr w:rsidR="00CC219C" w:rsidRPr="0042348E" w:rsidTr="009272AF">
        <w:tc>
          <w:tcPr>
            <w:tcW w:w="1985" w:type="dxa"/>
          </w:tcPr>
          <w:p w:rsidR="00CC219C" w:rsidRPr="0042348E" w:rsidRDefault="00CC219C" w:rsidP="009272AF">
            <w:r w:rsidRPr="0042348E">
              <w:t xml:space="preserve">Особо радиационно опасные и ядерно </w:t>
            </w:r>
            <w:proofErr w:type="gramStart"/>
            <w:r w:rsidRPr="0042348E">
              <w:t>опасных</w:t>
            </w:r>
            <w:proofErr w:type="gramEnd"/>
            <w:r w:rsidRPr="0042348E">
              <w:t xml:space="preserve"> производства и объекты</w:t>
            </w:r>
          </w:p>
        </w:tc>
        <w:tc>
          <w:tcPr>
            <w:tcW w:w="1134" w:type="dxa"/>
          </w:tcPr>
          <w:p w:rsidR="00CC219C" w:rsidRPr="00CE0B5B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CC219C" w:rsidRPr="00CE0B5B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CC219C" w:rsidRPr="00CE0B5B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671" w:type="dxa"/>
          </w:tcPr>
          <w:p w:rsidR="00CC219C" w:rsidRPr="00CE0B5B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CC219C" w:rsidRPr="00CE0B5B" w:rsidRDefault="00CC219C" w:rsidP="009272AF">
            <w:pPr>
              <w:jc w:val="center"/>
            </w:pPr>
            <w:r>
              <w:t>-</w:t>
            </w:r>
          </w:p>
        </w:tc>
      </w:tr>
      <w:tr w:rsidR="00CC219C" w:rsidRPr="0042348E" w:rsidTr="009272AF">
        <w:tc>
          <w:tcPr>
            <w:tcW w:w="1985" w:type="dxa"/>
          </w:tcPr>
          <w:p w:rsidR="00CC219C" w:rsidRPr="003E2739" w:rsidRDefault="00CC219C" w:rsidP="009272AF">
            <w:r w:rsidRPr="003E2739">
              <w:t>Итого:</w:t>
            </w:r>
          </w:p>
        </w:tc>
        <w:tc>
          <w:tcPr>
            <w:tcW w:w="1134" w:type="dxa"/>
          </w:tcPr>
          <w:p w:rsidR="00CC219C" w:rsidRPr="00CE0B5B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CC219C" w:rsidRPr="00CE0B5B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CC219C" w:rsidRPr="00CE0B5B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671" w:type="dxa"/>
          </w:tcPr>
          <w:p w:rsidR="00CC219C" w:rsidRPr="00CE0B5B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CC219C" w:rsidRPr="00CE0B5B" w:rsidRDefault="00CC219C" w:rsidP="009272AF">
            <w:pPr>
              <w:jc w:val="center"/>
            </w:pPr>
            <w:r>
              <w:t>-</w:t>
            </w:r>
          </w:p>
        </w:tc>
      </w:tr>
    </w:tbl>
    <w:p w:rsidR="00CC219C" w:rsidRDefault="00CC219C" w:rsidP="00CC219C">
      <w:pPr>
        <w:rPr>
          <w:i/>
        </w:rPr>
      </w:pPr>
    </w:p>
    <w:p w:rsidR="00CC219C" w:rsidRPr="0042348E" w:rsidRDefault="00CC219C" w:rsidP="00CC219C">
      <w:pPr>
        <w:rPr>
          <w:i/>
        </w:rPr>
      </w:pPr>
    </w:p>
    <w:p w:rsidR="00CC219C" w:rsidRPr="00CE0B5B" w:rsidRDefault="00CC219C" w:rsidP="00CC219C">
      <w:pPr>
        <w:jc w:val="center"/>
        <w:rPr>
          <w:szCs w:val="26"/>
        </w:rPr>
      </w:pPr>
      <w:r w:rsidRPr="00CE0B5B">
        <w:rPr>
          <w:szCs w:val="26"/>
        </w:rPr>
        <w:t>1.4. Охват населения в зонах, подверженных угрозам природного характера, комплексными системами экстренного оповещения населения (КСЭОН):</w:t>
      </w:r>
    </w:p>
    <w:p w:rsidR="00CC219C" w:rsidRPr="0042348E" w:rsidRDefault="00CC219C" w:rsidP="00CC219C">
      <w:pPr>
        <w:jc w:val="center"/>
        <w:rPr>
          <w:i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76"/>
        <w:gridCol w:w="1559"/>
        <w:gridCol w:w="1559"/>
        <w:gridCol w:w="1418"/>
        <w:gridCol w:w="2126"/>
      </w:tblGrid>
      <w:tr w:rsidR="00CC219C" w:rsidRPr="003E2739" w:rsidTr="009272AF">
        <w:tc>
          <w:tcPr>
            <w:tcW w:w="2268" w:type="dxa"/>
            <w:tcBorders>
              <w:tl2br w:val="single" w:sz="4" w:space="0" w:color="auto"/>
            </w:tcBorders>
          </w:tcPr>
          <w:p w:rsidR="00CC219C" w:rsidRPr="003E2739" w:rsidRDefault="00CC219C" w:rsidP="009272AF">
            <w:r w:rsidRPr="003E2739">
              <w:t xml:space="preserve">Зоны экстренного </w:t>
            </w:r>
            <w:r w:rsidRPr="003E2739">
              <w:br/>
              <w:t xml:space="preserve">         оповещения </w:t>
            </w:r>
          </w:p>
          <w:p w:rsidR="00CC219C" w:rsidRPr="003E2739" w:rsidRDefault="00CC219C" w:rsidP="009272AF"/>
          <w:p w:rsidR="00CC219C" w:rsidRPr="003E2739" w:rsidRDefault="00CC219C" w:rsidP="009272AF"/>
          <w:p w:rsidR="00CC219C" w:rsidRPr="003E2739" w:rsidRDefault="00CC219C" w:rsidP="009272AF">
            <w:pPr>
              <w:ind w:firstLine="34"/>
            </w:pPr>
            <w:r w:rsidRPr="003E2739">
              <w:t>Критерий отнесения</w:t>
            </w:r>
          </w:p>
        </w:tc>
        <w:tc>
          <w:tcPr>
            <w:tcW w:w="1276" w:type="dxa"/>
          </w:tcPr>
          <w:p w:rsidR="00CC219C" w:rsidRPr="003E2739" w:rsidRDefault="00CC219C" w:rsidP="009272AF">
            <w:pPr>
              <w:jc w:val="center"/>
            </w:pPr>
            <w:r w:rsidRPr="003E2739">
              <w:t>Всего/</w:t>
            </w:r>
          </w:p>
          <w:p w:rsidR="00CC219C" w:rsidRPr="003E2739" w:rsidRDefault="00CC219C" w:rsidP="009272AF">
            <w:pPr>
              <w:jc w:val="center"/>
            </w:pPr>
            <w:proofErr w:type="gramStart"/>
            <w:r w:rsidRPr="003E2739">
              <w:t xml:space="preserve">из них подвержены природным угрозам </w:t>
            </w:r>
            <w:proofErr w:type="gramEnd"/>
          </w:p>
        </w:tc>
        <w:tc>
          <w:tcPr>
            <w:tcW w:w="1559" w:type="dxa"/>
          </w:tcPr>
          <w:p w:rsidR="00CC219C" w:rsidRPr="003E2739" w:rsidRDefault="00CC219C" w:rsidP="009272AF">
            <w:pPr>
              <w:jc w:val="center"/>
            </w:pPr>
            <w:r w:rsidRPr="003E2739">
              <w:t>Проживает</w:t>
            </w:r>
          </w:p>
          <w:p w:rsidR="00CC219C" w:rsidRPr="003E2739" w:rsidRDefault="00CC219C" w:rsidP="009272AF">
            <w:pPr>
              <w:jc w:val="center"/>
            </w:pPr>
            <w:r w:rsidRPr="003E2739">
              <w:t>населения в зоне</w:t>
            </w:r>
          </w:p>
          <w:p w:rsidR="00CC219C" w:rsidRPr="003E2739" w:rsidRDefault="00CC219C" w:rsidP="009272AF">
            <w:pPr>
              <w:jc w:val="center"/>
            </w:pPr>
            <w:r w:rsidRPr="003E2739">
              <w:t>(тыс</w:t>
            </w:r>
            <w:proofErr w:type="gramStart"/>
            <w:r w:rsidRPr="003E2739">
              <w:t>.ч</w:t>
            </w:r>
            <w:proofErr w:type="gramEnd"/>
            <w:r w:rsidRPr="003E2739">
              <w:t>ел)</w:t>
            </w:r>
          </w:p>
        </w:tc>
        <w:tc>
          <w:tcPr>
            <w:tcW w:w="1559" w:type="dxa"/>
          </w:tcPr>
          <w:p w:rsidR="00CC219C" w:rsidRPr="003E2739" w:rsidRDefault="00CC219C" w:rsidP="009272AF">
            <w:pPr>
              <w:jc w:val="center"/>
            </w:pPr>
            <w:r w:rsidRPr="003E2739">
              <w:t>Количество населения в зоне, охваченного КСЭОН (тыс</w:t>
            </w:r>
            <w:proofErr w:type="gramStart"/>
            <w:r w:rsidRPr="003E2739">
              <w:t>.ч</w:t>
            </w:r>
            <w:proofErr w:type="gramEnd"/>
            <w:r w:rsidRPr="003E2739">
              <w:t>ел)</w:t>
            </w:r>
          </w:p>
        </w:tc>
        <w:tc>
          <w:tcPr>
            <w:tcW w:w="1418" w:type="dxa"/>
          </w:tcPr>
          <w:p w:rsidR="00CC219C" w:rsidRPr="003E2739" w:rsidRDefault="00CC219C" w:rsidP="009272AF">
            <w:pPr>
              <w:jc w:val="center"/>
            </w:pPr>
            <w:r w:rsidRPr="003E2739">
              <w:t>Создано КСЭОН</w:t>
            </w:r>
          </w:p>
        </w:tc>
        <w:tc>
          <w:tcPr>
            <w:tcW w:w="2126" w:type="dxa"/>
          </w:tcPr>
          <w:p w:rsidR="00CC219C" w:rsidRPr="003E2739" w:rsidRDefault="00CC219C" w:rsidP="009272AF">
            <w:pPr>
              <w:jc w:val="center"/>
            </w:pPr>
            <w:r w:rsidRPr="003E2739">
              <w:t>КСЭОН,</w:t>
            </w:r>
          </w:p>
          <w:p w:rsidR="00CC219C" w:rsidRPr="003E2739" w:rsidRDefault="00CC219C" w:rsidP="009272AF">
            <w:pPr>
              <w:jc w:val="center"/>
            </w:pPr>
            <w:r w:rsidRPr="003E2739">
              <w:t>сопряженных с системами мониторинга и прогнозирования ЧС</w:t>
            </w:r>
          </w:p>
        </w:tc>
      </w:tr>
      <w:tr w:rsidR="00CC219C" w:rsidRPr="003E2739" w:rsidTr="009272AF">
        <w:trPr>
          <w:trHeight w:val="361"/>
        </w:trPr>
        <w:tc>
          <w:tcPr>
            <w:tcW w:w="2268" w:type="dxa"/>
          </w:tcPr>
          <w:p w:rsidR="00CC219C" w:rsidRPr="003E2739" w:rsidRDefault="00CC219C" w:rsidP="009272AF">
            <w:pPr>
              <w:pStyle w:val="ab"/>
              <w:rPr>
                <w:sz w:val="24"/>
              </w:rPr>
            </w:pPr>
            <w:r w:rsidRPr="003E2739">
              <w:rPr>
                <w:sz w:val="24"/>
              </w:rPr>
              <w:t xml:space="preserve">метеорологические и </w:t>
            </w:r>
            <w:proofErr w:type="spellStart"/>
            <w:proofErr w:type="gramStart"/>
            <w:r w:rsidRPr="003E2739">
              <w:rPr>
                <w:sz w:val="24"/>
              </w:rPr>
              <w:t>агроме-теорологические</w:t>
            </w:r>
            <w:proofErr w:type="spellEnd"/>
            <w:proofErr w:type="gramEnd"/>
            <w:r w:rsidRPr="003E2739">
              <w:rPr>
                <w:sz w:val="24"/>
              </w:rPr>
              <w:t xml:space="preserve"> опасные явления</w:t>
            </w:r>
          </w:p>
        </w:tc>
        <w:tc>
          <w:tcPr>
            <w:tcW w:w="1276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</w:tr>
      <w:tr w:rsidR="00CC219C" w:rsidRPr="003E2739" w:rsidTr="009272AF">
        <w:tc>
          <w:tcPr>
            <w:tcW w:w="2268" w:type="dxa"/>
          </w:tcPr>
          <w:p w:rsidR="00CC219C" w:rsidRPr="003E2739" w:rsidRDefault="00CC219C" w:rsidP="009272AF">
            <w:r w:rsidRPr="003E2739">
              <w:t>геологические опасные явления</w:t>
            </w:r>
          </w:p>
        </w:tc>
        <w:tc>
          <w:tcPr>
            <w:tcW w:w="1276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</w:tr>
      <w:tr w:rsidR="00CC219C" w:rsidRPr="003E2739" w:rsidTr="009272AF">
        <w:tc>
          <w:tcPr>
            <w:tcW w:w="2268" w:type="dxa"/>
          </w:tcPr>
          <w:p w:rsidR="00CC219C" w:rsidRPr="003E2739" w:rsidRDefault="00CC219C" w:rsidP="009272AF">
            <w:r w:rsidRPr="003E2739">
              <w:t>геофизические опасные явления</w:t>
            </w:r>
          </w:p>
        </w:tc>
        <w:tc>
          <w:tcPr>
            <w:tcW w:w="1276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</w:tr>
      <w:tr w:rsidR="00CC219C" w:rsidRPr="003E2739" w:rsidTr="009272AF">
        <w:tc>
          <w:tcPr>
            <w:tcW w:w="2268" w:type="dxa"/>
          </w:tcPr>
          <w:p w:rsidR="00CC219C" w:rsidRPr="003E2739" w:rsidRDefault="00CC219C" w:rsidP="009272AF">
            <w:r w:rsidRPr="003E2739">
              <w:t>извержения вулканов</w:t>
            </w:r>
          </w:p>
        </w:tc>
        <w:tc>
          <w:tcPr>
            <w:tcW w:w="1276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</w:tr>
      <w:tr w:rsidR="00CC219C" w:rsidRPr="003E2739" w:rsidTr="009272AF">
        <w:tc>
          <w:tcPr>
            <w:tcW w:w="2268" w:type="dxa"/>
          </w:tcPr>
          <w:p w:rsidR="00CC219C" w:rsidRPr="003E2739" w:rsidRDefault="00CC219C" w:rsidP="009272AF">
            <w:r w:rsidRPr="003E2739">
              <w:t>морские гидрологические опасные явления</w:t>
            </w:r>
          </w:p>
        </w:tc>
        <w:tc>
          <w:tcPr>
            <w:tcW w:w="1276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</w:tr>
      <w:tr w:rsidR="00CC219C" w:rsidRPr="003E2739" w:rsidTr="009272AF">
        <w:tc>
          <w:tcPr>
            <w:tcW w:w="2268" w:type="dxa"/>
          </w:tcPr>
          <w:p w:rsidR="00CC219C" w:rsidRPr="003E2739" w:rsidRDefault="00CC219C" w:rsidP="009272AF">
            <w:r w:rsidRPr="003E2739">
              <w:t>гидрологические опасные явления</w:t>
            </w:r>
          </w:p>
        </w:tc>
        <w:tc>
          <w:tcPr>
            <w:tcW w:w="1276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</w:tr>
      <w:tr w:rsidR="00CC219C" w:rsidRPr="003E2739" w:rsidTr="009272AF">
        <w:tc>
          <w:tcPr>
            <w:tcW w:w="2268" w:type="dxa"/>
          </w:tcPr>
          <w:p w:rsidR="00CC219C" w:rsidRPr="003E2739" w:rsidRDefault="00CC219C" w:rsidP="009272AF">
            <w:r w:rsidRPr="003E2739">
              <w:t>природные (ландшафтные) пожары</w:t>
            </w:r>
          </w:p>
        </w:tc>
        <w:tc>
          <w:tcPr>
            <w:tcW w:w="1276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</w:tr>
      <w:tr w:rsidR="00CC219C" w:rsidRPr="003E2739" w:rsidTr="009272AF">
        <w:tc>
          <w:tcPr>
            <w:tcW w:w="2268" w:type="dxa"/>
          </w:tcPr>
          <w:p w:rsidR="00CC219C" w:rsidRPr="003E2739" w:rsidRDefault="00CC219C" w:rsidP="009272AF">
            <w:r w:rsidRPr="003E2739">
              <w:t xml:space="preserve">другие </w:t>
            </w:r>
          </w:p>
        </w:tc>
        <w:tc>
          <w:tcPr>
            <w:tcW w:w="1276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</w:tr>
      <w:tr w:rsidR="00CC219C" w:rsidRPr="003E2739" w:rsidTr="009272AF">
        <w:tc>
          <w:tcPr>
            <w:tcW w:w="2268" w:type="dxa"/>
          </w:tcPr>
          <w:p w:rsidR="00CC219C" w:rsidRPr="003E2739" w:rsidRDefault="00CC219C" w:rsidP="009272AF">
            <w:r w:rsidRPr="003E2739">
              <w:t>Итого:</w:t>
            </w:r>
          </w:p>
        </w:tc>
        <w:tc>
          <w:tcPr>
            <w:tcW w:w="1276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</w:tr>
    </w:tbl>
    <w:p w:rsidR="00CC219C" w:rsidRPr="0042348E" w:rsidRDefault="00CC219C" w:rsidP="00CC219C">
      <w:pPr>
        <w:rPr>
          <w:i/>
        </w:rPr>
      </w:pPr>
    </w:p>
    <w:p w:rsidR="00CC219C" w:rsidRDefault="00CC219C" w:rsidP="00CC219C">
      <w:pPr>
        <w:pStyle w:val="a9"/>
        <w:spacing w:after="0"/>
        <w:ind w:firstLine="709"/>
        <w:jc w:val="center"/>
      </w:pPr>
      <w:r w:rsidRPr="0042348E">
        <w:t>1.5. Охват населения средствами ОКСИОН:</w:t>
      </w:r>
    </w:p>
    <w:p w:rsidR="00CC219C" w:rsidRPr="00CE0B5B" w:rsidRDefault="00CC219C" w:rsidP="00CC219C">
      <w:pPr>
        <w:pStyle w:val="a9"/>
        <w:spacing w:after="0"/>
        <w:ind w:firstLine="709"/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843"/>
        <w:gridCol w:w="1559"/>
        <w:gridCol w:w="1417"/>
        <w:gridCol w:w="2268"/>
      </w:tblGrid>
      <w:tr w:rsidR="00CC219C" w:rsidRPr="003E2739" w:rsidTr="009272AF">
        <w:trPr>
          <w:cantSplit/>
          <w:trHeight w:val="570"/>
        </w:trPr>
        <w:tc>
          <w:tcPr>
            <w:tcW w:w="1560" w:type="dxa"/>
            <w:vMerge w:val="restart"/>
          </w:tcPr>
          <w:p w:rsidR="00CC219C" w:rsidRPr="003E2739" w:rsidRDefault="00CC219C" w:rsidP="009272AF">
            <w:pPr>
              <w:jc w:val="center"/>
            </w:pPr>
            <w:r w:rsidRPr="003E2739">
              <w:t>Населенные пункты</w:t>
            </w:r>
          </w:p>
        </w:tc>
        <w:tc>
          <w:tcPr>
            <w:tcW w:w="1559" w:type="dxa"/>
            <w:vMerge w:val="restart"/>
          </w:tcPr>
          <w:p w:rsidR="00CC219C" w:rsidRPr="003E2739" w:rsidRDefault="00CC219C" w:rsidP="009272AF">
            <w:pPr>
              <w:jc w:val="center"/>
            </w:pPr>
            <w:r w:rsidRPr="003E2739">
              <w:t>Всего населенных пунктов</w:t>
            </w:r>
          </w:p>
        </w:tc>
        <w:tc>
          <w:tcPr>
            <w:tcW w:w="1843" w:type="dxa"/>
            <w:vMerge w:val="restart"/>
          </w:tcPr>
          <w:p w:rsidR="00CC219C" w:rsidRPr="003E2739" w:rsidRDefault="00CC219C" w:rsidP="009272AF">
            <w:pPr>
              <w:jc w:val="center"/>
            </w:pPr>
            <w:r w:rsidRPr="003E2739">
              <w:t>Проживает населения</w:t>
            </w:r>
          </w:p>
          <w:p w:rsidR="00CC219C" w:rsidRPr="003E2739" w:rsidRDefault="00CC219C" w:rsidP="009272AF">
            <w:pPr>
              <w:jc w:val="center"/>
            </w:pPr>
            <w:r w:rsidRPr="003E2739">
              <w:t>(тыс.</w:t>
            </w:r>
            <w:r>
              <w:t xml:space="preserve"> </w:t>
            </w:r>
            <w:r w:rsidRPr="003E2739">
              <w:t>чел)</w:t>
            </w:r>
          </w:p>
        </w:tc>
        <w:tc>
          <w:tcPr>
            <w:tcW w:w="1559" w:type="dxa"/>
            <w:vMerge w:val="restart"/>
          </w:tcPr>
          <w:p w:rsidR="00CC219C" w:rsidRPr="003E2739" w:rsidRDefault="00CC219C" w:rsidP="009272AF">
            <w:pPr>
              <w:pStyle w:val="ab"/>
              <w:jc w:val="center"/>
              <w:rPr>
                <w:sz w:val="22"/>
              </w:rPr>
            </w:pPr>
            <w:r w:rsidRPr="003E2739">
              <w:rPr>
                <w:sz w:val="22"/>
                <w:szCs w:val="22"/>
              </w:rPr>
              <w:t>Населенных пунктов, оснащенных ОКСИОН</w:t>
            </w:r>
          </w:p>
        </w:tc>
        <w:tc>
          <w:tcPr>
            <w:tcW w:w="3685" w:type="dxa"/>
            <w:gridSpan w:val="2"/>
          </w:tcPr>
          <w:p w:rsidR="00CC219C" w:rsidRPr="003E2739" w:rsidRDefault="00CC219C" w:rsidP="009272AF">
            <w:pPr>
              <w:jc w:val="center"/>
            </w:pPr>
            <w:r w:rsidRPr="003E2739">
              <w:t xml:space="preserve">Охват населения </w:t>
            </w:r>
          </w:p>
          <w:p w:rsidR="00CC219C" w:rsidRPr="003E2739" w:rsidRDefault="00CC219C" w:rsidP="009272AF">
            <w:pPr>
              <w:jc w:val="center"/>
            </w:pPr>
            <w:r w:rsidRPr="003E2739">
              <w:t>средствами ОКСИОН, тыс</w:t>
            </w:r>
            <w:proofErr w:type="gramStart"/>
            <w:r w:rsidRPr="003E2739">
              <w:t>.ч</w:t>
            </w:r>
            <w:proofErr w:type="gramEnd"/>
            <w:r w:rsidRPr="003E2739">
              <w:t>ел.  /   %</w:t>
            </w:r>
          </w:p>
        </w:tc>
      </w:tr>
      <w:tr w:rsidR="00CC219C" w:rsidRPr="003E2739" w:rsidTr="009272AF">
        <w:trPr>
          <w:cantSplit/>
          <w:trHeight w:val="569"/>
        </w:trPr>
        <w:tc>
          <w:tcPr>
            <w:tcW w:w="1560" w:type="dxa"/>
            <w:vMerge/>
          </w:tcPr>
          <w:p w:rsidR="00CC219C" w:rsidRPr="003E2739" w:rsidRDefault="00CC219C" w:rsidP="009272AF">
            <w:pPr>
              <w:jc w:val="center"/>
            </w:pPr>
          </w:p>
        </w:tc>
        <w:tc>
          <w:tcPr>
            <w:tcW w:w="1559" w:type="dxa"/>
            <w:vMerge/>
          </w:tcPr>
          <w:p w:rsidR="00CC219C" w:rsidRPr="003E2739" w:rsidRDefault="00CC219C" w:rsidP="009272AF">
            <w:pPr>
              <w:jc w:val="center"/>
            </w:pPr>
          </w:p>
        </w:tc>
        <w:tc>
          <w:tcPr>
            <w:tcW w:w="1843" w:type="dxa"/>
            <w:vMerge/>
          </w:tcPr>
          <w:p w:rsidR="00CC219C" w:rsidRPr="003E2739" w:rsidRDefault="00CC219C" w:rsidP="009272AF">
            <w:pPr>
              <w:jc w:val="center"/>
            </w:pPr>
          </w:p>
        </w:tc>
        <w:tc>
          <w:tcPr>
            <w:tcW w:w="1559" w:type="dxa"/>
            <w:vMerge/>
          </w:tcPr>
          <w:p w:rsidR="00CC219C" w:rsidRPr="003E2739" w:rsidRDefault="00CC219C" w:rsidP="009272AF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CC219C" w:rsidRPr="003E2739" w:rsidRDefault="00CC219C" w:rsidP="009272AF">
            <w:pPr>
              <w:jc w:val="center"/>
            </w:pPr>
            <w:r w:rsidRPr="003E2739">
              <w:t>В дневное время</w:t>
            </w:r>
          </w:p>
        </w:tc>
        <w:tc>
          <w:tcPr>
            <w:tcW w:w="2268" w:type="dxa"/>
          </w:tcPr>
          <w:p w:rsidR="00CC219C" w:rsidRPr="003E2739" w:rsidRDefault="00CC219C" w:rsidP="009272AF">
            <w:pPr>
              <w:jc w:val="center"/>
            </w:pPr>
            <w:r w:rsidRPr="003E2739">
              <w:t>В ночное время</w:t>
            </w:r>
          </w:p>
        </w:tc>
      </w:tr>
      <w:tr w:rsidR="00CC219C" w:rsidRPr="003E2739" w:rsidTr="009272AF">
        <w:tc>
          <w:tcPr>
            <w:tcW w:w="1560" w:type="dxa"/>
          </w:tcPr>
          <w:p w:rsidR="00CC219C" w:rsidRPr="003E2739" w:rsidRDefault="00CC219C" w:rsidP="009272AF">
            <w:r w:rsidRPr="003E2739">
              <w:t>Сельские поселения</w:t>
            </w:r>
          </w:p>
        </w:tc>
        <w:tc>
          <w:tcPr>
            <w:tcW w:w="1559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</w:tr>
      <w:tr w:rsidR="00CC219C" w:rsidRPr="003E2739" w:rsidTr="009272AF">
        <w:tc>
          <w:tcPr>
            <w:tcW w:w="1560" w:type="dxa"/>
          </w:tcPr>
          <w:p w:rsidR="00CC219C" w:rsidRPr="003E2739" w:rsidRDefault="00CC219C" w:rsidP="009272AF">
            <w:r w:rsidRPr="003E2739">
              <w:t>Итого:</w:t>
            </w:r>
          </w:p>
        </w:tc>
        <w:tc>
          <w:tcPr>
            <w:tcW w:w="1559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CC219C" w:rsidRPr="003E2739" w:rsidRDefault="00CC219C" w:rsidP="009272AF">
            <w:pPr>
              <w:jc w:val="center"/>
            </w:pPr>
            <w:r>
              <w:t>-</w:t>
            </w:r>
          </w:p>
        </w:tc>
      </w:tr>
    </w:tbl>
    <w:p w:rsidR="00CC219C" w:rsidRPr="0042348E" w:rsidRDefault="00CC219C" w:rsidP="00CC219C">
      <w:pPr>
        <w:rPr>
          <w:i/>
          <w:szCs w:val="28"/>
        </w:rPr>
      </w:pPr>
    </w:p>
    <w:p w:rsidR="00CC219C" w:rsidRPr="00DA3649" w:rsidRDefault="00CC219C" w:rsidP="00CC219C">
      <w:pPr>
        <w:ind w:firstLine="709"/>
        <w:jc w:val="both"/>
        <w:rPr>
          <w:szCs w:val="26"/>
        </w:rPr>
      </w:pPr>
      <w:r w:rsidRPr="00DA3649">
        <w:rPr>
          <w:szCs w:val="26"/>
        </w:rPr>
        <w:t>1.6. Наличие систем оповещения и информирования в местах массового пребывания населения:</w:t>
      </w:r>
    </w:p>
    <w:p w:rsidR="00CC219C" w:rsidRPr="00DA3649" w:rsidRDefault="00CC219C" w:rsidP="00CC219C">
      <w:pPr>
        <w:jc w:val="both"/>
        <w:rPr>
          <w:szCs w:val="26"/>
        </w:rPr>
      </w:pPr>
      <w:r>
        <w:rPr>
          <w:szCs w:val="26"/>
        </w:rPr>
        <w:t xml:space="preserve">всего  </w:t>
      </w:r>
      <w:r>
        <w:rPr>
          <w:szCs w:val="26"/>
          <w:u w:val="single"/>
        </w:rPr>
        <w:t xml:space="preserve">   9</w:t>
      </w:r>
      <w:r w:rsidRPr="00DA3649">
        <w:rPr>
          <w:szCs w:val="26"/>
          <w:u w:val="single"/>
        </w:rPr>
        <w:t xml:space="preserve">  </w:t>
      </w:r>
      <w:r>
        <w:rPr>
          <w:szCs w:val="26"/>
        </w:rPr>
        <w:t xml:space="preserve">  ,</w:t>
      </w:r>
      <w:r w:rsidRPr="00DA3649">
        <w:rPr>
          <w:szCs w:val="26"/>
        </w:rPr>
        <w:t xml:space="preserve"> из них создано в прошедшем году</w:t>
      </w:r>
      <w:proofErr w:type="gramStart"/>
      <w:r w:rsidRPr="00DA3649">
        <w:rPr>
          <w:szCs w:val="26"/>
        </w:rPr>
        <w:t xml:space="preserve"> </w:t>
      </w:r>
      <w:r>
        <w:rPr>
          <w:szCs w:val="26"/>
        </w:rPr>
        <w:t xml:space="preserve"> </w:t>
      </w:r>
      <w:r>
        <w:rPr>
          <w:szCs w:val="26"/>
          <w:u w:val="single"/>
        </w:rPr>
        <w:t xml:space="preserve">  </w:t>
      </w:r>
      <w:r w:rsidRPr="00DA3649">
        <w:rPr>
          <w:szCs w:val="26"/>
          <w:u w:val="single"/>
        </w:rPr>
        <w:t xml:space="preserve">  </w:t>
      </w:r>
      <w:r w:rsidRPr="00DA3649">
        <w:rPr>
          <w:szCs w:val="26"/>
        </w:rPr>
        <w:t>,</w:t>
      </w:r>
      <w:proofErr w:type="gramEnd"/>
    </w:p>
    <w:p w:rsidR="00CC219C" w:rsidRPr="00DA3649" w:rsidRDefault="00CC219C" w:rsidP="00CC219C">
      <w:pPr>
        <w:rPr>
          <w:szCs w:val="26"/>
        </w:rPr>
      </w:pPr>
      <w:r w:rsidRPr="00DA3649">
        <w:rPr>
          <w:szCs w:val="26"/>
        </w:rPr>
        <w:t xml:space="preserve">в том числе: </w:t>
      </w:r>
    </w:p>
    <w:p w:rsidR="00CC219C" w:rsidRPr="00DA3649" w:rsidRDefault="00CC219C" w:rsidP="00CC219C">
      <w:pPr>
        <w:rPr>
          <w:szCs w:val="26"/>
        </w:rPr>
      </w:pPr>
      <w:r w:rsidRPr="00DA3649">
        <w:rPr>
          <w:szCs w:val="26"/>
        </w:rPr>
        <w:t>на автомобильных вокзалах</w:t>
      </w:r>
      <w:proofErr w:type="gramStart"/>
      <w:r w:rsidRPr="00DA3649">
        <w:rPr>
          <w:szCs w:val="26"/>
        </w:rPr>
        <w:t xml:space="preserve">      </w:t>
      </w:r>
      <w:r w:rsidRPr="002262D3">
        <w:rPr>
          <w:szCs w:val="26"/>
          <w:u w:val="single"/>
        </w:rPr>
        <w:t xml:space="preserve">      </w:t>
      </w:r>
      <w:r w:rsidRPr="00DA3649">
        <w:rPr>
          <w:szCs w:val="26"/>
        </w:rPr>
        <w:t>;</w:t>
      </w:r>
      <w:proofErr w:type="gramEnd"/>
    </w:p>
    <w:p w:rsidR="00CC219C" w:rsidRPr="00DA3649" w:rsidRDefault="00CC219C" w:rsidP="00CC219C">
      <w:pPr>
        <w:rPr>
          <w:szCs w:val="26"/>
        </w:rPr>
      </w:pPr>
      <w:r w:rsidRPr="00DA3649">
        <w:rPr>
          <w:szCs w:val="26"/>
        </w:rPr>
        <w:t>на железнодорожных вокзалах</w:t>
      </w:r>
      <w:proofErr w:type="gramStart"/>
      <w:r w:rsidRPr="00DA3649">
        <w:rPr>
          <w:szCs w:val="26"/>
        </w:rPr>
        <w:t xml:space="preserve"> </w:t>
      </w:r>
      <w:r w:rsidRPr="002262D3">
        <w:rPr>
          <w:szCs w:val="26"/>
          <w:u w:val="single"/>
        </w:rPr>
        <w:t xml:space="preserve">     </w:t>
      </w:r>
      <w:r w:rsidRPr="00DA3649">
        <w:rPr>
          <w:szCs w:val="26"/>
        </w:rPr>
        <w:t>;</w:t>
      </w:r>
      <w:proofErr w:type="gramEnd"/>
    </w:p>
    <w:p w:rsidR="00CC219C" w:rsidRPr="00DA3649" w:rsidRDefault="00CC219C" w:rsidP="00CC219C">
      <w:pPr>
        <w:rPr>
          <w:szCs w:val="26"/>
        </w:rPr>
      </w:pPr>
      <w:r w:rsidRPr="00DA3649">
        <w:rPr>
          <w:szCs w:val="26"/>
        </w:rPr>
        <w:t>на стадионах</w:t>
      </w:r>
      <w:proofErr w:type="gramStart"/>
      <w:r w:rsidRPr="00DA3649">
        <w:rPr>
          <w:szCs w:val="26"/>
        </w:rPr>
        <w:t xml:space="preserve">                            </w:t>
      </w:r>
      <w:r>
        <w:rPr>
          <w:szCs w:val="26"/>
        </w:rPr>
        <w:t xml:space="preserve">   </w:t>
      </w:r>
      <w:r w:rsidRPr="00DA3649">
        <w:rPr>
          <w:szCs w:val="26"/>
        </w:rPr>
        <w:t xml:space="preserve"> </w:t>
      </w:r>
      <w:r w:rsidRPr="002262D3">
        <w:rPr>
          <w:szCs w:val="26"/>
          <w:u w:val="single"/>
        </w:rPr>
        <w:t xml:space="preserve">  -    </w:t>
      </w:r>
      <w:r w:rsidRPr="00DA3649">
        <w:rPr>
          <w:szCs w:val="26"/>
        </w:rPr>
        <w:t xml:space="preserve">; </w:t>
      </w:r>
      <w:proofErr w:type="gramEnd"/>
    </w:p>
    <w:p w:rsidR="00CC219C" w:rsidRPr="00DA3649" w:rsidRDefault="00CC219C" w:rsidP="00CC219C">
      <w:pPr>
        <w:rPr>
          <w:szCs w:val="26"/>
        </w:rPr>
      </w:pPr>
      <w:r w:rsidRPr="00DA3649">
        <w:rPr>
          <w:szCs w:val="26"/>
        </w:rPr>
        <w:t xml:space="preserve">в других местах (крупных рынках, зрелищных объектах и т.д.)  </w:t>
      </w:r>
      <w:r w:rsidRPr="002262D3">
        <w:rPr>
          <w:szCs w:val="26"/>
          <w:u w:val="single"/>
        </w:rPr>
        <w:t xml:space="preserve">   1    </w:t>
      </w:r>
      <w:r w:rsidRPr="00DA3649">
        <w:rPr>
          <w:szCs w:val="26"/>
        </w:rPr>
        <w:t>.</w:t>
      </w:r>
    </w:p>
    <w:p w:rsidR="00CC219C" w:rsidRPr="00DA3649" w:rsidRDefault="00CC219C" w:rsidP="00CC219C">
      <w:pPr>
        <w:rPr>
          <w:szCs w:val="26"/>
        </w:rPr>
      </w:pPr>
    </w:p>
    <w:p w:rsidR="00CC219C" w:rsidRPr="00DA3649" w:rsidRDefault="00CC219C" w:rsidP="00CC219C">
      <w:pPr>
        <w:widowControl/>
        <w:numPr>
          <w:ilvl w:val="0"/>
          <w:numId w:val="3"/>
        </w:numPr>
        <w:suppressAutoHyphens w:val="0"/>
        <w:ind w:left="0" w:firstLine="709"/>
        <w:rPr>
          <w:szCs w:val="26"/>
        </w:rPr>
      </w:pPr>
      <w:r w:rsidRPr="00DA3649">
        <w:rPr>
          <w:szCs w:val="26"/>
        </w:rPr>
        <w:t>Техническая характеристика системы.</w:t>
      </w:r>
    </w:p>
    <w:p w:rsidR="00CC219C" w:rsidRPr="00DA3649" w:rsidRDefault="00CC219C" w:rsidP="00CC219C">
      <w:pPr>
        <w:widowControl/>
        <w:numPr>
          <w:ilvl w:val="1"/>
          <w:numId w:val="3"/>
        </w:numPr>
        <w:tabs>
          <w:tab w:val="clear" w:pos="1088"/>
          <w:tab w:val="num" w:pos="0"/>
          <w:tab w:val="num" w:pos="1218"/>
        </w:tabs>
        <w:suppressAutoHyphens w:val="0"/>
        <w:ind w:left="0" w:firstLine="720"/>
        <w:jc w:val="both"/>
        <w:rPr>
          <w:szCs w:val="26"/>
        </w:rPr>
      </w:pPr>
      <w:r w:rsidRPr="00DA3649">
        <w:rPr>
          <w:szCs w:val="26"/>
        </w:rPr>
        <w:t xml:space="preserve">Тип средств оповещения, используемых в системе (перечислить тип применяемых в системе технических средств оповещения): </w:t>
      </w:r>
      <w:r>
        <w:rPr>
          <w:szCs w:val="26"/>
        </w:rPr>
        <w:t xml:space="preserve"> </w:t>
      </w:r>
      <w:r>
        <w:rPr>
          <w:szCs w:val="26"/>
          <w:u w:val="single"/>
        </w:rPr>
        <w:t>П-160, Спрут-</w:t>
      </w:r>
      <w:proofErr w:type="spellStart"/>
      <w:r>
        <w:rPr>
          <w:szCs w:val="26"/>
          <w:u w:val="single"/>
        </w:rPr>
        <w:t>информ</w:t>
      </w:r>
      <w:proofErr w:type="spellEnd"/>
      <w:r w:rsidRPr="002262D3">
        <w:rPr>
          <w:szCs w:val="26"/>
          <w:u w:val="single"/>
        </w:rPr>
        <w:t xml:space="preserve">, С-40, </w:t>
      </w:r>
      <w:r w:rsidRPr="002262D3">
        <w:rPr>
          <w:szCs w:val="26"/>
          <w:u w:val="single"/>
        </w:rPr>
        <w:lastRenderedPageBreak/>
        <w:t>рупор (ручной)</w:t>
      </w:r>
      <w:r>
        <w:rPr>
          <w:szCs w:val="26"/>
          <w:u w:val="single"/>
        </w:rPr>
        <w:t>, Система оповещения (Рупорный громкоговоритель, настольный микрофон, усилитель трансляционный)</w:t>
      </w:r>
      <w:r w:rsidRPr="00DA3649">
        <w:rPr>
          <w:szCs w:val="26"/>
        </w:rPr>
        <w:t>.</w:t>
      </w:r>
    </w:p>
    <w:p w:rsidR="00CC219C" w:rsidRPr="00DA3649" w:rsidRDefault="00CC219C" w:rsidP="00CC219C">
      <w:pPr>
        <w:ind w:firstLine="708"/>
        <w:jc w:val="both"/>
        <w:rPr>
          <w:szCs w:val="26"/>
        </w:rPr>
      </w:pPr>
    </w:p>
    <w:p w:rsidR="00CC219C" w:rsidRPr="002262D3" w:rsidRDefault="00CC219C" w:rsidP="00CC219C">
      <w:pPr>
        <w:widowControl/>
        <w:numPr>
          <w:ilvl w:val="1"/>
          <w:numId w:val="3"/>
        </w:numPr>
        <w:tabs>
          <w:tab w:val="clear" w:pos="1088"/>
          <w:tab w:val="num" w:pos="1218"/>
        </w:tabs>
        <w:suppressAutoHyphens w:val="0"/>
        <w:ind w:left="0" w:firstLine="709"/>
        <w:rPr>
          <w:szCs w:val="26"/>
        </w:rPr>
      </w:pPr>
      <w:r w:rsidRPr="002262D3">
        <w:rPr>
          <w:szCs w:val="26"/>
        </w:rPr>
        <w:t>Обеспечение автоматизированного управления системой (да, нет):</w:t>
      </w:r>
    </w:p>
    <w:p w:rsidR="00CC219C" w:rsidRPr="002262D3" w:rsidRDefault="00CC219C" w:rsidP="00CC219C">
      <w:pPr>
        <w:jc w:val="both"/>
        <w:rPr>
          <w:szCs w:val="26"/>
        </w:rPr>
      </w:pPr>
      <w:r w:rsidRPr="002262D3">
        <w:rPr>
          <w:szCs w:val="26"/>
          <w:u w:val="single"/>
        </w:rPr>
        <w:t>из административного центра субъекта РФ «Центр по делам гражданской обороны, пожарной безопасности и чрезвычайным ситуациям» Самарской области</w:t>
      </w:r>
      <w:proofErr w:type="gramStart"/>
      <w:r>
        <w:rPr>
          <w:szCs w:val="26"/>
          <w:u w:val="single"/>
        </w:rPr>
        <w:t xml:space="preserve">                 </w:t>
      </w:r>
      <w:r w:rsidRPr="002262D3">
        <w:rPr>
          <w:color w:val="FFFFFF"/>
          <w:szCs w:val="26"/>
        </w:rPr>
        <w:t>,</w:t>
      </w:r>
      <w:proofErr w:type="gramEnd"/>
      <w:r w:rsidRPr="002262D3">
        <w:rPr>
          <w:szCs w:val="26"/>
        </w:rPr>
        <w:t xml:space="preserve"> </w:t>
      </w:r>
    </w:p>
    <w:p w:rsidR="00CC219C" w:rsidRPr="00DA3649" w:rsidRDefault="00CC219C" w:rsidP="00CC219C">
      <w:pPr>
        <w:jc w:val="both"/>
        <w:rPr>
          <w:szCs w:val="26"/>
        </w:rPr>
      </w:pPr>
      <w:r w:rsidRPr="00DA3649">
        <w:rPr>
          <w:szCs w:val="26"/>
        </w:rPr>
        <w:t xml:space="preserve"> (указать название и принадлежность пункта управления);</w:t>
      </w:r>
    </w:p>
    <w:p w:rsidR="00CC219C" w:rsidRPr="00DA3649" w:rsidRDefault="00CC219C" w:rsidP="00CC219C">
      <w:pPr>
        <w:ind w:firstLine="709"/>
        <w:rPr>
          <w:szCs w:val="26"/>
        </w:rPr>
      </w:pPr>
      <w:r w:rsidRPr="00DA3649">
        <w:rPr>
          <w:szCs w:val="26"/>
        </w:rPr>
        <w:t>из загородной зоны   субъекта РФ</w:t>
      </w:r>
      <w:proofErr w:type="gramStart"/>
      <w:r w:rsidRPr="00DA3649">
        <w:rPr>
          <w:szCs w:val="26"/>
        </w:rPr>
        <w:t xml:space="preserve">               </w:t>
      </w:r>
      <w:r w:rsidRPr="002262D3">
        <w:rPr>
          <w:szCs w:val="26"/>
          <w:u w:val="single"/>
        </w:rPr>
        <w:t>Д</w:t>
      </w:r>
      <w:proofErr w:type="gramEnd"/>
      <w:r w:rsidRPr="002262D3">
        <w:rPr>
          <w:szCs w:val="26"/>
          <w:u w:val="single"/>
        </w:rPr>
        <w:t>а</w:t>
      </w:r>
      <w:r w:rsidRPr="00DA3649">
        <w:rPr>
          <w:szCs w:val="26"/>
        </w:rPr>
        <w:t>;</w:t>
      </w:r>
    </w:p>
    <w:p w:rsidR="00CC219C" w:rsidRPr="00DA3649" w:rsidRDefault="00CC219C" w:rsidP="00CC219C">
      <w:pPr>
        <w:ind w:firstLine="709"/>
        <w:rPr>
          <w:szCs w:val="26"/>
        </w:rPr>
      </w:pPr>
      <w:r w:rsidRPr="00DA3649">
        <w:rPr>
          <w:szCs w:val="26"/>
        </w:rPr>
        <w:t>с подвижного пункта управления</w:t>
      </w:r>
      <w:proofErr w:type="gramStart"/>
      <w:r w:rsidRPr="00DA3649">
        <w:rPr>
          <w:szCs w:val="26"/>
        </w:rPr>
        <w:t xml:space="preserve">                </w:t>
      </w:r>
      <w:r w:rsidRPr="002262D3">
        <w:rPr>
          <w:szCs w:val="26"/>
          <w:u w:val="single"/>
        </w:rPr>
        <w:t>Н</w:t>
      </w:r>
      <w:proofErr w:type="gramEnd"/>
      <w:r w:rsidRPr="002262D3">
        <w:rPr>
          <w:szCs w:val="26"/>
          <w:u w:val="single"/>
        </w:rPr>
        <w:t>ет</w:t>
      </w:r>
      <w:r w:rsidRPr="00DA3649">
        <w:rPr>
          <w:szCs w:val="26"/>
        </w:rPr>
        <w:t>.</w:t>
      </w:r>
    </w:p>
    <w:p w:rsidR="00CC219C" w:rsidRDefault="00CC219C" w:rsidP="00CC219C">
      <w:pPr>
        <w:ind w:firstLine="709"/>
        <w:rPr>
          <w:szCs w:val="26"/>
        </w:rPr>
      </w:pPr>
    </w:p>
    <w:p w:rsidR="00CC219C" w:rsidRDefault="00CC219C" w:rsidP="00CC219C">
      <w:pPr>
        <w:widowControl/>
        <w:numPr>
          <w:ilvl w:val="1"/>
          <w:numId w:val="3"/>
        </w:numPr>
        <w:tabs>
          <w:tab w:val="clear" w:pos="1088"/>
          <w:tab w:val="num" w:pos="1218"/>
        </w:tabs>
        <w:suppressAutoHyphens w:val="0"/>
        <w:ind w:left="0" w:firstLine="709"/>
        <w:rPr>
          <w:szCs w:val="26"/>
        </w:rPr>
      </w:pPr>
      <w:r w:rsidRPr="00DA3649">
        <w:rPr>
          <w:szCs w:val="26"/>
        </w:rPr>
        <w:t>Количество используемых в системе оконечных средств оповещения:</w:t>
      </w:r>
    </w:p>
    <w:p w:rsidR="00CC219C" w:rsidRPr="00DA3649" w:rsidRDefault="00CC219C" w:rsidP="00CC219C">
      <w:pPr>
        <w:rPr>
          <w:szCs w:val="26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1735"/>
        <w:gridCol w:w="1242"/>
        <w:gridCol w:w="1701"/>
        <w:gridCol w:w="1984"/>
      </w:tblGrid>
      <w:tr w:rsidR="00CC219C" w:rsidRPr="008B4C4F" w:rsidTr="009272AF">
        <w:trPr>
          <w:cantSplit/>
        </w:trPr>
        <w:tc>
          <w:tcPr>
            <w:tcW w:w="1560" w:type="dxa"/>
            <w:vMerge w:val="restart"/>
          </w:tcPr>
          <w:p w:rsidR="00CC219C" w:rsidRPr="008B4C4F" w:rsidRDefault="00CC219C" w:rsidP="009272AF">
            <w:pPr>
              <w:rPr>
                <w:szCs w:val="26"/>
              </w:rPr>
            </w:pPr>
          </w:p>
        </w:tc>
        <w:tc>
          <w:tcPr>
            <w:tcW w:w="3153" w:type="dxa"/>
            <w:gridSpan w:val="2"/>
          </w:tcPr>
          <w:p w:rsidR="00CC219C" w:rsidRPr="008B4C4F" w:rsidRDefault="00CC219C" w:rsidP="009272AF">
            <w:pPr>
              <w:jc w:val="center"/>
              <w:rPr>
                <w:szCs w:val="26"/>
              </w:rPr>
            </w:pPr>
            <w:proofErr w:type="spellStart"/>
            <w:r w:rsidRPr="008B4C4F">
              <w:rPr>
                <w:szCs w:val="26"/>
              </w:rPr>
              <w:t>Электросирен</w:t>
            </w:r>
            <w:proofErr w:type="spellEnd"/>
            <w:r w:rsidRPr="008B4C4F">
              <w:rPr>
                <w:szCs w:val="26"/>
              </w:rPr>
              <w:t>/мощных акустических устройств</w:t>
            </w:r>
          </w:p>
        </w:tc>
        <w:tc>
          <w:tcPr>
            <w:tcW w:w="1242" w:type="dxa"/>
            <w:vMerge w:val="restart"/>
            <w:textDirection w:val="btLr"/>
          </w:tcPr>
          <w:p w:rsidR="00CC219C" w:rsidRPr="008B4C4F" w:rsidRDefault="00CC219C" w:rsidP="009272AF">
            <w:pPr>
              <w:jc w:val="center"/>
              <w:rPr>
                <w:szCs w:val="26"/>
              </w:rPr>
            </w:pPr>
            <w:r w:rsidRPr="008B4C4F">
              <w:rPr>
                <w:szCs w:val="26"/>
              </w:rPr>
              <w:t xml:space="preserve">Неисправных </w:t>
            </w:r>
            <w:proofErr w:type="spellStart"/>
            <w:r w:rsidRPr="008B4C4F">
              <w:rPr>
                <w:szCs w:val="26"/>
              </w:rPr>
              <w:t>электросирен</w:t>
            </w:r>
            <w:proofErr w:type="spellEnd"/>
            <w:r w:rsidRPr="008B4C4F">
              <w:rPr>
                <w:szCs w:val="26"/>
              </w:rPr>
              <w:t xml:space="preserve">/мощных акустических устройств </w:t>
            </w:r>
          </w:p>
        </w:tc>
        <w:tc>
          <w:tcPr>
            <w:tcW w:w="1701" w:type="dxa"/>
            <w:vMerge w:val="restart"/>
            <w:textDirection w:val="btLr"/>
          </w:tcPr>
          <w:p w:rsidR="00CC219C" w:rsidRPr="008B4C4F" w:rsidRDefault="00CC219C" w:rsidP="009272AF">
            <w:pPr>
              <w:jc w:val="center"/>
              <w:rPr>
                <w:szCs w:val="26"/>
              </w:rPr>
            </w:pPr>
            <w:r w:rsidRPr="008B4C4F">
              <w:rPr>
                <w:szCs w:val="26"/>
              </w:rPr>
              <w:t>СЦВ,</w:t>
            </w:r>
          </w:p>
          <w:p w:rsidR="00CC219C" w:rsidRPr="008B4C4F" w:rsidRDefault="00CC219C" w:rsidP="009272AF">
            <w:pPr>
              <w:jc w:val="center"/>
              <w:rPr>
                <w:szCs w:val="26"/>
              </w:rPr>
            </w:pPr>
            <w:r w:rsidRPr="008B4C4F">
              <w:rPr>
                <w:szCs w:val="26"/>
              </w:rPr>
              <w:t>количество СЦВ</w:t>
            </w:r>
            <w:r w:rsidRPr="008B4C4F">
              <w:rPr>
                <w:szCs w:val="26"/>
                <w:lang w:val="en-US"/>
              </w:rPr>
              <w:t>/</w:t>
            </w:r>
            <w:r w:rsidRPr="008B4C4F">
              <w:rPr>
                <w:szCs w:val="26"/>
              </w:rPr>
              <w:t>абонентов</w:t>
            </w:r>
          </w:p>
        </w:tc>
        <w:tc>
          <w:tcPr>
            <w:tcW w:w="1984" w:type="dxa"/>
            <w:vMerge w:val="restart"/>
          </w:tcPr>
          <w:p w:rsidR="00CC219C" w:rsidRPr="008B4C4F" w:rsidRDefault="00CC219C" w:rsidP="009272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АСО</w:t>
            </w:r>
            <w:r w:rsidRPr="008B4C4F">
              <w:rPr>
                <w:szCs w:val="26"/>
              </w:rPr>
              <w:t>,</w:t>
            </w:r>
          </w:p>
          <w:p w:rsidR="00CC219C" w:rsidRPr="008B4C4F" w:rsidRDefault="00CC219C" w:rsidP="009272AF">
            <w:pPr>
              <w:jc w:val="center"/>
              <w:rPr>
                <w:szCs w:val="26"/>
              </w:rPr>
            </w:pPr>
            <w:r w:rsidRPr="008B4C4F">
              <w:rPr>
                <w:szCs w:val="26"/>
              </w:rPr>
              <w:t>количество АСО/ абонентов</w:t>
            </w:r>
          </w:p>
        </w:tc>
      </w:tr>
      <w:tr w:rsidR="00CC219C" w:rsidRPr="008B4C4F" w:rsidTr="009272AF">
        <w:trPr>
          <w:cantSplit/>
        </w:trPr>
        <w:tc>
          <w:tcPr>
            <w:tcW w:w="1560" w:type="dxa"/>
            <w:vMerge/>
          </w:tcPr>
          <w:p w:rsidR="00CC219C" w:rsidRPr="008B4C4F" w:rsidRDefault="00CC219C" w:rsidP="009272AF">
            <w:pPr>
              <w:rPr>
                <w:szCs w:val="26"/>
              </w:rPr>
            </w:pPr>
          </w:p>
        </w:tc>
        <w:tc>
          <w:tcPr>
            <w:tcW w:w="1418" w:type="dxa"/>
          </w:tcPr>
          <w:p w:rsidR="00CC219C" w:rsidRPr="008B4C4F" w:rsidRDefault="00CC219C" w:rsidP="009272AF">
            <w:pPr>
              <w:jc w:val="center"/>
              <w:rPr>
                <w:szCs w:val="26"/>
              </w:rPr>
            </w:pPr>
            <w:proofErr w:type="gramStart"/>
            <w:r w:rsidRPr="008B4C4F">
              <w:rPr>
                <w:szCs w:val="26"/>
              </w:rPr>
              <w:t>включен-</w:t>
            </w:r>
            <w:proofErr w:type="spellStart"/>
            <w:r w:rsidRPr="008B4C4F">
              <w:rPr>
                <w:szCs w:val="26"/>
              </w:rPr>
              <w:t>ных</w:t>
            </w:r>
            <w:proofErr w:type="spellEnd"/>
            <w:proofErr w:type="gramEnd"/>
            <w:r w:rsidRPr="008B4C4F">
              <w:rPr>
                <w:szCs w:val="26"/>
              </w:rPr>
              <w:t xml:space="preserve"> в автоматизированную систему</w:t>
            </w:r>
          </w:p>
        </w:tc>
        <w:tc>
          <w:tcPr>
            <w:tcW w:w="1735" w:type="dxa"/>
          </w:tcPr>
          <w:p w:rsidR="00CC219C" w:rsidRPr="008B4C4F" w:rsidRDefault="00CC219C" w:rsidP="009272AF">
            <w:pPr>
              <w:jc w:val="center"/>
              <w:rPr>
                <w:szCs w:val="26"/>
              </w:rPr>
            </w:pPr>
            <w:r w:rsidRPr="008B4C4F">
              <w:rPr>
                <w:szCs w:val="26"/>
              </w:rPr>
              <w:t xml:space="preserve">не </w:t>
            </w:r>
            <w:proofErr w:type="gramStart"/>
            <w:r w:rsidRPr="008B4C4F">
              <w:rPr>
                <w:szCs w:val="26"/>
              </w:rPr>
              <w:t>включенных</w:t>
            </w:r>
            <w:proofErr w:type="gramEnd"/>
            <w:r w:rsidRPr="008B4C4F">
              <w:rPr>
                <w:szCs w:val="26"/>
              </w:rPr>
              <w:t xml:space="preserve"> в автоматизированную систему (с ручным управлением)</w:t>
            </w:r>
          </w:p>
        </w:tc>
        <w:tc>
          <w:tcPr>
            <w:tcW w:w="1242" w:type="dxa"/>
            <w:vMerge/>
          </w:tcPr>
          <w:p w:rsidR="00CC219C" w:rsidRPr="008B4C4F" w:rsidRDefault="00CC219C" w:rsidP="009272AF">
            <w:pPr>
              <w:jc w:val="center"/>
              <w:rPr>
                <w:szCs w:val="26"/>
              </w:rPr>
            </w:pPr>
          </w:p>
        </w:tc>
        <w:tc>
          <w:tcPr>
            <w:tcW w:w="1701" w:type="dxa"/>
            <w:vMerge/>
          </w:tcPr>
          <w:p w:rsidR="00CC219C" w:rsidRPr="008B4C4F" w:rsidRDefault="00CC219C" w:rsidP="009272AF">
            <w:pPr>
              <w:rPr>
                <w:szCs w:val="26"/>
              </w:rPr>
            </w:pPr>
          </w:p>
        </w:tc>
        <w:tc>
          <w:tcPr>
            <w:tcW w:w="1984" w:type="dxa"/>
            <w:vMerge/>
          </w:tcPr>
          <w:p w:rsidR="00CC219C" w:rsidRPr="008B4C4F" w:rsidRDefault="00CC219C" w:rsidP="009272AF">
            <w:pPr>
              <w:rPr>
                <w:szCs w:val="26"/>
              </w:rPr>
            </w:pPr>
          </w:p>
        </w:tc>
      </w:tr>
      <w:tr w:rsidR="00CC219C" w:rsidRPr="008B4C4F" w:rsidTr="009272AF">
        <w:tc>
          <w:tcPr>
            <w:tcW w:w="1560" w:type="dxa"/>
          </w:tcPr>
          <w:p w:rsidR="00CC219C" w:rsidRPr="008B4C4F" w:rsidRDefault="00CC219C" w:rsidP="009272AF">
            <w:pPr>
              <w:rPr>
                <w:szCs w:val="26"/>
              </w:rPr>
            </w:pPr>
            <w:r w:rsidRPr="008B4C4F">
              <w:rPr>
                <w:szCs w:val="26"/>
              </w:rPr>
              <w:t>Сельские поселения</w:t>
            </w:r>
          </w:p>
        </w:tc>
        <w:tc>
          <w:tcPr>
            <w:tcW w:w="1418" w:type="dxa"/>
          </w:tcPr>
          <w:p w:rsidR="00CC219C" w:rsidRPr="008B4C4F" w:rsidRDefault="00CC219C" w:rsidP="009272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735" w:type="dxa"/>
          </w:tcPr>
          <w:p w:rsidR="00CC219C" w:rsidRPr="008B4C4F" w:rsidRDefault="00CC219C" w:rsidP="009272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242" w:type="dxa"/>
          </w:tcPr>
          <w:p w:rsidR="00CC219C" w:rsidRPr="008B4C4F" w:rsidRDefault="00CC219C" w:rsidP="009272AF">
            <w:pPr>
              <w:jc w:val="center"/>
              <w:rPr>
                <w:szCs w:val="26"/>
              </w:rPr>
            </w:pPr>
            <w:r w:rsidRPr="008B4C4F">
              <w:rPr>
                <w:szCs w:val="26"/>
              </w:rPr>
              <w:t>-</w:t>
            </w:r>
          </w:p>
        </w:tc>
        <w:tc>
          <w:tcPr>
            <w:tcW w:w="1701" w:type="dxa"/>
          </w:tcPr>
          <w:p w:rsidR="00CC219C" w:rsidRPr="008B4C4F" w:rsidRDefault="00CC219C" w:rsidP="009272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-</w:t>
            </w:r>
          </w:p>
        </w:tc>
        <w:tc>
          <w:tcPr>
            <w:tcW w:w="1984" w:type="dxa"/>
          </w:tcPr>
          <w:p w:rsidR="00CC219C" w:rsidRPr="008B4C4F" w:rsidRDefault="00CC219C" w:rsidP="009272AF">
            <w:pPr>
              <w:jc w:val="center"/>
              <w:rPr>
                <w:szCs w:val="26"/>
              </w:rPr>
            </w:pPr>
            <w:r w:rsidRPr="008B4C4F">
              <w:rPr>
                <w:szCs w:val="26"/>
              </w:rPr>
              <w:t>1/</w:t>
            </w:r>
            <w:r>
              <w:rPr>
                <w:szCs w:val="26"/>
              </w:rPr>
              <w:t>40</w:t>
            </w:r>
          </w:p>
        </w:tc>
      </w:tr>
      <w:tr w:rsidR="00CC219C" w:rsidRPr="008B4C4F" w:rsidTr="009272AF">
        <w:tc>
          <w:tcPr>
            <w:tcW w:w="1560" w:type="dxa"/>
          </w:tcPr>
          <w:p w:rsidR="00CC219C" w:rsidRPr="008B4C4F" w:rsidRDefault="00CC219C" w:rsidP="009272AF">
            <w:pPr>
              <w:rPr>
                <w:szCs w:val="26"/>
              </w:rPr>
            </w:pPr>
            <w:r w:rsidRPr="008B4C4F">
              <w:rPr>
                <w:szCs w:val="26"/>
              </w:rPr>
              <w:t>Итого:</w:t>
            </w:r>
          </w:p>
        </w:tc>
        <w:tc>
          <w:tcPr>
            <w:tcW w:w="1418" w:type="dxa"/>
          </w:tcPr>
          <w:p w:rsidR="00CC219C" w:rsidRPr="008B4C4F" w:rsidRDefault="00CC219C" w:rsidP="009272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735" w:type="dxa"/>
          </w:tcPr>
          <w:p w:rsidR="00CC219C" w:rsidRPr="008B4C4F" w:rsidRDefault="00CC219C" w:rsidP="009272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242" w:type="dxa"/>
          </w:tcPr>
          <w:p w:rsidR="00CC219C" w:rsidRPr="008B4C4F" w:rsidRDefault="00CC219C" w:rsidP="009272AF">
            <w:pPr>
              <w:jc w:val="center"/>
              <w:rPr>
                <w:szCs w:val="26"/>
              </w:rPr>
            </w:pPr>
            <w:r w:rsidRPr="008B4C4F">
              <w:rPr>
                <w:szCs w:val="26"/>
              </w:rPr>
              <w:t>-</w:t>
            </w:r>
          </w:p>
        </w:tc>
        <w:tc>
          <w:tcPr>
            <w:tcW w:w="1701" w:type="dxa"/>
          </w:tcPr>
          <w:p w:rsidR="00CC219C" w:rsidRPr="008B4C4F" w:rsidRDefault="00CC219C" w:rsidP="009272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</w:tcPr>
          <w:p w:rsidR="00CC219C" w:rsidRPr="008B4C4F" w:rsidRDefault="00CC219C" w:rsidP="009272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1/40</w:t>
            </w:r>
          </w:p>
        </w:tc>
      </w:tr>
    </w:tbl>
    <w:p w:rsidR="00CC219C" w:rsidRPr="003E2739" w:rsidRDefault="00CC219C" w:rsidP="00CC219C">
      <w:pPr>
        <w:rPr>
          <w:szCs w:val="28"/>
        </w:rPr>
      </w:pPr>
    </w:p>
    <w:p w:rsidR="00CC219C" w:rsidRDefault="00CC219C" w:rsidP="00CC219C">
      <w:pPr>
        <w:widowControl/>
        <w:numPr>
          <w:ilvl w:val="1"/>
          <w:numId w:val="3"/>
        </w:numPr>
        <w:tabs>
          <w:tab w:val="clear" w:pos="1088"/>
          <w:tab w:val="num" w:pos="1218"/>
        </w:tabs>
        <w:suppressAutoHyphens w:val="0"/>
        <w:ind w:left="0" w:firstLine="720"/>
        <w:jc w:val="both"/>
        <w:rPr>
          <w:szCs w:val="26"/>
        </w:rPr>
      </w:pPr>
      <w:r w:rsidRPr="002262D3">
        <w:rPr>
          <w:szCs w:val="26"/>
        </w:rPr>
        <w:t xml:space="preserve">Места установки оконечных комплектов аппаратуры оповещения: </w:t>
      </w:r>
    </w:p>
    <w:p w:rsidR="00CC219C" w:rsidRPr="002262D3" w:rsidRDefault="00CC219C" w:rsidP="00CC219C">
      <w:pPr>
        <w:jc w:val="both"/>
        <w:rPr>
          <w:szCs w:val="26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6"/>
        <w:gridCol w:w="1080"/>
        <w:gridCol w:w="3000"/>
        <w:gridCol w:w="2734"/>
      </w:tblGrid>
      <w:tr w:rsidR="00CC219C" w:rsidRPr="008B4C4F" w:rsidTr="009272AF">
        <w:tc>
          <w:tcPr>
            <w:tcW w:w="2826" w:type="dxa"/>
            <w:vAlign w:val="center"/>
          </w:tcPr>
          <w:p w:rsidR="00CC219C" w:rsidRPr="008B4C4F" w:rsidRDefault="00CC219C" w:rsidP="009272AF">
            <w:pPr>
              <w:jc w:val="center"/>
              <w:rPr>
                <w:szCs w:val="26"/>
              </w:rPr>
            </w:pPr>
            <w:r w:rsidRPr="008B4C4F">
              <w:rPr>
                <w:szCs w:val="26"/>
              </w:rPr>
              <w:t>Место установки</w:t>
            </w:r>
          </w:p>
        </w:tc>
        <w:tc>
          <w:tcPr>
            <w:tcW w:w="1080" w:type="dxa"/>
            <w:vAlign w:val="center"/>
          </w:tcPr>
          <w:p w:rsidR="00CC219C" w:rsidRPr="008B4C4F" w:rsidRDefault="00CC219C" w:rsidP="009272AF">
            <w:pPr>
              <w:jc w:val="center"/>
              <w:rPr>
                <w:szCs w:val="26"/>
              </w:rPr>
            </w:pPr>
            <w:r w:rsidRPr="008B4C4F">
              <w:rPr>
                <w:szCs w:val="26"/>
              </w:rPr>
              <w:t>Всего мест</w:t>
            </w:r>
          </w:p>
        </w:tc>
        <w:tc>
          <w:tcPr>
            <w:tcW w:w="3000" w:type="dxa"/>
            <w:vAlign w:val="center"/>
          </w:tcPr>
          <w:p w:rsidR="00CC219C" w:rsidRPr="008B4C4F" w:rsidRDefault="00CC219C" w:rsidP="009272AF">
            <w:pPr>
              <w:jc w:val="center"/>
              <w:rPr>
                <w:szCs w:val="26"/>
              </w:rPr>
            </w:pPr>
            <w:r w:rsidRPr="008B4C4F">
              <w:rPr>
                <w:szCs w:val="26"/>
              </w:rPr>
              <w:t>Рабочие места,</w:t>
            </w:r>
          </w:p>
          <w:p w:rsidR="00CC219C" w:rsidRPr="008B4C4F" w:rsidRDefault="00CC219C" w:rsidP="009272AF">
            <w:pPr>
              <w:jc w:val="center"/>
              <w:rPr>
                <w:szCs w:val="26"/>
              </w:rPr>
            </w:pPr>
            <w:r w:rsidRPr="008B4C4F">
              <w:rPr>
                <w:szCs w:val="26"/>
              </w:rPr>
              <w:t>где аппаратура установлена</w:t>
            </w:r>
          </w:p>
        </w:tc>
        <w:tc>
          <w:tcPr>
            <w:tcW w:w="2734" w:type="dxa"/>
            <w:vAlign w:val="center"/>
          </w:tcPr>
          <w:p w:rsidR="00CC219C" w:rsidRPr="008B4C4F" w:rsidRDefault="00CC219C" w:rsidP="009272AF">
            <w:pPr>
              <w:jc w:val="center"/>
              <w:rPr>
                <w:szCs w:val="26"/>
                <w:lang w:val="en-US"/>
              </w:rPr>
            </w:pPr>
            <w:proofErr w:type="spellStart"/>
            <w:r w:rsidRPr="008B4C4F">
              <w:rPr>
                <w:szCs w:val="26"/>
                <w:lang w:val="en-US"/>
              </w:rPr>
              <w:t>Тип</w:t>
            </w:r>
            <w:proofErr w:type="spellEnd"/>
          </w:p>
          <w:p w:rsidR="00CC219C" w:rsidRPr="008B4C4F" w:rsidRDefault="00CC219C" w:rsidP="009272AF">
            <w:pPr>
              <w:jc w:val="center"/>
              <w:rPr>
                <w:szCs w:val="26"/>
              </w:rPr>
            </w:pPr>
            <w:proofErr w:type="spellStart"/>
            <w:r w:rsidRPr="008B4C4F">
              <w:rPr>
                <w:szCs w:val="26"/>
                <w:lang w:val="en-US"/>
              </w:rPr>
              <w:t>аппаратуры</w:t>
            </w:r>
            <w:proofErr w:type="spellEnd"/>
          </w:p>
        </w:tc>
      </w:tr>
      <w:tr w:rsidR="00CC219C" w:rsidRPr="008B4C4F" w:rsidTr="009272AF">
        <w:tc>
          <w:tcPr>
            <w:tcW w:w="2826" w:type="dxa"/>
            <w:vAlign w:val="center"/>
          </w:tcPr>
          <w:p w:rsidR="00CC219C" w:rsidRPr="008B4C4F" w:rsidRDefault="00CC219C" w:rsidP="009272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Администрация района</w:t>
            </w:r>
          </w:p>
        </w:tc>
        <w:tc>
          <w:tcPr>
            <w:tcW w:w="1080" w:type="dxa"/>
            <w:vAlign w:val="center"/>
          </w:tcPr>
          <w:p w:rsidR="00CC219C" w:rsidRPr="008B4C4F" w:rsidRDefault="00CC219C" w:rsidP="009272AF">
            <w:pPr>
              <w:jc w:val="center"/>
              <w:rPr>
                <w:szCs w:val="26"/>
              </w:rPr>
            </w:pPr>
            <w:r w:rsidRPr="008B4C4F">
              <w:rPr>
                <w:szCs w:val="26"/>
              </w:rPr>
              <w:t>1</w:t>
            </w:r>
          </w:p>
        </w:tc>
        <w:tc>
          <w:tcPr>
            <w:tcW w:w="3000" w:type="dxa"/>
            <w:vAlign w:val="center"/>
          </w:tcPr>
          <w:p w:rsidR="00CC219C" w:rsidRPr="008B4C4F" w:rsidRDefault="00CC219C" w:rsidP="009272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</w:t>
            </w:r>
            <w:proofErr w:type="gramStart"/>
            <w:r>
              <w:rPr>
                <w:szCs w:val="26"/>
              </w:rPr>
              <w:t>.К</w:t>
            </w:r>
            <w:proofErr w:type="gramEnd"/>
            <w:r>
              <w:rPr>
                <w:szCs w:val="26"/>
              </w:rPr>
              <w:t>лявлино, ул.Октябрьская, 60</w:t>
            </w:r>
          </w:p>
        </w:tc>
        <w:tc>
          <w:tcPr>
            <w:tcW w:w="2734" w:type="dxa"/>
            <w:vAlign w:val="center"/>
          </w:tcPr>
          <w:p w:rsidR="00CC219C" w:rsidRPr="008B4C4F" w:rsidRDefault="00CC219C" w:rsidP="009272AF">
            <w:pPr>
              <w:jc w:val="center"/>
              <w:rPr>
                <w:szCs w:val="26"/>
              </w:rPr>
            </w:pPr>
            <w:r w:rsidRPr="008B4C4F">
              <w:rPr>
                <w:szCs w:val="26"/>
              </w:rPr>
              <w:t xml:space="preserve">П-160, </w:t>
            </w:r>
            <w:r>
              <w:rPr>
                <w:szCs w:val="26"/>
              </w:rPr>
              <w:t>Спрут-</w:t>
            </w:r>
            <w:proofErr w:type="spellStart"/>
            <w:r>
              <w:rPr>
                <w:szCs w:val="26"/>
              </w:rPr>
              <w:t>информ</w:t>
            </w:r>
            <w:proofErr w:type="spellEnd"/>
          </w:p>
        </w:tc>
      </w:tr>
      <w:tr w:rsidR="00CC219C" w:rsidRPr="008B4C4F" w:rsidTr="009272AF">
        <w:tc>
          <w:tcPr>
            <w:tcW w:w="2826" w:type="dxa"/>
            <w:vAlign w:val="center"/>
          </w:tcPr>
          <w:p w:rsidR="00CC219C" w:rsidRPr="008B4C4F" w:rsidRDefault="00CC219C" w:rsidP="009272AF">
            <w:pPr>
              <w:jc w:val="center"/>
              <w:rPr>
                <w:szCs w:val="26"/>
              </w:rPr>
            </w:pPr>
            <w:r w:rsidRPr="008B4C4F">
              <w:rPr>
                <w:szCs w:val="26"/>
              </w:rPr>
              <w:t>ЛТЦ</w:t>
            </w:r>
          </w:p>
          <w:p w:rsidR="00CC219C" w:rsidRPr="008B4C4F" w:rsidRDefault="00CC219C" w:rsidP="009272AF">
            <w:pPr>
              <w:jc w:val="center"/>
              <w:rPr>
                <w:szCs w:val="26"/>
              </w:rPr>
            </w:pPr>
            <w:r w:rsidRPr="008B4C4F">
              <w:rPr>
                <w:szCs w:val="26"/>
              </w:rPr>
              <w:t>ОАО «Ростелеком»</w:t>
            </w:r>
          </w:p>
        </w:tc>
        <w:tc>
          <w:tcPr>
            <w:tcW w:w="1080" w:type="dxa"/>
            <w:vAlign w:val="center"/>
          </w:tcPr>
          <w:p w:rsidR="00CC219C" w:rsidRPr="008B4C4F" w:rsidRDefault="00CC219C" w:rsidP="009272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000" w:type="dxa"/>
            <w:vAlign w:val="center"/>
          </w:tcPr>
          <w:p w:rsidR="00CC219C" w:rsidRDefault="00CC219C" w:rsidP="009272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</w:t>
            </w:r>
            <w:proofErr w:type="gramStart"/>
            <w:r>
              <w:rPr>
                <w:szCs w:val="26"/>
              </w:rPr>
              <w:t>.К</w:t>
            </w:r>
            <w:proofErr w:type="gramEnd"/>
            <w:r>
              <w:rPr>
                <w:szCs w:val="26"/>
              </w:rPr>
              <w:t xml:space="preserve">лявлино </w:t>
            </w:r>
          </w:p>
          <w:p w:rsidR="00CC219C" w:rsidRPr="008B4C4F" w:rsidRDefault="00CC219C" w:rsidP="009272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 Пр. Ленина 2а.</w:t>
            </w:r>
          </w:p>
        </w:tc>
        <w:tc>
          <w:tcPr>
            <w:tcW w:w="2734" w:type="dxa"/>
            <w:vAlign w:val="center"/>
          </w:tcPr>
          <w:p w:rsidR="00CC219C" w:rsidRDefault="00CC219C" w:rsidP="009272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ОБ-60</w:t>
            </w:r>
          </w:p>
          <w:p w:rsidR="00CC219C" w:rsidRPr="008B4C4F" w:rsidRDefault="00CC219C" w:rsidP="009272AF">
            <w:pPr>
              <w:jc w:val="center"/>
              <w:rPr>
                <w:szCs w:val="26"/>
              </w:rPr>
            </w:pPr>
            <w:r w:rsidRPr="008B4C4F">
              <w:rPr>
                <w:szCs w:val="26"/>
              </w:rPr>
              <w:t xml:space="preserve">оконечное устройство </w:t>
            </w:r>
            <w:proofErr w:type="spellStart"/>
            <w:r w:rsidRPr="008B4C4F">
              <w:rPr>
                <w:szCs w:val="26"/>
              </w:rPr>
              <w:t>электросирен</w:t>
            </w:r>
            <w:proofErr w:type="spellEnd"/>
            <w:r w:rsidRPr="008B4C4F">
              <w:rPr>
                <w:szCs w:val="26"/>
              </w:rPr>
              <w:t xml:space="preserve"> С-40</w:t>
            </w:r>
          </w:p>
        </w:tc>
      </w:tr>
      <w:tr w:rsidR="00CC219C" w:rsidRPr="008B4C4F" w:rsidTr="009272AF">
        <w:tc>
          <w:tcPr>
            <w:tcW w:w="2826" w:type="dxa"/>
            <w:vAlign w:val="center"/>
          </w:tcPr>
          <w:p w:rsidR="00CC219C" w:rsidRPr="008B4C4F" w:rsidRDefault="00CC219C" w:rsidP="009272AF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Электросирена</w:t>
            </w:r>
            <w:proofErr w:type="spellEnd"/>
            <w:r>
              <w:rPr>
                <w:szCs w:val="26"/>
              </w:rPr>
              <w:t xml:space="preserve"> С-40</w:t>
            </w:r>
          </w:p>
        </w:tc>
        <w:tc>
          <w:tcPr>
            <w:tcW w:w="1080" w:type="dxa"/>
            <w:vAlign w:val="center"/>
          </w:tcPr>
          <w:p w:rsidR="00CC219C" w:rsidRPr="008B4C4F" w:rsidRDefault="00CC219C" w:rsidP="009272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000" w:type="dxa"/>
          </w:tcPr>
          <w:p w:rsidR="00CC219C" w:rsidRPr="0072770B" w:rsidRDefault="00CC219C" w:rsidP="009272AF">
            <w:r w:rsidRPr="0072770B">
              <w:t>ст</w:t>
            </w:r>
            <w:proofErr w:type="gramStart"/>
            <w:r w:rsidRPr="0072770B">
              <w:t>.К</w:t>
            </w:r>
            <w:proofErr w:type="gramEnd"/>
            <w:r w:rsidRPr="0072770B">
              <w:t>лявлино, ул.Гагарина д.56 гостиница «Северянка»</w:t>
            </w:r>
          </w:p>
        </w:tc>
        <w:tc>
          <w:tcPr>
            <w:tcW w:w="2734" w:type="dxa"/>
            <w:vAlign w:val="center"/>
          </w:tcPr>
          <w:p w:rsidR="00CC219C" w:rsidRPr="008B4C4F" w:rsidRDefault="00CC219C" w:rsidP="009272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С-40</w:t>
            </w:r>
          </w:p>
        </w:tc>
      </w:tr>
      <w:tr w:rsidR="00CC219C" w:rsidRPr="008B4C4F" w:rsidTr="009272AF">
        <w:tc>
          <w:tcPr>
            <w:tcW w:w="2826" w:type="dxa"/>
            <w:vAlign w:val="center"/>
          </w:tcPr>
          <w:p w:rsidR="00CC219C" w:rsidRPr="008A152E" w:rsidRDefault="00CC219C" w:rsidP="009272AF">
            <w:pPr>
              <w:jc w:val="center"/>
              <w:rPr>
                <w:szCs w:val="26"/>
              </w:rPr>
            </w:pPr>
            <w:proofErr w:type="spellStart"/>
            <w:r w:rsidRPr="008A152E">
              <w:rPr>
                <w:szCs w:val="26"/>
              </w:rPr>
              <w:t>Электросирена</w:t>
            </w:r>
            <w:proofErr w:type="spellEnd"/>
            <w:r w:rsidRPr="008A152E">
              <w:rPr>
                <w:szCs w:val="26"/>
              </w:rPr>
              <w:t xml:space="preserve"> С</w:t>
            </w:r>
            <w:r>
              <w:rPr>
                <w:szCs w:val="26"/>
              </w:rPr>
              <w:t>-40</w:t>
            </w:r>
          </w:p>
        </w:tc>
        <w:tc>
          <w:tcPr>
            <w:tcW w:w="1080" w:type="dxa"/>
            <w:vAlign w:val="center"/>
          </w:tcPr>
          <w:p w:rsidR="00CC219C" w:rsidRPr="008B4C4F" w:rsidRDefault="00CC219C" w:rsidP="009272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000" w:type="dxa"/>
            <w:vAlign w:val="center"/>
          </w:tcPr>
          <w:p w:rsidR="00CC219C" w:rsidRPr="008B4C4F" w:rsidRDefault="00CC219C" w:rsidP="009272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  <w:r>
              <w:t xml:space="preserve">ст. Клявлино, Проспект Ленина 1 здание </w:t>
            </w:r>
            <w:proofErr w:type="spellStart"/>
            <w:r>
              <w:t>миникательной</w:t>
            </w:r>
            <w:proofErr w:type="spellEnd"/>
          </w:p>
        </w:tc>
        <w:tc>
          <w:tcPr>
            <w:tcW w:w="2734" w:type="dxa"/>
            <w:vAlign w:val="center"/>
          </w:tcPr>
          <w:p w:rsidR="00CC219C" w:rsidRPr="008B4C4F" w:rsidRDefault="00CC219C" w:rsidP="009272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С-40</w:t>
            </w:r>
          </w:p>
        </w:tc>
      </w:tr>
      <w:tr w:rsidR="00CC219C" w:rsidRPr="008B4C4F" w:rsidTr="009272AF">
        <w:tc>
          <w:tcPr>
            <w:tcW w:w="2826" w:type="dxa"/>
            <w:vAlign w:val="center"/>
          </w:tcPr>
          <w:p w:rsidR="00CC219C" w:rsidRPr="008A152E" w:rsidRDefault="00CC219C" w:rsidP="009272AF">
            <w:pPr>
              <w:jc w:val="center"/>
              <w:rPr>
                <w:szCs w:val="26"/>
              </w:rPr>
            </w:pPr>
            <w:proofErr w:type="spellStart"/>
            <w:r w:rsidRPr="008A152E">
              <w:rPr>
                <w:szCs w:val="26"/>
              </w:rPr>
              <w:t>Электросирена</w:t>
            </w:r>
            <w:proofErr w:type="spellEnd"/>
            <w:r w:rsidRPr="008A152E">
              <w:rPr>
                <w:szCs w:val="26"/>
              </w:rPr>
              <w:t xml:space="preserve"> С</w:t>
            </w:r>
            <w:r>
              <w:rPr>
                <w:szCs w:val="26"/>
              </w:rPr>
              <w:t>-40</w:t>
            </w:r>
          </w:p>
        </w:tc>
        <w:tc>
          <w:tcPr>
            <w:tcW w:w="1080" w:type="dxa"/>
            <w:vAlign w:val="center"/>
          </w:tcPr>
          <w:p w:rsidR="00CC219C" w:rsidRPr="008B4C4F" w:rsidRDefault="00CC219C" w:rsidP="009272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000" w:type="dxa"/>
          </w:tcPr>
          <w:p w:rsidR="00CC219C" w:rsidRPr="00B06816" w:rsidRDefault="00CC219C" w:rsidP="009272AF">
            <w:pPr>
              <w:rPr>
                <w:b/>
                <w:szCs w:val="28"/>
              </w:rPr>
            </w:pPr>
            <w:r>
              <w:t xml:space="preserve">ст. Клявлино, ул. </w:t>
            </w:r>
            <w:proofErr w:type="gramStart"/>
            <w:r>
              <w:t>Советская</w:t>
            </w:r>
            <w:proofErr w:type="gramEnd"/>
            <w:r>
              <w:t xml:space="preserve"> д.55А здание РАЙПО</w:t>
            </w:r>
          </w:p>
        </w:tc>
        <w:tc>
          <w:tcPr>
            <w:tcW w:w="2734" w:type="dxa"/>
            <w:vAlign w:val="center"/>
          </w:tcPr>
          <w:p w:rsidR="00CC219C" w:rsidRPr="008B4C4F" w:rsidRDefault="00CC219C" w:rsidP="009272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С-40</w:t>
            </w:r>
          </w:p>
        </w:tc>
      </w:tr>
      <w:tr w:rsidR="00CC219C" w:rsidRPr="008B4C4F" w:rsidTr="009272AF">
        <w:tc>
          <w:tcPr>
            <w:tcW w:w="2826" w:type="dxa"/>
            <w:vAlign w:val="center"/>
          </w:tcPr>
          <w:p w:rsidR="00CC219C" w:rsidRPr="008A152E" w:rsidRDefault="00CC219C" w:rsidP="009272AF">
            <w:pPr>
              <w:jc w:val="center"/>
              <w:rPr>
                <w:szCs w:val="26"/>
              </w:rPr>
            </w:pPr>
            <w:proofErr w:type="spellStart"/>
            <w:r w:rsidRPr="008A152E">
              <w:rPr>
                <w:szCs w:val="26"/>
              </w:rPr>
              <w:t>Электросирена</w:t>
            </w:r>
            <w:proofErr w:type="spellEnd"/>
            <w:r w:rsidRPr="008A152E">
              <w:rPr>
                <w:szCs w:val="26"/>
              </w:rPr>
              <w:t xml:space="preserve"> С</w:t>
            </w:r>
            <w:r>
              <w:rPr>
                <w:szCs w:val="26"/>
              </w:rPr>
              <w:t>-40</w:t>
            </w:r>
          </w:p>
        </w:tc>
        <w:tc>
          <w:tcPr>
            <w:tcW w:w="1080" w:type="dxa"/>
            <w:vAlign w:val="center"/>
          </w:tcPr>
          <w:p w:rsidR="00CC219C" w:rsidRPr="008B4C4F" w:rsidRDefault="00CC219C" w:rsidP="009272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000" w:type="dxa"/>
            <w:vAlign w:val="center"/>
          </w:tcPr>
          <w:p w:rsidR="00CC219C" w:rsidRPr="008B4C4F" w:rsidRDefault="00CC219C" w:rsidP="009272AF">
            <w:pPr>
              <w:jc w:val="center"/>
              <w:rPr>
                <w:szCs w:val="26"/>
              </w:rPr>
            </w:pPr>
            <w:r>
              <w:t>ст. Клявлино, ул</w:t>
            </w:r>
            <w:proofErr w:type="gramStart"/>
            <w:r>
              <w:t>.В</w:t>
            </w:r>
            <w:proofErr w:type="gramEnd"/>
            <w:r>
              <w:t>орошилова, 103 А, здание котельной №5</w:t>
            </w:r>
          </w:p>
        </w:tc>
        <w:tc>
          <w:tcPr>
            <w:tcW w:w="2734" w:type="dxa"/>
            <w:vAlign w:val="center"/>
          </w:tcPr>
          <w:p w:rsidR="00CC219C" w:rsidRPr="008B4C4F" w:rsidRDefault="00CC219C" w:rsidP="009272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С-40</w:t>
            </w:r>
          </w:p>
        </w:tc>
      </w:tr>
    </w:tbl>
    <w:p w:rsidR="00CC219C" w:rsidRPr="003E2739" w:rsidRDefault="00CC219C" w:rsidP="00CC219C">
      <w:pPr>
        <w:jc w:val="both"/>
        <w:rPr>
          <w:sz w:val="16"/>
          <w:szCs w:val="16"/>
        </w:rPr>
      </w:pPr>
    </w:p>
    <w:p w:rsidR="00CC219C" w:rsidRPr="003E2739" w:rsidRDefault="00CC219C" w:rsidP="00CC219C">
      <w:pPr>
        <w:rPr>
          <w:sz w:val="10"/>
          <w:szCs w:val="10"/>
        </w:rPr>
      </w:pPr>
    </w:p>
    <w:p w:rsidR="00CC219C" w:rsidRPr="003E2739" w:rsidRDefault="00CC219C" w:rsidP="00CC219C">
      <w:pPr>
        <w:widowControl/>
        <w:numPr>
          <w:ilvl w:val="1"/>
          <w:numId w:val="3"/>
        </w:numPr>
        <w:tabs>
          <w:tab w:val="clear" w:pos="1088"/>
          <w:tab w:val="num" w:pos="1218"/>
        </w:tabs>
        <w:suppressAutoHyphens w:val="0"/>
        <w:ind w:left="0" w:firstLine="851"/>
      </w:pPr>
      <w:r w:rsidRPr="003E2739">
        <w:rPr>
          <w:sz w:val="28"/>
          <w:szCs w:val="28"/>
        </w:rPr>
        <w:t xml:space="preserve"> </w:t>
      </w:r>
      <w:r w:rsidRPr="003E2739">
        <w:t>Каналы и линии связи, используемые в системе</w:t>
      </w:r>
      <w:proofErr w:type="gramStart"/>
      <w:r w:rsidRPr="003E2739">
        <w:t xml:space="preserve"> (%):</w:t>
      </w:r>
      <w:proofErr w:type="gramEnd"/>
    </w:p>
    <w:p w:rsidR="00CC219C" w:rsidRPr="003E2739" w:rsidRDefault="00CC219C" w:rsidP="00CC219C">
      <w:r w:rsidRPr="003E2739">
        <w:t xml:space="preserve">цифровые                          </w:t>
      </w:r>
      <w:r>
        <w:t xml:space="preserve"> 80</w:t>
      </w:r>
      <w:r w:rsidRPr="00737601">
        <w:rPr>
          <w:u w:val="single"/>
        </w:rPr>
        <w:t xml:space="preserve"> </w:t>
      </w:r>
      <w:r w:rsidRPr="003E2739">
        <w:t>%;</w:t>
      </w:r>
    </w:p>
    <w:p w:rsidR="00CC219C" w:rsidRPr="003E2739" w:rsidRDefault="00CC219C" w:rsidP="00CC219C">
      <w:r w:rsidRPr="003E2739">
        <w:t xml:space="preserve">аналоговые                        </w:t>
      </w:r>
      <w:r w:rsidRPr="00737601">
        <w:rPr>
          <w:u w:val="single"/>
        </w:rPr>
        <w:t xml:space="preserve">100 </w:t>
      </w:r>
      <w:r w:rsidRPr="003E2739">
        <w:t>%;</w:t>
      </w:r>
    </w:p>
    <w:p w:rsidR="00CC219C" w:rsidRPr="003E2739" w:rsidRDefault="00CC219C" w:rsidP="00CC219C">
      <w:r w:rsidRPr="003E2739">
        <w:lastRenderedPageBreak/>
        <w:t>кабельные</w:t>
      </w:r>
      <w:proofErr w:type="gramStart"/>
      <w:r w:rsidRPr="003E2739">
        <w:t xml:space="preserve">                         </w:t>
      </w:r>
      <w:r>
        <w:t xml:space="preserve">  </w:t>
      </w:r>
      <w:r w:rsidRPr="00737601">
        <w:rPr>
          <w:u w:val="single"/>
        </w:rPr>
        <w:t xml:space="preserve">- </w:t>
      </w:r>
      <w:r w:rsidRPr="003E2739">
        <w:t>%;</w:t>
      </w:r>
      <w:proofErr w:type="gramEnd"/>
    </w:p>
    <w:p w:rsidR="00CC219C" w:rsidRPr="003E2739" w:rsidRDefault="00CC219C" w:rsidP="00CC219C">
      <w:r w:rsidRPr="003E2739">
        <w:t xml:space="preserve">воздушные                       </w:t>
      </w:r>
      <w:r>
        <w:t xml:space="preserve">   </w:t>
      </w:r>
      <w:r w:rsidRPr="00737601">
        <w:rPr>
          <w:u w:val="single"/>
        </w:rPr>
        <w:t xml:space="preserve">- </w:t>
      </w:r>
      <w:r w:rsidRPr="003E2739">
        <w:t>%.</w:t>
      </w:r>
    </w:p>
    <w:p w:rsidR="00CC219C" w:rsidRPr="003E2739" w:rsidRDefault="00CC219C" w:rsidP="00CC219C">
      <w:r w:rsidRPr="003E2739">
        <w:t xml:space="preserve">радиоканалы                   </w:t>
      </w:r>
      <w:r>
        <w:t xml:space="preserve">    </w:t>
      </w:r>
      <w:r w:rsidRPr="00737601">
        <w:rPr>
          <w:u w:val="single"/>
        </w:rPr>
        <w:t xml:space="preserve">- </w:t>
      </w:r>
      <w:r w:rsidRPr="003E2739">
        <w:t>%.</w:t>
      </w:r>
    </w:p>
    <w:p w:rsidR="00CC219C" w:rsidRPr="003E2739" w:rsidRDefault="00CC219C" w:rsidP="00CC219C">
      <w:pPr>
        <w:rPr>
          <w:sz w:val="28"/>
          <w:szCs w:val="28"/>
        </w:rPr>
      </w:pPr>
    </w:p>
    <w:p w:rsidR="00CC219C" w:rsidRPr="003E2739" w:rsidRDefault="00CC219C" w:rsidP="00CC219C">
      <w:pPr>
        <w:widowControl/>
        <w:numPr>
          <w:ilvl w:val="1"/>
          <w:numId w:val="3"/>
        </w:numPr>
        <w:tabs>
          <w:tab w:val="clear" w:pos="1088"/>
          <w:tab w:val="num" w:pos="1218"/>
        </w:tabs>
        <w:suppressAutoHyphens w:val="0"/>
        <w:ind w:left="0" w:firstLine="851"/>
      </w:pPr>
      <w:r w:rsidRPr="003E2739">
        <w:t>Электронные средства массовой информации, используемые в РСО: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1559"/>
        <w:gridCol w:w="993"/>
        <w:gridCol w:w="1134"/>
        <w:gridCol w:w="1134"/>
        <w:gridCol w:w="1134"/>
        <w:gridCol w:w="1134"/>
      </w:tblGrid>
      <w:tr w:rsidR="00CC219C" w:rsidRPr="00670FBB" w:rsidTr="009272AF">
        <w:trPr>
          <w:cantSplit/>
        </w:trPr>
        <w:tc>
          <w:tcPr>
            <w:tcW w:w="1418" w:type="dxa"/>
            <w:vMerge w:val="restart"/>
          </w:tcPr>
          <w:p w:rsidR="00CC219C" w:rsidRPr="00670FBB" w:rsidRDefault="00CC219C" w:rsidP="009272AF"/>
        </w:tc>
        <w:tc>
          <w:tcPr>
            <w:tcW w:w="5104" w:type="dxa"/>
            <w:gridSpan w:val="4"/>
          </w:tcPr>
          <w:p w:rsidR="00CC219C" w:rsidRPr="00670FBB" w:rsidRDefault="00CC219C" w:rsidP="009272AF">
            <w:pPr>
              <w:jc w:val="center"/>
            </w:pPr>
            <w:r w:rsidRPr="00670FBB">
              <w:t>Радиотрансляционная сеть</w:t>
            </w:r>
          </w:p>
        </w:tc>
        <w:tc>
          <w:tcPr>
            <w:tcW w:w="2268" w:type="dxa"/>
            <w:gridSpan w:val="2"/>
          </w:tcPr>
          <w:p w:rsidR="00CC219C" w:rsidRPr="00670FBB" w:rsidRDefault="00CC219C" w:rsidP="009272AF">
            <w:pPr>
              <w:jc w:val="center"/>
            </w:pPr>
            <w:r w:rsidRPr="00670FBB">
              <w:t>Радиовещательных станций</w:t>
            </w:r>
          </w:p>
        </w:tc>
        <w:tc>
          <w:tcPr>
            <w:tcW w:w="1134" w:type="dxa"/>
            <w:vMerge w:val="restart"/>
          </w:tcPr>
          <w:p w:rsidR="00CC219C" w:rsidRPr="00670FBB" w:rsidRDefault="00CC219C" w:rsidP="009272AF">
            <w:pPr>
              <w:jc w:val="center"/>
            </w:pPr>
            <w:r w:rsidRPr="00670FBB">
              <w:t>Телевизионных станций</w:t>
            </w:r>
          </w:p>
        </w:tc>
      </w:tr>
      <w:tr w:rsidR="00CC219C" w:rsidRPr="00670FBB" w:rsidTr="009272AF">
        <w:trPr>
          <w:cantSplit/>
        </w:trPr>
        <w:tc>
          <w:tcPr>
            <w:tcW w:w="1418" w:type="dxa"/>
            <w:vMerge/>
          </w:tcPr>
          <w:p w:rsidR="00CC219C" w:rsidRPr="00670FBB" w:rsidRDefault="00CC219C" w:rsidP="009272AF"/>
        </w:tc>
        <w:tc>
          <w:tcPr>
            <w:tcW w:w="2977" w:type="dxa"/>
            <w:gridSpan w:val="2"/>
          </w:tcPr>
          <w:p w:rsidR="00CC219C" w:rsidRPr="00670FBB" w:rsidRDefault="00CC219C" w:rsidP="009272AF">
            <w:pPr>
              <w:jc w:val="center"/>
            </w:pPr>
            <w:r w:rsidRPr="00670FBB">
              <w:t xml:space="preserve">Узлов </w:t>
            </w:r>
            <w:proofErr w:type="gramStart"/>
            <w:r w:rsidRPr="00670FBB">
              <w:t>проводного</w:t>
            </w:r>
            <w:proofErr w:type="gramEnd"/>
            <w:r w:rsidRPr="00670FBB">
              <w:t xml:space="preserve"> </w:t>
            </w:r>
          </w:p>
          <w:p w:rsidR="00CC219C" w:rsidRPr="00670FBB" w:rsidRDefault="00CC219C" w:rsidP="009272AF">
            <w:pPr>
              <w:jc w:val="center"/>
            </w:pPr>
            <w:r w:rsidRPr="00670FBB">
              <w:t>вещания</w:t>
            </w:r>
          </w:p>
        </w:tc>
        <w:tc>
          <w:tcPr>
            <w:tcW w:w="993" w:type="dxa"/>
            <w:vMerge w:val="restart"/>
          </w:tcPr>
          <w:p w:rsidR="00CC219C" w:rsidRPr="00670FBB" w:rsidRDefault="00CC219C" w:rsidP="009272AF">
            <w:r w:rsidRPr="00670FBB">
              <w:t>радиотрансляционных точек</w:t>
            </w:r>
          </w:p>
        </w:tc>
        <w:tc>
          <w:tcPr>
            <w:tcW w:w="1134" w:type="dxa"/>
            <w:vMerge w:val="restart"/>
          </w:tcPr>
          <w:p w:rsidR="00CC219C" w:rsidRPr="00670FBB" w:rsidRDefault="00CC219C" w:rsidP="009272AF">
            <w:r w:rsidRPr="00670FBB">
              <w:t>уличных громкоговорителей</w:t>
            </w:r>
          </w:p>
        </w:tc>
        <w:tc>
          <w:tcPr>
            <w:tcW w:w="1134" w:type="dxa"/>
            <w:vMerge w:val="restart"/>
          </w:tcPr>
          <w:p w:rsidR="00CC219C" w:rsidRPr="00670FBB" w:rsidRDefault="00CC219C" w:rsidP="009272AF">
            <w:pPr>
              <w:jc w:val="center"/>
            </w:pPr>
            <w:r w:rsidRPr="00670FBB">
              <w:t>УКВ</w:t>
            </w:r>
          </w:p>
        </w:tc>
        <w:tc>
          <w:tcPr>
            <w:tcW w:w="1134" w:type="dxa"/>
            <w:vMerge w:val="restart"/>
          </w:tcPr>
          <w:p w:rsidR="00CC219C" w:rsidRPr="00670FBB" w:rsidRDefault="00CC219C" w:rsidP="009272AF">
            <w:pPr>
              <w:jc w:val="center"/>
            </w:pPr>
            <w:proofErr w:type="gramStart"/>
            <w:r w:rsidRPr="00670FBB">
              <w:t>СВ</w:t>
            </w:r>
            <w:proofErr w:type="gramEnd"/>
            <w:r w:rsidRPr="00670FBB">
              <w:t xml:space="preserve"> (КВ)</w:t>
            </w:r>
          </w:p>
        </w:tc>
        <w:tc>
          <w:tcPr>
            <w:tcW w:w="1134" w:type="dxa"/>
            <w:vMerge/>
          </w:tcPr>
          <w:p w:rsidR="00CC219C" w:rsidRPr="00670FBB" w:rsidRDefault="00CC219C" w:rsidP="009272AF"/>
        </w:tc>
      </w:tr>
      <w:tr w:rsidR="00CC219C" w:rsidRPr="00670FBB" w:rsidTr="009272AF">
        <w:trPr>
          <w:cantSplit/>
        </w:trPr>
        <w:tc>
          <w:tcPr>
            <w:tcW w:w="1418" w:type="dxa"/>
            <w:vMerge/>
          </w:tcPr>
          <w:p w:rsidR="00CC219C" w:rsidRPr="00670FBB" w:rsidRDefault="00CC219C" w:rsidP="009272AF"/>
        </w:tc>
        <w:tc>
          <w:tcPr>
            <w:tcW w:w="1418" w:type="dxa"/>
          </w:tcPr>
          <w:p w:rsidR="00CC219C" w:rsidRPr="00670FBB" w:rsidRDefault="00CC219C" w:rsidP="009272AF">
            <w:r w:rsidRPr="00670FBB">
              <w:t>автоматизированных</w:t>
            </w:r>
          </w:p>
        </w:tc>
        <w:tc>
          <w:tcPr>
            <w:tcW w:w="1559" w:type="dxa"/>
          </w:tcPr>
          <w:p w:rsidR="00CC219C" w:rsidRPr="00670FBB" w:rsidRDefault="00CC219C" w:rsidP="009272AF">
            <w:pPr>
              <w:jc w:val="center"/>
            </w:pPr>
            <w:r w:rsidRPr="00670FBB">
              <w:t xml:space="preserve">не </w:t>
            </w:r>
            <w:proofErr w:type="spellStart"/>
            <w:proofErr w:type="gramStart"/>
            <w:r w:rsidRPr="00670FBB">
              <w:t>автомати-зированных</w:t>
            </w:r>
            <w:proofErr w:type="spellEnd"/>
            <w:proofErr w:type="gramEnd"/>
          </w:p>
        </w:tc>
        <w:tc>
          <w:tcPr>
            <w:tcW w:w="993" w:type="dxa"/>
            <w:vMerge/>
          </w:tcPr>
          <w:p w:rsidR="00CC219C" w:rsidRPr="00670FBB" w:rsidRDefault="00CC219C" w:rsidP="009272AF"/>
        </w:tc>
        <w:tc>
          <w:tcPr>
            <w:tcW w:w="1134" w:type="dxa"/>
            <w:vMerge/>
          </w:tcPr>
          <w:p w:rsidR="00CC219C" w:rsidRPr="00670FBB" w:rsidRDefault="00CC219C" w:rsidP="009272AF"/>
        </w:tc>
        <w:tc>
          <w:tcPr>
            <w:tcW w:w="1134" w:type="dxa"/>
            <w:vMerge/>
          </w:tcPr>
          <w:p w:rsidR="00CC219C" w:rsidRPr="00670FBB" w:rsidRDefault="00CC219C" w:rsidP="009272AF">
            <w:pPr>
              <w:pStyle w:val="ab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CC219C" w:rsidRPr="00670FBB" w:rsidRDefault="00CC219C" w:rsidP="009272AF"/>
        </w:tc>
        <w:tc>
          <w:tcPr>
            <w:tcW w:w="1134" w:type="dxa"/>
            <w:vMerge/>
          </w:tcPr>
          <w:p w:rsidR="00CC219C" w:rsidRPr="00670FBB" w:rsidRDefault="00CC219C" w:rsidP="009272AF"/>
        </w:tc>
      </w:tr>
      <w:tr w:rsidR="00CC219C" w:rsidRPr="00670FBB" w:rsidTr="009272AF">
        <w:tc>
          <w:tcPr>
            <w:tcW w:w="1418" w:type="dxa"/>
          </w:tcPr>
          <w:p w:rsidR="00CC219C" w:rsidRPr="00670FBB" w:rsidRDefault="00CC219C" w:rsidP="009272AF">
            <w:r w:rsidRPr="00670FBB">
              <w:t>Местного вещания, в т.ч.</w:t>
            </w:r>
          </w:p>
        </w:tc>
        <w:tc>
          <w:tcPr>
            <w:tcW w:w="1418" w:type="dxa"/>
          </w:tcPr>
          <w:p w:rsidR="00CC219C" w:rsidRPr="00670FBB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C219C" w:rsidRPr="00670FBB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C219C" w:rsidRPr="00670FBB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C219C" w:rsidRPr="00670FBB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C219C" w:rsidRPr="00670FBB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C219C" w:rsidRPr="00670FBB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C219C" w:rsidRPr="00670FBB" w:rsidRDefault="00CC219C" w:rsidP="009272AF">
            <w:pPr>
              <w:jc w:val="center"/>
            </w:pPr>
            <w:r>
              <w:t>-</w:t>
            </w:r>
          </w:p>
        </w:tc>
      </w:tr>
      <w:tr w:rsidR="00CC219C" w:rsidRPr="00670FBB" w:rsidTr="009272AF">
        <w:tc>
          <w:tcPr>
            <w:tcW w:w="1418" w:type="dxa"/>
          </w:tcPr>
          <w:p w:rsidR="00CC219C" w:rsidRPr="00670FBB" w:rsidRDefault="00CC219C" w:rsidP="009272AF">
            <w:r w:rsidRPr="00670FBB">
              <w:t>Сельские поселения</w:t>
            </w:r>
          </w:p>
        </w:tc>
        <w:tc>
          <w:tcPr>
            <w:tcW w:w="1418" w:type="dxa"/>
          </w:tcPr>
          <w:p w:rsidR="00CC219C" w:rsidRPr="00670FBB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C219C" w:rsidRPr="00670FBB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C219C" w:rsidRPr="00670FBB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C219C" w:rsidRPr="00670FBB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C219C" w:rsidRPr="00670FBB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C219C" w:rsidRPr="00670FBB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C219C" w:rsidRPr="00670FBB" w:rsidRDefault="00CC219C" w:rsidP="009272AF">
            <w:pPr>
              <w:jc w:val="center"/>
            </w:pPr>
            <w:r>
              <w:t>-</w:t>
            </w:r>
          </w:p>
        </w:tc>
      </w:tr>
      <w:tr w:rsidR="00CC219C" w:rsidRPr="00670FBB" w:rsidTr="009272AF">
        <w:tc>
          <w:tcPr>
            <w:tcW w:w="1418" w:type="dxa"/>
          </w:tcPr>
          <w:p w:rsidR="00CC219C" w:rsidRPr="00670FBB" w:rsidRDefault="00CC219C" w:rsidP="009272AF">
            <w:r w:rsidRPr="00670FBB">
              <w:t>Итого:</w:t>
            </w:r>
          </w:p>
        </w:tc>
        <w:tc>
          <w:tcPr>
            <w:tcW w:w="1418" w:type="dxa"/>
          </w:tcPr>
          <w:p w:rsidR="00CC219C" w:rsidRPr="00670FBB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C219C" w:rsidRPr="00670FBB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C219C" w:rsidRPr="00670FBB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C219C" w:rsidRPr="00670FBB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C219C" w:rsidRPr="00670FBB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C219C" w:rsidRPr="00670FBB" w:rsidRDefault="00CC219C" w:rsidP="009272A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C219C" w:rsidRPr="00670FBB" w:rsidRDefault="00CC219C" w:rsidP="009272AF">
            <w:pPr>
              <w:jc w:val="center"/>
            </w:pPr>
            <w:r>
              <w:t>-</w:t>
            </w:r>
          </w:p>
        </w:tc>
      </w:tr>
    </w:tbl>
    <w:p w:rsidR="00CC219C" w:rsidRPr="00670FBB" w:rsidRDefault="00CC219C" w:rsidP="00CC219C"/>
    <w:p w:rsidR="00CC219C" w:rsidRPr="00737601" w:rsidRDefault="00CC219C" w:rsidP="00CC219C">
      <w:pPr>
        <w:widowControl/>
        <w:numPr>
          <w:ilvl w:val="1"/>
          <w:numId w:val="3"/>
        </w:numPr>
        <w:tabs>
          <w:tab w:val="clear" w:pos="1088"/>
          <w:tab w:val="num" w:pos="1218"/>
        </w:tabs>
        <w:suppressAutoHyphens w:val="0"/>
        <w:ind w:left="0" w:firstLine="709"/>
        <w:jc w:val="both"/>
        <w:rPr>
          <w:szCs w:val="26"/>
        </w:rPr>
      </w:pPr>
      <w:r w:rsidRPr="00737601">
        <w:rPr>
          <w:szCs w:val="26"/>
        </w:rPr>
        <w:t xml:space="preserve">Обеспечение перехвата каналов регионального </w:t>
      </w:r>
      <w:proofErr w:type="gramStart"/>
      <w:r w:rsidRPr="00737601">
        <w:rPr>
          <w:szCs w:val="26"/>
        </w:rPr>
        <w:t>теле</w:t>
      </w:r>
      <w:proofErr w:type="gramEnd"/>
      <w:r w:rsidRPr="00737601">
        <w:rPr>
          <w:szCs w:val="26"/>
        </w:rPr>
        <w:t xml:space="preserve"> и радиовещания:</w:t>
      </w:r>
    </w:p>
    <w:p w:rsidR="00CC219C" w:rsidRPr="00737601" w:rsidRDefault="00CC219C" w:rsidP="00CC219C">
      <w:pPr>
        <w:ind w:firstLine="708"/>
        <w:jc w:val="both"/>
        <w:rPr>
          <w:szCs w:val="26"/>
        </w:rPr>
      </w:pPr>
      <w:r w:rsidRPr="00737601">
        <w:rPr>
          <w:szCs w:val="26"/>
        </w:rPr>
        <w:t xml:space="preserve">в автоматизированном режиме (отдельно перечислить наименования каналов теле и радиовещания)         </w:t>
      </w:r>
      <w:r w:rsidRPr="00737601">
        <w:rPr>
          <w:szCs w:val="26"/>
          <w:u w:val="single"/>
        </w:rPr>
        <w:t xml:space="preserve">   нет</w:t>
      </w:r>
      <w:proofErr w:type="gramStart"/>
      <w:r w:rsidRPr="00737601">
        <w:rPr>
          <w:szCs w:val="26"/>
          <w:u w:val="single"/>
        </w:rPr>
        <w:t xml:space="preserve">   </w:t>
      </w:r>
      <w:r w:rsidRPr="00737601">
        <w:rPr>
          <w:szCs w:val="26"/>
        </w:rPr>
        <w:t>;</w:t>
      </w:r>
      <w:proofErr w:type="gramEnd"/>
    </w:p>
    <w:p w:rsidR="00CC219C" w:rsidRPr="00737601" w:rsidRDefault="00CC219C" w:rsidP="00CC219C">
      <w:pPr>
        <w:ind w:firstLine="708"/>
        <w:jc w:val="both"/>
        <w:rPr>
          <w:szCs w:val="26"/>
        </w:rPr>
      </w:pPr>
      <w:r w:rsidRPr="00737601">
        <w:rPr>
          <w:szCs w:val="26"/>
        </w:rPr>
        <w:t xml:space="preserve">из студий вещания (отдельно перечислить наименования каналов теле и радиовещания)         </w:t>
      </w:r>
      <w:r w:rsidRPr="00737601">
        <w:rPr>
          <w:szCs w:val="26"/>
          <w:u w:val="single"/>
        </w:rPr>
        <w:t xml:space="preserve">   нет</w:t>
      </w:r>
      <w:proofErr w:type="gramStart"/>
      <w:r w:rsidRPr="00737601">
        <w:rPr>
          <w:szCs w:val="26"/>
          <w:u w:val="single"/>
        </w:rPr>
        <w:t xml:space="preserve">   </w:t>
      </w:r>
      <w:r w:rsidRPr="00737601">
        <w:rPr>
          <w:szCs w:val="26"/>
        </w:rPr>
        <w:t>.</w:t>
      </w:r>
      <w:proofErr w:type="gramEnd"/>
    </w:p>
    <w:p w:rsidR="00CC219C" w:rsidRPr="00737601" w:rsidRDefault="00CC219C" w:rsidP="00CC219C">
      <w:pPr>
        <w:ind w:firstLine="708"/>
        <w:jc w:val="both"/>
        <w:rPr>
          <w:szCs w:val="26"/>
        </w:rPr>
      </w:pPr>
    </w:p>
    <w:p w:rsidR="00CC219C" w:rsidRPr="00737601" w:rsidRDefault="00CC219C" w:rsidP="00CC219C">
      <w:pPr>
        <w:widowControl/>
        <w:numPr>
          <w:ilvl w:val="1"/>
          <w:numId w:val="3"/>
        </w:numPr>
        <w:tabs>
          <w:tab w:val="clear" w:pos="1088"/>
          <w:tab w:val="num" w:pos="1218"/>
        </w:tabs>
        <w:suppressAutoHyphens w:val="0"/>
        <w:ind w:left="0" w:firstLine="709"/>
        <w:jc w:val="both"/>
        <w:rPr>
          <w:szCs w:val="26"/>
        </w:rPr>
      </w:pPr>
      <w:r w:rsidRPr="00737601">
        <w:rPr>
          <w:szCs w:val="26"/>
        </w:rPr>
        <w:t>Резерв средств оповещения.</w:t>
      </w:r>
    </w:p>
    <w:p w:rsidR="00CC219C" w:rsidRPr="00737601" w:rsidRDefault="00CC219C" w:rsidP="00CC219C">
      <w:pPr>
        <w:widowControl/>
        <w:numPr>
          <w:ilvl w:val="2"/>
          <w:numId w:val="3"/>
        </w:numPr>
        <w:tabs>
          <w:tab w:val="clear" w:pos="1440"/>
        </w:tabs>
        <w:suppressAutoHyphens w:val="0"/>
        <w:ind w:left="0" w:firstLine="709"/>
        <w:jc w:val="both"/>
        <w:rPr>
          <w:szCs w:val="26"/>
        </w:rPr>
      </w:pPr>
      <w:r w:rsidRPr="00737601">
        <w:rPr>
          <w:szCs w:val="26"/>
        </w:rPr>
        <w:t>Наличие резерва стационарных средств оповещения (указать тип, количество технических средств оповещения и достаточность резерва).</w:t>
      </w:r>
    </w:p>
    <w:p w:rsidR="00CC219C" w:rsidRPr="00737601" w:rsidRDefault="00CC219C" w:rsidP="00CC219C">
      <w:pPr>
        <w:widowControl/>
        <w:numPr>
          <w:ilvl w:val="2"/>
          <w:numId w:val="3"/>
        </w:numPr>
        <w:tabs>
          <w:tab w:val="clear" w:pos="1440"/>
        </w:tabs>
        <w:suppressAutoHyphens w:val="0"/>
        <w:ind w:left="0" w:firstLine="709"/>
        <w:jc w:val="both"/>
        <w:rPr>
          <w:szCs w:val="26"/>
        </w:rPr>
      </w:pPr>
      <w:r w:rsidRPr="00737601">
        <w:rPr>
          <w:szCs w:val="26"/>
        </w:rPr>
        <w:t>Наличие резерва мобильных средств оповещения (указать тип, количество технических средств оповещения, их принадлежность и достаточность резерва).</w:t>
      </w:r>
    </w:p>
    <w:p w:rsidR="00CC219C" w:rsidRPr="00737601" w:rsidRDefault="00CC219C" w:rsidP="00CC219C">
      <w:pPr>
        <w:ind w:firstLine="709"/>
        <w:jc w:val="both"/>
        <w:rPr>
          <w:szCs w:val="26"/>
        </w:rPr>
      </w:pPr>
    </w:p>
    <w:p w:rsidR="00CC219C" w:rsidRPr="00737601" w:rsidRDefault="00CC219C" w:rsidP="00CC219C">
      <w:pPr>
        <w:widowControl/>
        <w:numPr>
          <w:ilvl w:val="1"/>
          <w:numId w:val="3"/>
        </w:numPr>
        <w:tabs>
          <w:tab w:val="clear" w:pos="1088"/>
          <w:tab w:val="num" w:pos="1218"/>
        </w:tabs>
        <w:suppressAutoHyphens w:val="0"/>
        <w:ind w:left="0" w:firstLine="709"/>
        <w:rPr>
          <w:szCs w:val="26"/>
        </w:rPr>
      </w:pPr>
      <w:r w:rsidRPr="00737601">
        <w:rPr>
          <w:szCs w:val="26"/>
        </w:rPr>
        <w:t>Организация оповещения по линии Минобороны России:</w:t>
      </w:r>
    </w:p>
    <w:p w:rsidR="00CC219C" w:rsidRPr="00737601" w:rsidRDefault="00CC219C" w:rsidP="00CC219C">
      <w:pPr>
        <w:rPr>
          <w:szCs w:val="26"/>
        </w:rPr>
      </w:pPr>
      <w:r w:rsidRPr="00737601">
        <w:rPr>
          <w:szCs w:val="26"/>
        </w:rPr>
        <w:t xml:space="preserve">от частей ВВС ПВО     </w:t>
      </w:r>
      <w:r w:rsidRPr="00737601">
        <w:rPr>
          <w:szCs w:val="26"/>
          <w:u w:val="single"/>
        </w:rPr>
        <w:t xml:space="preserve">   нет</w:t>
      </w:r>
      <w:proofErr w:type="gramStart"/>
      <w:r w:rsidRPr="00737601">
        <w:rPr>
          <w:szCs w:val="26"/>
          <w:u w:val="single"/>
        </w:rPr>
        <w:t xml:space="preserve">   </w:t>
      </w:r>
      <w:r w:rsidRPr="00737601">
        <w:rPr>
          <w:szCs w:val="26"/>
        </w:rPr>
        <w:t>;</w:t>
      </w:r>
      <w:proofErr w:type="gramEnd"/>
    </w:p>
    <w:p w:rsidR="00CC219C" w:rsidRPr="00737601" w:rsidRDefault="00CC219C" w:rsidP="00CC219C">
      <w:pPr>
        <w:rPr>
          <w:szCs w:val="26"/>
        </w:rPr>
      </w:pPr>
      <w:r w:rsidRPr="00737601">
        <w:rPr>
          <w:szCs w:val="26"/>
        </w:rPr>
        <w:t xml:space="preserve">от военкоматов            </w:t>
      </w:r>
      <w:r>
        <w:rPr>
          <w:szCs w:val="26"/>
        </w:rPr>
        <w:t xml:space="preserve"> </w:t>
      </w:r>
      <w:r w:rsidRPr="00737601">
        <w:rPr>
          <w:szCs w:val="26"/>
          <w:u w:val="single"/>
        </w:rPr>
        <w:t xml:space="preserve">   да</w:t>
      </w:r>
      <w:proofErr w:type="gramStart"/>
      <w:r w:rsidRPr="00737601">
        <w:rPr>
          <w:szCs w:val="26"/>
          <w:u w:val="single"/>
        </w:rPr>
        <w:t xml:space="preserve">     </w:t>
      </w:r>
      <w:r w:rsidRPr="00737601">
        <w:rPr>
          <w:szCs w:val="26"/>
        </w:rPr>
        <w:t>.</w:t>
      </w:r>
      <w:proofErr w:type="gramEnd"/>
    </w:p>
    <w:p w:rsidR="00CC219C" w:rsidRPr="00737601" w:rsidRDefault="00CC219C" w:rsidP="00CC219C">
      <w:pPr>
        <w:rPr>
          <w:szCs w:val="26"/>
        </w:rPr>
      </w:pPr>
    </w:p>
    <w:p w:rsidR="00CC219C" w:rsidRPr="00737601" w:rsidRDefault="00CC219C" w:rsidP="00CC219C">
      <w:pPr>
        <w:widowControl/>
        <w:numPr>
          <w:ilvl w:val="0"/>
          <w:numId w:val="3"/>
        </w:numPr>
        <w:suppressAutoHyphens w:val="0"/>
        <w:ind w:left="0" w:firstLine="709"/>
        <w:jc w:val="center"/>
        <w:rPr>
          <w:szCs w:val="26"/>
        </w:rPr>
      </w:pPr>
      <w:r w:rsidRPr="00737601">
        <w:rPr>
          <w:szCs w:val="26"/>
        </w:rPr>
        <w:t>Организация эксплуатационно-технического обслуживания (ЭТО).</w:t>
      </w:r>
    </w:p>
    <w:p w:rsidR="00CC219C" w:rsidRPr="003E2739" w:rsidRDefault="00CC219C" w:rsidP="00CC219C">
      <w:pPr>
        <w:jc w:val="center"/>
        <w:rPr>
          <w:sz w:val="16"/>
          <w:szCs w:val="16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1920"/>
        <w:gridCol w:w="960"/>
        <w:gridCol w:w="1320"/>
        <w:gridCol w:w="1920"/>
        <w:gridCol w:w="2160"/>
      </w:tblGrid>
      <w:tr w:rsidR="00CC219C" w:rsidRPr="00737601" w:rsidTr="009272AF">
        <w:trPr>
          <w:cantSplit/>
        </w:trPr>
        <w:tc>
          <w:tcPr>
            <w:tcW w:w="3708" w:type="dxa"/>
            <w:gridSpan w:val="2"/>
          </w:tcPr>
          <w:p w:rsidR="00CC219C" w:rsidRPr="00737601" w:rsidRDefault="00CC219C" w:rsidP="009272AF">
            <w:pPr>
              <w:jc w:val="center"/>
              <w:rPr>
                <w:szCs w:val="26"/>
              </w:rPr>
            </w:pPr>
            <w:r w:rsidRPr="00737601">
              <w:rPr>
                <w:szCs w:val="26"/>
              </w:rPr>
              <w:t xml:space="preserve">Организации, </w:t>
            </w:r>
          </w:p>
          <w:p w:rsidR="00CC219C" w:rsidRPr="00737601" w:rsidRDefault="00CC219C" w:rsidP="009272AF">
            <w:pPr>
              <w:jc w:val="center"/>
              <w:rPr>
                <w:szCs w:val="26"/>
              </w:rPr>
            </w:pPr>
            <w:proofErr w:type="gramStart"/>
            <w:r w:rsidRPr="00737601">
              <w:rPr>
                <w:szCs w:val="26"/>
              </w:rPr>
              <w:t>проводящие</w:t>
            </w:r>
            <w:proofErr w:type="gramEnd"/>
            <w:r w:rsidRPr="00737601">
              <w:rPr>
                <w:szCs w:val="26"/>
              </w:rPr>
              <w:t xml:space="preserve"> ЭТО</w:t>
            </w:r>
          </w:p>
        </w:tc>
        <w:tc>
          <w:tcPr>
            <w:tcW w:w="2280" w:type="dxa"/>
            <w:gridSpan w:val="2"/>
          </w:tcPr>
          <w:p w:rsidR="00CC219C" w:rsidRPr="00737601" w:rsidRDefault="00CC219C" w:rsidP="009272AF">
            <w:pPr>
              <w:jc w:val="center"/>
              <w:rPr>
                <w:szCs w:val="26"/>
              </w:rPr>
            </w:pPr>
            <w:r w:rsidRPr="00737601">
              <w:rPr>
                <w:szCs w:val="26"/>
              </w:rPr>
              <w:t xml:space="preserve">Работников, </w:t>
            </w:r>
          </w:p>
          <w:p w:rsidR="00CC219C" w:rsidRPr="00737601" w:rsidRDefault="00CC219C" w:rsidP="009272AF">
            <w:pPr>
              <w:jc w:val="center"/>
              <w:rPr>
                <w:szCs w:val="26"/>
              </w:rPr>
            </w:pPr>
            <w:proofErr w:type="gramStart"/>
            <w:r w:rsidRPr="00737601">
              <w:rPr>
                <w:szCs w:val="26"/>
              </w:rPr>
              <w:t>занятых</w:t>
            </w:r>
            <w:proofErr w:type="gramEnd"/>
            <w:r w:rsidRPr="00737601">
              <w:rPr>
                <w:szCs w:val="26"/>
              </w:rPr>
              <w:t xml:space="preserve"> в ЭТО</w:t>
            </w:r>
          </w:p>
        </w:tc>
        <w:tc>
          <w:tcPr>
            <w:tcW w:w="4080" w:type="dxa"/>
            <w:gridSpan w:val="2"/>
          </w:tcPr>
          <w:p w:rsidR="00CC219C" w:rsidRPr="00737601" w:rsidRDefault="00CC219C" w:rsidP="009272AF">
            <w:pPr>
              <w:jc w:val="center"/>
              <w:rPr>
                <w:szCs w:val="26"/>
              </w:rPr>
            </w:pPr>
            <w:r w:rsidRPr="00737601">
              <w:rPr>
                <w:szCs w:val="26"/>
              </w:rPr>
              <w:t>Организации, на балансе которых находятся средства оповещения</w:t>
            </w:r>
          </w:p>
        </w:tc>
      </w:tr>
      <w:tr w:rsidR="00CC219C" w:rsidRPr="00737601" w:rsidTr="009272AF">
        <w:tc>
          <w:tcPr>
            <w:tcW w:w="1788" w:type="dxa"/>
          </w:tcPr>
          <w:p w:rsidR="00CC219C" w:rsidRPr="00737601" w:rsidRDefault="00CC219C" w:rsidP="009272AF">
            <w:pPr>
              <w:jc w:val="center"/>
              <w:rPr>
                <w:szCs w:val="26"/>
              </w:rPr>
            </w:pPr>
            <w:r w:rsidRPr="00737601">
              <w:rPr>
                <w:szCs w:val="26"/>
              </w:rPr>
              <w:t>аппаратуры</w:t>
            </w:r>
          </w:p>
        </w:tc>
        <w:tc>
          <w:tcPr>
            <w:tcW w:w="1920" w:type="dxa"/>
          </w:tcPr>
          <w:p w:rsidR="00CC219C" w:rsidRPr="00737601" w:rsidRDefault="00CC219C" w:rsidP="009272AF">
            <w:pPr>
              <w:jc w:val="center"/>
              <w:rPr>
                <w:szCs w:val="26"/>
              </w:rPr>
            </w:pPr>
            <w:proofErr w:type="spellStart"/>
            <w:r w:rsidRPr="00737601">
              <w:rPr>
                <w:szCs w:val="26"/>
              </w:rPr>
              <w:t>электросирен</w:t>
            </w:r>
            <w:proofErr w:type="spellEnd"/>
          </w:p>
        </w:tc>
        <w:tc>
          <w:tcPr>
            <w:tcW w:w="960" w:type="dxa"/>
          </w:tcPr>
          <w:p w:rsidR="00CC219C" w:rsidRPr="00737601" w:rsidRDefault="00CC219C" w:rsidP="009272AF">
            <w:pPr>
              <w:jc w:val="center"/>
              <w:rPr>
                <w:szCs w:val="26"/>
              </w:rPr>
            </w:pPr>
            <w:r w:rsidRPr="00737601">
              <w:rPr>
                <w:szCs w:val="26"/>
              </w:rPr>
              <w:t>освобожденных</w:t>
            </w:r>
          </w:p>
        </w:tc>
        <w:tc>
          <w:tcPr>
            <w:tcW w:w="1320" w:type="dxa"/>
          </w:tcPr>
          <w:p w:rsidR="00CC219C" w:rsidRPr="00737601" w:rsidRDefault="00CC219C" w:rsidP="009272AF">
            <w:pPr>
              <w:jc w:val="center"/>
              <w:rPr>
                <w:szCs w:val="26"/>
              </w:rPr>
            </w:pPr>
            <w:r w:rsidRPr="00737601">
              <w:rPr>
                <w:szCs w:val="26"/>
              </w:rPr>
              <w:t>по совместительству</w:t>
            </w:r>
          </w:p>
        </w:tc>
        <w:tc>
          <w:tcPr>
            <w:tcW w:w="1920" w:type="dxa"/>
          </w:tcPr>
          <w:p w:rsidR="00CC219C" w:rsidRPr="00737601" w:rsidRDefault="00CC219C" w:rsidP="009272AF">
            <w:pPr>
              <w:jc w:val="center"/>
              <w:rPr>
                <w:szCs w:val="26"/>
              </w:rPr>
            </w:pPr>
            <w:r w:rsidRPr="00737601">
              <w:rPr>
                <w:szCs w:val="26"/>
              </w:rPr>
              <w:t>аппаратура управления</w:t>
            </w:r>
          </w:p>
        </w:tc>
        <w:tc>
          <w:tcPr>
            <w:tcW w:w="2160" w:type="dxa"/>
          </w:tcPr>
          <w:p w:rsidR="00CC219C" w:rsidRPr="00737601" w:rsidRDefault="00CC219C" w:rsidP="009272AF">
            <w:pPr>
              <w:jc w:val="center"/>
              <w:rPr>
                <w:szCs w:val="26"/>
              </w:rPr>
            </w:pPr>
            <w:proofErr w:type="spellStart"/>
            <w:r w:rsidRPr="00737601">
              <w:rPr>
                <w:szCs w:val="26"/>
              </w:rPr>
              <w:t>электросирены</w:t>
            </w:r>
            <w:proofErr w:type="spellEnd"/>
          </w:p>
        </w:tc>
      </w:tr>
      <w:tr w:rsidR="00CC219C" w:rsidRPr="00737601" w:rsidTr="009272AF">
        <w:tc>
          <w:tcPr>
            <w:tcW w:w="1788" w:type="dxa"/>
          </w:tcPr>
          <w:p w:rsidR="00CC219C" w:rsidRPr="00737601" w:rsidRDefault="00CC219C" w:rsidP="009272AF">
            <w:pPr>
              <w:jc w:val="center"/>
            </w:pPr>
            <w:r w:rsidRPr="00737601">
              <w:t>«Центр по делам гражданской обороны, пожарной безопасности и чрезвычайным ситуациям» Самарской области</w:t>
            </w:r>
          </w:p>
        </w:tc>
        <w:tc>
          <w:tcPr>
            <w:tcW w:w="1920" w:type="dxa"/>
          </w:tcPr>
          <w:p w:rsidR="00CC219C" w:rsidRPr="00737601" w:rsidRDefault="00CC219C" w:rsidP="009272AF">
            <w:pPr>
              <w:jc w:val="center"/>
            </w:pPr>
            <w:r w:rsidRPr="00737601">
              <w:t>«Центр по делам гражданской обороны, пожарной безопасности и чрезвычайным ситуациям» Самарской области</w:t>
            </w:r>
          </w:p>
        </w:tc>
        <w:tc>
          <w:tcPr>
            <w:tcW w:w="960" w:type="dxa"/>
          </w:tcPr>
          <w:p w:rsidR="00CC219C" w:rsidRPr="00737601" w:rsidRDefault="00CC219C" w:rsidP="009272AF">
            <w:pPr>
              <w:jc w:val="center"/>
            </w:pPr>
            <w:r w:rsidRPr="00737601">
              <w:t>-</w:t>
            </w:r>
          </w:p>
        </w:tc>
        <w:tc>
          <w:tcPr>
            <w:tcW w:w="1320" w:type="dxa"/>
          </w:tcPr>
          <w:p w:rsidR="00CC219C" w:rsidRPr="00737601" w:rsidRDefault="00CC219C" w:rsidP="009272AF">
            <w:pPr>
              <w:jc w:val="center"/>
            </w:pPr>
            <w:r w:rsidRPr="00737601">
              <w:t>-</w:t>
            </w:r>
          </w:p>
        </w:tc>
        <w:tc>
          <w:tcPr>
            <w:tcW w:w="1920" w:type="dxa"/>
          </w:tcPr>
          <w:p w:rsidR="00CC219C" w:rsidRPr="00737601" w:rsidRDefault="00CC219C" w:rsidP="009272AF">
            <w:pPr>
              <w:jc w:val="center"/>
            </w:pPr>
            <w:r w:rsidRPr="00737601">
              <w:t>«Центр по делам гражданской обороны, пожарной безопасности и чрезвычайным ситуациям» Самарской области</w:t>
            </w:r>
          </w:p>
        </w:tc>
        <w:tc>
          <w:tcPr>
            <w:tcW w:w="2160" w:type="dxa"/>
          </w:tcPr>
          <w:p w:rsidR="00CC219C" w:rsidRPr="00737601" w:rsidRDefault="00CC219C" w:rsidP="009272AF">
            <w:pPr>
              <w:jc w:val="center"/>
            </w:pPr>
            <w:r w:rsidRPr="00737601">
              <w:t>«Центр по делам гражданской обороны, пожарной безопасности и чрезвычайным ситуациям» Самарской области</w:t>
            </w:r>
          </w:p>
        </w:tc>
      </w:tr>
    </w:tbl>
    <w:p w:rsidR="00CC219C" w:rsidRPr="003E2739" w:rsidRDefault="00CC219C" w:rsidP="00CC219C">
      <w:pPr>
        <w:jc w:val="center"/>
        <w:rPr>
          <w:sz w:val="4"/>
          <w:szCs w:val="4"/>
        </w:rPr>
      </w:pPr>
    </w:p>
    <w:p w:rsidR="00CC219C" w:rsidRPr="003E2739" w:rsidRDefault="00CC219C" w:rsidP="00CC219C">
      <w:pPr>
        <w:jc w:val="center"/>
        <w:rPr>
          <w:sz w:val="4"/>
          <w:szCs w:val="4"/>
        </w:rPr>
      </w:pPr>
    </w:p>
    <w:p w:rsidR="00CC219C" w:rsidRPr="003E2739" w:rsidRDefault="00CC219C" w:rsidP="00CC219C">
      <w:pPr>
        <w:jc w:val="center"/>
        <w:rPr>
          <w:sz w:val="4"/>
          <w:szCs w:val="4"/>
        </w:rPr>
      </w:pPr>
    </w:p>
    <w:p w:rsidR="00CC219C" w:rsidRPr="00EE4B4F" w:rsidRDefault="00CC219C" w:rsidP="00EE4B4F">
      <w:pPr>
        <w:pStyle w:val="a7"/>
        <w:numPr>
          <w:ilvl w:val="0"/>
          <w:numId w:val="3"/>
        </w:numPr>
        <w:tabs>
          <w:tab w:val="clear" w:pos="1080"/>
          <w:tab w:val="left" w:pos="993"/>
        </w:tabs>
        <w:ind w:left="0" w:firstLine="709"/>
        <w:rPr>
          <w:szCs w:val="26"/>
        </w:rPr>
      </w:pPr>
      <w:r w:rsidRPr="00737601">
        <w:rPr>
          <w:szCs w:val="26"/>
        </w:rPr>
        <w:t xml:space="preserve">Стоимость эксплуатационно-технического обслуживания технических средств оповещения РСО в год </w:t>
      </w:r>
      <w:r>
        <w:rPr>
          <w:szCs w:val="26"/>
        </w:rPr>
        <w:t xml:space="preserve">необходимо уточнить в </w:t>
      </w:r>
      <w:r w:rsidRPr="00737601">
        <w:rPr>
          <w:szCs w:val="26"/>
        </w:rPr>
        <w:t>«Центр</w:t>
      </w:r>
      <w:r>
        <w:rPr>
          <w:szCs w:val="26"/>
        </w:rPr>
        <w:t>е</w:t>
      </w:r>
      <w:r w:rsidRPr="00737601">
        <w:rPr>
          <w:szCs w:val="26"/>
        </w:rPr>
        <w:t xml:space="preserve"> по делам гражданской обороны, пожарной безопасности и чрезвычайным ситуациям» Самарской области</w:t>
      </w:r>
      <w:r>
        <w:rPr>
          <w:szCs w:val="26"/>
        </w:rPr>
        <w:t>.</w:t>
      </w:r>
    </w:p>
    <w:p w:rsidR="00CC219C" w:rsidRPr="00737601" w:rsidRDefault="00CC219C" w:rsidP="00CC219C">
      <w:pPr>
        <w:pStyle w:val="a7"/>
        <w:numPr>
          <w:ilvl w:val="0"/>
          <w:numId w:val="3"/>
        </w:numPr>
        <w:tabs>
          <w:tab w:val="clear" w:pos="1080"/>
          <w:tab w:val="left" w:pos="993"/>
        </w:tabs>
        <w:ind w:left="0" w:firstLine="709"/>
        <w:rPr>
          <w:szCs w:val="26"/>
        </w:rPr>
      </w:pPr>
      <w:r w:rsidRPr="00737601">
        <w:rPr>
          <w:szCs w:val="26"/>
        </w:rPr>
        <w:t>Задолженность за эксплуатационно-техническое обслуживание перед организациями, его проводящими за предыдущий год (тыс. руб.)</w:t>
      </w:r>
      <w:r w:rsidRPr="00786A3E">
        <w:rPr>
          <w:szCs w:val="26"/>
        </w:rPr>
        <w:t xml:space="preserve"> </w:t>
      </w:r>
      <w:r>
        <w:rPr>
          <w:szCs w:val="26"/>
        </w:rPr>
        <w:t xml:space="preserve">необходимо уточнить в </w:t>
      </w:r>
      <w:r w:rsidRPr="00737601">
        <w:rPr>
          <w:szCs w:val="26"/>
        </w:rPr>
        <w:t>«Центр</w:t>
      </w:r>
      <w:r>
        <w:rPr>
          <w:szCs w:val="26"/>
        </w:rPr>
        <w:t>е</w:t>
      </w:r>
      <w:r w:rsidRPr="00737601">
        <w:rPr>
          <w:szCs w:val="26"/>
        </w:rPr>
        <w:t xml:space="preserve"> по делам гражданской обороны, пожарной безопасности и чрезвычайным ситуациям» Самарской области</w:t>
      </w:r>
      <w:r>
        <w:rPr>
          <w:szCs w:val="26"/>
        </w:rPr>
        <w:t>.</w:t>
      </w:r>
    </w:p>
    <w:p w:rsidR="00CC219C" w:rsidRDefault="00CC219C" w:rsidP="007D23B2"/>
    <w:sectPr w:rsidR="00CC219C" w:rsidSect="007D23B2">
      <w:type w:val="continuous"/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F76"/>
    <w:multiLevelType w:val="multilevel"/>
    <w:tmpl w:val="FD78903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8"/>
        </w:tabs>
        <w:ind w:left="1088" w:hanging="368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66E815A4"/>
    <w:multiLevelType w:val="singleLevel"/>
    <w:tmpl w:val="EA5C61A0"/>
    <w:lvl w:ilvl="0">
      <w:start w:val="21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">
    <w:nsid w:val="6CEA239D"/>
    <w:multiLevelType w:val="singleLevel"/>
    <w:tmpl w:val="F3361F1C"/>
    <w:lvl w:ilvl="0">
      <w:start w:val="26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7D23B2"/>
    <w:rsid w:val="0009767B"/>
    <w:rsid w:val="00097DED"/>
    <w:rsid w:val="000B2B04"/>
    <w:rsid w:val="001363FA"/>
    <w:rsid w:val="00146112"/>
    <w:rsid w:val="001707E4"/>
    <w:rsid w:val="001754E9"/>
    <w:rsid w:val="0017661A"/>
    <w:rsid w:val="00177A29"/>
    <w:rsid w:val="001B1784"/>
    <w:rsid w:val="0026100D"/>
    <w:rsid w:val="002C23DC"/>
    <w:rsid w:val="00325672"/>
    <w:rsid w:val="00350FE8"/>
    <w:rsid w:val="00392AFD"/>
    <w:rsid w:val="003934D2"/>
    <w:rsid w:val="003B1BA9"/>
    <w:rsid w:val="003D06E3"/>
    <w:rsid w:val="003E1035"/>
    <w:rsid w:val="003F7664"/>
    <w:rsid w:val="004B74EC"/>
    <w:rsid w:val="004E3B42"/>
    <w:rsid w:val="0055295A"/>
    <w:rsid w:val="0055728C"/>
    <w:rsid w:val="005B4265"/>
    <w:rsid w:val="005F5058"/>
    <w:rsid w:val="00696A8E"/>
    <w:rsid w:val="006C14C9"/>
    <w:rsid w:val="006C6759"/>
    <w:rsid w:val="00724C18"/>
    <w:rsid w:val="007349A3"/>
    <w:rsid w:val="00744A57"/>
    <w:rsid w:val="007D23B2"/>
    <w:rsid w:val="007D4CE1"/>
    <w:rsid w:val="0080048A"/>
    <w:rsid w:val="008105EA"/>
    <w:rsid w:val="008400B5"/>
    <w:rsid w:val="00855E2A"/>
    <w:rsid w:val="00855E85"/>
    <w:rsid w:val="0087496C"/>
    <w:rsid w:val="00886BD3"/>
    <w:rsid w:val="00886E95"/>
    <w:rsid w:val="008D1FF7"/>
    <w:rsid w:val="008E4945"/>
    <w:rsid w:val="009023CD"/>
    <w:rsid w:val="00903D9D"/>
    <w:rsid w:val="00904170"/>
    <w:rsid w:val="00933083"/>
    <w:rsid w:val="00944D27"/>
    <w:rsid w:val="0095721D"/>
    <w:rsid w:val="009715A2"/>
    <w:rsid w:val="00975988"/>
    <w:rsid w:val="009A0BC6"/>
    <w:rsid w:val="009F3AFD"/>
    <w:rsid w:val="00AE662E"/>
    <w:rsid w:val="00B17176"/>
    <w:rsid w:val="00B346A0"/>
    <w:rsid w:val="00B5375B"/>
    <w:rsid w:val="00B54D0D"/>
    <w:rsid w:val="00BE453E"/>
    <w:rsid w:val="00C16EBE"/>
    <w:rsid w:val="00C40A1D"/>
    <w:rsid w:val="00C425CF"/>
    <w:rsid w:val="00C82A66"/>
    <w:rsid w:val="00CA28B5"/>
    <w:rsid w:val="00CA6DC0"/>
    <w:rsid w:val="00CC219C"/>
    <w:rsid w:val="00CE00DC"/>
    <w:rsid w:val="00D20B6A"/>
    <w:rsid w:val="00D374CF"/>
    <w:rsid w:val="00D473A2"/>
    <w:rsid w:val="00D76D0D"/>
    <w:rsid w:val="00D81555"/>
    <w:rsid w:val="00DE544A"/>
    <w:rsid w:val="00E03070"/>
    <w:rsid w:val="00E53456"/>
    <w:rsid w:val="00E53F9F"/>
    <w:rsid w:val="00E567C9"/>
    <w:rsid w:val="00EE4B4F"/>
    <w:rsid w:val="00F315A5"/>
    <w:rsid w:val="00F319DD"/>
    <w:rsid w:val="00F673F8"/>
    <w:rsid w:val="00FA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B2"/>
    <w:pPr>
      <w:widowControl w:val="0"/>
      <w:suppressAutoHyphens/>
    </w:pPr>
    <w:rPr>
      <w:rFonts w:eastAsia="DejaVu Sans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D23B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7D23B2"/>
    <w:rPr>
      <w:b/>
      <w:bCs/>
      <w:color w:val="106BBE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44D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D27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Style1">
    <w:name w:val="Style1"/>
    <w:basedOn w:val="a"/>
    <w:uiPriority w:val="99"/>
    <w:rsid w:val="007349A3"/>
    <w:pPr>
      <w:suppressAutoHyphens w:val="0"/>
      <w:autoSpaceDE w:val="0"/>
      <w:autoSpaceDN w:val="0"/>
      <w:adjustRightInd w:val="0"/>
    </w:pPr>
    <w:rPr>
      <w:rFonts w:eastAsia="Times New Roman"/>
      <w:color w:val="auto"/>
      <w:kern w:val="0"/>
      <w:lang w:eastAsia="ru-RU"/>
    </w:rPr>
  </w:style>
  <w:style w:type="character" w:customStyle="1" w:styleId="FontStyle11">
    <w:name w:val="Font Style11"/>
    <w:basedOn w:val="a0"/>
    <w:uiPriority w:val="99"/>
    <w:rsid w:val="007349A3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7349A3"/>
    <w:pPr>
      <w:suppressAutoHyphens w:val="0"/>
      <w:autoSpaceDE w:val="0"/>
      <w:autoSpaceDN w:val="0"/>
      <w:adjustRightInd w:val="0"/>
      <w:spacing w:line="320" w:lineRule="exact"/>
      <w:jc w:val="both"/>
    </w:pPr>
    <w:rPr>
      <w:rFonts w:eastAsia="Times New Roman"/>
      <w:color w:val="auto"/>
      <w:kern w:val="0"/>
      <w:lang w:eastAsia="ru-RU"/>
    </w:rPr>
  </w:style>
  <w:style w:type="paragraph" w:customStyle="1" w:styleId="Style8">
    <w:name w:val="Style8"/>
    <w:basedOn w:val="a"/>
    <w:uiPriority w:val="99"/>
    <w:rsid w:val="007D4CE1"/>
    <w:pPr>
      <w:suppressAutoHyphens w:val="0"/>
      <w:autoSpaceDE w:val="0"/>
      <w:autoSpaceDN w:val="0"/>
      <w:adjustRightInd w:val="0"/>
      <w:spacing w:line="313" w:lineRule="exact"/>
      <w:ind w:firstLine="701"/>
      <w:jc w:val="both"/>
    </w:pPr>
    <w:rPr>
      <w:rFonts w:eastAsiaTheme="minorEastAsia"/>
      <w:color w:val="auto"/>
      <w:kern w:val="0"/>
      <w:lang w:eastAsia="ru-RU"/>
    </w:rPr>
  </w:style>
  <w:style w:type="paragraph" w:customStyle="1" w:styleId="Style21">
    <w:name w:val="Style21"/>
    <w:basedOn w:val="a"/>
    <w:uiPriority w:val="99"/>
    <w:rsid w:val="007D4CE1"/>
    <w:pPr>
      <w:suppressAutoHyphens w:val="0"/>
      <w:autoSpaceDE w:val="0"/>
      <w:autoSpaceDN w:val="0"/>
      <w:adjustRightInd w:val="0"/>
      <w:spacing w:line="314" w:lineRule="exact"/>
      <w:ind w:firstLine="706"/>
      <w:jc w:val="both"/>
    </w:pPr>
    <w:rPr>
      <w:rFonts w:eastAsiaTheme="minorEastAsia"/>
      <w:color w:val="auto"/>
      <w:kern w:val="0"/>
      <w:lang w:eastAsia="ru-RU"/>
    </w:rPr>
  </w:style>
  <w:style w:type="character" w:customStyle="1" w:styleId="FontStyle63">
    <w:name w:val="Font Style63"/>
    <w:basedOn w:val="a0"/>
    <w:uiPriority w:val="99"/>
    <w:rsid w:val="007D4CE1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CC219C"/>
    <w:pPr>
      <w:widowControl/>
      <w:suppressAutoHyphens w:val="0"/>
      <w:ind w:firstLine="720"/>
      <w:jc w:val="both"/>
    </w:pPr>
    <w:rPr>
      <w:rFonts w:eastAsia="Times New Roman"/>
      <w:color w:val="auto"/>
      <w:kern w:val="0"/>
      <w:sz w:val="26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C219C"/>
    <w:rPr>
      <w:rFonts w:eastAsia="Times New Roman" w:cs="Times New Roman"/>
      <w:sz w:val="26"/>
      <w:szCs w:val="24"/>
      <w:lang w:eastAsia="ru-RU"/>
    </w:rPr>
  </w:style>
  <w:style w:type="paragraph" w:styleId="a9">
    <w:name w:val="Body Text"/>
    <w:basedOn w:val="a"/>
    <w:link w:val="aa"/>
    <w:rsid w:val="00CC219C"/>
    <w:pPr>
      <w:widowControl/>
      <w:suppressAutoHyphens w:val="0"/>
      <w:spacing w:after="120"/>
    </w:pPr>
    <w:rPr>
      <w:rFonts w:eastAsia="Times New Roman"/>
      <w:color w:val="auto"/>
      <w:kern w:val="0"/>
      <w:sz w:val="26"/>
    </w:rPr>
  </w:style>
  <w:style w:type="character" w:customStyle="1" w:styleId="aa">
    <w:name w:val="Основной текст Знак"/>
    <w:basedOn w:val="a0"/>
    <w:link w:val="a9"/>
    <w:rsid w:val="00CC219C"/>
    <w:rPr>
      <w:rFonts w:eastAsia="Times New Roman" w:cs="Times New Roman"/>
      <w:sz w:val="26"/>
      <w:szCs w:val="24"/>
    </w:rPr>
  </w:style>
  <w:style w:type="paragraph" w:styleId="2">
    <w:name w:val="Body Text Indent 2"/>
    <w:basedOn w:val="a"/>
    <w:link w:val="20"/>
    <w:rsid w:val="00CC219C"/>
    <w:pPr>
      <w:widowControl/>
      <w:suppressAutoHyphens w:val="0"/>
      <w:spacing w:after="120" w:line="480" w:lineRule="auto"/>
      <w:ind w:left="283"/>
    </w:pPr>
    <w:rPr>
      <w:rFonts w:eastAsia="Times New Roman"/>
      <w:color w:val="auto"/>
      <w:kern w:val="0"/>
      <w:sz w:val="26"/>
    </w:rPr>
  </w:style>
  <w:style w:type="character" w:customStyle="1" w:styleId="20">
    <w:name w:val="Основной текст с отступом 2 Знак"/>
    <w:basedOn w:val="a0"/>
    <w:link w:val="2"/>
    <w:rsid w:val="00CC219C"/>
    <w:rPr>
      <w:rFonts w:eastAsia="Times New Roman" w:cs="Times New Roman"/>
      <w:sz w:val="26"/>
      <w:szCs w:val="24"/>
    </w:rPr>
  </w:style>
  <w:style w:type="paragraph" w:styleId="ab">
    <w:name w:val="header"/>
    <w:basedOn w:val="a"/>
    <w:link w:val="ac"/>
    <w:uiPriority w:val="99"/>
    <w:rsid w:val="00CC219C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color w:val="auto"/>
      <w:kern w:val="0"/>
      <w:sz w:val="26"/>
    </w:rPr>
  </w:style>
  <w:style w:type="character" w:customStyle="1" w:styleId="ac">
    <w:name w:val="Верхний колонтитул Знак"/>
    <w:basedOn w:val="a0"/>
    <w:link w:val="ab"/>
    <w:uiPriority w:val="99"/>
    <w:rsid w:val="00CC219C"/>
    <w:rPr>
      <w:rFonts w:eastAsia="Times New Roman" w:cs="Times New Roman"/>
      <w:sz w:val="26"/>
      <w:szCs w:val="24"/>
    </w:rPr>
  </w:style>
  <w:style w:type="paragraph" w:customStyle="1" w:styleId="Style51">
    <w:name w:val="Style51"/>
    <w:basedOn w:val="a"/>
    <w:uiPriority w:val="99"/>
    <w:rsid w:val="00CC219C"/>
    <w:pPr>
      <w:suppressAutoHyphens w:val="0"/>
      <w:autoSpaceDE w:val="0"/>
      <w:autoSpaceDN w:val="0"/>
      <w:adjustRightInd w:val="0"/>
      <w:spacing w:line="317" w:lineRule="exact"/>
      <w:ind w:firstLine="696"/>
    </w:pPr>
    <w:rPr>
      <w:rFonts w:eastAsia="Times New Roman"/>
      <w:color w:val="auto"/>
      <w:kern w:val="0"/>
      <w:lang w:eastAsia="ru-RU"/>
    </w:rPr>
  </w:style>
  <w:style w:type="character" w:customStyle="1" w:styleId="FontStyle61">
    <w:name w:val="Font Style61"/>
    <w:basedOn w:val="a0"/>
    <w:uiPriority w:val="99"/>
    <w:rsid w:val="00CC219C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7960.0" TargetMode="External"/><Relationship Id="rId13" Type="http://schemas.openxmlformats.org/officeDocument/2006/relationships/hyperlink" Target="garantF1://74723317.0" TargetMode="External"/><Relationship Id="rId18" Type="http://schemas.openxmlformats.org/officeDocument/2006/relationships/hyperlink" Target="garantF1://10064247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92291.0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92291.0" TargetMode="External"/><Relationship Id="rId17" Type="http://schemas.openxmlformats.org/officeDocument/2006/relationships/hyperlink" Target="garantF1://86367.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86117.0" TargetMode="External"/><Relationship Id="rId20" Type="http://schemas.openxmlformats.org/officeDocument/2006/relationships/hyperlink" Target="garantF1://86620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620.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78160.0" TargetMode="External"/><Relationship Id="rId23" Type="http://schemas.openxmlformats.org/officeDocument/2006/relationships/hyperlink" Target="garantF1://74712884.0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7015790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8160.0" TargetMode="External"/><Relationship Id="rId14" Type="http://schemas.openxmlformats.org/officeDocument/2006/relationships/hyperlink" Target="garantF1://10007960.0" TargetMode="External"/><Relationship Id="rId22" Type="http://schemas.openxmlformats.org/officeDocument/2006/relationships/hyperlink" Target="garantF1://747233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B7D9C-5651-4F50-97EC-3F87D2BE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3860</Words>
  <Characters>22004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Делопроизводитель</cp:lastModifiedBy>
  <cp:revision>29</cp:revision>
  <cp:lastPrinted>2021-04-12T04:20:00Z</cp:lastPrinted>
  <dcterms:created xsi:type="dcterms:W3CDTF">2017-01-12T10:52:00Z</dcterms:created>
  <dcterms:modified xsi:type="dcterms:W3CDTF">2021-04-12T04:20:00Z</dcterms:modified>
</cp:coreProperties>
</file>