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91" w:rsidRDefault="00D67991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6B47838">
                <wp:simplePos x="0" y="0"/>
                <wp:positionH relativeFrom="column">
                  <wp:posOffset>-177800</wp:posOffset>
                </wp:positionH>
                <wp:positionV relativeFrom="paragraph">
                  <wp:posOffset>-137795</wp:posOffset>
                </wp:positionV>
                <wp:extent cx="3303270" cy="24409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991" w:rsidRPr="00FE6CBB" w:rsidRDefault="00D67991" w:rsidP="00D679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D67991" w:rsidRPr="00FE6CBB" w:rsidRDefault="00D67991" w:rsidP="00D6799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67991" w:rsidRPr="00FE6CBB" w:rsidRDefault="00D67991" w:rsidP="00D6799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D67991" w:rsidRPr="00FE6CBB" w:rsidRDefault="00D67991" w:rsidP="00D6799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Старый Маклауш</w:t>
                            </w:r>
                          </w:p>
                          <w:p w:rsidR="00D67991" w:rsidRPr="00FE6CBB" w:rsidRDefault="00D67991" w:rsidP="00D6799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D67991" w:rsidRPr="00FE6CBB" w:rsidRDefault="00D67991" w:rsidP="00D6799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Клявлинский</w:t>
                            </w:r>
                          </w:p>
                          <w:p w:rsidR="00D67991" w:rsidRDefault="00D67991" w:rsidP="00D679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</w:rPr>
                              <w:t>446940, Самарская область Клявлинский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 xml:space="preserve">район, </w:t>
                            </w:r>
                            <w:proofErr w:type="gramStart"/>
                            <w:r w:rsidRPr="00FE6CBB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proofErr w:type="gramEnd"/>
                            <w:r w:rsidRPr="00FE6CBB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>Старый Маклауш,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>Почтовая,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 xml:space="preserve">д.24    </w:t>
                            </w:r>
                          </w:p>
                          <w:p w:rsidR="00D67991" w:rsidRPr="00FE6CBB" w:rsidRDefault="00D67991" w:rsidP="00D679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</w:rPr>
                              <w:t>тел.4-15-42, 4-15-36</w:t>
                            </w:r>
                          </w:p>
                          <w:p w:rsidR="00D67991" w:rsidRDefault="00D67991" w:rsidP="00D67991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67991" w:rsidRPr="00FE6CBB" w:rsidRDefault="00D67991" w:rsidP="00D67991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67991" w:rsidRPr="00FE6CBB" w:rsidRDefault="00D67991" w:rsidP="00D6799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3E23A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FE6CB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28.07.2023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4pt;margin-top:-10.85pt;width:260.1pt;height:19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" stroked="f">
                <v:textbox>
                  <w:txbxContent>
                    <w:p w14:paraId="1E059438" w14:textId="77777777" w:rsidR="00D67991" w:rsidRPr="00FE6CBB" w:rsidRDefault="00D67991" w:rsidP="00D679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14:paraId="5713E88E" w14:textId="77777777" w:rsidR="00D67991" w:rsidRPr="00FE6CBB" w:rsidRDefault="00D67991" w:rsidP="00D6799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31CD82FA" w14:textId="77777777" w:rsidR="00D67991" w:rsidRPr="00FE6CBB" w:rsidRDefault="00D67991" w:rsidP="00D6799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3426802C" w14:textId="77777777" w:rsidR="00D67991" w:rsidRPr="00FE6CBB" w:rsidRDefault="00D67991" w:rsidP="00D6799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Старый Маклауш</w:t>
                      </w:r>
                    </w:p>
                    <w:p w14:paraId="440FD92C" w14:textId="77777777" w:rsidR="00D67991" w:rsidRPr="00FE6CBB" w:rsidRDefault="00D67991" w:rsidP="00D6799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14:paraId="2F0B47E0" w14:textId="77777777" w:rsidR="00D67991" w:rsidRPr="00FE6CBB" w:rsidRDefault="00D67991" w:rsidP="00D6799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Клявлинский</w:t>
                      </w:r>
                    </w:p>
                    <w:p w14:paraId="5ED11C83" w14:textId="77777777" w:rsidR="00D67991" w:rsidRDefault="00D67991" w:rsidP="00D679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E6CBB">
                        <w:rPr>
                          <w:rFonts w:ascii="Times New Roman" w:hAnsi="Times New Roman"/>
                        </w:rPr>
                        <w:t>446940, Самарская область Клявлинский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 xml:space="preserve">район, </w:t>
                      </w:r>
                      <w:proofErr w:type="gramStart"/>
                      <w:r w:rsidRPr="00FE6CBB">
                        <w:rPr>
                          <w:rFonts w:ascii="Times New Roman" w:hAnsi="Times New Roman"/>
                        </w:rPr>
                        <w:t>с</w:t>
                      </w:r>
                      <w:proofErr w:type="gramEnd"/>
                      <w:r w:rsidRPr="00FE6CBB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>Старый Маклауш,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>ул.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>Почтовая,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 xml:space="preserve">д.24    </w:t>
                      </w:r>
                    </w:p>
                    <w:p w14:paraId="173FBA04" w14:textId="77777777" w:rsidR="00D67991" w:rsidRPr="00FE6CBB" w:rsidRDefault="00D67991" w:rsidP="00D6799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E6CBB">
                        <w:rPr>
                          <w:rFonts w:ascii="Times New Roman" w:hAnsi="Times New Roman"/>
                        </w:rPr>
                        <w:t>тел.4-15-42, 4-15-36</w:t>
                      </w:r>
                    </w:p>
                    <w:p w14:paraId="02CFD890" w14:textId="77777777" w:rsidR="00D67991" w:rsidRDefault="00D67991" w:rsidP="00D67991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7AB3CD1F" w14:textId="77777777" w:rsidR="00D67991" w:rsidRPr="00FE6CBB" w:rsidRDefault="00D67991" w:rsidP="00D67991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14:paraId="5ED12309" w14:textId="6CC842CD" w:rsidR="00D67991" w:rsidRPr="00FE6CBB" w:rsidRDefault="00D67991" w:rsidP="00D67991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="003E23A5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FE6CBB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28.07.2023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D67991" w:rsidRDefault="00D67991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7991" w:rsidRDefault="00D67991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4717" w:rsidRDefault="00684717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7991" w:rsidRDefault="00D67991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7991" w:rsidRDefault="00D67991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7991" w:rsidRDefault="00D67991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7991" w:rsidRDefault="00D67991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7991" w:rsidRDefault="00D67991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 утверждении Регламента реализации 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полномочий </w:t>
      </w:r>
    </w:p>
    <w:p w:rsidR="007160E9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главными 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торами (администраторами) доходов</w:t>
      </w:r>
    </w:p>
    <w:p w:rsidR="008C72C2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бюджета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C72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gramStart"/>
      <w:r w:rsidR="008C72C2">
        <w:rPr>
          <w:rFonts w:ascii="Times New Roman" w:eastAsia="Times New Roman" w:hAnsi="Times New Roman" w:cs="Times New Roman"/>
          <w:sz w:val="24"/>
          <w:szCs w:val="24"/>
          <w:lang w:bidi="ru-RU"/>
        </w:rPr>
        <w:t>Старый</w:t>
      </w:r>
      <w:proofErr w:type="gramEnd"/>
      <w:r w:rsidR="008C72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Маклауш </w:t>
      </w:r>
    </w:p>
    <w:p w:rsidR="006F5440" w:rsidRPr="00684717" w:rsidRDefault="008C72C2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 района Клявлинский</w:t>
      </w:r>
      <w:r w:rsidR="00762F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160E9">
        <w:rPr>
          <w:rFonts w:ascii="Times New Roman" w:eastAsia="Times New Roman" w:hAnsi="Times New Roman" w:cs="Times New Roman"/>
          <w:sz w:val="24"/>
          <w:szCs w:val="24"/>
          <w:lang w:bidi="ru-RU"/>
        </w:rPr>
        <w:t>Самарской области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взысканию дебиторской задолженности по платежам </w:t>
      </w:r>
    </w:p>
    <w:p w:rsidR="00084AB5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в бюджет,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пеням и штрафам по ним</w:t>
      </w:r>
    </w:p>
    <w:p w:rsidR="004216E3" w:rsidRPr="00684717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B5CEE" w:rsidRPr="005365FA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65FA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 статьей 160.1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ням и штрафам по ним»</w:t>
      </w:r>
      <w:r w:rsidR="00791C06" w:rsidRP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2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91C06" w:rsidRPr="005365F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8C72C2">
        <w:rPr>
          <w:rFonts w:ascii="Times New Roman" w:eastAsia="Times New Roman" w:hAnsi="Times New Roman" w:cs="Times New Roman"/>
          <w:sz w:val="24"/>
          <w:szCs w:val="24"/>
        </w:rPr>
        <w:t>сельского поселения Старый Маклауш сельского поселения Старый Маклауш муниципального района Клявлинский</w:t>
      </w:r>
      <w:r w:rsidR="00762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proofErr w:type="gramEnd"/>
    </w:p>
    <w:p w:rsidR="00255AF6" w:rsidRPr="005365FA" w:rsidRDefault="00255AF6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0" w:name="_Hlk133223624"/>
      <w:r w:rsidR="005704EE" w:rsidRPr="005365FA">
        <w:rPr>
          <w:rFonts w:ascii="Times New Roman" w:hAnsi="Times New Roman" w:cs="Times New Roman"/>
          <w:sz w:val="24"/>
          <w:szCs w:val="24"/>
        </w:rPr>
        <w:t>Регламент реализации полномочий главными администраторами (а</w:t>
      </w:r>
      <w:r w:rsidR="005704EE" w:rsidRPr="005365FA">
        <w:rPr>
          <w:rFonts w:ascii="Times New Roman" w:hAnsi="Times New Roman" w:cs="Times New Roman"/>
          <w:sz w:val="24"/>
          <w:szCs w:val="24"/>
        </w:rPr>
        <w:t>д</w:t>
      </w:r>
      <w:r w:rsidR="005704EE" w:rsidRPr="005365FA">
        <w:rPr>
          <w:rFonts w:ascii="Times New Roman" w:hAnsi="Times New Roman" w:cs="Times New Roman"/>
          <w:sz w:val="24"/>
          <w:szCs w:val="24"/>
        </w:rPr>
        <w:t xml:space="preserve">министраторами) доходов бюджета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</w:t>
      </w:r>
      <w:r w:rsidR="008C72C2">
        <w:rPr>
          <w:rFonts w:ascii="Times New Roman" w:hAnsi="Times New Roman" w:cs="Times New Roman"/>
          <w:sz w:val="24"/>
          <w:szCs w:val="24"/>
        </w:rPr>
        <w:t>ь</w:t>
      </w:r>
      <w:r w:rsidR="008C72C2">
        <w:rPr>
          <w:rFonts w:ascii="Times New Roman" w:hAnsi="Times New Roman" w:cs="Times New Roman"/>
          <w:sz w:val="24"/>
          <w:szCs w:val="24"/>
        </w:rPr>
        <w:t>ного района Клявлинский</w:t>
      </w:r>
      <w:r w:rsidR="00762FCB">
        <w:rPr>
          <w:rFonts w:ascii="Times New Roman" w:hAnsi="Times New Roman" w:cs="Times New Roman"/>
          <w:sz w:val="24"/>
          <w:szCs w:val="24"/>
        </w:rPr>
        <w:t xml:space="preserve"> </w:t>
      </w:r>
      <w:r w:rsidR="005704EE" w:rsidRPr="005365FA">
        <w:rPr>
          <w:rFonts w:ascii="Times New Roman" w:hAnsi="Times New Roman" w:cs="Times New Roman"/>
          <w:sz w:val="24"/>
          <w:szCs w:val="24"/>
        </w:rPr>
        <w:t>по взысканию дебиторской задолженности по платежам в бю</w:t>
      </w:r>
      <w:r w:rsidR="005704EE" w:rsidRPr="005365FA">
        <w:rPr>
          <w:rFonts w:ascii="Times New Roman" w:hAnsi="Times New Roman" w:cs="Times New Roman"/>
          <w:sz w:val="24"/>
          <w:szCs w:val="24"/>
        </w:rPr>
        <w:t>д</w:t>
      </w:r>
      <w:r w:rsidR="005704EE" w:rsidRPr="005365FA">
        <w:rPr>
          <w:rFonts w:ascii="Times New Roman" w:hAnsi="Times New Roman" w:cs="Times New Roman"/>
          <w:sz w:val="24"/>
          <w:szCs w:val="24"/>
        </w:rPr>
        <w:t>жет, пеням и штрафам по ним</w:t>
      </w:r>
      <w:bookmarkEnd w:id="0"/>
      <w:r w:rsidR="005704EE" w:rsidRPr="005365FA">
        <w:rPr>
          <w:rFonts w:ascii="Times New Roman" w:hAnsi="Times New Roman" w:cs="Times New Roman"/>
          <w:sz w:val="24"/>
          <w:szCs w:val="24"/>
        </w:rPr>
        <w:t xml:space="preserve"> </w:t>
      </w:r>
      <w:r w:rsidRPr="005365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04EE" w:rsidRPr="005365FA">
        <w:rPr>
          <w:rFonts w:ascii="Times New Roman" w:hAnsi="Times New Roman" w:cs="Times New Roman"/>
          <w:sz w:val="24"/>
          <w:szCs w:val="24"/>
        </w:rPr>
        <w:t>Регламент</w:t>
      </w:r>
      <w:r w:rsidRPr="005365FA">
        <w:rPr>
          <w:rFonts w:ascii="Times New Roman" w:hAnsi="Times New Roman" w:cs="Times New Roman"/>
          <w:sz w:val="24"/>
          <w:szCs w:val="24"/>
        </w:rPr>
        <w:t>), (прилагается).</w:t>
      </w:r>
    </w:p>
    <w:p w:rsidR="00CE002C" w:rsidRPr="00657227" w:rsidRDefault="005704EE" w:rsidP="00CE00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2</w:t>
      </w:r>
      <w:r w:rsidR="005365FA" w:rsidRPr="005365FA">
        <w:rPr>
          <w:rFonts w:ascii="Times New Roman" w:hAnsi="Times New Roman" w:cs="Times New Roman"/>
          <w:sz w:val="24"/>
          <w:szCs w:val="24"/>
        </w:rPr>
        <w:t xml:space="preserve">.  </w:t>
      </w:r>
      <w:r w:rsidR="00CE002C" w:rsidRPr="0065722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газете «Вести сельского поселения </w:t>
      </w:r>
      <w:r w:rsidR="00CE002C">
        <w:rPr>
          <w:rFonts w:ascii="Times New Roman" w:eastAsia="Times New Roman" w:hAnsi="Times New Roman" w:cs="Times New Roman"/>
          <w:sz w:val="24"/>
          <w:szCs w:val="24"/>
        </w:rPr>
        <w:t>Старый Маклауш</w:t>
      </w:r>
      <w:r w:rsidR="00CE002C" w:rsidRPr="00657227">
        <w:rPr>
          <w:rFonts w:ascii="Times New Roman" w:eastAsia="Times New Roman" w:hAnsi="Times New Roman" w:cs="Times New Roman"/>
          <w:sz w:val="24"/>
          <w:szCs w:val="24"/>
        </w:rPr>
        <w:t>», разместить   на официальном сайте  Администрации муниципального района Кля</w:t>
      </w:r>
      <w:r w:rsidR="00CE002C" w:rsidRPr="0065722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E002C" w:rsidRPr="00657227">
        <w:rPr>
          <w:rFonts w:ascii="Times New Roman" w:eastAsia="Times New Roman" w:hAnsi="Times New Roman" w:cs="Times New Roman"/>
          <w:sz w:val="24"/>
          <w:szCs w:val="24"/>
        </w:rPr>
        <w:t>линский в информационно-</w:t>
      </w:r>
      <w:proofErr w:type="spellStart"/>
      <w:r w:rsidR="00CE002C" w:rsidRPr="00657227">
        <w:rPr>
          <w:rFonts w:ascii="Times New Roman" w:eastAsia="Times New Roman" w:hAnsi="Times New Roman" w:cs="Times New Roman"/>
          <w:sz w:val="24"/>
          <w:szCs w:val="24"/>
        </w:rPr>
        <w:t>телекомуникационной</w:t>
      </w:r>
      <w:proofErr w:type="spellEnd"/>
      <w:r w:rsidR="00CE002C" w:rsidRPr="00657227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Интернет.</w:t>
      </w:r>
    </w:p>
    <w:p w:rsidR="008618A4" w:rsidRPr="005365FA" w:rsidRDefault="000A3F32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3</w:t>
      </w:r>
      <w:r w:rsidR="008618A4" w:rsidRPr="005365FA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</w:t>
      </w:r>
      <w:r w:rsidR="003C07D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</w:t>
      </w:r>
      <w:r w:rsidR="003C07D2" w:rsidRPr="00F42A72">
        <w:rPr>
          <w:rFonts w:ascii="Times New Roman" w:hAnsi="Times New Roman" w:cs="Times New Roman"/>
          <w:sz w:val="24"/>
          <w:szCs w:val="24"/>
        </w:rPr>
        <w:t>возникшие с 10 января 2023 года</w:t>
      </w:r>
      <w:r w:rsidR="0079292F" w:rsidRPr="00F42A72">
        <w:rPr>
          <w:rFonts w:ascii="Times New Roman" w:hAnsi="Times New Roman" w:cs="Times New Roman"/>
          <w:sz w:val="24"/>
          <w:szCs w:val="24"/>
        </w:rPr>
        <w:t>.</w:t>
      </w:r>
    </w:p>
    <w:p w:rsidR="00D67991" w:rsidRPr="00D67991" w:rsidRDefault="00D67991" w:rsidP="00D67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99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679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6799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7991" w:rsidRPr="00D67991" w:rsidRDefault="00D67991" w:rsidP="00D67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D67991" w:rsidRDefault="00D67991" w:rsidP="00D67991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67991" w:rsidRPr="00D67991" w:rsidRDefault="00D67991" w:rsidP="00D67991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Глава сельского поселения </w:t>
      </w:r>
      <w:proofErr w:type="gramStart"/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Старый</w:t>
      </w:r>
      <w:proofErr w:type="gramEnd"/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Маклауш</w:t>
      </w:r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          </w:t>
      </w:r>
    </w:p>
    <w:p w:rsidR="00D67991" w:rsidRPr="00D67991" w:rsidRDefault="00D67991" w:rsidP="00D67991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муниципального района </w:t>
      </w:r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fldChar w:fldCharType="begin"/>
      </w:r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instrText xml:space="preserve"> MERGEFIELD "Название_района" </w:instrText>
      </w:r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fldChar w:fldCharType="separate"/>
      </w:r>
      <w:r w:rsidRPr="00D67991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>Клявлинский</w:t>
      </w:r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fldChar w:fldCharType="end"/>
      </w:r>
    </w:p>
    <w:p w:rsidR="00D67991" w:rsidRPr="00D67991" w:rsidRDefault="00D67991" w:rsidP="00D67991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679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Самарской области                                                                               В.Л. Михайлов</w:t>
      </w:r>
    </w:p>
    <w:p w:rsidR="00D85CF3" w:rsidRDefault="00D85CF3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14898" w:rsidRPr="007160E9" w:rsidRDefault="0021489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35F88" w:rsidRPr="007160E9">
        <w:rPr>
          <w:rFonts w:ascii="Times New Roman" w:hAnsi="Times New Roman" w:cs="Times New Roman"/>
          <w:sz w:val="24"/>
          <w:szCs w:val="24"/>
        </w:rPr>
        <w:t>твержден</w:t>
      </w:r>
      <w:r w:rsidR="005365FA" w:rsidRPr="00716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F88" w:rsidRPr="007160E9" w:rsidRDefault="00B35F8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65FA" w:rsidRPr="007160E9" w:rsidRDefault="0021489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</w:t>
      </w:r>
      <w:r w:rsidR="008C72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C72C2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C72C2">
        <w:rPr>
          <w:rFonts w:ascii="Times New Roman" w:hAnsi="Times New Roman" w:cs="Times New Roman"/>
          <w:sz w:val="24"/>
          <w:szCs w:val="24"/>
        </w:rPr>
        <w:t xml:space="preserve"> Маклауш муниц</w:t>
      </w:r>
      <w:r w:rsidR="008C72C2">
        <w:rPr>
          <w:rFonts w:ascii="Times New Roman" w:hAnsi="Times New Roman" w:cs="Times New Roman"/>
          <w:sz w:val="24"/>
          <w:szCs w:val="24"/>
        </w:rPr>
        <w:t>и</w:t>
      </w:r>
      <w:r w:rsidR="008C72C2">
        <w:rPr>
          <w:rFonts w:ascii="Times New Roman" w:hAnsi="Times New Roman" w:cs="Times New Roman"/>
          <w:sz w:val="24"/>
          <w:szCs w:val="24"/>
        </w:rPr>
        <w:t>пального района Клявлинский</w:t>
      </w:r>
    </w:p>
    <w:p w:rsidR="00B35F88" w:rsidRPr="007160E9" w:rsidRDefault="00B35F8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от </w:t>
      </w:r>
      <w:r w:rsidR="003A7F73">
        <w:rPr>
          <w:rFonts w:ascii="Times New Roman" w:hAnsi="Times New Roman" w:cs="Times New Roman"/>
          <w:sz w:val="24"/>
          <w:szCs w:val="24"/>
        </w:rPr>
        <w:t>2</w:t>
      </w:r>
      <w:r w:rsidR="00CE002C">
        <w:rPr>
          <w:rFonts w:ascii="Times New Roman" w:hAnsi="Times New Roman" w:cs="Times New Roman"/>
          <w:sz w:val="24"/>
          <w:szCs w:val="24"/>
        </w:rPr>
        <w:t>8</w:t>
      </w:r>
      <w:r w:rsidR="007E0470" w:rsidRPr="007160E9">
        <w:rPr>
          <w:rFonts w:ascii="Times New Roman" w:hAnsi="Times New Roman" w:cs="Times New Roman"/>
          <w:sz w:val="24"/>
          <w:szCs w:val="24"/>
        </w:rPr>
        <w:t>.0</w:t>
      </w:r>
      <w:r w:rsidR="005365FA" w:rsidRPr="007160E9">
        <w:rPr>
          <w:rFonts w:ascii="Times New Roman" w:hAnsi="Times New Roman" w:cs="Times New Roman"/>
          <w:sz w:val="24"/>
          <w:szCs w:val="24"/>
        </w:rPr>
        <w:t>7</w:t>
      </w:r>
      <w:r w:rsidR="007E0470" w:rsidRPr="007160E9">
        <w:rPr>
          <w:rFonts w:ascii="Times New Roman" w:hAnsi="Times New Roman" w:cs="Times New Roman"/>
          <w:sz w:val="24"/>
          <w:szCs w:val="24"/>
        </w:rPr>
        <w:t>.2023</w:t>
      </w:r>
      <w:r w:rsidR="00CE002C">
        <w:rPr>
          <w:rFonts w:ascii="Times New Roman" w:hAnsi="Times New Roman" w:cs="Times New Roman"/>
          <w:sz w:val="24"/>
          <w:szCs w:val="24"/>
        </w:rPr>
        <w:t xml:space="preserve"> </w:t>
      </w:r>
      <w:r w:rsidR="003A7F73">
        <w:rPr>
          <w:rFonts w:ascii="Times New Roman" w:hAnsi="Times New Roman" w:cs="Times New Roman"/>
          <w:sz w:val="24"/>
          <w:szCs w:val="24"/>
        </w:rPr>
        <w:t>г.</w:t>
      </w:r>
      <w:r w:rsidRPr="007160E9">
        <w:rPr>
          <w:rFonts w:ascii="Times New Roman" w:hAnsi="Times New Roman" w:cs="Times New Roman"/>
          <w:sz w:val="24"/>
          <w:szCs w:val="24"/>
        </w:rPr>
        <w:t xml:space="preserve"> № </w:t>
      </w:r>
      <w:r w:rsidR="00CE002C">
        <w:rPr>
          <w:rFonts w:ascii="Times New Roman" w:hAnsi="Times New Roman" w:cs="Times New Roman"/>
          <w:sz w:val="24"/>
          <w:szCs w:val="24"/>
        </w:rPr>
        <w:t>33</w:t>
      </w:r>
    </w:p>
    <w:p w:rsidR="004F29E5" w:rsidRPr="007160E9" w:rsidRDefault="004F29E5" w:rsidP="0071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E5" w:rsidRPr="007160E9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CED" w:rsidRPr="007160E9" w:rsidRDefault="00BC2CED" w:rsidP="00CE00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7160E9" w:rsidRPr="007160E9" w:rsidRDefault="00BC2CED" w:rsidP="00CE00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реализации полномочий главными администраторами (администраторами)</w:t>
      </w:r>
    </w:p>
    <w:p w:rsidR="006F5440" w:rsidRPr="007160E9" w:rsidRDefault="00BC2CED" w:rsidP="00CE00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</w:t>
      </w:r>
      <w:r w:rsidR="008C72C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Старый Маклауш муниципального района Клявлинский</w:t>
      </w:r>
      <w:r w:rsidR="00CE0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по взысканию дебиторской задолженности по платежам в бюджет, </w:t>
      </w:r>
      <w:proofErr w:type="gramEnd"/>
    </w:p>
    <w:p w:rsidR="004F29E5" w:rsidRPr="007160E9" w:rsidRDefault="00BC2CED" w:rsidP="00CE00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пеням и штрафам по ним</w:t>
      </w:r>
    </w:p>
    <w:p w:rsidR="004F29E5" w:rsidRPr="007160E9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E5" w:rsidRPr="007160E9" w:rsidRDefault="00375AB4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0E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F29E5" w:rsidRPr="007160E9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4F29E5" w:rsidRPr="007160E9" w:rsidRDefault="00375AB4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F29E5" w:rsidRPr="007160E9">
        <w:rPr>
          <w:rFonts w:ascii="Times New Roman" w:hAnsi="Times New Roman" w:cs="Times New Roman"/>
          <w:sz w:val="24"/>
          <w:szCs w:val="24"/>
        </w:rPr>
        <w:t xml:space="preserve">Настоящий Регламент реализации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доходов бюджета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</w:t>
      </w:r>
      <w:r w:rsidR="008C72C2">
        <w:rPr>
          <w:rFonts w:ascii="Times New Roman" w:hAnsi="Times New Roman" w:cs="Times New Roman"/>
          <w:sz w:val="24"/>
          <w:szCs w:val="24"/>
        </w:rPr>
        <w:t>и</w:t>
      </w:r>
      <w:r w:rsidR="008C72C2">
        <w:rPr>
          <w:rFonts w:ascii="Times New Roman" w:hAnsi="Times New Roman" w:cs="Times New Roman"/>
          <w:sz w:val="24"/>
          <w:szCs w:val="24"/>
        </w:rPr>
        <w:t>пального района Клявлинский</w:t>
      </w:r>
      <w:r w:rsidR="00762FCB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</w:t>
      </w:r>
      <w:r w:rsidR="004F29E5" w:rsidRPr="007160E9">
        <w:rPr>
          <w:rFonts w:ascii="Times New Roman" w:hAnsi="Times New Roman" w:cs="Times New Roman"/>
          <w:sz w:val="24"/>
          <w:szCs w:val="24"/>
        </w:rPr>
        <w:t>доходов бю</w:t>
      </w:r>
      <w:r w:rsidR="004F29E5" w:rsidRPr="007160E9">
        <w:rPr>
          <w:rFonts w:ascii="Times New Roman" w:hAnsi="Times New Roman" w:cs="Times New Roman"/>
          <w:sz w:val="24"/>
          <w:szCs w:val="24"/>
        </w:rPr>
        <w:t>д</w:t>
      </w:r>
      <w:r w:rsidR="004F29E5" w:rsidRPr="007160E9">
        <w:rPr>
          <w:rFonts w:ascii="Times New Roman" w:hAnsi="Times New Roman" w:cs="Times New Roman"/>
          <w:sz w:val="24"/>
          <w:szCs w:val="24"/>
        </w:rPr>
        <w:t>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proofErr w:type="gramEnd"/>
      <w:r w:rsidR="005312C0" w:rsidRPr="007160E9">
        <w:rPr>
          <w:rFonts w:ascii="Times New Roman" w:hAnsi="Times New Roman" w:cs="Times New Roman"/>
          <w:sz w:val="24"/>
          <w:szCs w:val="24"/>
        </w:rPr>
        <w:t xml:space="preserve">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 ра</w:t>
      </w:r>
      <w:r w:rsidR="005312C0" w:rsidRPr="007160E9">
        <w:rPr>
          <w:rFonts w:ascii="Times New Roman" w:hAnsi="Times New Roman" w:cs="Times New Roman"/>
          <w:sz w:val="24"/>
          <w:szCs w:val="24"/>
        </w:rPr>
        <w:t>й</w:t>
      </w:r>
      <w:r w:rsidR="005312C0" w:rsidRPr="007160E9">
        <w:rPr>
          <w:rFonts w:ascii="Times New Roman" w:hAnsi="Times New Roman" w:cs="Times New Roman"/>
          <w:sz w:val="24"/>
          <w:szCs w:val="24"/>
        </w:rPr>
        <w:t>она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, за исключением платежей, предусмотренных законодательством </w:t>
      </w:r>
      <w:r w:rsidR="005312C0" w:rsidRPr="007160E9">
        <w:rPr>
          <w:rFonts w:ascii="Times New Roman" w:hAnsi="Times New Roman" w:cs="Times New Roman"/>
          <w:sz w:val="24"/>
          <w:szCs w:val="24"/>
        </w:rPr>
        <w:t>Российской Федер</w:t>
      </w:r>
      <w:r w:rsidR="005312C0" w:rsidRPr="007160E9">
        <w:rPr>
          <w:rFonts w:ascii="Times New Roman" w:hAnsi="Times New Roman" w:cs="Times New Roman"/>
          <w:sz w:val="24"/>
          <w:szCs w:val="24"/>
        </w:rPr>
        <w:t>а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ции </w:t>
      </w:r>
      <w:r w:rsidR="004F29E5" w:rsidRPr="007160E9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:rsidR="004F29E5" w:rsidRPr="007160E9" w:rsidRDefault="00375AB4" w:rsidP="007160E9">
      <w:pPr>
        <w:pStyle w:val="11"/>
        <w:shd w:val="clear" w:color="auto" w:fill="auto"/>
        <w:tabs>
          <w:tab w:val="left" w:pos="109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1.2. </w:t>
      </w:r>
      <w:r w:rsidR="004F29E5" w:rsidRPr="007160E9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:rsidR="004F29E5" w:rsidRPr="007160E9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</w:t>
      </w:r>
      <w:r w:rsidRPr="007160E9">
        <w:rPr>
          <w:rFonts w:ascii="Times New Roman" w:hAnsi="Times New Roman" w:cs="Times New Roman"/>
          <w:sz w:val="24"/>
          <w:szCs w:val="24"/>
        </w:rPr>
        <w:t>я</w:t>
      </w:r>
      <w:r w:rsidRPr="007160E9">
        <w:rPr>
          <w:rFonts w:ascii="Times New Roman" w:hAnsi="Times New Roman" w:cs="Times New Roman"/>
          <w:sz w:val="24"/>
          <w:szCs w:val="24"/>
        </w:rPr>
        <w:t>занность по уплате которых возникла вследствие неисполнения или ненадлежащего и</w:t>
      </w:r>
      <w:r w:rsidRPr="007160E9">
        <w:rPr>
          <w:rFonts w:ascii="Times New Roman" w:hAnsi="Times New Roman" w:cs="Times New Roman"/>
          <w:sz w:val="24"/>
          <w:szCs w:val="24"/>
        </w:rPr>
        <w:t>с</w:t>
      </w:r>
      <w:r w:rsidRPr="007160E9">
        <w:rPr>
          <w:rFonts w:ascii="Times New Roman" w:hAnsi="Times New Roman" w:cs="Times New Roman"/>
          <w:sz w:val="24"/>
          <w:szCs w:val="24"/>
        </w:rPr>
        <w:t>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устойки (штрафов, пеней) и процентов, начисленных за просрочку исполнения обяз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тельств, если иное не установлено федеральным законом или договором (муниципальным контрактом, соглашением);</w:t>
      </w:r>
    </w:p>
    <w:p w:rsidR="004F29E5" w:rsidRPr="007160E9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</w:t>
      </w:r>
      <w:r w:rsidRPr="007160E9">
        <w:rPr>
          <w:rFonts w:ascii="Times New Roman" w:hAnsi="Times New Roman" w:cs="Times New Roman"/>
          <w:sz w:val="24"/>
          <w:szCs w:val="24"/>
        </w:rPr>
        <w:t>н</w:t>
      </w:r>
      <w:r w:rsidRPr="007160E9">
        <w:rPr>
          <w:rFonts w:ascii="Times New Roman" w:hAnsi="Times New Roman" w:cs="Times New Roman"/>
          <w:sz w:val="24"/>
          <w:szCs w:val="24"/>
        </w:rPr>
        <w:t>ный соответствующим договором (муниципальным контрактом, соглашением) и (или) 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коном, иным нормативным правовым актом. Должником также является поручитель, 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логодатель, иное лицо, обязанное в силу закона или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 </w:t>
      </w:r>
      <w:proofErr w:type="spellStart"/>
      <w:r w:rsidRPr="007160E9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7160E9">
        <w:rPr>
          <w:rFonts w:ascii="Times New Roman" w:hAnsi="Times New Roman" w:cs="Times New Roman"/>
          <w:sz w:val="24"/>
          <w:szCs w:val="24"/>
        </w:rPr>
        <w:t xml:space="preserve"> или солидарно с должником исполнить его обязательство перед </w:t>
      </w:r>
      <w:r w:rsidRPr="007160E9">
        <w:rPr>
          <w:rFonts w:ascii="Times New Roman" w:hAnsi="Times New Roman" w:cs="Times New Roman"/>
          <w:sz w:val="24"/>
          <w:szCs w:val="24"/>
        </w:rPr>
        <w:lastRenderedPageBreak/>
        <w:t>кредитором, если иное прямо не предусмотрено Гражданским кодексом Российской Ф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дерации;</w:t>
      </w:r>
    </w:p>
    <w:p w:rsidR="004F29E5" w:rsidRPr="007160E9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ответственное подразделение - структурное подразделение администратора дох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 xml:space="preserve">дов, </w:t>
      </w:r>
      <w:bookmarkStart w:id="1" w:name="_Hlk133305826"/>
      <w:r w:rsidRPr="007160E9">
        <w:rPr>
          <w:rFonts w:ascii="Times New Roman" w:hAnsi="Times New Roman" w:cs="Times New Roman"/>
          <w:sz w:val="24"/>
          <w:szCs w:val="24"/>
        </w:rPr>
        <w:t xml:space="preserve">являющееся инициатором закупки, </w:t>
      </w:r>
      <w:r w:rsidR="005C30FB" w:rsidRPr="007160E9">
        <w:rPr>
          <w:rFonts w:ascii="Times New Roman" w:hAnsi="Times New Roman" w:cs="Times New Roman"/>
          <w:sz w:val="24"/>
          <w:szCs w:val="24"/>
        </w:rPr>
        <w:t xml:space="preserve">или </w:t>
      </w:r>
      <w:r w:rsidRPr="007160E9">
        <w:rPr>
          <w:rFonts w:ascii="Times New Roman" w:hAnsi="Times New Roman" w:cs="Times New Roman"/>
          <w:sz w:val="24"/>
          <w:szCs w:val="24"/>
        </w:rPr>
        <w:t>инициировавш</w:t>
      </w:r>
      <w:r w:rsidR="00B243A0"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е заключение договора (</w:t>
      </w:r>
      <w:r w:rsidR="003B7BDF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</w:t>
      </w:r>
      <w:r w:rsidR="003B7BDF">
        <w:rPr>
          <w:rFonts w:ascii="Times New Roman" w:hAnsi="Times New Roman" w:cs="Times New Roman"/>
          <w:sz w:val="24"/>
          <w:szCs w:val="24"/>
        </w:rPr>
        <w:t>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соглашения), либо назначенное ответственным за исполнение обязательства</w:t>
      </w:r>
      <w:bookmarkEnd w:id="1"/>
      <w:r w:rsidRPr="007160E9">
        <w:rPr>
          <w:rFonts w:ascii="Times New Roman" w:hAnsi="Times New Roman" w:cs="Times New Roman"/>
          <w:sz w:val="24"/>
          <w:szCs w:val="24"/>
        </w:rPr>
        <w:t>.</w:t>
      </w:r>
    </w:p>
    <w:p w:rsidR="004F29E5" w:rsidRPr="007160E9" w:rsidRDefault="005C30FB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1.</w:t>
      </w:r>
      <w:r w:rsidR="001906AB" w:rsidRPr="007160E9">
        <w:rPr>
          <w:rFonts w:ascii="Times New Roman" w:hAnsi="Times New Roman" w:cs="Times New Roman"/>
          <w:sz w:val="24"/>
          <w:szCs w:val="24"/>
        </w:rPr>
        <w:t>3</w:t>
      </w:r>
      <w:r w:rsidRPr="007160E9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</w:t>
      </w:r>
      <w:r w:rsidR="004F29E5" w:rsidRPr="007160E9">
        <w:rPr>
          <w:rFonts w:ascii="Times New Roman" w:hAnsi="Times New Roman" w:cs="Times New Roman"/>
          <w:sz w:val="24"/>
          <w:szCs w:val="24"/>
        </w:rPr>
        <w:t>в</w:t>
      </w:r>
      <w:r w:rsidR="004F29E5" w:rsidRPr="007160E9">
        <w:rPr>
          <w:rFonts w:ascii="Times New Roman" w:hAnsi="Times New Roman" w:cs="Times New Roman"/>
          <w:sz w:val="24"/>
          <w:szCs w:val="24"/>
        </w:rPr>
        <w:t>ленных на взыскание дебиторской задолженности по доходам по видам платежей (уче</w:t>
      </w:r>
      <w:r w:rsidR="004F29E5" w:rsidRPr="007160E9">
        <w:rPr>
          <w:rFonts w:ascii="Times New Roman" w:hAnsi="Times New Roman" w:cs="Times New Roman"/>
          <w:sz w:val="24"/>
          <w:szCs w:val="24"/>
        </w:rPr>
        <w:t>т</w:t>
      </w:r>
      <w:r w:rsidR="004F29E5" w:rsidRPr="007160E9">
        <w:rPr>
          <w:rFonts w:ascii="Times New Roman" w:hAnsi="Times New Roman" w:cs="Times New Roman"/>
          <w:sz w:val="24"/>
          <w:szCs w:val="24"/>
        </w:rPr>
        <w:t>ным группам доходов), включают в себя:</w:t>
      </w:r>
    </w:p>
    <w:p w:rsidR="004F29E5" w:rsidRPr="007160E9" w:rsidRDefault="001906AB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</w:t>
      </w:r>
      <w:r w:rsidR="004F29E5" w:rsidRPr="007160E9">
        <w:rPr>
          <w:rFonts w:ascii="Times New Roman" w:hAnsi="Times New Roman" w:cs="Times New Roman"/>
          <w:sz w:val="24"/>
          <w:szCs w:val="24"/>
        </w:rPr>
        <w:t>а</w:t>
      </w:r>
      <w:r w:rsidR="004F29E5" w:rsidRPr="007160E9">
        <w:rPr>
          <w:rFonts w:ascii="Times New Roman" w:hAnsi="Times New Roman" w:cs="Times New Roman"/>
          <w:sz w:val="24"/>
          <w:szCs w:val="24"/>
        </w:rPr>
        <w:t>долженности по доходам, выявлению факторов, влияющих на образование просроченной дебиторской задолженности по доходам;</w:t>
      </w:r>
    </w:p>
    <w:p w:rsidR="004F29E5" w:rsidRPr="007160E9" w:rsidRDefault="001906AB" w:rsidP="007160E9">
      <w:pPr>
        <w:pStyle w:val="11"/>
        <w:shd w:val="clear" w:color="auto" w:fill="auto"/>
        <w:tabs>
          <w:tab w:val="left" w:pos="136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1.3.2.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</w:t>
      </w:r>
      <w:r w:rsidR="004F29E5" w:rsidRPr="007160E9">
        <w:rPr>
          <w:rFonts w:ascii="Times New Roman" w:hAnsi="Times New Roman" w:cs="Times New Roman"/>
          <w:sz w:val="24"/>
          <w:szCs w:val="24"/>
        </w:rPr>
        <w:t>д</w:t>
      </w:r>
      <w:r w:rsidR="004F29E5" w:rsidRPr="007160E9">
        <w:rPr>
          <w:rFonts w:ascii="Times New Roman" w:hAnsi="Times New Roman" w:cs="Times New Roman"/>
          <w:sz w:val="24"/>
          <w:szCs w:val="24"/>
        </w:rPr>
        <w:t>жет (пеней, штрафов) до начала работы по их принудительному взысканию);</w:t>
      </w:r>
    </w:p>
    <w:p w:rsidR="004F29E5" w:rsidRPr="007160E9" w:rsidRDefault="001906AB" w:rsidP="007160E9">
      <w:pPr>
        <w:pStyle w:val="11"/>
        <w:shd w:val="clear" w:color="auto" w:fill="auto"/>
        <w:tabs>
          <w:tab w:val="left" w:pos="15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1.3.3.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</w:t>
      </w:r>
      <w:r w:rsidR="004F29E5" w:rsidRPr="007160E9">
        <w:rPr>
          <w:rFonts w:ascii="Times New Roman" w:hAnsi="Times New Roman" w:cs="Times New Roman"/>
          <w:sz w:val="24"/>
          <w:szCs w:val="24"/>
        </w:rPr>
        <w:t>р</w:t>
      </w:r>
      <w:r w:rsidR="004F29E5" w:rsidRPr="007160E9">
        <w:rPr>
          <w:rFonts w:ascii="Times New Roman" w:hAnsi="Times New Roman" w:cs="Times New Roman"/>
          <w:sz w:val="24"/>
          <w:szCs w:val="24"/>
        </w:rPr>
        <w:t>ской задолженности по доходам);</w:t>
      </w:r>
    </w:p>
    <w:p w:rsidR="004F29E5" w:rsidRPr="007160E9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1.3.4.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</w:t>
      </w:r>
      <w:r w:rsidR="004F29E5" w:rsidRPr="007160E9">
        <w:rPr>
          <w:rFonts w:ascii="Times New Roman" w:hAnsi="Times New Roman" w:cs="Times New Roman"/>
          <w:sz w:val="24"/>
          <w:szCs w:val="24"/>
        </w:rPr>
        <w:t>е</w:t>
      </w:r>
      <w:r w:rsidR="004F29E5" w:rsidRPr="007160E9">
        <w:rPr>
          <w:rFonts w:ascii="Times New Roman" w:hAnsi="Times New Roman" w:cs="Times New Roman"/>
          <w:sz w:val="24"/>
          <w:szCs w:val="24"/>
        </w:rPr>
        <w:t>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</w:t>
      </w:r>
      <w:r w:rsidR="004F29E5" w:rsidRPr="007160E9">
        <w:rPr>
          <w:rFonts w:ascii="Times New Roman" w:hAnsi="Times New Roman" w:cs="Times New Roman"/>
          <w:sz w:val="24"/>
          <w:szCs w:val="24"/>
        </w:rPr>
        <w:t>р</w:t>
      </w:r>
      <w:r w:rsidR="004F29E5" w:rsidRPr="007160E9">
        <w:rPr>
          <w:rFonts w:ascii="Times New Roman" w:hAnsi="Times New Roman" w:cs="Times New Roman"/>
          <w:sz w:val="24"/>
          <w:szCs w:val="24"/>
        </w:rPr>
        <w:t>ской задолженности по доходам</w:t>
      </w:r>
      <w:r w:rsidRPr="007160E9">
        <w:rPr>
          <w:rFonts w:ascii="Times New Roman" w:hAnsi="Times New Roman" w:cs="Times New Roman"/>
          <w:sz w:val="24"/>
          <w:szCs w:val="24"/>
        </w:rPr>
        <w:t>;</w:t>
      </w:r>
    </w:p>
    <w:p w:rsidR="00A62BCE" w:rsidRPr="007160E9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A62BCE" w:rsidRPr="007160E9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1.3.6. </w:t>
      </w:r>
      <w:r w:rsidR="0027467E" w:rsidRPr="007160E9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</w:t>
      </w:r>
      <w:r w:rsidR="0027467E" w:rsidRPr="007160E9">
        <w:rPr>
          <w:rFonts w:ascii="Times New Roman" w:hAnsi="Times New Roman" w:cs="Times New Roman"/>
          <w:sz w:val="24"/>
          <w:szCs w:val="24"/>
        </w:rPr>
        <w:t>к</w:t>
      </w:r>
      <w:r w:rsidR="0027467E" w:rsidRPr="007160E9">
        <w:rPr>
          <w:rFonts w:ascii="Times New Roman" w:hAnsi="Times New Roman" w:cs="Times New Roman"/>
          <w:sz w:val="24"/>
          <w:szCs w:val="24"/>
        </w:rPr>
        <w:t>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</w:t>
      </w:r>
      <w:r w:rsidR="0027467E" w:rsidRPr="007160E9">
        <w:rPr>
          <w:rFonts w:ascii="Times New Roman" w:hAnsi="Times New Roman" w:cs="Times New Roman"/>
          <w:sz w:val="24"/>
          <w:szCs w:val="24"/>
        </w:rPr>
        <w:t>д</w:t>
      </w:r>
      <w:r w:rsidR="0027467E" w:rsidRPr="007160E9">
        <w:rPr>
          <w:rFonts w:ascii="Times New Roman" w:hAnsi="Times New Roman" w:cs="Times New Roman"/>
          <w:sz w:val="24"/>
          <w:szCs w:val="24"/>
        </w:rPr>
        <w:t>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7160E9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2" w:name="_Hlk133241234"/>
      <w:r w:rsidR="005D6F2D" w:rsidRPr="007160E9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2"/>
      <w:r w:rsidR="005D6F2D" w:rsidRPr="007160E9">
        <w:rPr>
          <w:rFonts w:ascii="Times New Roman" w:hAnsi="Times New Roman" w:cs="Times New Roman"/>
          <w:sz w:val="24"/>
          <w:szCs w:val="24"/>
        </w:rPr>
        <w:t>.</w:t>
      </w:r>
    </w:p>
    <w:p w:rsidR="00CC59D0" w:rsidRDefault="005D6F2D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D0">
        <w:rPr>
          <w:rFonts w:ascii="Times New Roman" w:hAnsi="Times New Roman" w:cs="Times New Roman"/>
          <w:sz w:val="24"/>
          <w:szCs w:val="24"/>
        </w:rPr>
        <w:t xml:space="preserve">    1.4. </w:t>
      </w:r>
      <w:r w:rsidR="00CC59D0" w:rsidRPr="00CC59D0">
        <w:rPr>
          <w:rFonts w:ascii="Times New Roman" w:hAnsi="Times New Roman" w:cs="Times New Roman"/>
          <w:sz w:val="24"/>
          <w:szCs w:val="24"/>
        </w:rPr>
        <w:t>Ответственными за работу с дебиторской задолженностью по доходам адм</w:t>
      </w:r>
      <w:r w:rsidR="00CC59D0" w:rsidRPr="00CC59D0">
        <w:rPr>
          <w:rFonts w:ascii="Times New Roman" w:hAnsi="Times New Roman" w:cs="Times New Roman"/>
          <w:sz w:val="24"/>
          <w:szCs w:val="24"/>
        </w:rPr>
        <w:t>и</w:t>
      </w:r>
      <w:r w:rsidR="00CC59D0" w:rsidRPr="00CC59D0">
        <w:rPr>
          <w:rFonts w:ascii="Times New Roman" w:hAnsi="Times New Roman" w:cs="Times New Roman"/>
          <w:sz w:val="24"/>
          <w:szCs w:val="24"/>
        </w:rPr>
        <w:lastRenderedPageBreak/>
        <w:t xml:space="preserve">нистратора доходов являются руководители ответственных подразделений (структурных подразделений) </w:t>
      </w:r>
      <w:r w:rsidR="008C72C2">
        <w:rPr>
          <w:rFonts w:ascii="Times New Roman" w:hAnsi="Times New Roman" w:cs="Times New Roman"/>
          <w:sz w:val="24"/>
          <w:szCs w:val="24"/>
        </w:rPr>
        <w:t>А</w:t>
      </w:r>
      <w:r w:rsidR="00CC59D0" w:rsidRPr="00CC59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C72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C72C2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C72C2">
        <w:rPr>
          <w:rFonts w:ascii="Times New Roman" w:hAnsi="Times New Roman" w:cs="Times New Roman"/>
          <w:sz w:val="24"/>
          <w:szCs w:val="24"/>
        </w:rPr>
        <w:t xml:space="preserve"> Маклауш муниципального района Клявлинский</w:t>
      </w:r>
      <w:r w:rsidR="00CC59D0" w:rsidRPr="00CC59D0">
        <w:rPr>
          <w:rFonts w:ascii="Times New Roman" w:hAnsi="Times New Roman" w:cs="Times New Roman"/>
          <w:sz w:val="24"/>
          <w:szCs w:val="24"/>
        </w:rPr>
        <w:t>.</w:t>
      </w:r>
    </w:p>
    <w:p w:rsidR="00CC59D0" w:rsidRPr="00CC59D0" w:rsidRDefault="00CC59D0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D0" w:rsidRDefault="00BC1424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долженности по доходам, выявлению факторов, влияющих на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:rsidR="004F29E5" w:rsidRDefault="004F29E5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просроченной дебиторской</w:t>
      </w:r>
      <w:r w:rsidR="00BC1424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CC59D0" w:rsidRPr="007160E9" w:rsidRDefault="00CC59D0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83" w:rsidRPr="007160E9" w:rsidRDefault="006E1083" w:rsidP="006C2B91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2.1. Ответственное подразделение-исполнитель, являющееся главным администр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 xml:space="preserve">тором (администратором) доходов бюджета </w:t>
      </w:r>
      <w:r w:rsidR="008C72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C72C2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C72C2">
        <w:rPr>
          <w:rFonts w:ascii="Times New Roman" w:hAnsi="Times New Roman" w:cs="Times New Roman"/>
          <w:sz w:val="24"/>
          <w:szCs w:val="24"/>
        </w:rPr>
        <w:t xml:space="preserve"> Маклауш мун</w:t>
      </w:r>
      <w:r w:rsidR="008C72C2">
        <w:rPr>
          <w:rFonts w:ascii="Times New Roman" w:hAnsi="Times New Roman" w:cs="Times New Roman"/>
          <w:sz w:val="24"/>
          <w:szCs w:val="24"/>
        </w:rPr>
        <w:t>и</w:t>
      </w:r>
      <w:r w:rsidR="008C72C2">
        <w:rPr>
          <w:rFonts w:ascii="Times New Roman" w:hAnsi="Times New Roman" w:cs="Times New Roman"/>
          <w:sz w:val="24"/>
          <w:szCs w:val="24"/>
        </w:rPr>
        <w:t>ципального района Клявлинский</w:t>
      </w:r>
      <w:r w:rsidR="00162B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2.1.1. осуществляет </w:t>
      </w:r>
      <w:proofErr w:type="gramStart"/>
      <w:r w:rsidRPr="007160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0E9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менностью осуществления платежей в бюджет, пеням и штрафам по ним по закрепленным источникам доходов бюджета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sz w:val="24"/>
          <w:szCs w:val="24"/>
        </w:rPr>
        <w:t xml:space="preserve">как за администратором доходов бюджета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</w:t>
      </w:r>
      <w:r w:rsidR="008C72C2">
        <w:rPr>
          <w:rFonts w:ascii="Times New Roman" w:hAnsi="Times New Roman" w:cs="Times New Roman"/>
          <w:sz w:val="24"/>
          <w:szCs w:val="24"/>
        </w:rPr>
        <w:t>а</w:t>
      </w:r>
      <w:r w:rsidR="008C72C2">
        <w:rPr>
          <w:rFonts w:ascii="Times New Roman" w:hAnsi="Times New Roman" w:cs="Times New Roman"/>
          <w:sz w:val="24"/>
          <w:szCs w:val="24"/>
        </w:rPr>
        <w:t>рый Маклауш муниципального района Клявлинский</w:t>
      </w:r>
      <w:r w:rsidRPr="007160E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- за фактическим зачислением платежей в бюджет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sz w:val="24"/>
          <w:szCs w:val="24"/>
        </w:rPr>
        <w:t>в размерах и сроки, установленные зак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>нодательством Российской Федерации, договором (муниципальным контрактом, соглаш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нием);</w:t>
      </w:r>
    </w:p>
    <w:p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E9">
        <w:rPr>
          <w:rFonts w:ascii="Times New Roman" w:hAnsi="Times New Roman" w:cs="Times New Roman"/>
          <w:sz w:val="24"/>
          <w:szCs w:val="24"/>
        </w:rPr>
        <w:t>- за погашением (квитированием) начислений соответствующими платежами, я</w:t>
      </w:r>
      <w:r w:rsidRPr="007160E9">
        <w:rPr>
          <w:rFonts w:ascii="Times New Roman" w:hAnsi="Times New Roman" w:cs="Times New Roman"/>
          <w:sz w:val="24"/>
          <w:szCs w:val="24"/>
        </w:rPr>
        <w:t>в</w:t>
      </w:r>
      <w:r w:rsidRPr="007160E9">
        <w:rPr>
          <w:rFonts w:ascii="Times New Roman" w:hAnsi="Times New Roman" w:cs="Times New Roman"/>
          <w:sz w:val="24"/>
          <w:szCs w:val="24"/>
        </w:rPr>
        <w:t xml:space="preserve">ляющимися источниками формирования доходов бюджета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</w:t>
      </w:r>
      <w:r w:rsidRPr="007160E9">
        <w:rPr>
          <w:rFonts w:ascii="Times New Roman" w:hAnsi="Times New Roman" w:cs="Times New Roman"/>
          <w:sz w:val="24"/>
          <w:szCs w:val="24"/>
        </w:rPr>
        <w:t>, в Государственной информационной с</w:t>
      </w:r>
      <w:r w:rsidRPr="007160E9">
        <w:rPr>
          <w:rFonts w:ascii="Times New Roman" w:hAnsi="Times New Roman" w:cs="Times New Roman"/>
          <w:sz w:val="24"/>
          <w:szCs w:val="24"/>
        </w:rPr>
        <w:t>и</w:t>
      </w:r>
      <w:r w:rsidRPr="007160E9">
        <w:rPr>
          <w:rFonts w:ascii="Times New Roman" w:hAnsi="Times New Roman" w:cs="Times New Roman"/>
          <w:sz w:val="24"/>
          <w:szCs w:val="24"/>
        </w:rPr>
        <w:t>стеме о государственных и муниципальных платежах, предусмотренной статьей 21.3 Ф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дерального закона от 27 июля 2010 года № 210-ФЗ «Об организации предоставления гос</w:t>
      </w:r>
      <w:r w:rsidRPr="007160E9">
        <w:rPr>
          <w:rFonts w:ascii="Times New Roman" w:hAnsi="Times New Roman" w:cs="Times New Roman"/>
          <w:sz w:val="24"/>
          <w:szCs w:val="24"/>
        </w:rPr>
        <w:t>у</w:t>
      </w:r>
      <w:r w:rsidRPr="007160E9">
        <w:rPr>
          <w:rFonts w:ascii="Times New Roman" w:hAnsi="Times New Roman" w:cs="Times New Roman"/>
          <w:sz w:val="24"/>
          <w:szCs w:val="24"/>
        </w:rPr>
        <w:t>дарственных и муниципальных услуг» (далее - ГИС ГМП), за исключением платежей, я</w:t>
      </w:r>
      <w:r w:rsidRPr="007160E9">
        <w:rPr>
          <w:rFonts w:ascii="Times New Roman" w:hAnsi="Times New Roman" w:cs="Times New Roman"/>
          <w:sz w:val="24"/>
          <w:szCs w:val="24"/>
        </w:rPr>
        <w:t>в</w:t>
      </w:r>
      <w:r w:rsidRPr="007160E9">
        <w:rPr>
          <w:rFonts w:ascii="Times New Roman" w:hAnsi="Times New Roman" w:cs="Times New Roman"/>
          <w:sz w:val="24"/>
          <w:szCs w:val="24"/>
        </w:rPr>
        <w:t xml:space="preserve">ляющихся источниками формирования доходов бюджета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Маклауш</w:t>
      </w:r>
      <w:proofErr w:type="gramEnd"/>
      <w:r w:rsidR="008C72C2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  <w:r w:rsidRPr="007160E9">
        <w:rPr>
          <w:rFonts w:ascii="Times New Roman" w:hAnsi="Times New Roman" w:cs="Times New Roman"/>
          <w:sz w:val="24"/>
          <w:szCs w:val="24"/>
        </w:rPr>
        <w:t xml:space="preserve">, информация, необходимая для </w:t>
      </w:r>
      <w:proofErr w:type="gramStart"/>
      <w:r w:rsidRPr="007160E9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7160E9">
        <w:rPr>
          <w:rFonts w:ascii="Times New Roman" w:hAnsi="Times New Roman" w:cs="Times New Roman"/>
          <w:sz w:val="24"/>
          <w:szCs w:val="24"/>
        </w:rPr>
        <w:t xml:space="preserve"> которых, включая подлежащую уплате сумму, не размещается в ГИС ГМП, перечень к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>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E9">
        <w:rPr>
          <w:rFonts w:ascii="Times New Roman" w:hAnsi="Times New Roman" w:cs="Times New Roman"/>
          <w:sz w:val="24"/>
          <w:szCs w:val="24"/>
        </w:rPr>
        <w:t>- за исполнением графика платежей в связи с предоставлением отсрочки или ра</w:t>
      </w:r>
      <w:r w:rsidRPr="007160E9">
        <w:rPr>
          <w:rFonts w:ascii="Times New Roman" w:hAnsi="Times New Roman" w:cs="Times New Roman"/>
          <w:sz w:val="24"/>
          <w:szCs w:val="24"/>
        </w:rPr>
        <w:t>с</w:t>
      </w:r>
      <w:r w:rsidRPr="007160E9">
        <w:rPr>
          <w:rFonts w:ascii="Times New Roman" w:hAnsi="Times New Roman" w:cs="Times New Roman"/>
          <w:sz w:val="24"/>
          <w:szCs w:val="24"/>
        </w:rPr>
        <w:lastRenderedPageBreak/>
        <w:t>срочки уплаты платежей и погашением дебиторской задолженности по доходам, образ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 xml:space="preserve">вавшейся в связи с неисполнением графика уплаты платежей в бюджет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</w:t>
      </w:r>
      <w:r w:rsidR="008C72C2">
        <w:rPr>
          <w:rFonts w:ascii="Times New Roman" w:hAnsi="Times New Roman" w:cs="Times New Roman"/>
          <w:sz w:val="24"/>
          <w:szCs w:val="24"/>
        </w:rPr>
        <w:t>е</w:t>
      </w:r>
      <w:r w:rsidR="008C72C2">
        <w:rPr>
          <w:rFonts w:ascii="Times New Roman" w:hAnsi="Times New Roman" w:cs="Times New Roman"/>
          <w:sz w:val="24"/>
          <w:szCs w:val="24"/>
        </w:rPr>
        <w:t>ния Старый Маклауш муниципального района Клявлинский</w:t>
      </w:r>
      <w:r w:rsidRPr="007160E9">
        <w:rPr>
          <w:rFonts w:ascii="Times New Roman" w:hAnsi="Times New Roman" w:cs="Times New Roman"/>
          <w:sz w:val="24"/>
          <w:szCs w:val="24"/>
        </w:rPr>
        <w:t>, а также за начислением пр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 xml:space="preserve">центов за предоставленную отсрочку или рассрочку и пени (штрафы) за просрочку уплаты платежей в бюджет </w:t>
      </w:r>
      <w:r w:rsidR="00CE002C">
        <w:rPr>
          <w:rFonts w:ascii="Times New Roman" w:hAnsi="Times New Roman" w:cs="Times New Roman"/>
          <w:sz w:val="24"/>
          <w:szCs w:val="24"/>
        </w:rPr>
        <w:t>с</w:t>
      </w:r>
      <w:r w:rsidR="008C72C2">
        <w:rPr>
          <w:rFonts w:ascii="Times New Roman" w:hAnsi="Times New Roman" w:cs="Times New Roman"/>
          <w:sz w:val="24"/>
          <w:szCs w:val="24"/>
        </w:rPr>
        <w:t>ельского поселения Старый Маклауш муниципального</w:t>
      </w:r>
      <w:proofErr w:type="gramEnd"/>
      <w:r w:rsidR="008C72C2">
        <w:rPr>
          <w:rFonts w:ascii="Times New Roman" w:hAnsi="Times New Roman" w:cs="Times New Roman"/>
          <w:sz w:val="24"/>
          <w:szCs w:val="24"/>
        </w:rPr>
        <w:t xml:space="preserve"> района Кля</w:t>
      </w:r>
      <w:r w:rsidR="008C72C2">
        <w:rPr>
          <w:rFonts w:ascii="Times New Roman" w:hAnsi="Times New Roman" w:cs="Times New Roman"/>
          <w:sz w:val="24"/>
          <w:szCs w:val="24"/>
        </w:rPr>
        <w:t>в</w:t>
      </w:r>
      <w:r w:rsidR="008C72C2">
        <w:rPr>
          <w:rFonts w:ascii="Times New Roman" w:hAnsi="Times New Roman" w:cs="Times New Roman"/>
          <w:sz w:val="24"/>
          <w:szCs w:val="24"/>
        </w:rPr>
        <w:t>линский</w:t>
      </w:r>
      <w:r w:rsidR="00FE1063">
        <w:rPr>
          <w:rFonts w:ascii="Times New Roman" w:hAnsi="Times New Roman" w:cs="Times New Roman"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sz w:val="24"/>
          <w:szCs w:val="24"/>
        </w:rPr>
        <w:t>в порядке и случаях, предусмотренных законодательством Российской Федер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ции;</w:t>
      </w:r>
    </w:p>
    <w:p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за своевременным составлением первичных учетных документов, обосновыва</w:t>
      </w:r>
      <w:r w:rsidRPr="007160E9">
        <w:rPr>
          <w:rFonts w:ascii="Times New Roman" w:hAnsi="Times New Roman" w:cs="Times New Roman"/>
          <w:sz w:val="24"/>
          <w:szCs w:val="24"/>
        </w:rPr>
        <w:t>ю</w:t>
      </w:r>
      <w:r w:rsidRPr="007160E9">
        <w:rPr>
          <w:rFonts w:ascii="Times New Roman" w:hAnsi="Times New Roman" w:cs="Times New Roman"/>
          <w:sz w:val="24"/>
          <w:szCs w:val="24"/>
        </w:rPr>
        <w:t>щих возникновение дебиторской задолженности или оформляющих операции по ее ув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</w:t>
      </w:r>
      <w:r w:rsidRPr="007160E9">
        <w:rPr>
          <w:rFonts w:ascii="Times New Roman" w:hAnsi="Times New Roman" w:cs="Times New Roman"/>
          <w:sz w:val="24"/>
          <w:szCs w:val="24"/>
        </w:rPr>
        <w:t>в</w:t>
      </w:r>
      <w:r w:rsidRPr="007160E9">
        <w:rPr>
          <w:rFonts w:ascii="Times New Roman" w:hAnsi="Times New Roman" w:cs="Times New Roman"/>
          <w:sz w:val="24"/>
          <w:szCs w:val="24"/>
        </w:rPr>
        <w:t>ляющего ведение бюджетного учета;</w:t>
      </w:r>
    </w:p>
    <w:p w:rsidR="006E1083" w:rsidRPr="007160E9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1.2. проводит не реже одного раза в квартал инвентаризацию расчетов с должн</w:t>
      </w:r>
      <w:r w:rsidR="006E1083" w:rsidRPr="007160E9">
        <w:rPr>
          <w:rFonts w:ascii="Times New Roman" w:hAnsi="Times New Roman" w:cs="Times New Roman"/>
          <w:sz w:val="24"/>
          <w:szCs w:val="24"/>
        </w:rPr>
        <w:t>и</w:t>
      </w:r>
      <w:r w:rsidR="006E1083" w:rsidRPr="007160E9">
        <w:rPr>
          <w:rFonts w:ascii="Times New Roman" w:hAnsi="Times New Roman" w:cs="Times New Roman"/>
          <w:sz w:val="24"/>
          <w:szCs w:val="24"/>
        </w:rPr>
        <w:t xml:space="preserve">ками, включая сверку данных по доходам в бюджет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</w:t>
      </w:r>
      <w:r w:rsidR="008C72C2">
        <w:rPr>
          <w:rFonts w:ascii="Times New Roman" w:hAnsi="Times New Roman" w:cs="Times New Roman"/>
          <w:sz w:val="24"/>
          <w:szCs w:val="24"/>
        </w:rPr>
        <w:t>а</w:t>
      </w:r>
      <w:r w:rsidR="008C72C2">
        <w:rPr>
          <w:rFonts w:ascii="Times New Roman" w:hAnsi="Times New Roman" w:cs="Times New Roman"/>
          <w:sz w:val="24"/>
          <w:szCs w:val="24"/>
        </w:rPr>
        <w:t>клауш муниципального района Клявлинский</w:t>
      </w:r>
      <w:r w:rsidR="003B7BDF">
        <w:rPr>
          <w:rFonts w:ascii="Times New Roman" w:hAnsi="Times New Roman" w:cs="Times New Roman"/>
          <w:sz w:val="24"/>
          <w:szCs w:val="24"/>
        </w:rPr>
        <w:t xml:space="preserve"> </w:t>
      </w:r>
      <w:r w:rsidR="006E1083" w:rsidRPr="007160E9">
        <w:rPr>
          <w:rFonts w:ascii="Times New Roman" w:hAnsi="Times New Roman" w:cs="Times New Roman"/>
          <w:sz w:val="24"/>
          <w:szCs w:val="24"/>
        </w:rPr>
        <w:t>на основании информации о непогашенных начислениях, содержащейся в ГИС ГМП, в том числе в целях оценки ожидаемых резул</w:t>
      </w:r>
      <w:r w:rsidR="006E1083" w:rsidRPr="007160E9">
        <w:rPr>
          <w:rFonts w:ascii="Times New Roman" w:hAnsi="Times New Roman" w:cs="Times New Roman"/>
          <w:sz w:val="24"/>
          <w:szCs w:val="24"/>
        </w:rPr>
        <w:t>ь</w:t>
      </w:r>
      <w:r w:rsidR="006E1083" w:rsidRPr="007160E9">
        <w:rPr>
          <w:rFonts w:ascii="Times New Roman" w:hAnsi="Times New Roman" w:cs="Times New Roman"/>
          <w:sz w:val="24"/>
          <w:szCs w:val="24"/>
        </w:rPr>
        <w:t>татов работы по взысканию дебиторской задолженности по доходам, признания дебито</w:t>
      </w:r>
      <w:r w:rsidR="006E1083" w:rsidRPr="007160E9">
        <w:rPr>
          <w:rFonts w:ascii="Times New Roman" w:hAnsi="Times New Roman" w:cs="Times New Roman"/>
          <w:sz w:val="24"/>
          <w:szCs w:val="24"/>
        </w:rPr>
        <w:t>р</w:t>
      </w:r>
      <w:r w:rsidR="006E1083" w:rsidRPr="007160E9">
        <w:rPr>
          <w:rFonts w:ascii="Times New Roman" w:hAnsi="Times New Roman" w:cs="Times New Roman"/>
          <w:sz w:val="24"/>
          <w:szCs w:val="24"/>
        </w:rPr>
        <w:t>ской задолженности сомнительной;</w:t>
      </w:r>
      <w:proofErr w:type="gramEnd"/>
    </w:p>
    <w:p w:rsidR="006E1083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CE008B" w:rsidRPr="0079292F" w:rsidRDefault="00CE008B" w:rsidP="00CE008B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92F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в ЕГРЮЛ данных о реорганизации, ликвидации, банкротстве, а также смене руководителя или учредителя должника</w:t>
      </w:r>
      <w:r w:rsidR="00F03DDA" w:rsidRPr="00792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</w:t>
      </w:r>
      <w:r w:rsidRPr="007160E9">
        <w:rPr>
          <w:rFonts w:ascii="Times New Roman" w:hAnsi="Times New Roman" w:cs="Times New Roman"/>
          <w:sz w:val="24"/>
          <w:szCs w:val="24"/>
        </w:rPr>
        <w:t>и</w:t>
      </w:r>
      <w:r w:rsidRPr="007160E9">
        <w:rPr>
          <w:rFonts w:ascii="Times New Roman" w:hAnsi="Times New Roman" w:cs="Times New Roman"/>
          <w:sz w:val="24"/>
          <w:szCs w:val="24"/>
        </w:rPr>
        <w:t>тельного производства;</w:t>
      </w:r>
    </w:p>
    <w:p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</w:t>
      </w:r>
      <w:r w:rsidR="0005554F">
        <w:rPr>
          <w:rFonts w:ascii="Times New Roman" w:hAnsi="Times New Roman" w:cs="Times New Roman"/>
          <w:sz w:val="24"/>
          <w:szCs w:val="24"/>
        </w:rPr>
        <w:t>нии должника дела о банкротстве.</w:t>
      </w:r>
    </w:p>
    <w:p w:rsidR="006E1083" w:rsidRPr="007160E9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1.4. своевременно принимает решение о признании безнадежной к взысканию з</w:t>
      </w:r>
      <w:r w:rsidR="006E1083" w:rsidRPr="007160E9">
        <w:rPr>
          <w:rFonts w:ascii="Times New Roman" w:hAnsi="Times New Roman" w:cs="Times New Roman"/>
          <w:sz w:val="24"/>
          <w:szCs w:val="24"/>
        </w:rPr>
        <w:t>а</w:t>
      </w:r>
      <w:r w:rsidR="006E1083" w:rsidRPr="007160E9">
        <w:rPr>
          <w:rFonts w:ascii="Times New Roman" w:hAnsi="Times New Roman" w:cs="Times New Roman"/>
          <w:sz w:val="24"/>
          <w:szCs w:val="24"/>
        </w:rPr>
        <w:t xml:space="preserve">долженности по платежам в бюджет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</w:t>
      </w:r>
      <w:r w:rsidR="008C72C2">
        <w:rPr>
          <w:rFonts w:ascii="Times New Roman" w:hAnsi="Times New Roman" w:cs="Times New Roman"/>
          <w:sz w:val="24"/>
          <w:szCs w:val="24"/>
        </w:rPr>
        <w:t>ь</w:t>
      </w:r>
      <w:r w:rsidR="008C72C2">
        <w:rPr>
          <w:rFonts w:ascii="Times New Roman" w:hAnsi="Times New Roman" w:cs="Times New Roman"/>
          <w:sz w:val="24"/>
          <w:szCs w:val="24"/>
        </w:rPr>
        <w:t>ного района Клявлинский</w:t>
      </w:r>
      <w:r w:rsidR="00FE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083" w:rsidRPr="007160E9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6E1083" w:rsidRPr="007160E9">
        <w:rPr>
          <w:rFonts w:ascii="Times New Roman" w:hAnsi="Times New Roman" w:cs="Times New Roman"/>
          <w:sz w:val="24"/>
          <w:szCs w:val="24"/>
        </w:rPr>
        <w:t xml:space="preserve"> списании;</w:t>
      </w:r>
    </w:p>
    <w:p w:rsidR="007B70D0" w:rsidRPr="007160E9" w:rsidRDefault="000D7D91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7160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0D0" w:rsidRPr="007160E9" w:rsidRDefault="007B70D0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E5" w:rsidRPr="007160E9" w:rsidRDefault="00774533" w:rsidP="00CC59D0">
      <w:pPr>
        <w:pStyle w:val="11"/>
        <w:shd w:val="clear" w:color="auto" w:fill="auto"/>
        <w:tabs>
          <w:tab w:val="left" w:pos="31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Мероприятия по урегулированию дебиторской задолженности по доходам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досудебном порядке (со дня </w:t>
      </w:r>
      <w:r w:rsidR="005C30FB" w:rsidRPr="007160E9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соответствующего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платежа в бюджет (пеней, штрафов) до начала работы по их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:rsidR="00AB3D46" w:rsidRPr="007160E9" w:rsidRDefault="00AB3D46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</w:t>
      </w:r>
      <w:r w:rsidRPr="007160E9">
        <w:rPr>
          <w:rFonts w:ascii="Times New Roman" w:hAnsi="Times New Roman" w:cs="Times New Roman"/>
          <w:sz w:val="24"/>
          <w:szCs w:val="24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</w:t>
      </w:r>
      <w:r w:rsidRPr="007160E9">
        <w:rPr>
          <w:rFonts w:ascii="Times New Roman" w:hAnsi="Times New Roman" w:cs="Times New Roman"/>
          <w:sz w:val="24"/>
          <w:szCs w:val="24"/>
        </w:rPr>
        <w:t>т</w:t>
      </w:r>
      <w:r w:rsidRPr="007160E9">
        <w:rPr>
          <w:rFonts w:ascii="Times New Roman" w:hAnsi="Times New Roman" w:cs="Times New Roman"/>
          <w:sz w:val="24"/>
          <w:szCs w:val="24"/>
        </w:rPr>
        <w:t>ный бюджет (пеней, штрафов) до начала работы по их принудительному взысканию) включают в себя:</w:t>
      </w:r>
    </w:p>
    <w:p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3.1.1. направление требования должнику о погашении задолженности;</w:t>
      </w:r>
    </w:p>
    <w:p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</w:t>
      </w:r>
      <w:r w:rsidR="003B7BDF">
        <w:rPr>
          <w:rFonts w:ascii="Times New Roman" w:hAnsi="Times New Roman" w:cs="Times New Roman"/>
          <w:sz w:val="24"/>
          <w:szCs w:val="24"/>
        </w:rPr>
        <w:t>о</w:t>
      </w:r>
      <w:r w:rsidR="003B7BDF">
        <w:rPr>
          <w:rFonts w:ascii="Times New Roman" w:hAnsi="Times New Roman" w:cs="Times New Roman"/>
          <w:sz w:val="24"/>
          <w:szCs w:val="24"/>
        </w:rPr>
        <w:t>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соглашения), предоставления отсрочки (рассрочки) платежа, реструктуриз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ции дебиторской задолженности по доходам в порядке и случаях, предусмотренных зак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>нодательством Российской Федерации;</w:t>
      </w:r>
    </w:p>
    <w:p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3.1.4. направление в уполномоченный орган по представлению в деле о банкро</w:t>
      </w:r>
      <w:r w:rsidRPr="007160E9">
        <w:rPr>
          <w:rFonts w:ascii="Times New Roman" w:hAnsi="Times New Roman" w:cs="Times New Roman"/>
          <w:sz w:val="24"/>
          <w:szCs w:val="24"/>
        </w:rPr>
        <w:t>т</w:t>
      </w:r>
      <w:r w:rsidRPr="007160E9">
        <w:rPr>
          <w:rFonts w:ascii="Times New Roman" w:hAnsi="Times New Roman" w:cs="Times New Roman"/>
          <w:sz w:val="24"/>
          <w:szCs w:val="24"/>
        </w:rPr>
        <w:t>стве и в процедурах, применяемых в деле о банкротстве, требований об уплате обязател</w:t>
      </w:r>
      <w:r w:rsidRPr="007160E9">
        <w:rPr>
          <w:rFonts w:ascii="Times New Roman" w:hAnsi="Times New Roman" w:cs="Times New Roman"/>
          <w:sz w:val="24"/>
          <w:szCs w:val="24"/>
        </w:rPr>
        <w:t>ь</w:t>
      </w:r>
      <w:r w:rsidRPr="007160E9">
        <w:rPr>
          <w:rFonts w:ascii="Times New Roman" w:hAnsi="Times New Roman" w:cs="Times New Roman"/>
          <w:sz w:val="24"/>
          <w:szCs w:val="24"/>
        </w:rPr>
        <w:t>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2.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</w:t>
      </w:r>
      <w:r w:rsidR="00242E45" w:rsidRPr="007160E9">
        <w:rPr>
          <w:rFonts w:ascii="Times New Roman" w:hAnsi="Times New Roman" w:cs="Times New Roman"/>
          <w:sz w:val="24"/>
          <w:szCs w:val="24"/>
        </w:rPr>
        <w:t>е</w:t>
      </w:r>
      <w:r w:rsidR="00242E45" w:rsidRPr="007160E9">
        <w:rPr>
          <w:rFonts w:ascii="Times New Roman" w:hAnsi="Times New Roman" w:cs="Times New Roman"/>
          <w:sz w:val="24"/>
          <w:szCs w:val="24"/>
        </w:rPr>
        <w:t>ния, вне зависимости от суммы просроченной дебиторской задолженности.</w:t>
      </w:r>
    </w:p>
    <w:p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долженности она подлежит взысканию в судебном порядке.</w:t>
      </w:r>
    </w:p>
    <w:p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</w:t>
      </w:r>
      <w:r w:rsidRPr="007160E9">
        <w:rPr>
          <w:rFonts w:ascii="Times New Roman" w:hAnsi="Times New Roman" w:cs="Times New Roman"/>
          <w:sz w:val="24"/>
          <w:szCs w:val="24"/>
        </w:rPr>
        <w:t>м</w:t>
      </w:r>
      <w:r w:rsidRPr="007160E9">
        <w:rPr>
          <w:rFonts w:ascii="Times New Roman" w:hAnsi="Times New Roman" w:cs="Times New Roman"/>
          <w:sz w:val="24"/>
          <w:szCs w:val="24"/>
        </w:rPr>
        <w:t>плярах: один остается в подразделении-исполнителе, второй передается должнику.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4.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</w:t>
      </w:r>
      <w:r w:rsidR="00242E45" w:rsidRPr="007160E9">
        <w:rPr>
          <w:rFonts w:ascii="Times New Roman" w:hAnsi="Times New Roman" w:cs="Times New Roman"/>
          <w:sz w:val="24"/>
          <w:szCs w:val="24"/>
        </w:rPr>
        <w:t>е</w:t>
      </w:r>
      <w:r w:rsidR="00242E45" w:rsidRPr="007160E9">
        <w:rPr>
          <w:rFonts w:ascii="Times New Roman" w:hAnsi="Times New Roman" w:cs="Times New Roman"/>
          <w:sz w:val="24"/>
          <w:szCs w:val="24"/>
        </w:rPr>
        <w:t xml:space="preserve">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</w:t>
      </w:r>
      <w:r w:rsidR="00242E45" w:rsidRPr="007160E9">
        <w:rPr>
          <w:rFonts w:ascii="Times New Roman" w:hAnsi="Times New Roman" w:cs="Times New Roman"/>
          <w:sz w:val="24"/>
          <w:szCs w:val="24"/>
        </w:rPr>
        <w:lastRenderedPageBreak/>
        <w:t>подготовки претензии.</w:t>
      </w:r>
    </w:p>
    <w:p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</w:t>
      </w:r>
      <w:r w:rsidR="00242E45" w:rsidRPr="007160E9">
        <w:rPr>
          <w:rFonts w:ascii="Times New Roman" w:hAnsi="Times New Roman" w:cs="Times New Roman"/>
          <w:sz w:val="24"/>
          <w:szCs w:val="24"/>
        </w:rPr>
        <w:t>и</w:t>
      </w:r>
      <w:r w:rsidR="00242E45" w:rsidRPr="007160E9">
        <w:rPr>
          <w:rFonts w:ascii="Times New Roman" w:hAnsi="Times New Roman" w:cs="Times New Roman"/>
          <w:sz w:val="24"/>
          <w:szCs w:val="24"/>
        </w:rPr>
        <w:t>ями договора (соглашения, контракта);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</w:t>
      </w:r>
      <w:r w:rsidR="00242E45" w:rsidRPr="007160E9">
        <w:rPr>
          <w:rFonts w:ascii="Times New Roman" w:hAnsi="Times New Roman" w:cs="Times New Roman"/>
          <w:sz w:val="24"/>
          <w:szCs w:val="24"/>
        </w:rPr>
        <w:t>с</w:t>
      </w:r>
      <w:r w:rsidR="00242E45" w:rsidRPr="007160E9">
        <w:rPr>
          <w:rFonts w:ascii="Times New Roman" w:hAnsi="Times New Roman" w:cs="Times New Roman"/>
          <w:sz w:val="24"/>
          <w:szCs w:val="24"/>
        </w:rPr>
        <w:t>ления суммы, подлежащей уплате должником;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</w:t>
      </w:r>
      <w:r w:rsidR="00242E45" w:rsidRPr="007160E9">
        <w:rPr>
          <w:rFonts w:ascii="Times New Roman" w:hAnsi="Times New Roman" w:cs="Times New Roman"/>
          <w:sz w:val="24"/>
          <w:szCs w:val="24"/>
        </w:rPr>
        <w:t>о</w:t>
      </w:r>
      <w:r w:rsidR="00242E45" w:rsidRPr="007160E9">
        <w:rPr>
          <w:rFonts w:ascii="Times New Roman" w:hAnsi="Times New Roman" w:cs="Times New Roman"/>
          <w:sz w:val="24"/>
          <w:szCs w:val="24"/>
        </w:rPr>
        <w:t>женные в требовании (претензии);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</w:t>
      </w:r>
      <w:r w:rsidR="00242E45" w:rsidRPr="007160E9">
        <w:rPr>
          <w:rFonts w:ascii="Times New Roman" w:hAnsi="Times New Roman" w:cs="Times New Roman"/>
          <w:sz w:val="24"/>
          <w:szCs w:val="24"/>
        </w:rPr>
        <w:t>о</w:t>
      </w:r>
      <w:r w:rsidR="00242E45" w:rsidRPr="007160E9">
        <w:rPr>
          <w:rFonts w:ascii="Times New Roman" w:hAnsi="Times New Roman" w:cs="Times New Roman"/>
          <w:sz w:val="24"/>
          <w:szCs w:val="24"/>
        </w:rPr>
        <w:t>вольном порядке в срок, установленный требованием (претензией);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:rsidR="00242E45" w:rsidRPr="007160E9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тензии), претензионная работа в отношении должника прекращается.</w:t>
      </w:r>
    </w:p>
    <w:p w:rsidR="00242E45" w:rsidRPr="007160E9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46" w:rsidRPr="007160E9" w:rsidRDefault="00AB3D46" w:rsidP="007160E9">
      <w:pPr>
        <w:pStyle w:val="11"/>
        <w:tabs>
          <w:tab w:val="left" w:pos="118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:rsidR="00E72586" w:rsidRPr="007160E9" w:rsidRDefault="00AB3D46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E72586" w:rsidRPr="007160E9" w:rsidRDefault="00E72586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</w:t>
      </w:r>
      <w:r w:rsidR="00E72586" w:rsidRPr="007160E9">
        <w:rPr>
          <w:rFonts w:ascii="Times New Roman" w:hAnsi="Times New Roman" w:cs="Times New Roman"/>
          <w:sz w:val="24"/>
          <w:szCs w:val="24"/>
        </w:rPr>
        <w:t>р</w:t>
      </w:r>
      <w:r w:rsidR="00E72586" w:rsidRPr="007160E9">
        <w:rPr>
          <w:rFonts w:ascii="Times New Roman" w:hAnsi="Times New Roman" w:cs="Times New Roman"/>
          <w:sz w:val="24"/>
          <w:szCs w:val="24"/>
        </w:rPr>
        <w:t>ской задолженности по истечении установленного в требовании (претензии) срока, деб</w:t>
      </w:r>
      <w:r w:rsidR="00E72586" w:rsidRPr="007160E9">
        <w:rPr>
          <w:rFonts w:ascii="Times New Roman" w:hAnsi="Times New Roman" w:cs="Times New Roman"/>
          <w:sz w:val="24"/>
          <w:szCs w:val="24"/>
        </w:rPr>
        <w:t>и</w:t>
      </w:r>
      <w:r w:rsidR="00E72586" w:rsidRPr="007160E9">
        <w:rPr>
          <w:rFonts w:ascii="Times New Roman" w:hAnsi="Times New Roman" w:cs="Times New Roman"/>
          <w:sz w:val="24"/>
          <w:szCs w:val="24"/>
        </w:rPr>
        <w:t>торская задолженность подлежит взысканию в судебном порядке.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ваний или отсутствии ответа на требование (претензию) в указанный в ней срок, опред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ляет достаточность документов для подготовки иска и в течение 10 рабочих дней ос</w:t>
      </w:r>
      <w:r w:rsidR="00E72586" w:rsidRPr="007160E9">
        <w:rPr>
          <w:rFonts w:ascii="Times New Roman" w:hAnsi="Times New Roman" w:cs="Times New Roman"/>
          <w:sz w:val="24"/>
          <w:szCs w:val="24"/>
        </w:rPr>
        <w:t>у</w:t>
      </w:r>
      <w:r w:rsidR="00E72586" w:rsidRPr="007160E9">
        <w:rPr>
          <w:rFonts w:ascii="Times New Roman" w:hAnsi="Times New Roman" w:cs="Times New Roman"/>
          <w:sz w:val="24"/>
          <w:szCs w:val="24"/>
        </w:rPr>
        <w:t>ществляет подготовку искового заявления.</w:t>
      </w:r>
    </w:p>
    <w:p w:rsidR="00E72586" w:rsidRPr="007160E9" w:rsidRDefault="00B52E43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E72586" w:rsidRPr="007160E9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бования к должнику;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ни, неустойка, проценты);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</w:t>
      </w:r>
      <w:r w:rsidR="00E72586" w:rsidRPr="007160E9">
        <w:rPr>
          <w:rFonts w:ascii="Times New Roman" w:hAnsi="Times New Roman" w:cs="Times New Roman"/>
          <w:sz w:val="24"/>
          <w:szCs w:val="24"/>
        </w:rPr>
        <w:t>д</w:t>
      </w:r>
      <w:r w:rsidR="00E72586" w:rsidRPr="007160E9">
        <w:rPr>
          <w:rFonts w:ascii="Times New Roman" w:hAnsi="Times New Roman" w:cs="Times New Roman"/>
          <w:sz w:val="24"/>
          <w:szCs w:val="24"/>
        </w:rPr>
        <w:t>тверждающий отправку корреспонденции.</w:t>
      </w:r>
    </w:p>
    <w:p w:rsidR="00351DE7" w:rsidRDefault="00AB3D46" w:rsidP="00351DE7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Подача в суд искового заявления о взыскании просроченной дебиторской з</w:t>
      </w:r>
      <w:r w:rsidR="00E72586" w:rsidRPr="007160E9">
        <w:rPr>
          <w:rFonts w:ascii="Times New Roman" w:hAnsi="Times New Roman" w:cs="Times New Roman"/>
          <w:sz w:val="24"/>
          <w:szCs w:val="24"/>
        </w:rPr>
        <w:t>а</w:t>
      </w:r>
      <w:r w:rsidR="00E72586" w:rsidRPr="007160E9">
        <w:rPr>
          <w:rFonts w:ascii="Times New Roman" w:hAnsi="Times New Roman" w:cs="Times New Roman"/>
          <w:sz w:val="24"/>
          <w:szCs w:val="24"/>
        </w:rPr>
        <w:t>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</w:t>
      </w:r>
      <w:r w:rsidR="00E72586" w:rsidRPr="007160E9">
        <w:rPr>
          <w:rFonts w:ascii="Times New Roman" w:hAnsi="Times New Roman" w:cs="Times New Roman"/>
          <w:sz w:val="24"/>
          <w:szCs w:val="24"/>
        </w:rPr>
        <w:t>л</w:t>
      </w:r>
      <w:r w:rsidR="00E72586" w:rsidRPr="007160E9">
        <w:rPr>
          <w:rFonts w:ascii="Times New Roman" w:hAnsi="Times New Roman" w:cs="Times New Roman"/>
          <w:sz w:val="24"/>
          <w:szCs w:val="24"/>
        </w:rPr>
        <w:t>женности.</w:t>
      </w:r>
      <w:r w:rsidR="0035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2F" w:rsidRPr="0041428B" w:rsidRDefault="00204BD9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При появлении в ЕГРЮЛ данных о реорганизации, ликвидации, банкротстве, а также смене руководителя или учредителя должника ответственное лицо подразделения-исполнителя направляет в суд ходатайства об установлении ограничений, судебн</w:t>
      </w:r>
      <w:r w:rsidR="009D49C0" w:rsidRPr="0041428B">
        <w:rPr>
          <w:rFonts w:ascii="Times New Roman" w:hAnsi="Times New Roman" w:cs="Times New Roman"/>
          <w:sz w:val="24"/>
          <w:szCs w:val="24"/>
        </w:rPr>
        <w:t>ого з</w:t>
      </w:r>
      <w:r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>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(запрет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Федеральной службы судебных приставов) на действия должника по вн</w:t>
      </w:r>
      <w:r w:rsidRPr="0041428B">
        <w:rPr>
          <w:rFonts w:ascii="Times New Roman" w:hAnsi="Times New Roman" w:cs="Times New Roman"/>
          <w:sz w:val="24"/>
          <w:szCs w:val="24"/>
        </w:rPr>
        <w:t>е</w:t>
      </w:r>
      <w:r w:rsidRPr="0041428B">
        <w:rPr>
          <w:rFonts w:ascii="Times New Roman" w:hAnsi="Times New Roman" w:cs="Times New Roman"/>
          <w:sz w:val="24"/>
          <w:szCs w:val="24"/>
        </w:rPr>
        <w:t xml:space="preserve">сению изменений в ЕГРЮЛ </w:t>
      </w:r>
      <w:r w:rsidR="0079292F" w:rsidRPr="0041428B">
        <w:rPr>
          <w:rFonts w:ascii="Times New Roman" w:hAnsi="Times New Roman" w:cs="Times New Roman"/>
          <w:sz w:val="24"/>
          <w:szCs w:val="24"/>
        </w:rPr>
        <w:t>отдельно по каждому из следующих действий: реорганизация, ликвидация, исключение из ЕГРЮЛ как недействующего, смена учредителей, смена р</w:t>
      </w:r>
      <w:r w:rsidR="0079292F" w:rsidRPr="0041428B">
        <w:rPr>
          <w:rFonts w:ascii="Times New Roman" w:hAnsi="Times New Roman" w:cs="Times New Roman"/>
          <w:sz w:val="24"/>
          <w:szCs w:val="24"/>
        </w:rPr>
        <w:t>у</w:t>
      </w:r>
      <w:r w:rsidR="0079292F" w:rsidRPr="0041428B">
        <w:rPr>
          <w:rFonts w:ascii="Times New Roman" w:hAnsi="Times New Roman" w:cs="Times New Roman"/>
          <w:sz w:val="24"/>
          <w:szCs w:val="24"/>
        </w:rPr>
        <w:t>ководителя.</w:t>
      </w:r>
    </w:p>
    <w:p w:rsidR="0005554F" w:rsidRPr="0041428B" w:rsidRDefault="00B52E43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 xml:space="preserve">4.5. 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05554F" w:rsidRPr="0041428B">
        <w:rPr>
          <w:rFonts w:ascii="Times New Roman" w:hAnsi="Times New Roman" w:cs="Times New Roman"/>
          <w:sz w:val="24"/>
          <w:szCs w:val="24"/>
        </w:rPr>
        <w:t xml:space="preserve">тветственное лицо подразделения-исполнителя </w:t>
      </w:r>
      <w:r w:rsidR="008B52CC" w:rsidRPr="0041428B">
        <w:rPr>
          <w:rFonts w:ascii="Times New Roman" w:hAnsi="Times New Roman" w:cs="Times New Roman"/>
          <w:sz w:val="24"/>
          <w:szCs w:val="24"/>
        </w:rPr>
        <w:t>также организует иные мер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8B52CC" w:rsidRPr="0041428B">
        <w:rPr>
          <w:rFonts w:ascii="Times New Roman" w:hAnsi="Times New Roman" w:cs="Times New Roman"/>
          <w:sz w:val="24"/>
          <w:szCs w:val="24"/>
        </w:rPr>
        <w:t>приятия для принятия своевременных решений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F03DDA" w:rsidRPr="0041428B">
        <w:rPr>
          <w:rFonts w:ascii="Times New Roman" w:hAnsi="Times New Roman" w:cs="Times New Roman"/>
          <w:sz w:val="24"/>
          <w:szCs w:val="24"/>
        </w:rPr>
        <w:t>для взыскания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просроченной дебиторской задолженности</w:t>
      </w:r>
      <w:r w:rsidR="008B52CC" w:rsidRPr="0041428B">
        <w:rPr>
          <w:rFonts w:ascii="Times New Roman" w:hAnsi="Times New Roman" w:cs="Times New Roman"/>
          <w:sz w:val="24"/>
          <w:szCs w:val="24"/>
        </w:rPr>
        <w:t>, предусмотренны</w:t>
      </w:r>
      <w:r w:rsidR="00917781" w:rsidRPr="0041428B">
        <w:rPr>
          <w:rFonts w:ascii="Times New Roman" w:hAnsi="Times New Roman" w:cs="Times New Roman"/>
          <w:sz w:val="24"/>
          <w:szCs w:val="24"/>
        </w:rPr>
        <w:t>е</w:t>
      </w:r>
      <w:r w:rsidR="008B52CC" w:rsidRPr="0041428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8B52CC" w:rsidRPr="0041428B">
        <w:rPr>
          <w:rFonts w:ascii="Times New Roman" w:hAnsi="Times New Roman" w:cs="Times New Roman"/>
          <w:sz w:val="24"/>
          <w:szCs w:val="24"/>
        </w:rPr>
        <w:t>(банкротство, привлечение к субсидиарной ответственности)</w:t>
      </w:r>
      <w:r w:rsidR="00917781" w:rsidRPr="0041428B">
        <w:rPr>
          <w:rFonts w:ascii="Times New Roman" w:hAnsi="Times New Roman" w:cs="Times New Roman"/>
          <w:sz w:val="24"/>
          <w:szCs w:val="24"/>
        </w:rPr>
        <w:t>.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6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7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40" w:rsidRPr="007160E9" w:rsidRDefault="00AB3D46" w:rsidP="007160E9">
      <w:pPr>
        <w:pStyle w:val="11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взысканию просроченной дебиторской </w:t>
      </w:r>
    </w:p>
    <w:p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 xml:space="preserve">Ответственное лицо подразделения-исполнителя не позднее 30 календарных </w:t>
      </w:r>
      <w:r w:rsidR="00E72586" w:rsidRPr="007160E9">
        <w:rPr>
          <w:rFonts w:ascii="Times New Roman" w:hAnsi="Times New Roman" w:cs="Times New Roman"/>
          <w:sz w:val="24"/>
          <w:szCs w:val="24"/>
        </w:rPr>
        <w:lastRenderedPageBreak/>
        <w:t>дней со дня получения исполнительного листа направляет его в органы, осуществляющие исполнение судебных актов.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</w:t>
      </w:r>
      <w:r w:rsidR="00E72586" w:rsidRPr="007160E9">
        <w:rPr>
          <w:rFonts w:ascii="Times New Roman" w:hAnsi="Times New Roman" w:cs="Times New Roman"/>
          <w:sz w:val="24"/>
          <w:szCs w:val="24"/>
        </w:rPr>
        <w:t>б</w:t>
      </w:r>
      <w:r w:rsidR="00E72586" w:rsidRPr="007160E9">
        <w:rPr>
          <w:rFonts w:ascii="Times New Roman" w:hAnsi="Times New Roman" w:cs="Times New Roman"/>
          <w:sz w:val="24"/>
          <w:szCs w:val="24"/>
        </w:rPr>
        <w:t>ных актов о взыскании просроченной дебиторской задолженности с должника, отве</w:t>
      </w:r>
      <w:r w:rsidR="00E72586" w:rsidRPr="007160E9">
        <w:rPr>
          <w:rFonts w:ascii="Times New Roman" w:hAnsi="Times New Roman" w:cs="Times New Roman"/>
          <w:sz w:val="24"/>
          <w:szCs w:val="24"/>
        </w:rPr>
        <w:t>т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ственное лицо подразделения - исполнителя осуществляет информационное взаимоде</w:t>
      </w:r>
      <w:r w:rsidR="00E72586" w:rsidRPr="007160E9">
        <w:rPr>
          <w:rFonts w:ascii="Times New Roman" w:hAnsi="Times New Roman" w:cs="Times New Roman"/>
          <w:sz w:val="24"/>
          <w:szCs w:val="24"/>
        </w:rPr>
        <w:t>й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ствие со службой судебных приставов, в том числе проводит следующие мероприятия: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ставлении информации о ходе исполнительного производства, в том числе:</w:t>
      </w:r>
    </w:p>
    <w:p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</w:t>
      </w:r>
      <w:r w:rsidRPr="007160E9">
        <w:rPr>
          <w:rFonts w:ascii="Times New Roman" w:hAnsi="Times New Roman" w:cs="Times New Roman"/>
          <w:sz w:val="24"/>
          <w:szCs w:val="24"/>
        </w:rPr>
        <w:t>и</w:t>
      </w:r>
      <w:r w:rsidRPr="007160E9">
        <w:rPr>
          <w:rFonts w:ascii="Times New Roman" w:hAnsi="Times New Roman" w:cs="Times New Roman"/>
          <w:sz w:val="24"/>
          <w:szCs w:val="24"/>
        </w:rPr>
        <w:t>тельному исполнению судебных актов на стадии исполнительного производства;</w:t>
      </w:r>
    </w:p>
    <w:p w:rsid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  <w:r w:rsidR="00716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:rsidR="00E72586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ственного характера должника на дату запроса;</w:t>
      </w:r>
    </w:p>
    <w:p w:rsidR="00E72586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зультатах работы по исполнительному производству (по мере необходимости);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3.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:rsidR="004F29E5" w:rsidRPr="007160E9" w:rsidRDefault="00E72586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693E35">
        <w:rPr>
          <w:rFonts w:ascii="Times New Roman" w:hAnsi="Times New Roman" w:cs="Times New Roman"/>
          <w:sz w:val="24"/>
          <w:szCs w:val="24"/>
        </w:rPr>
        <w:t>еже</w:t>
      </w:r>
      <w:r w:rsidR="00F03DDA" w:rsidRPr="00693E35">
        <w:rPr>
          <w:rFonts w:ascii="Times New Roman" w:hAnsi="Times New Roman" w:cs="Times New Roman"/>
          <w:sz w:val="24"/>
          <w:szCs w:val="24"/>
        </w:rPr>
        <w:t>годно</w:t>
      </w:r>
      <w:r w:rsidRPr="00693E35">
        <w:rPr>
          <w:rFonts w:ascii="Times New Roman" w:hAnsi="Times New Roman" w:cs="Times New Roman"/>
          <w:sz w:val="24"/>
          <w:szCs w:val="24"/>
        </w:rPr>
        <w:t xml:space="preserve"> до </w:t>
      </w:r>
      <w:r w:rsidR="00F03DDA" w:rsidRPr="00693E35">
        <w:rPr>
          <w:rFonts w:ascii="Times New Roman" w:hAnsi="Times New Roman" w:cs="Times New Roman"/>
          <w:sz w:val="24"/>
          <w:szCs w:val="24"/>
        </w:rPr>
        <w:t>2</w:t>
      </w:r>
      <w:r w:rsidRPr="00693E35">
        <w:rPr>
          <w:rFonts w:ascii="Times New Roman" w:hAnsi="Times New Roman" w:cs="Times New Roman"/>
          <w:sz w:val="24"/>
          <w:szCs w:val="24"/>
        </w:rPr>
        <w:t xml:space="preserve">5 числа </w:t>
      </w:r>
      <w:r w:rsidR="0041428B" w:rsidRPr="00693E35">
        <w:rPr>
          <w:rFonts w:ascii="Times New Roman" w:hAnsi="Times New Roman" w:cs="Times New Roman"/>
          <w:sz w:val="24"/>
          <w:szCs w:val="24"/>
        </w:rPr>
        <w:t>декабря</w:t>
      </w:r>
      <w:r w:rsidRPr="00693E35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="007163BD" w:rsidRPr="00693E35">
        <w:rPr>
          <w:rFonts w:ascii="Times New Roman" w:hAnsi="Times New Roman" w:cs="Times New Roman"/>
          <w:sz w:val="24"/>
          <w:szCs w:val="24"/>
        </w:rPr>
        <w:t>управление</w:t>
      </w:r>
      <w:r w:rsidR="007163BD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="00B5450E" w:rsidRPr="00660A96">
        <w:rPr>
          <w:rFonts w:ascii="Times New Roman" w:hAnsi="Times New Roman" w:cs="Times New Roman"/>
          <w:sz w:val="24"/>
          <w:szCs w:val="24"/>
        </w:rPr>
        <w:t>финанс</w:t>
      </w:r>
      <w:r w:rsidR="00162B3C" w:rsidRPr="00660A96">
        <w:rPr>
          <w:rFonts w:ascii="Times New Roman" w:hAnsi="Times New Roman" w:cs="Times New Roman"/>
          <w:sz w:val="24"/>
          <w:szCs w:val="24"/>
        </w:rPr>
        <w:t xml:space="preserve">ами </w:t>
      </w:r>
      <w:r w:rsidR="008C72C2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</w:t>
      </w:r>
      <w:r w:rsidR="008C72C2">
        <w:rPr>
          <w:rFonts w:ascii="Times New Roman" w:hAnsi="Times New Roman" w:cs="Times New Roman"/>
          <w:sz w:val="24"/>
          <w:szCs w:val="24"/>
        </w:rPr>
        <w:t>и</w:t>
      </w:r>
      <w:r w:rsidR="008C72C2">
        <w:rPr>
          <w:rFonts w:ascii="Times New Roman" w:hAnsi="Times New Roman" w:cs="Times New Roman"/>
          <w:sz w:val="24"/>
          <w:szCs w:val="24"/>
        </w:rPr>
        <w:t>пального района Клявлинский</w:t>
      </w:r>
      <w:r w:rsidR="00162B3C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Pr="00660A96">
        <w:rPr>
          <w:rFonts w:ascii="Times New Roman" w:hAnsi="Times New Roman" w:cs="Times New Roman"/>
          <w:sz w:val="24"/>
          <w:szCs w:val="24"/>
        </w:rPr>
        <w:t>отчет о проведении претензионной и исковой работы.</w:t>
      </w:r>
    </w:p>
    <w:p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D67991">
          <w:headerReference w:type="default" r:id="rId9"/>
          <w:pgSz w:w="11906" w:h="16838" w:code="9"/>
          <w:pgMar w:top="426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:rsidR="00B5450E" w:rsidRPr="007160E9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Регламенту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полномочий главными администраторами (администраторами)</w:t>
      </w:r>
    </w:p>
    <w:p w:rsidR="00B5450E" w:rsidRP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бюджета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2C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Старый Маклауш муниципального района Клявли</w:t>
      </w:r>
      <w:r w:rsidR="008C72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C72C2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взысканию дебиторской</w:t>
      </w:r>
      <w:r w:rsidR="00CE0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задолженности по платежам в бюджет, пеням и штрафам по ним</w:t>
      </w:r>
      <w:proofErr w:type="gramEnd"/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F03D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структурного подразделения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осуществляющего полномочия главного администратора доходов </w:t>
      </w:r>
    </w:p>
    <w:p w:rsidR="00B5450E" w:rsidRPr="007160E9" w:rsidRDefault="008C72C2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Маклауш муниципального района </w:t>
      </w:r>
      <w:bookmarkStart w:id="3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инский</w:t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_______________________/______________/</w:t>
      </w:r>
    </w:p>
    <w:p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4F29E5" w:rsidRPr="007160E9" w:rsidRDefault="00B5450E" w:rsidP="00D67991">
      <w:pPr>
        <w:tabs>
          <w:tab w:val="left" w:pos="8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6F5440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ь: _____________________тел.___</w:t>
      </w:r>
      <w:r w:rsidR="00536898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D679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4F29E5" w:rsidRPr="007160E9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AF" w:rsidRDefault="009A21AF" w:rsidP="002E394C">
      <w:pPr>
        <w:spacing w:after="0" w:line="240" w:lineRule="auto"/>
      </w:pPr>
      <w:r>
        <w:separator/>
      </w:r>
    </w:p>
  </w:endnote>
  <w:endnote w:type="continuationSeparator" w:id="0">
    <w:p w:rsidR="009A21AF" w:rsidRDefault="009A21A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AF" w:rsidRDefault="009A21AF" w:rsidP="002E394C">
      <w:pPr>
        <w:spacing w:after="0" w:line="240" w:lineRule="auto"/>
      </w:pPr>
      <w:r>
        <w:separator/>
      </w:r>
    </w:p>
  </w:footnote>
  <w:footnote w:type="continuationSeparator" w:id="0">
    <w:p w:rsidR="009A21AF" w:rsidRDefault="009A21A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91" w:rsidRDefault="00D67991" w:rsidP="002148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0DB0"/>
    <w:rsid w:val="00044040"/>
    <w:rsid w:val="000537CC"/>
    <w:rsid w:val="000554CD"/>
    <w:rsid w:val="0005554F"/>
    <w:rsid w:val="00082217"/>
    <w:rsid w:val="00084AB5"/>
    <w:rsid w:val="000A1B16"/>
    <w:rsid w:val="000A3CC5"/>
    <w:rsid w:val="000A3F32"/>
    <w:rsid w:val="000C2BCE"/>
    <w:rsid w:val="000C4B3C"/>
    <w:rsid w:val="000D11C9"/>
    <w:rsid w:val="000D7D91"/>
    <w:rsid w:val="000E656D"/>
    <w:rsid w:val="00136ACF"/>
    <w:rsid w:val="0016227D"/>
    <w:rsid w:val="00162B3C"/>
    <w:rsid w:val="00185870"/>
    <w:rsid w:val="001906AB"/>
    <w:rsid w:val="001960AE"/>
    <w:rsid w:val="001B5CEE"/>
    <w:rsid w:val="00204BD9"/>
    <w:rsid w:val="002131F0"/>
    <w:rsid w:val="00214898"/>
    <w:rsid w:val="00220D94"/>
    <w:rsid w:val="002371FE"/>
    <w:rsid w:val="00242E45"/>
    <w:rsid w:val="00255AF6"/>
    <w:rsid w:val="0027467E"/>
    <w:rsid w:val="002B5871"/>
    <w:rsid w:val="002E394C"/>
    <w:rsid w:val="00313D43"/>
    <w:rsid w:val="00317A3E"/>
    <w:rsid w:val="00331172"/>
    <w:rsid w:val="00351DE7"/>
    <w:rsid w:val="00375AB4"/>
    <w:rsid w:val="0038390F"/>
    <w:rsid w:val="003A02B6"/>
    <w:rsid w:val="003A7F73"/>
    <w:rsid w:val="003B7BDF"/>
    <w:rsid w:val="003C07D2"/>
    <w:rsid w:val="003C2E7A"/>
    <w:rsid w:val="003E23A5"/>
    <w:rsid w:val="003E6BDA"/>
    <w:rsid w:val="004056F3"/>
    <w:rsid w:val="0041428B"/>
    <w:rsid w:val="004216E3"/>
    <w:rsid w:val="0043081D"/>
    <w:rsid w:val="00491D0D"/>
    <w:rsid w:val="004D66CF"/>
    <w:rsid w:val="004E451D"/>
    <w:rsid w:val="004F29E5"/>
    <w:rsid w:val="00504270"/>
    <w:rsid w:val="005221CA"/>
    <w:rsid w:val="005312C0"/>
    <w:rsid w:val="005365FA"/>
    <w:rsid w:val="00536898"/>
    <w:rsid w:val="00541795"/>
    <w:rsid w:val="00546F5D"/>
    <w:rsid w:val="005704EE"/>
    <w:rsid w:val="005C301F"/>
    <w:rsid w:val="005C30FB"/>
    <w:rsid w:val="005D27D9"/>
    <w:rsid w:val="005D5635"/>
    <w:rsid w:val="005D6F2D"/>
    <w:rsid w:val="005F3A61"/>
    <w:rsid w:val="00657227"/>
    <w:rsid w:val="00660A96"/>
    <w:rsid w:val="00684717"/>
    <w:rsid w:val="00693E35"/>
    <w:rsid w:val="006B10C2"/>
    <w:rsid w:val="006C2B91"/>
    <w:rsid w:val="006C5962"/>
    <w:rsid w:val="006C5D9E"/>
    <w:rsid w:val="006C7D50"/>
    <w:rsid w:val="006D17CF"/>
    <w:rsid w:val="006E0C1B"/>
    <w:rsid w:val="006E1083"/>
    <w:rsid w:val="006E53F4"/>
    <w:rsid w:val="006F5440"/>
    <w:rsid w:val="0070714B"/>
    <w:rsid w:val="007122FE"/>
    <w:rsid w:val="007160E9"/>
    <w:rsid w:val="007163BD"/>
    <w:rsid w:val="0073075C"/>
    <w:rsid w:val="00737F1A"/>
    <w:rsid w:val="00762161"/>
    <w:rsid w:val="00762FCB"/>
    <w:rsid w:val="007720E7"/>
    <w:rsid w:val="00774533"/>
    <w:rsid w:val="00791C06"/>
    <w:rsid w:val="0079292F"/>
    <w:rsid w:val="007B70D0"/>
    <w:rsid w:val="007E0470"/>
    <w:rsid w:val="007F2FF8"/>
    <w:rsid w:val="007F70F1"/>
    <w:rsid w:val="00833A84"/>
    <w:rsid w:val="00841F21"/>
    <w:rsid w:val="008618A4"/>
    <w:rsid w:val="00877566"/>
    <w:rsid w:val="00894141"/>
    <w:rsid w:val="008963B3"/>
    <w:rsid w:val="008A1D69"/>
    <w:rsid w:val="008B52CC"/>
    <w:rsid w:val="008C72C2"/>
    <w:rsid w:val="008F31F3"/>
    <w:rsid w:val="00917781"/>
    <w:rsid w:val="009349D8"/>
    <w:rsid w:val="00946E3D"/>
    <w:rsid w:val="0098345F"/>
    <w:rsid w:val="009A21AF"/>
    <w:rsid w:val="009D49C0"/>
    <w:rsid w:val="00A268E8"/>
    <w:rsid w:val="00A27B86"/>
    <w:rsid w:val="00A31C4D"/>
    <w:rsid w:val="00A37B2F"/>
    <w:rsid w:val="00A45DB2"/>
    <w:rsid w:val="00A45F2A"/>
    <w:rsid w:val="00A5040F"/>
    <w:rsid w:val="00A54A4C"/>
    <w:rsid w:val="00A60921"/>
    <w:rsid w:val="00A62BCE"/>
    <w:rsid w:val="00AB3D46"/>
    <w:rsid w:val="00AC1E02"/>
    <w:rsid w:val="00AD1C6A"/>
    <w:rsid w:val="00B243A0"/>
    <w:rsid w:val="00B35F88"/>
    <w:rsid w:val="00B52E43"/>
    <w:rsid w:val="00B5450E"/>
    <w:rsid w:val="00BA2EAB"/>
    <w:rsid w:val="00BC1424"/>
    <w:rsid w:val="00BC2CED"/>
    <w:rsid w:val="00BC4C31"/>
    <w:rsid w:val="00BD0693"/>
    <w:rsid w:val="00BE6EE0"/>
    <w:rsid w:val="00C63D98"/>
    <w:rsid w:val="00C71D03"/>
    <w:rsid w:val="00CC0FBC"/>
    <w:rsid w:val="00CC59D0"/>
    <w:rsid w:val="00CD6292"/>
    <w:rsid w:val="00CD725F"/>
    <w:rsid w:val="00CE002C"/>
    <w:rsid w:val="00CE008B"/>
    <w:rsid w:val="00CE0B73"/>
    <w:rsid w:val="00D06192"/>
    <w:rsid w:val="00D342AB"/>
    <w:rsid w:val="00D46E7F"/>
    <w:rsid w:val="00D52D4A"/>
    <w:rsid w:val="00D65225"/>
    <w:rsid w:val="00D67991"/>
    <w:rsid w:val="00D85CF3"/>
    <w:rsid w:val="00D9057B"/>
    <w:rsid w:val="00DB095A"/>
    <w:rsid w:val="00DB350C"/>
    <w:rsid w:val="00DB5492"/>
    <w:rsid w:val="00E226B1"/>
    <w:rsid w:val="00E53063"/>
    <w:rsid w:val="00E600E2"/>
    <w:rsid w:val="00E72586"/>
    <w:rsid w:val="00EA1E7C"/>
    <w:rsid w:val="00EF018E"/>
    <w:rsid w:val="00F03DDA"/>
    <w:rsid w:val="00F42A72"/>
    <w:rsid w:val="00FD38C2"/>
    <w:rsid w:val="00FD5D6F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CC30-495C-4C64-A0BB-339B9609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St.Maklaush</cp:lastModifiedBy>
  <cp:revision>4</cp:revision>
  <cp:lastPrinted>2023-08-17T04:48:00Z</cp:lastPrinted>
  <dcterms:created xsi:type="dcterms:W3CDTF">2023-08-01T06:50:00Z</dcterms:created>
  <dcterms:modified xsi:type="dcterms:W3CDTF">2023-08-17T04:48:00Z</dcterms:modified>
</cp:coreProperties>
</file>