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C9" w:rsidRPr="007B6589" w:rsidRDefault="00880CC9" w:rsidP="007B6589">
      <w:pPr>
        <w:jc w:val="center"/>
        <w:rPr>
          <w:sz w:val="28"/>
          <w:szCs w:val="28"/>
        </w:rPr>
      </w:pPr>
      <w:r w:rsidRPr="007B6589">
        <w:rPr>
          <w:sz w:val="28"/>
          <w:szCs w:val="28"/>
        </w:rPr>
        <w:t xml:space="preserve">Обобщение правоприменительной практики по результатам осуществления муниципального контроля на автомобильном транспорте и в дорожном хозяйстве в границах населенных пунктов сельского поселения </w:t>
      </w:r>
      <w:bookmarkStart w:id="0" w:name="_GoBack"/>
      <w:r w:rsidRPr="007B6589">
        <w:rPr>
          <w:sz w:val="28"/>
          <w:szCs w:val="28"/>
        </w:rPr>
        <w:t>Черный Ключ</w:t>
      </w:r>
      <w:bookmarkEnd w:id="0"/>
      <w:r w:rsidRPr="007B6589">
        <w:rPr>
          <w:sz w:val="28"/>
          <w:szCs w:val="28"/>
        </w:rPr>
        <w:t xml:space="preserve"> муниципального района Клявлинский </w:t>
      </w:r>
    </w:p>
    <w:p w:rsidR="00880CC9" w:rsidRPr="007B6589" w:rsidRDefault="00880CC9" w:rsidP="007B6589">
      <w:pPr>
        <w:jc w:val="center"/>
        <w:rPr>
          <w:sz w:val="28"/>
          <w:szCs w:val="28"/>
        </w:rPr>
      </w:pPr>
      <w:r w:rsidRPr="007B6589">
        <w:rPr>
          <w:sz w:val="28"/>
          <w:szCs w:val="28"/>
        </w:rPr>
        <w:t>Самарской области за 2022 год</w:t>
      </w:r>
    </w:p>
    <w:p w:rsidR="00880CC9" w:rsidRPr="007B6589" w:rsidRDefault="00880CC9" w:rsidP="007B6589">
      <w:pPr>
        <w:ind w:firstLine="709"/>
        <w:jc w:val="center"/>
        <w:rPr>
          <w:b/>
          <w:sz w:val="28"/>
          <w:szCs w:val="28"/>
        </w:rPr>
      </w:pPr>
    </w:p>
    <w:p w:rsidR="00880CC9" w:rsidRPr="007B6589" w:rsidRDefault="00880CC9" w:rsidP="007B6589">
      <w:pPr>
        <w:ind w:firstLine="851"/>
        <w:jc w:val="both"/>
        <w:rPr>
          <w:color w:val="000000"/>
          <w:sz w:val="28"/>
          <w:szCs w:val="28"/>
          <w:lang w:bidi="ru-RU"/>
        </w:rPr>
      </w:pPr>
      <w:proofErr w:type="gramStart"/>
      <w:r w:rsidRPr="007B6589">
        <w:rPr>
          <w:sz w:val="28"/>
          <w:szCs w:val="28"/>
        </w:rPr>
        <w:t>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7B6589">
        <w:rPr>
          <w:sz w:val="28"/>
          <w:szCs w:val="28"/>
        </w:rPr>
        <w:softHyphen/>
        <w:t xml:space="preserve">управления в Российской Федерации», Федеральным законом от </w:t>
      </w:r>
      <w:r w:rsidRPr="007B6589">
        <w:rPr>
          <w:color w:val="000000"/>
          <w:sz w:val="28"/>
          <w:szCs w:val="28"/>
          <w:lang w:bidi="ru-RU"/>
        </w:rPr>
        <w:t>31.07.2020 № 248-ФЗ «О государственном контроле (надзоре) и муниципальном контроле в Российской Федерации»</w:t>
      </w:r>
      <w:r w:rsidRPr="007B6589">
        <w:rPr>
          <w:sz w:val="28"/>
          <w:szCs w:val="28"/>
        </w:rPr>
        <w:t>, решением Собрания представителей сельского поселения Черный Ключ муниципального района Клявлинский Самарской области от 31.08.2021 г. № 56 «Об утверждении Положения о муниципальном контроле на</w:t>
      </w:r>
      <w:proofErr w:type="gramEnd"/>
      <w:r w:rsidRPr="007B6589">
        <w:rPr>
          <w:sz w:val="28"/>
          <w:szCs w:val="28"/>
        </w:rPr>
        <w:t xml:space="preserve"> автомобильном </w:t>
      </w:r>
      <w:proofErr w:type="gramStart"/>
      <w:r w:rsidRPr="007B6589">
        <w:rPr>
          <w:sz w:val="28"/>
          <w:szCs w:val="28"/>
        </w:rPr>
        <w:t>транспорте</w:t>
      </w:r>
      <w:proofErr w:type="gramEnd"/>
      <w:r w:rsidRPr="007B6589">
        <w:rPr>
          <w:sz w:val="28"/>
          <w:szCs w:val="28"/>
        </w:rPr>
        <w:t xml:space="preserve"> и в дорожном хозяйстве в границах сельского поселения Черный Ключ муниципального района Клявлинский Самарской области»</w:t>
      </w:r>
      <w:r w:rsidRPr="007B6589">
        <w:rPr>
          <w:color w:val="000000"/>
          <w:sz w:val="28"/>
          <w:szCs w:val="28"/>
          <w:lang w:bidi="ru-RU"/>
        </w:rPr>
        <w:t>.</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Муниципальный контроль на автомобильном транспорте и в дорожном хозяйстве в границах сельского поселения Черный Ключ муниципального района Клявлинский Самарской области  (далее – муниципальный контроль на автомобильном транспорте) осуществляется администрацией сельского поселения Черный Ключ муниципального района Клявлинский Самарской области (далее – администрация).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в области автомобильных дорог и дорожной деятельности, установленных в отношении автомобильных дорог местного значения сельского поселения Черный Ключ муниципального района Клявлинский Самарской (далее - автомобильные дороги местного значения или автомобильные дороги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Объектами муниципального контроля на автомобильном транспорте являются: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использованию полос отвода и (или) придорожных полос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внесение платы за присоединение объектов дорожного сервиса к автомобильным дорогам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7B6589">
        <w:rPr>
          <w:color w:val="000000"/>
          <w:sz w:val="28"/>
          <w:szCs w:val="28"/>
          <w:lang w:bidi="ru-RU"/>
        </w:rPr>
        <w:t>ТР</w:t>
      </w:r>
      <w:proofErr w:type="gramEnd"/>
      <w:r w:rsidRPr="007B6589">
        <w:rPr>
          <w:color w:val="000000"/>
          <w:sz w:val="28"/>
          <w:szCs w:val="28"/>
          <w:lang w:bidi="ru-RU"/>
        </w:rPr>
        <w:t xml:space="preserve"> ТС 014/2011);</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 в рамках пункта 3 части 1 статьи 16 Федерального закона Федерального закона 31.07.2020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 xml:space="preserve">придорожные полосы и полосы </w:t>
      </w:r>
      <w:proofErr w:type="gramStart"/>
      <w:r w:rsidRPr="007B6589">
        <w:rPr>
          <w:color w:val="000000"/>
          <w:sz w:val="28"/>
          <w:szCs w:val="28"/>
          <w:lang w:bidi="ru-RU"/>
        </w:rPr>
        <w:t>отвода</w:t>
      </w:r>
      <w:proofErr w:type="gramEnd"/>
      <w:r w:rsidRPr="007B6589">
        <w:rPr>
          <w:color w:val="000000"/>
          <w:sz w:val="28"/>
          <w:szCs w:val="28"/>
          <w:lang w:bidi="ru-RU"/>
        </w:rPr>
        <w:t xml:space="preserve"> автомобильных дорог общего пользования местного значения;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автомобильная дорога общего пользования местного значения и искусственные дорожные сооружения на ней;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примыкания к автомобильным дорогам местного значения, в том числе примыкания объектов дорожного сервиса.</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Анализ правоприменительной практики осуществления муниципального контроля на автомобильном транспорте подготовлен с целью обеспечения доступности сведений об указанной практике устранения условий, способствующих совершению правонарушений,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 а также рассмотрения случаев причинения вреда  (ущерба) охраняемым законом ценностям, выявления источников</w:t>
      </w:r>
      <w:proofErr w:type="gramEnd"/>
      <w:r w:rsidRPr="007B6589">
        <w:rPr>
          <w:color w:val="000000"/>
          <w:sz w:val="28"/>
          <w:szCs w:val="28"/>
          <w:lang w:bidi="ru-RU"/>
        </w:rPr>
        <w:t xml:space="preserve">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В 2022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сельского поселения Черный Ключ муниципального района Клявлинский Самарской области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w:t>
      </w:r>
      <w:proofErr w:type="gramEnd"/>
      <w:r w:rsidRPr="007B6589">
        <w:rPr>
          <w:color w:val="000000"/>
          <w:sz w:val="28"/>
          <w:szCs w:val="28"/>
          <w:lang w:bidi="ru-RU"/>
        </w:rPr>
        <w:t xml:space="preserve"> оснований для проведения контрольных (надзорных) мероприятий. </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Положением о муниципальном контроле на автомобильном транспорте и в дорожном хозяйстве в границах сельского поселения Черный Ключ муниципального района Клявлинский Самарской области, утверждённым решением Собрания представителей муниципального района Клявлинский Самарской области от 31.08.2021 г. № 56 «Об утверждении Положения о муниципальном контроле на автомобильном транспорте и в дорожном хозяйстве в границах сельского поселения Черный Ключ муниципального района Клявлинский Самарской области», установлены</w:t>
      </w:r>
      <w:proofErr w:type="gramEnd"/>
      <w:r w:rsidRPr="007B6589">
        <w:rPr>
          <w:color w:val="000000"/>
          <w:sz w:val="28"/>
          <w:szCs w:val="28"/>
          <w:lang w:bidi="ru-RU"/>
        </w:rPr>
        <w:t xml:space="preserve"> следующие виды профилактических мероприятий: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информирование;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обобщение правоприменительной практики;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3) объявление предостережений;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4) консультирование;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 xml:space="preserve">5) профилактический визит.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7B6589">
        <w:rPr>
          <w:color w:val="000000"/>
          <w:sz w:val="28"/>
          <w:szCs w:val="28"/>
          <w:lang w:bidi="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частью 3 статьи 46 Федерального закона от 31.07.2020 № 248- 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Администрация также вправе информировать население сельского поселения Черный Ключ муниципального района Клявлинский Самарской области на собраниях и конференциях граждан об обязательных требованиях, предъявляемых к объектам контроля.</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 2022 году проводились профилактические мероприятия в виде информирования в количестве 3.</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880CC9" w:rsidRPr="007B6589" w:rsidRDefault="00880CC9" w:rsidP="007B6589">
      <w:pPr>
        <w:ind w:firstLine="851"/>
        <w:jc w:val="both"/>
        <w:rPr>
          <w:color w:val="000000"/>
          <w:sz w:val="28"/>
          <w:szCs w:val="28"/>
          <w:lang w:bidi="ru-RU"/>
        </w:rPr>
      </w:pPr>
      <w:proofErr w:type="gramStart"/>
      <w:r w:rsidRPr="007B6589">
        <w:rPr>
          <w:color w:val="000000"/>
          <w:sz w:val="28"/>
          <w:szCs w:val="28"/>
          <w:lang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B6589">
        <w:rPr>
          <w:color w:val="000000"/>
          <w:sz w:val="28"/>
          <w:szCs w:val="28"/>
          <w:lang w:bidi="ru-RU"/>
        </w:rPr>
        <w:t xml:space="preserve"> законом ценностям. </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lastRenderedPageBreak/>
        <w:t>Предостережения объявляются (подписываются) главой (заместителем главы) сельского поселения Черный Ключ муниципального района Клявлинский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Консультирование осуществляется в устной или письменной форме по следующим вопросам:</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1) организация и осуществление муниципального контроля на автомобильном транспорте;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2) порядок осуществления контрольных мероприятий, установленных настоящим Положением;</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В 2022 году плановых контрольных мероприятий не проводилось, в связи с отсутствием утвержденного плана проведения проверок на 2022 год.</w:t>
      </w:r>
    </w:p>
    <w:p w:rsidR="00880CC9" w:rsidRPr="007B6589" w:rsidRDefault="00880CC9" w:rsidP="007B6589">
      <w:pPr>
        <w:ind w:firstLine="851"/>
        <w:jc w:val="both"/>
        <w:rPr>
          <w:color w:val="000000"/>
          <w:sz w:val="28"/>
          <w:szCs w:val="28"/>
          <w:lang w:bidi="ru-RU"/>
        </w:rPr>
      </w:pPr>
      <w:r w:rsidRPr="007B6589">
        <w:rPr>
          <w:color w:val="000000"/>
          <w:sz w:val="28"/>
          <w:szCs w:val="28"/>
          <w:lang w:bidi="ru-RU"/>
        </w:rPr>
        <w:t>С целью надлежащего исполнения муниципальными инспекторами своих должностных обязанностей, необходимо проведение обучающих семинаров, курсов повышения квалификации для специалистов, осуществляющих данный вид муниципального контроля, в частности, по комплексному освоению Федерального закона от 31.07.2020 г. № 248-ФЗ «О государственном контроле (надзоре) и муниципальном контроле в Российской Федерации».</w:t>
      </w: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880CC9" w:rsidRPr="007B6589" w:rsidRDefault="00880CC9"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p w:rsidR="00F43C44" w:rsidRPr="007B6589" w:rsidRDefault="00F43C44" w:rsidP="007B6589">
      <w:pPr>
        <w:ind w:firstLine="851"/>
        <w:jc w:val="both"/>
        <w:rPr>
          <w:color w:val="000000"/>
          <w:sz w:val="28"/>
          <w:szCs w:val="28"/>
          <w:lang w:bidi="ru-RU"/>
        </w:rPr>
      </w:pPr>
    </w:p>
    <w:sectPr w:rsidR="00F43C44" w:rsidRPr="007B6589" w:rsidSect="00060D8B">
      <w:headerReference w:type="default" r:id="rId9"/>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40" w:rsidRDefault="00EC1440" w:rsidP="00DD381D">
      <w:r>
        <w:separator/>
      </w:r>
    </w:p>
  </w:endnote>
  <w:endnote w:type="continuationSeparator" w:id="0">
    <w:p w:rsidR="00EC1440" w:rsidRDefault="00EC1440"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40" w:rsidRDefault="00EC1440" w:rsidP="00DD381D">
      <w:r>
        <w:separator/>
      </w:r>
    </w:p>
  </w:footnote>
  <w:footnote w:type="continuationSeparator" w:id="0">
    <w:p w:rsidR="00EC1440" w:rsidRDefault="00EC1440" w:rsidP="00DD3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4839"/>
      <w:docPartObj>
        <w:docPartGallery w:val="Page Numbers (Top of Page)"/>
        <w:docPartUnique/>
      </w:docPartObj>
    </w:sdtPr>
    <w:sdtEndPr/>
    <w:sdtContent>
      <w:p w:rsidR="00DD381D" w:rsidRDefault="00DD381D">
        <w:pPr>
          <w:pStyle w:val="a6"/>
          <w:jc w:val="center"/>
        </w:pPr>
        <w:r>
          <w:fldChar w:fldCharType="begin"/>
        </w:r>
        <w:r>
          <w:instrText>PAGE   \* MERGEFORMAT</w:instrText>
        </w:r>
        <w:r>
          <w:fldChar w:fldCharType="separate"/>
        </w:r>
        <w:r w:rsidR="00C46D21">
          <w:rPr>
            <w:noProof/>
          </w:rPr>
          <w:t>2</w:t>
        </w:r>
        <w:r>
          <w:fldChar w:fldCharType="end"/>
        </w:r>
      </w:p>
    </w:sdtContent>
  </w:sdt>
  <w:p w:rsidR="00DD381D" w:rsidRDefault="00DD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67"/>
    <w:rsid w:val="00001C7D"/>
    <w:rsid w:val="00015CEC"/>
    <w:rsid w:val="000448D7"/>
    <w:rsid w:val="00060D8B"/>
    <w:rsid w:val="00065E24"/>
    <w:rsid w:val="00066A76"/>
    <w:rsid w:val="00075366"/>
    <w:rsid w:val="00076F9B"/>
    <w:rsid w:val="0008465A"/>
    <w:rsid w:val="000A0E4D"/>
    <w:rsid w:val="000A7982"/>
    <w:rsid w:val="000B3069"/>
    <w:rsid w:val="000C6890"/>
    <w:rsid w:val="000E0F54"/>
    <w:rsid w:val="000F2CE7"/>
    <w:rsid w:val="0013199C"/>
    <w:rsid w:val="00192821"/>
    <w:rsid w:val="001B7151"/>
    <w:rsid w:val="001D02EB"/>
    <w:rsid w:val="001D5425"/>
    <w:rsid w:val="00213DD4"/>
    <w:rsid w:val="002434BD"/>
    <w:rsid w:val="00255D9D"/>
    <w:rsid w:val="00273981"/>
    <w:rsid w:val="00293EFA"/>
    <w:rsid w:val="002B45BF"/>
    <w:rsid w:val="002D1C96"/>
    <w:rsid w:val="002D3E1B"/>
    <w:rsid w:val="002F43E5"/>
    <w:rsid w:val="0030421C"/>
    <w:rsid w:val="0030661D"/>
    <w:rsid w:val="00316A9E"/>
    <w:rsid w:val="00321E8A"/>
    <w:rsid w:val="00354071"/>
    <w:rsid w:val="003619D5"/>
    <w:rsid w:val="00372AE4"/>
    <w:rsid w:val="003B608A"/>
    <w:rsid w:val="003D587D"/>
    <w:rsid w:val="003E5314"/>
    <w:rsid w:val="004137A2"/>
    <w:rsid w:val="004244A0"/>
    <w:rsid w:val="00427628"/>
    <w:rsid w:val="00440830"/>
    <w:rsid w:val="004526DA"/>
    <w:rsid w:val="0046352B"/>
    <w:rsid w:val="00493F62"/>
    <w:rsid w:val="004A332E"/>
    <w:rsid w:val="004A5297"/>
    <w:rsid w:val="004C6E12"/>
    <w:rsid w:val="004D2B94"/>
    <w:rsid w:val="005058DA"/>
    <w:rsid w:val="00505F42"/>
    <w:rsid w:val="00533435"/>
    <w:rsid w:val="00537148"/>
    <w:rsid w:val="00561413"/>
    <w:rsid w:val="005858BF"/>
    <w:rsid w:val="005A60CD"/>
    <w:rsid w:val="005E180B"/>
    <w:rsid w:val="00604817"/>
    <w:rsid w:val="006446BC"/>
    <w:rsid w:val="006529EA"/>
    <w:rsid w:val="00666A63"/>
    <w:rsid w:val="00675009"/>
    <w:rsid w:val="00697440"/>
    <w:rsid w:val="006D1DF3"/>
    <w:rsid w:val="006E4F9C"/>
    <w:rsid w:val="006F12B5"/>
    <w:rsid w:val="006F5F1E"/>
    <w:rsid w:val="007028EC"/>
    <w:rsid w:val="00727FBD"/>
    <w:rsid w:val="0075770F"/>
    <w:rsid w:val="0077526C"/>
    <w:rsid w:val="007A142C"/>
    <w:rsid w:val="007B6589"/>
    <w:rsid w:val="007C2314"/>
    <w:rsid w:val="008019C6"/>
    <w:rsid w:val="0082468C"/>
    <w:rsid w:val="00876BBF"/>
    <w:rsid w:val="00880CC9"/>
    <w:rsid w:val="00884DD4"/>
    <w:rsid w:val="00893993"/>
    <w:rsid w:val="00894F79"/>
    <w:rsid w:val="008D1368"/>
    <w:rsid w:val="008E5C6E"/>
    <w:rsid w:val="00901810"/>
    <w:rsid w:val="00912A39"/>
    <w:rsid w:val="009479FF"/>
    <w:rsid w:val="00964560"/>
    <w:rsid w:val="0099072C"/>
    <w:rsid w:val="009B0767"/>
    <w:rsid w:val="009B41BD"/>
    <w:rsid w:val="009C26BF"/>
    <w:rsid w:val="009D107B"/>
    <w:rsid w:val="009D4640"/>
    <w:rsid w:val="009E109C"/>
    <w:rsid w:val="00A014CB"/>
    <w:rsid w:val="00A02A59"/>
    <w:rsid w:val="00A06FFE"/>
    <w:rsid w:val="00A10BD9"/>
    <w:rsid w:val="00A67CB2"/>
    <w:rsid w:val="00A74AC2"/>
    <w:rsid w:val="00A7564B"/>
    <w:rsid w:val="00AB0EB4"/>
    <w:rsid w:val="00AD6186"/>
    <w:rsid w:val="00AF5D86"/>
    <w:rsid w:val="00B707F9"/>
    <w:rsid w:val="00B71BFE"/>
    <w:rsid w:val="00B83328"/>
    <w:rsid w:val="00B94E62"/>
    <w:rsid w:val="00BA1095"/>
    <w:rsid w:val="00BC5983"/>
    <w:rsid w:val="00BC720E"/>
    <w:rsid w:val="00BD083F"/>
    <w:rsid w:val="00C112FC"/>
    <w:rsid w:val="00C45A6B"/>
    <w:rsid w:val="00C46D21"/>
    <w:rsid w:val="00C67F36"/>
    <w:rsid w:val="00C72661"/>
    <w:rsid w:val="00CA7271"/>
    <w:rsid w:val="00CE1660"/>
    <w:rsid w:val="00CF3B0D"/>
    <w:rsid w:val="00D0652A"/>
    <w:rsid w:val="00D30DDB"/>
    <w:rsid w:val="00D50530"/>
    <w:rsid w:val="00D528BF"/>
    <w:rsid w:val="00D71482"/>
    <w:rsid w:val="00D819AE"/>
    <w:rsid w:val="00D8295E"/>
    <w:rsid w:val="00DB78EF"/>
    <w:rsid w:val="00DC03DF"/>
    <w:rsid w:val="00DD381D"/>
    <w:rsid w:val="00DD795F"/>
    <w:rsid w:val="00E37B04"/>
    <w:rsid w:val="00E40713"/>
    <w:rsid w:val="00E603E6"/>
    <w:rsid w:val="00E74CA3"/>
    <w:rsid w:val="00E80EF6"/>
    <w:rsid w:val="00E81935"/>
    <w:rsid w:val="00E940D2"/>
    <w:rsid w:val="00EA21ED"/>
    <w:rsid w:val="00EC1440"/>
    <w:rsid w:val="00ED5E22"/>
    <w:rsid w:val="00EE0F4D"/>
    <w:rsid w:val="00EF38BA"/>
    <w:rsid w:val="00F16AA2"/>
    <w:rsid w:val="00F1766B"/>
    <w:rsid w:val="00F34672"/>
    <w:rsid w:val="00F43C44"/>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241C-FA4A-41A0-A9F2-05DD6985B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Kumi-4</cp:lastModifiedBy>
  <cp:revision>57</cp:revision>
  <cp:lastPrinted>2022-12-20T09:04:00Z</cp:lastPrinted>
  <dcterms:created xsi:type="dcterms:W3CDTF">2022-12-20T09:15:00Z</dcterms:created>
  <dcterms:modified xsi:type="dcterms:W3CDTF">2023-04-24T10:13:00Z</dcterms:modified>
</cp:coreProperties>
</file>