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8"/>
      </w:tblGrid>
      <w:tr w:rsidR="008E40A1" w:rsidRPr="00A3722A" w:rsidTr="00D826C7">
        <w:tc>
          <w:tcPr>
            <w:tcW w:w="4927" w:type="dxa"/>
          </w:tcPr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2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8E40A1" w:rsidRPr="00A3722A" w:rsidRDefault="00A3722A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Клявлинский</w:t>
            </w: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22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E40A1" w:rsidRPr="00A3722A" w:rsidRDefault="008E40A1" w:rsidP="00D826C7">
            <w:pPr>
              <w:jc w:val="center"/>
              <w:rPr>
                <w:rFonts w:ascii="Times New Roman" w:hAnsi="Times New Roman"/>
              </w:rPr>
            </w:pPr>
          </w:p>
          <w:p w:rsidR="008E40A1" w:rsidRPr="00A3722A" w:rsidRDefault="00A501B3" w:rsidP="00A37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263ACC">
              <w:rPr>
                <w:rFonts w:ascii="Times New Roman" w:hAnsi="Times New Roman"/>
              </w:rPr>
              <w:t>18.12.</w:t>
            </w:r>
            <w:r w:rsidR="00A3722A" w:rsidRPr="00A3722A">
              <w:rPr>
                <w:rFonts w:ascii="Times New Roman" w:hAnsi="Times New Roman"/>
              </w:rPr>
              <w:t>2023 г.  №</w:t>
            </w:r>
            <w:r w:rsidR="00263ACC">
              <w:rPr>
                <w:rFonts w:ascii="Times New Roman" w:hAnsi="Times New Roman"/>
              </w:rPr>
              <w:t>66</w:t>
            </w:r>
            <w:r w:rsidR="00A3722A" w:rsidRPr="00A37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7" w:type="dxa"/>
          </w:tcPr>
          <w:p w:rsidR="008E40A1" w:rsidRPr="00A3722A" w:rsidRDefault="008E40A1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826C7" w:rsidRPr="00A3722A" w:rsidRDefault="00D826C7" w:rsidP="00F0156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826C7" w:rsidRPr="00A3722A" w:rsidRDefault="00F0156C" w:rsidP="00F0156C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О внесении изменений в постановление </w:t>
      </w:r>
    </w:p>
    <w:p w:rsidR="00D826C7" w:rsidRPr="00A3722A" w:rsidRDefault="00D826C7" w:rsidP="00F0156C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А</w:t>
      </w:r>
      <w:r w:rsidR="00F0156C" w:rsidRPr="00A3722A">
        <w:rPr>
          <w:rFonts w:ascii="Times New Roman" w:eastAsia="Calibri" w:hAnsi="Times New Roman" w:cs="Times New Roman"/>
          <w:color w:val="auto"/>
          <w:lang w:bidi="ar-SA"/>
        </w:rPr>
        <w:t>дминистрации  сельского поселения</w:t>
      </w:r>
      <w:r w:rsidR="00A3722A" w:rsidRPr="00A3722A">
        <w:t xml:space="preserve">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="00F0156C"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D826C7" w:rsidRPr="00A3722A" w:rsidRDefault="00F0156C" w:rsidP="00F0156C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муниципального района Клявлинский Самарской области </w:t>
      </w:r>
      <w:proofErr w:type="gramStart"/>
      <w:r w:rsidRPr="00A3722A">
        <w:rPr>
          <w:rFonts w:ascii="Times New Roman" w:eastAsia="Calibri" w:hAnsi="Times New Roman" w:cs="Times New Roman"/>
          <w:color w:val="auto"/>
          <w:lang w:bidi="ar-SA"/>
        </w:rPr>
        <w:t>от</w:t>
      </w:r>
      <w:proofErr w:type="gram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D826C7" w:rsidRPr="00A3722A" w:rsidRDefault="00A3722A" w:rsidP="00F0156C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bookmarkStart w:id="0" w:name="_GoBack"/>
      <w:r w:rsidRPr="00A3722A">
        <w:rPr>
          <w:rFonts w:ascii="Times New Roman" w:eastAsia="Calibri" w:hAnsi="Times New Roman" w:cs="Times New Roman"/>
          <w:color w:val="auto"/>
          <w:lang w:bidi="ar-SA"/>
        </w:rPr>
        <w:t>16.08.2023 г. № 40</w:t>
      </w:r>
      <w:r w:rsidR="00F0156C" w:rsidRPr="00A3722A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bookmarkEnd w:id="0"/>
      <w:r w:rsidR="00263ACC">
        <w:rPr>
          <w:rFonts w:ascii="Times New Roman" w:eastAsia="Calibri" w:hAnsi="Times New Roman" w:cs="Times New Roman"/>
          <w:color w:val="auto"/>
          <w:lang w:bidi="ar-SA"/>
        </w:rPr>
        <w:t>«О</w:t>
      </w:r>
      <w:r w:rsidR="00F0156C" w:rsidRPr="00A3722A">
        <w:rPr>
          <w:rFonts w:ascii="Times New Roman" w:eastAsia="Calibri" w:hAnsi="Times New Roman" w:cs="Times New Roman"/>
          <w:color w:val="auto"/>
          <w:lang w:bidi="ar-SA"/>
        </w:rPr>
        <w:t xml:space="preserve">б  утверждении административного  </w:t>
      </w:r>
    </w:p>
    <w:p w:rsidR="00D826C7" w:rsidRPr="00A3722A" w:rsidRDefault="00F0156C" w:rsidP="00F015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регламента 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A3722A">
        <w:rPr>
          <w:rFonts w:ascii="Times New Roman" w:eastAsia="Times New Roman" w:hAnsi="Times New Roman" w:cs="Times New Roman"/>
          <w:color w:val="000000" w:themeColor="text1"/>
          <w:lang w:bidi="ar-SA"/>
        </w:rPr>
        <w:t>П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редоставление разрешения </w:t>
      </w:r>
      <w:proofErr w:type="gramStart"/>
      <w:r w:rsidRPr="00A372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 условно  </w:t>
      </w:r>
    </w:p>
    <w:p w:rsidR="00D826C7" w:rsidRPr="00A3722A" w:rsidRDefault="00F0156C" w:rsidP="00F015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разрешенный вид использования земельного участка </w:t>
      </w:r>
    </w:p>
    <w:p w:rsidR="00263ACC" w:rsidRDefault="00F0156C" w:rsidP="00F015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или  объекта капитального строительства на территории </w:t>
      </w:r>
    </w:p>
    <w:p w:rsidR="00263ACC" w:rsidRDefault="00F0156C" w:rsidP="00F015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proofErr w:type="spellStart"/>
      <w:r w:rsidR="00A3722A" w:rsidRPr="00A3722A">
        <w:rPr>
          <w:rFonts w:ascii="Times New Roman" w:eastAsia="Times New Roman" w:hAnsi="Times New Roman" w:cs="Times New Roman"/>
          <w:color w:val="auto"/>
          <w:lang w:bidi="ar-SA"/>
        </w:rPr>
        <w:t>Назаровка</w:t>
      </w:r>
      <w:proofErr w:type="spellEnd"/>
      <w:r w:rsidR="00263AC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</w:p>
    <w:p w:rsidR="00F0156C" w:rsidRPr="00A3722A" w:rsidRDefault="00F0156C" w:rsidP="00F015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района </w:t>
      </w:r>
      <w:proofErr w:type="spellStart"/>
      <w:r w:rsidRPr="00A3722A">
        <w:rPr>
          <w:rFonts w:ascii="Times New Roman" w:eastAsia="Times New Roman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 Самарской области</w:t>
      </w:r>
      <w:r w:rsidR="00263ACC">
        <w:rPr>
          <w:rFonts w:ascii="Times New Roman" w:eastAsia="Calibri" w:hAnsi="Times New Roman" w:cs="Times New Roman"/>
          <w:color w:val="auto"/>
          <w:lang w:bidi="ar-SA"/>
        </w:rPr>
        <w:t>»</w:t>
      </w:r>
    </w:p>
    <w:p w:rsidR="00F0156C" w:rsidRPr="00A3722A" w:rsidRDefault="00F0156C" w:rsidP="00F0156C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ab/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D826C7" w:rsidRPr="00A3722A" w:rsidRDefault="00D826C7" w:rsidP="00F0156C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F0156C" w:rsidRPr="00A3722A" w:rsidRDefault="00F228AD" w:rsidP="00F015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5772E1" w:rsidRPr="00A3722A">
        <w:rPr>
          <w:rFonts w:ascii="Times New Roman" w:eastAsia="Calibri" w:hAnsi="Times New Roman" w:cs="Times New Roman"/>
          <w:color w:val="auto"/>
          <w:lang w:bidi="ar-SA"/>
        </w:rPr>
        <w:t xml:space="preserve">Администрации 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сельского поселения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Pr="00A3722A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proofErr w:type="gramStart"/>
      <w:r w:rsidRPr="00A3722A">
        <w:rPr>
          <w:rFonts w:ascii="Times New Roman" w:eastAsia="Calibri" w:hAnsi="Times New Roman" w:cs="Times New Roman"/>
          <w:color w:val="auto"/>
          <w:lang w:bidi="ar-SA"/>
        </w:rPr>
        <w:t>от</w:t>
      </w:r>
      <w:proofErr w:type="gram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16.08.2023 №38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Pr="00A3722A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области, Администрация сельского поселения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Pr="00A3722A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  </w:t>
      </w:r>
      <w:r w:rsidR="00F0156C" w:rsidRPr="00A3722A">
        <w:rPr>
          <w:rFonts w:ascii="Times New Roman" w:eastAsia="Calibri" w:hAnsi="Times New Roman" w:cs="Times New Roman"/>
          <w:color w:val="auto"/>
          <w:lang w:bidi="ar-SA"/>
        </w:rPr>
        <w:t>ПОСТАНОВЛЯЕТ:</w:t>
      </w:r>
    </w:p>
    <w:p w:rsidR="00F0156C" w:rsidRPr="00A3722A" w:rsidRDefault="00F0156C" w:rsidP="00F015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1. Внести в постановление </w:t>
      </w:r>
      <w:r w:rsidR="005772E1" w:rsidRPr="00A3722A">
        <w:rPr>
          <w:rFonts w:ascii="Times New Roman" w:eastAsia="Calibri" w:hAnsi="Times New Roman" w:cs="Times New Roman"/>
          <w:color w:val="auto"/>
          <w:lang w:bidi="ar-SA"/>
        </w:rPr>
        <w:t>А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>дминистрации</w:t>
      </w:r>
      <w:r w:rsidR="00F228AD"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сельского поселения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Pr="00A3722A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 от </w:t>
      </w:r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 xml:space="preserve">16.08.2023 г. № 40  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>«Об утверждении Административного регламента предоставления муниципальной услуги «</w:t>
      </w:r>
      <w:r w:rsidR="00F228AD" w:rsidRPr="00A3722A">
        <w:rPr>
          <w:rFonts w:ascii="Times New Roman" w:eastAsia="Times New Roman" w:hAnsi="Times New Roman" w:cs="Times New Roman"/>
          <w:color w:val="000000" w:themeColor="text1"/>
          <w:lang w:bidi="ar-SA"/>
        </w:rPr>
        <w:t>П</w:t>
      </w:r>
      <w:r w:rsidR="00F228AD" w:rsidRPr="00A3722A">
        <w:rPr>
          <w:rFonts w:ascii="Times New Roman" w:eastAsia="Times New Roman" w:hAnsi="Times New Roman" w:cs="Times New Roman"/>
          <w:color w:val="auto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» на территории </w:t>
      </w:r>
      <w:r w:rsidR="00F228AD"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сельского поселения</w:t>
      </w:r>
      <w:r w:rsidR="00A3722A" w:rsidRPr="00A3722A">
        <w:t xml:space="preserve">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Pr="00A3722A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 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>(далее - постановление)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следующие изменения:</w:t>
      </w:r>
    </w:p>
    <w:p w:rsidR="00F0156C" w:rsidRPr="00A3722A" w:rsidRDefault="00F0156C" w:rsidP="00F015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1.1. В Административном регламенте предоставления муниципальной услуги «</w:t>
      </w:r>
      <w:r w:rsidR="00F228AD" w:rsidRPr="00A3722A">
        <w:rPr>
          <w:rFonts w:ascii="Times New Roman" w:eastAsia="Times New Roman" w:hAnsi="Times New Roman" w:cs="Times New Roman"/>
          <w:color w:val="000000" w:themeColor="text1"/>
          <w:lang w:bidi="ar-SA"/>
        </w:rPr>
        <w:t>П</w:t>
      </w:r>
      <w:r w:rsidR="00F228AD" w:rsidRPr="00A3722A">
        <w:rPr>
          <w:rFonts w:ascii="Times New Roman" w:eastAsia="Times New Roman" w:hAnsi="Times New Roman" w:cs="Times New Roman"/>
          <w:color w:val="auto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>» на территории</w:t>
      </w:r>
      <w:r w:rsidR="00F228AD"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сельского поселения</w:t>
      </w:r>
      <w:r w:rsidR="00A3722A" w:rsidRPr="00A3722A">
        <w:t xml:space="preserve"> </w:t>
      </w:r>
      <w:proofErr w:type="spellStart"/>
      <w:r w:rsidR="00A3722A" w:rsidRPr="00A3722A">
        <w:rPr>
          <w:rFonts w:ascii="Times New Roman" w:eastAsia="Calibri" w:hAnsi="Times New Roman" w:cs="Times New Roman"/>
          <w:color w:val="auto"/>
          <w:lang w:bidi="ar-SA"/>
        </w:rPr>
        <w:lastRenderedPageBreak/>
        <w:t>Назаровка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Pr="00A3722A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 (далее – Административный регламент):</w:t>
      </w:r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- п.2.10 изложить в новой редакции:</w:t>
      </w:r>
    </w:p>
    <w:p w:rsidR="00BE459D" w:rsidRPr="00A3722A" w:rsidRDefault="00BE459D" w:rsidP="00BE459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«</w:t>
      </w:r>
      <w:r w:rsidRPr="00A3722A">
        <w:rPr>
          <w:rFonts w:ascii="Times New Roman" w:hAnsi="Times New Roman"/>
        </w:rPr>
        <w:t>Заявление может быть представлено (направлено) заявителем одним из следующих способов:</w:t>
      </w:r>
    </w:p>
    <w:p w:rsidR="00BE459D" w:rsidRPr="00A3722A" w:rsidRDefault="00BE459D" w:rsidP="00BE459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BE459D" w:rsidRPr="00A3722A" w:rsidRDefault="00BE459D" w:rsidP="00BE459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722A">
        <w:rPr>
          <w:rFonts w:ascii="Times New Roman" w:hAnsi="Times New Roman"/>
          <w:sz w:val="24"/>
          <w:szCs w:val="24"/>
        </w:rPr>
        <w:t>через МФЦ;</w:t>
      </w:r>
    </w:p>
    <w:p w:rsidR="00BE459D" w:rsidRPr="00A3722A" w:rsidRDefault="00BE459D" w:rsidP="00BE459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722A">
        <w:rPr>
          <w:rFonts w:ascii="Times New Roman" w:hAnsi="Times New Roman"/>
          <w:sz w:val="24"/>
          <w:szCs w:val="24"/>
        </w:rPr>
        <w:t>через Региональный или Единый портал</w:t>
      </w:r>
      <w:proofErr w:type="gramStart"/>
      <w:r w:rsidRPr="00A3722A">
        <w:rPr>
          <w:rFonts w:ascii="Times New Roman" w:hAnsi="Times New Roman"/>
          <w:sz w:val="24"/>
          <w:szCs w:val="24"/>
        </w:rPr>
        <w:t>.»;</w:t>
      </w:r>
      <w:proofErr w:type="gramEnd"/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A3722A">
        <w:rPr>
          <w:rFonts w:ascii="Times New Roman" w:eastAsia="Calibri" w:hAnsi="Times New Roman"/>
        </w:rPr>
        <w:t>- п.2.11 изложить в новой редакции: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eastAsia="Calibri" w:hAnsi="Times New Roman"/>
        </w:rPr>
        <w:t>«</w:t>
      </w:r>
      <w:r w:rsidRPr="00A3722A">
        <w:rPr>
          <w:rFonts w:ascii="Times New Roman" w:hAnsi="Times New Roman"/>
        </w:rPr>
        <w:t>Для получения муниципальной услуги заявитель представляет следующие документы: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1) документ, удостоверяющий личность;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2) документ, удостоверяющий полномочия представителя заявителя, в случае обращения за предоставлением</w:t>
      </w:r>
      <w:r w:rsidRPr="00A3722A">
        <w:t xml:space="preserve"> </w:t>
      </w:r>
      <w:r w:rsidRPr="00A3722A">
        <w:rPr>
          <w:rFonts w:ascii="Times New Roman" w:hAnsi="Times New Roman"/>
        </w:rPr>
        <w:t>муниципальной услуги представителя заявителя (за исключением законных представителей физических лиц);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3) заявление: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BE459D" w:rsidRPr="00A3722A" w:rsidRDefault="00BE459D" w:rsidP="00BE459D">
      <w:pPr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Pr="00A3722A">
        <w:rPr>
          <w:rFonts w:ascii="Times New Roman" w:hAnsi="Times New Roman"/>
        </w:rPr>
        <w:t>.»;</w:t>
      </w:r>
      <w:proofErr w:type="gramEnd"/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- п. 2.12. изложить в новой редакции:</w:t>
      </w:r>
    </w:p>
    <w:p w:rsidR="00BE459D" w:rsidRPr="00A3722A" w:rsidRDefault="00BE459D" w:rsidP="00BE459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«Получаются в рамках межведомственного взаимодействия:</w:t>
      </w:r>
    </w:p>
    <w:p w:rsidR="00BE459D" w:rsidRPr="00A3722A" w:rsidRDefault="00BE459D" w:rsidP="00BE459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722A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E459D" w:rsidRPr="00A3722A" w:rsidRDefault="00BE459D" w:rsidP="00BE459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722A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E459D" w:rsidRPr="00A3722A" w:rsidRDefault="00BE459D" w:rsidP="00BE459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722A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E459D" w:rsidRPr="00A3722A" w:rsidRDefault="00BE459D" w:rsidP="00BE459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722A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BE459D" w:rsidRPr="00A3722A" w:rsidRDefault="00BE459D" w:rsidP="00BE459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Заявитель вправе предоставить документы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proofErr w:type="gramStart"/>
      <w:r w:rsidRPr="00A3722A">
        <w:rPr>
          <w:rFonts w:ascii="Times New Roman" w:hAnsi="Times New Roman"/>
        </w:rPr>
        <w:t>.»;</w:t>
      </w:r>
      <w:proofErr w:type="gramEnd"/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BE459D" w:rsidRPr="00A3722A" w:rsidRDefault="00BE459D" w:rsidP="00BE45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lastRenderedPageBreak/>
        <w:t>- п. 2.12.1 изложить в новой редакции:</w:t>
      </w:r>
    </w:p>
    <w:p w:rsidR="00BE459D" w:rsidRPr="00A3722A" w:rsidRDefault="00BE459D" w:rsidP="00BE459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«</w:t>
      </w:r>
      <w:r w:rsidRPr="00A3722A">
        <w:rPr>
          <w:rFonts w:ascii="Times New Roman" w:hAnsi="Times New Roman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BE459D" w:rsidRPr="00A3722A" w:rsidRDefault="00BE459D" w:rsidP="00BE459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A3722A">
        <w:rPr>
          <w:rFonts w:ascii="Times New Roman" w:hAnsi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A3722A">
        <w:rPr>
          <w:rFonts w:ascii="Times New Roman" w:hAnsi="Times New Roman"/>
        </w:rPr>
        <w:t>.»;</w:t>
      </w:r>
      <w:proofErr w:type="gramEnd"/>
    </w:p>
    <w:p w:rsidR="00BE459D" w:rsidRPr="00A3722A" w:rsidRDefault="00BE459D" w:rsidP="00F015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76858" w:rsidRPr="00A3722A" w:rsidRDefault="00E76858" w:rsidP="00F015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-</w:t>
      </w:r>
      <w:r w:rsidR="00B466F7" w:rsidRPr="00A3722A">
        <w:rPr>
          <w:rFonts w:ascii="Times New Roman" w:eastAsia="Calibri" w:hAnsi="Times New Roman" w:cs="Times New Roman"/>
          <w:color w:val="auto"/>
          <w:lang w:bidi="ar-SA"/>
        </w:rPr>
        <w:t xml:space="preserve"> п. 2.12.2</w:t>
      </w:r>
      <w:r w:rsidR="00416E02" w:rsidRPr="00A3722A">
        <w:rPr>
          <w:rFonts w:ascii="Times New Roman" w:eastAsia="Calibri" w:hAnsi="Times New Roman" w:cs="Times New Roman"/>
          <w:color w:val="auto"/>
          <w:lang w:bidi="ar-SA"/>
        </w:rPr>
        <w:t xml:space="preserve"> изложить в новой редакции</w:t>
      </w:r>
      <w:r w:rsidR="0088571B" w:rsidRPr="00A3722A">
        <w:rPr>
          <w:rFonts w:ascii="Times New Roman" w:eastAsia="Calibri" w:hAnsi="Times New Roman" w:cs="Times New Roman"/>
          <w:color w:val="auto"/>
          <w:lang w:bidi="ar-SA"/>
        </w:rPr>
        <w:t>:</w:t>
      </w:r>
    </w:p>
    <w:p w:rsidR="0088571B" w:rsidRPr="00A3722A" w:rsidRDefault="0088571B" w:rsidP="00F96E3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>«</w:t>
      </w:r>
      <w:r w:rsidR="00D2558E" w:rsidRPr="00A3722A">
        <w:rPr>
          <w:rFonts w:ascii="Times New Roman" w:eastAsia="Calibri" w:hAnsi="Times New Roman" w:cs="Times New Roman"/>
          <w:color w:val="auto"/>
          <w:lang w:bidi="ar-SA"/>
        </w:rPr>
        <w:t>Запрещается требовать от заявителя:</w:t>
      </w:r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3722A">
        <w:rPr>
          <w:rFonts w:ascii="Times New Roman" w:eastAsia="Times New Roman" w:hAnsi="Times New Roman" w:cs="Times New Roman"/>
          <w:color w:val="auto"/>
          <w:lang w:bidi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3722A">
        <w:rPr>
          <w:rFonts w:ascii="Times New Roman" w:eastAsia="Times New Roman" w:hAnsi="Times New Roman" w:cs="Times New Roman"/>
          <w:color w:val="auto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6E39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722A">
        <w:rPr>
          <w:rFonts w:ascii="Times New Roman" w:eastAsia="Times New Roman" w:hAnsi="Times New Roman" w:cs="Times New Roman"/>
          <w:color w:val="auto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558E" w:rsidRPr="00A3722A" w:rsidRDefault="00F96E39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372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3722A">
        <w:rPr>
          <w:rFonts w:ascii="Times New Roman" w:eastAsia="Times New Roman" w:hAnsi="Times New Roman" w:cs="Times New Roman"/>
          <w:color w:val="auto"/>
          <w:lang w:bidi="ar-SA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</w:p>
    <w:p w:rsidR="007654DB" w:rsidRPr="00A3722A" w:rsidRDefault="007654DB" w:rsidP="00F96E3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0156C" w:rsidRPr="00A3722A" w:rsidRDefault="00F0156C" w:rsidP="00F015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- приложение № </w:t>
      </w:r>
      <w:r w:rsidR="00394802" w:rsidRPr="00A3722A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A3722A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к Административному регламенту 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изложить в новой редакции, согласно </w:t>
      </w:r>
      <w:r w:rsidR="005439F5"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>приложени</w:t>
      </w:r>
      <w:r w:rsidR="00BD3DA6" w:rsidRPr="00A3722A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A3722A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постановлению.</w:t>
      </w:r>
    </w:p>
    <w:p w:rsidR="003A0E42" w:rsidRPr="00A3722A" w:rsidRDefault="003A0E42" w:rsidP="003A0E42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A3722A">
        <w:rPr>
          <w:rFonts w:ascii="Times New Roman" w:hAnsi="Times New Roman"/>
        </w:rPr>
        <w:t xml:space="preserve">           2. </w:t>
      </w:r>
      <w:r w:rsidRPr="00A3722A">
        <w:rPr>
          <w:rFonts w:ascii="Times New Roman" w:hAnsi="Times New Roman" w:cs="Times New Roman"/>
        </w:rPr>
        <w:t xml:space="preserve">Опубликовать настоящее постановление в газете «Вести сельского поселения </w:t>
      </w:r>
      <w:proofErr w:type="spellStart"/>
      <w:r w:rsidR="00A3722A" w:rsidRPr="00A3722A">
        <w:rPr>
          <w:rFonts w:ascii="Times New Roman" w:hAnsi="Times New Roman" w:cs="Times New Roman"/>
        </w:rPr>
        <w:t>Назаровка</w:t>
      </w:r>
      <w:proofErr w:type="spellEnd"/>
      <w:r w:rsidRPr="00A3722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3722A">
        <w:rPr>
          <w:rFonts w:ascii="Times New Roman" w:hAnsi="Times New Roman" w:cs="Times New Roman"/>
        </w:rPr>
        <w:t>Клявлинский</w:t>
      </w:r>
      <w:proofErr w:type="spellEnd"/>
      <w:r w:rsidRPr="00A3722A">
        <w:rPr>
          <w:rFonts w:ascii="Times New Roman" w:hAnsi="Times New Roman" w:cs="Times New Roman"/>
        </w:rPr>
        <w:t xml:space="preserve"> Самарской области» и</w:t>
      </w:r>
      <w:r w:rsidRPr="00A3722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3722A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A3722A">
        <w:rPr>
          <w:rFonts w:ascii="Times New Roman" w:hAnsi="Times New Roman" w:cs="Times New Roman"/>
          <w:color w:val="auto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3A0E42" w:rsidRPr="00A3722A" w:rsidRDefault="003A0E42" w:rsidP="003A0E42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           3.</w:t>
      </w:r>
      <w:r w:rsidR="00BD3DA6"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A3722A">
        <w:rPr>
          <w:rFonts w:ascii="Times New Roman" w:eastAsia="Calibri" w:hAnsi="Times New Roman" w:cs="Times New Roman"/>
          <w:color w:val="auto"/>
          <w:lang w:bidi="ar-SA"/>
        </w:rPr>
        <w:t>Настоящее постановление вступает в силу со дня его официального опубликования.</w:t>
      </w:r>
    </w:p>
    <w:p w:rsidR="003A0E42" w:rsidRPr="00A3722A" w:rsidRDefault="003A0E42" w:rsidP="003A0E42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           4.</w:t>
      </w:r>
      <w:r w:rsidR="00BD3DA6" w:rsidRPr="00A3722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proofErr w:type="gramStart"/>
      <w:r w:rsidRPr="00A3722A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A3722A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 настоящего постановления оставляю за собой</w:t>
      </w:r>
    </w:p>
    <w:p w:rsidR="003A0E42" w:rsidRPr="00A3722A" w:rsidRDefault="003A0E42" w:rsidP="003A0E4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E42" w:rsidRPr="00A3722A" w:rsidRDefault="003A0E42" w:rsidP="003A0E4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E42" w:rsidRPr="00A3722A" w:rsidRDefault="003A0E42" w:rsidP="003A0E4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A0E42" w:rsidRPr="00A3722A" w:rsidTr="00D826C7">
        <w:tc>
          <w:tcPr>
            <w:tcW w:w="9571" w:type="dxa"/>
            <w:shd w:val="clear" w:color="auto" w:fill="auto"/>
          </w:tcPr>
          <w:p w:rsidR="003A0E42" w:rsidRPr="00A3722A" w:rsidRDefault="003A0E42" w:rsidP="003A0E42">
            <w:pPr>
              <w:widowControl/>
              <w:tabs>
                <w:tab w:val="left" w:pos="6435"/>
              </w:tabs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372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Глава сельского поселения </w:t>
            </w:r>
            <w:proofErr w:type="spellStart"/>
            <w:r w:rsidR="00A3722A" w:rsidRPr="00A3722A">
              <w:rPr>
                <w:rFonts w:ascii="Times New Roman" w:eastAsia="Calibri" w:hAnsi="Times New Roman" w:cs="Times New Roman"/>
                <w:color w:val="auto"/>
                <w:lang w:bidi="ar-SA"/>
              </w:rPr>
              <w:t>Назаровка</w:t>
            </w:r>
            <w:proofErr w:type="spellEnd"/>
          </w:p>
          <w:p w:rsidR="003A0E42" w:rsidRPr="00A3722A" w:rsidRDefault="003A0E42" w:rsidP="003A0E4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372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муниципального района Клявлинский </w:t>
            </w:r>
          </w:p>
          <w:p w:rsidR="003A0E42" w:rsidRPr="00A3722A" w:rsidRDefault="003A0E42" w:rsidP="00A3722A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372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Самарской области                                                                   </w:t>
            </w:r>
            <w:proofErr w:type="spellStart"/>
            <w:r w:rsidR="00A3722A" w:rsidRPr="00A3722A">
              <w:rPr>
                <w:rFonts w:ascii="Times New Roman" w:eastAsia="Calibri" w:hAnsi="Times New Roman" w:cs="Times New Roman"/>
                <w:color w:val="auto"/>
                <w:lang w:bidi="ar-SA"/>
              </w:rPr>
              <w:t>В.П.Егоров</w:t>
            </w:r>
            <w:proofErr w:type="spellEnd"/>
            <w:r w:rsidRPr="00A372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F0156C" w:rsidRPr="00A3722A" w:rsidRDefault="00F0156C" w:rsidP="00F0156C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F0156C" w:rsidRPr="00F0156C" w:rsidRDefault="00F0156C" w:rsidP="00F0156C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3722A" w:rsidRDefault="00A3722A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263ACC" w:rsidRDefault="00263ACC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263ACC" w:rsidRDefault="00263ACC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263ACC" w:rsidRDefault="00263ACC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</w:t>
      </w:r>
      <w:r w:rsidRPr="00C70076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№</w:t>
      </w:r>
      <w:r w:rsidRPr="00C70076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</w:t>
      </w:r>
    </w:p>
    <w:p w:rsidR="00C70076" w:rsidRPr="00BD3DA6" w:rsidRDefault="00C70076" w:rsidP="00C70076">
      <w:pPr>
        <w:autoSpaceDE w:val="0"/>
        <w:autoSpaceDN w:val="0"/>
        <w:ind w:left="4962"/>
        <w:jc w:val="both"/>
        <w:outlineLvl w:val="1"/>
        <w:rPr>
          <w:rFonts w:ascii="Times New Roman" w:eastAsia="Times New Roman" w:hAnsi="Times New Roman" w:cs="Times New Roman"/>
          <w:strike/>
          <w:color w:val="FF0000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постановлению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Администрации сельского поселения </w:t>
      </w:r>
      <w:proofErr w:type="spellStart"/>
      <w:r w:rsidR="00A3722A" w:rsidRPr="00A3722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Назаровка</w:t>
      </w:r>
      <w:proofErr w:type="spellEnd"/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района </w:t>
      </w:r>
      <w:proofErr w:type="spellStart"/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Клявлинский</w:t>
      </w:r>
      <w:proofErr w:type="spellEnd"/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Самарской области от </w:t>
      </w:r>
      <w:r w:rsidR="00263ACC">
        <w:rPr>
          <w:rFonts w:ascii="Times New Roman" w:hAnsi="Times New Roman"/>
        </w:rPr>
        <w:t>18.12.</w:t>
      </w:r>
      <w:r w:rsidR="00263ACC" w:rsidRPr="00A3722A">
        <w:rPr>
          <w:rFonts w:ascii="Times New Roman" w:hAnsi="Times New Roman"/>
        </w:rPr>
        <w:t>2023 г.  №</w:t>
      </w:r>
      <w:r w:rsidR="00263ACC">
        <w:rPr>
          <w:rFonts w:ascii="Times New Roman" w:hAnsi="Times New Roman"/>
        </w:rPr>
        <w:t>66</w:t>
      </w:r>
    </w:p>
    <w:p w:rsidR="006F41DA" w:rsidRDefault="006F41DA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</w:p>
    <w:p w:rsidR="00C70076" w:rsidRPr="00C70076" w:rsidRDefault="00C70076" w:rsidP="00A3722A">
      <w:pPr>
        <w:autoSpaceDE w:val="0"/>
        <w:autoSpaceDN w:val="0"/>
        <w:ind w:left="482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</w:t>
      </w:r>
      <w:r w:rsidR="00A3722A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C70076" w:rsidRPr="00C70076" w:rsidRDefault="00C70076" w:rsidP="00A3722A">
      <w:pPr>
        <w:autoSpaceDE w:val="0"/>
        <w:autoSpaceDN w:val="0"/>
        <w:ind w:left="482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C70076" w:rsidRPr="00C70076" w:rsidRDefault="00C70076" w:rsidP="00A3722A">
      <w:pPr>
        <w:autoSpaceDE w:val="0"/>
        <w:autoSpaceDN w:val="0"/>
        <w:spacing w:before="89"/>
        <w:ind w:left="482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C70076" w:rsidRPr="00C70076" w:rsidRDefault="00C70076" w:rsidP="00A3722A">
      <w:pPr>
        <w:autoSpaceDE w:val="0"/>
        <w:autoSpaceDN w:val="0"/>
        <w:spacing w:before="89"/>
        <w:ind w:left="482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70076" w:rsidRPr="00C70076" w:rsidRDefault="00C70076" w:rsidP="00A3722A">
      <w:pPr>
        <w:autoSpaceDE w:val="0"/>
        <w:autoSpaceDN w:val="0"/>
        <w:spacing w:before="89"/>
        <w:ind w:left="482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63626C" w:rsidRPr="0063626C" w:rsidTr="003958A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3626C" w:rsidRPr="0063626C" w:rsidRDefault="0063626C" w:rsidP="0063626C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63626C" w:rsidRPr="0063626C" w:rsidTr="003958A4">
        <w:trPr>
          <w:trHeight w:val="60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63626C" w:rsidRPr="0063626C" w:rsidTr="003958A4">
        <w:trPr>
          <w:trHeight w:val="428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75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66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279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63626C" w:rsidRPr="0063626C" w:rsidTr="003958A4">
        <w:trPr>
          <w:trHeight w:val="17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901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63626C" w:rsidRPr="0063626C" w:rsidTr="00A3722A">
        <w:trPr>
          <w:trHeight w:val="747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A3722A">
        <w:trPr>
          <w:trHeight w:val="545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63626C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63626C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63626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выдать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10031" w:type="dxa"/>
            <w:gridSpan w:val="2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3626C" w:rsidRPr="0063626C" w:rsidTr="003958A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3626C" w:rsidRPr="0063626C" w:rsidRDefault="0063626C" w:rsidP="0063626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Calibri" w:eastAsia="Times New Roman" w:hAnsi="Calibri" w:cs="Times New Roman"/>
        </w:rPr>
      </w:pPr>
    </w:p>
    <w:p w:rsidR="00C70076" w:rsidRPr="0063626C" w:rsidRDefault="00C70076"/>
    <w:sectPr w:rsidR="00C70076" w:rsidRPr="0063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FC"/>
    <w:rsid w:val="00195B24"/>
    <w:rsid w:val="001E0F0E"/>
    <w:rsid w:val="00201451"/>
    <w:rsid w:val="002634FC"/>
    <w:rsid w:val="00263ACC"/>
    <w:rsid w:val="00394802"/>
    <w:rsid w:val="003A0E42"/>
    <w:rsid w:val="00416E02"/>
    <w:rsid w:val="005439F5"/>
    <w:rsid w:val="005772E1"/>
    <w:rsid w:val="005F7620"/>
    <w:rsid w:val="0063626C"/>
    <w:rsid w:val="006F41DA"/>
    <w:rsid w:val="007654DB"/>
    <w:rsid w:val="007F50B4"/>
    <w:rsid w:val="00807928"/>
    <w:rsid w:val="0088571B"/>
    <w:rsid w:val="008E40A1"/>
    <w:rsid w:val="009A6CCF"/>
    <w:rsid w:val="009D612A"/>
    <w:rsid w:val="00A3722A"/>
    <w:rsid w:val="00A501B3"/>
    <w:rsid w:val="00B466F7"/>
    <w:rsid w:val="00BD3DA6"/>
    <w:rsid w:val="00BE459D"/>
    <w:rsid w:val="00BF4110"/>
    <w:rsid w:val="00C70076"/>
    <w:rsid w:val="00D2558E"/>
    <w:rsid w:val="00D32E04"/>
    <w:rsid w:val="00D826C7"/>
    <w:rsid w:val="00E76858"/>
    <w:rsid w:val="00F0156C"/>
    <w:rsid w:val="00F228A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MFClenovo</dc:creator>
  <cp:lastModifiedBy>1</cp:lastModifiedBy>
  <cp:revision>2</cp:revision>
  <cp:lastPrinted>2023-11-22T10:58:00Z</cp:lastPrinted>
  <dcterms:created xsi:type="dcterms:W3CDTF">2023-12-18T11:43:00Z</dcterms:created>
  <dcterms:modified xsi:type="dcterms:W3CDTF">2023-12-18T11:43:00Z</dcterms:modified>
</cp:coreProperties>
</file>