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3F37" w:rsidRDefault="00013F37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3F37" w:rsidRDefault="00013F37" w:rsidP="00BB2BF6"/>
                          <w:p w:rsidR="00013F37" w:rsidRDefault="00013F37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  <w:p w:rsidR="00BB2BF6" w:rsidRDefault="00BB2BF6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F37">
        <w:rPr>
          <w:rFonts w:ascii="Times New Roman" w:hAnsi="Times New Roman"/>
          <w:sz w:val="28"/>
          <w:szCs w:val="28"/>
        </w:rPr>
        <w:t xml:space="preserve">       </w:t>
      </w:r>
      <w:r w:rsidR="001E2364" w:rsidRPr="00013F37">
        <w:rPr>
          <w:rFonts w:ascii="Times New Roman" w:hAnsi="Times New Roman"/>
          <w:b/>
          <w:sz w:val="28"/>
          <w:szCs w:val="28"/>
          <w:u w:val="single"/>
        </w:rPr>
        <w:t>01</w:t>
      </w:r>
      <w:r w:rsidR="00F17CD4" w:rsidRPr="00013F37">
        <w:rPr>
          <w:rFonts w:ascii="Times New Roman" w:hAnsi="Times New Roman"/>
          <w:b/>
          <w:sz w:val="28"/>
          <w:szCs w:val="28"/>
          <w:u w:val="single"/>
        </w:rPr>
        <w:t>.</w:t>
      </w:r>
      <w:r w:rsidR="00013F37" w:rsidRPr="00013F37">
        <w:rPr>
          <w:rFonts w:ascii="Times New Roman" w:hAnsi="Times New Roman"/>
          <w:b/>
          <w:sz w:val="28"/>
          <w:szCs w:val="28"/>
          <w:u w:val="single"/>
        </w:rPr>
        <w:t>11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>.202</w:t>
      </w:r>
      <w:r w:rsidR="001E2364" w:rsidRPr="00013F37">
        <w:rPr>
          <w:rFonts w:ascii="Times New Roman" w:hAnsi="Times New Roman"/>
          <w:b/>
          <w:sz w:val="28"/>
          <w:szCs w:val="28"/>
          <w:u w:val="single"/>
        </w:rPr>
        <w:t>1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 №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502FC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443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292359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49504E" w:rsidRDefault="00BB2BF6" w:rsidP="00292359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510AF5" w:rsidRPr="0049504E" w:rsidRDefault="005553BF" w:rsidP="002923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паспорте муниципальной программы «Формирование  комфортной городской среды на территории муниципального района Клявлинский Самарской области на 2018-2024 годы» (далее – муниципальная программа)  </w:t>
      </w:r>
      <w:r w:rsidR="00F46358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F46358" w:rsidRPr="0049504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«Объемы и источники бюджетных ассигнований» первый абзац изложить в новой редакции: </w:t>
      </w:r>
    </w:p>
    <w:p w:rsidR="00510AF5" w:rsidRPr="0049504E" w:rsidRDefault="00FB2EA6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муниципальной программы за счет всех источников финансирования </w:t>
      </w:r>
      <w:r w:rsidR="00510AF5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8C24F3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</w:t>
      </w:r>
      <w:r w:rsidR="005D142F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44F6C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357</w:t>
      </w:r>
      <w:r w:rsidR="005D142F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44F6C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841</w:t>
      </w:r>
      <w:r w:rsidR="005D142F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44F6C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</w:t>
      </w:r>
      <w:r w:rsidR="005D142F" w:rsidRPr="00944F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0AF5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числе:</w:t>
      </w:r>
    </w:p>
    <w:p w:rsidR="00510AF5" w:rsidRPr="0049504E" w:rsidRDefault="00FB2EA6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- 10 963 42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3,02 руб.,  в том числе: за счет средств местного бюджета, 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-3 616 106,00 руб.; за счет средств местного бюджета,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областного бюджета – 6 250 974,00 руб., за счет средств местного бюджета - 1 096 343, 02 руб.;</w:t>
      </w:r>
      <w:proofErr w:type="gramEnd"/>
    </w:p>
    <w:p w:rsidR="00510AF5" w:rsidRPr="0049504E" w:rsidRDefault="00510AF5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2019 году – 9 298 706,13 руб., в том числе: за счет средств местного бюджета,  формируемых за счет поступающих в местный бюджет средств федерального бюджета – 7 597 042,47 руб.; за счет 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  <w:proofErr w:type="gramEnd"/>
    </w:p>
    <w:p w:rsidR="00510AF5" w:rsidRPr="0049504E" w:rsidRDefault="00510AF5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местного 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510AF5" w:rsidRPr="0049504E" w:rsidRDefault="00510AF5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6 427 273,46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числе: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5 208 642,46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847 918,54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 за счет средств местного бюджета  -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370 712,46</w:t>
      </w:r>
      <w:r w:rsid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31CC8" w:rsidRPr="0049504E" w:rsidRDefault="00510AF5" w:rsidP="0029235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2022 году </w:t>
      </w:r>
      <w:r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6 808 642,80</w:t>
      </w:r>
      <w:r w:rsid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1CC8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руб., в том числе: за счет средств местного бюджета, формируемых за счет поступающих в местный бюджет средств федерального бюджета – </w:t>
      </w:r>
      <w:r w:rsidR="00013F37" w:rsidRPr="00013F37">
        <w:rPr>
          <w:rFonts w:ascii="Times New Roman" w:eastAsia="Times New Roman" w:hAnsi="Times New Roman"/>
          <w:sz w:val="28"/>
          <w:szCs w:val="28"/>
          <w:lang w:eastAsia="ru-RU"/>
        </w:rPr>
        <w:t>5 538 808,50</w:t>
      </w:r>
      <w:r w:rsidR="008C2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CC8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</w:t>
      </w:r>
      <w:r w:rsidR="00B31CC8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формируемых за счет поступающих в местный бюджет средств областного бюджета 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901 666,50</w:t>
      </w:r>
      <w:r w:rsidR="00B31CC8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средств местного бюджета  -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368 167,80</w:t>
      </w:r>
      <w:r w:rsid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1CC8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руб.;</w:t>
      </w:r>
      <w:proofErr w:type="gramEnd"/>
    </w:p>
    <w:p w:rsidR="00643E26" w:rsidRDefault="00510AF5" w:rsidP="002923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2023 году – 0,00 руб.;</w:t>
      </w:r>
    </w:p>
    <w:p w:rsidR="00F46358" w:rsidRPr="0049504E" w:rsidRDefault="00510AF5" w:rsidP="002923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2024 году – 0,00 руб.</w:t>
      </w:r>
      <w:r w:rsidR="00FB2EA6" w:rsidRPr="0049504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C35BF" w:rsidRPr="004950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6C75" w:rsidRPr="0049504E" w:rsidRDefault="006A3A50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. в разделе 5</w:t>
      </w: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>Обоснование ресурсного обеспечения Программы</w:t>
      </w:r>
      <w:r w:rsidR="00FB2EA6"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>изложить в следующей редакции:</w:t>
      </w:r>
    </w:p>
    <w:p w:rsidR="00FB2EA6" w:rsidRPr="0049504E" w:rsidRDefault="006A3A50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FB2EA6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осуществляется за счет средств бюджета муниципального района Клявлинский, предусмотренных решением Собрания представителей муниципального района Клявлинский о бюджете муниципального образования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FB2EA6" w:rsidRPr="0049504E" w:rsidRDefault="00FB2EA6" w:rsidP="002923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Общий объем финансирования Программы за счет всех источников финансир</w:t>
      </w:r>
      <w:r w:rsidR="006F240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овани</w:t>
      </w:r>
      <w:r w:rsidR="0012778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составляет </w:t>
      </w:r>
      <w:r w:rsidR="00292359" w:rsidRPr="00643E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50 357 841,27</w:t>
      </w:r>
      <w:r w:rsidR="004F6977" w:rsidRPr="00643E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3E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числе:</w:t>
      </w:r>
    </w:p>
    <w:p w:rsidR="00FB2EA6" w:rsidRPr="0049504E" w:rsidRDefault="00FB2EA6" w:rsidP="002923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2018 году - 10 963 423,02 руб.,  в том числе: за счет средств местного бюджета, 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-3 616 106,00 руб.; за счет средств местного бюджета,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областного бюджета – 6 250 974,00 руб., за счет средств местного бюджета - 1 096 343, 02 руб.;</w:t>
      </w:r>
      <w:proofErr w:type="gramEnd"/>
    </w:p>
    <w:p w:rsidR="00FB2EA6" w:rsidRPr="0049504E" w:rsidRDefault="00FB2EA6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2019 году – 9 298 706,13 руб., в том числе: за счет средств местного бюджета,  формируемых за счет поступающих в местный бюджет средств федерального бюджета – 7 597 042,47 руб.; за счет 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  <w:proofErr w:type="gramEnd"/>
    </w:p>
    <w:p w:rsidR="00FB2EA6" w:rsidRPr="0049504E" w:rsidRDefault="00FB2EA6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местного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3750B" w:rsidRPr="0049504E" w:rsidRDefault="00A3750B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6 427 273,46</w:t>
      </w:r>
      <w:r w:rsidR="001F2A6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числе: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5 208 642,46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847 918,54</w:t>
      </w:r>
      <w:r w:rsid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за счет средств местного бюджета  - </w:t>
      </w:r>
      <w:r w:rsidR="00013F37" w:rsidRP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370 712,46</w:t>
      </w:r>
      <w:r w:rsidR="00013F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F6977" w:rsidRPr="0049504E" w:rsidRDefault="00643E26" w:rsidP="0029235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4F6977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2022 году </w:t>
      </w:r>
      <w:r w:rsidR="004F6977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6 808 642,80</w:t>
      </w:r>
      <w:r w:rsidR="004F69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6977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руб., в том числе: за счет средств местного бюджета, формируемых за счет поступающих в местный бюджет средств федерального бюджета – </w:t>
      </w:r>
      <w:r w:rsidR="00013F37" w:rsidRPr="00013F37">
        <w:rPr>
          <w:rFonts w:ascii="Times New Roman" w:eastAsia="Times New Roman" w:hAnsi="Times New Roman"/>
          <w:sz w:val="28"/>
          <w:szCs w:val="28"/>
          <w:lang w:eastAsia="ru-RU"/>
        </w:rPr>
        <w:t>5 538 808,50</w:t>
      </w:r>
      <w:r w:rsidR="004F6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977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901 666,50</w:t>
      </w:r>
      <w:r w:rsidR="004F6977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средств местного бюджета  - </w:t>
      </w:r>
      <w:r w:rsidR="00013F37" w:rsidRP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368 167,80</w:t>
      </w:r>
      <w:r w:rsidR="00013F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6977" w:rsidRPr="008C2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руб.;</w:t>
      </w:r>
      <w:proofErr w:type="gramEnd"/>
    </w:p>
    <w:p w:rsidR="00643E26" w:rsidRDefault="00FB2EA6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2023 году – 0,00 руб.;</w:t>
      </w:r>
    </w:p>
    <w:p w:rsidR="00FB2EA6" w:rsidRPr="0049504E" w:rsidRDefault="00FB2EA6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2024 году – 0,00 руб.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2EA6" w:rsidRPr="0049504E" w:rsidRDefault="00FB2EA6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вышестоящих бюджетов и внебюджетных источников </w:t>
      </w:r>
      <w:r w:rsidRPr="004950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проведение мероприятий по благоустройству дворовых территорий муниципального образования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FB2EA6" w:rsidRPr="0049504E" w:rsidRDefault="00FB2EA6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</w:t>
      </w: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0B9D" w:rsidRPr="0049504E" w:rsidRDefault="008E0B9D" w:rsidP="002923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61C5B" w:rsidRPr="004950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3BE1">
        <w:rPr>
          <w:rFonts w:ascii="Times New Roman" w:hAnsi="Times New Roman"/>
          <w:color w:val="000000" w:themeColor="text1"/>
          <w:sz w:val="28"/>
          <w:szCs w:val="28"/>
        </w:rPr>
        <w:t>. Приложение</w:t>
      </w:r>
      <w:r w:rsidR="001A399E">
        <w:rPr>
          <w:rFonts w:ascii="Times New Roman" w:hAnsi="Times New Roman"/>
          <w:color w:val="000000" w:themeColor="text1"/>
          <w:sz w:val="28"/>
          <w:szCs w:val="28"/>
        </w:rPr>
        <w:t xml:space="preserve"> №1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 «Формирование  комфортной городской среды на территории муниципального района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Клявлинский Самарской области на 2018-2024 годы» изложить в новой</w:t>
      </w:r>
      <w:r w:rsidR="001A399E">
        <w:rPr>
          <w:rFonts w:ascii="Times New Roman" w:hAnsi="Times New Roman"/>
          <w:color w:val="000000" w:themeColor="text1"/>
          <w:sz w:val="28"/>
          <w:szCs w:val="28"/>
        </w:rPr>
        <w:t xml:space="preserve"> редакции </w:t>
      </w:r>
      <w:proofErr w:type="gramStart"/>
      <w:r w:rsidR="001A399E"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1A39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E26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B2BF6" w:rsidRPr="0049504E" w:rsidRDefault="00BB2BF6" w:rsidP="00292359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районной газете «Знамя Родины» и разместить его на официальном сайте Администрации муниципального района Клявлинский Самарской области в сети «Интернет».</w:t>
      </w:r>
    </w:p>
    <w:p w:rsidR="00BB2BF6" w:rsidRDefault="00BB2BF6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и распространяется на правоотношения, возникшие с 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="00937751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C56C7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1078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751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B2BF6" w:rsidRDefault="00BB2BF6" w:rsidP="002923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36102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A16336" w:rsidRPr="0049504E" w:rsidRDefault="00A16336" w:rsidP="00A1633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proofErr w:type="spellStart"/>
            <w:r w:rsidR="00B30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gramStart"/>
            <w:r w:rsidR="00B30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B30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лавы</w:t>
            </w:r>
            <w:proofErr w:type="spellEnd"/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 w:rsidP="00B3022B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870A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0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А.В.Телегин</w:t>
            </w:r>
            <w:proofErr w:type="spellEnd"/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E0015C" w:rsidRDefault="00E0015C" w:rsidP="005E0023">
      <w:pPr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</w:p>
    <w:p w:rsidR="006B6053" w:rsidRDefault="006B6053" w:rsidP="005E0023">
      <w:pPr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</w:p>
    <w:p w:rsidR="00870ADA" w:rsidRPr="00870ADA" w:rsidRDefault="00870ADA" w:rsidP="00870AD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B6053" w:rsidRDefault="006B6053" w:rsidP="005E0023">
      <w:pPr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</w:p>
    <w:p w:rsidR="006B6053" w:rsidRDefault="006B6053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6336" w:rsidRDefault="00A1633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6336" w:rsidRDefault="00A1633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Pr="0049504E" w:rsidRDefault="0092177E" w:rsidP="005E0023">
      <w:pPr>
        <w:spacing w:line="276" w:lineRule="auto"/>
        <w:outlineLvl w:val="0"/>
        <w:rPr>
          <w:color w:val="000000" w:themeColor="text1"/>
        </w:rPr>
      </w:pPr>
    </w:p>
    <w:sectPr w:rsidR="0092177E" w:rsidRPr="004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325E"/>
    <w:rsid w:val="000837A8"/>
    <w:rsid w:val="000B61E1"/>
    <w:rsid w:val="000C35BF"/>
    <w:rsid w:val="000C56C7"/>
    <w:rsid w:val="000D4F33"/>
    <w:rsid w:val="000F1D8F"/>
    <w:rsid w:val="00127781"/>
    <w:rsid w:val="00137692"/>
    <w:rsid w:val="001859C5"/>
    <w:rsid w:val="001A399E"/>
    <w:rsid w:val="001E2364"/>
    <w:rsid w:val="001F2A62"/>
    <w:rsid w:val="00231BA5"/>
    <w:rsid w:val="00252A93"/>
    <w:rsid w:val="00261C5B"/>
    <w:rsid w:val="00273798"/>
    <w:rsid w:val="00292359"/>
    <w:rsid w:val="002C4873"/>
    <w:rsid w:val="003967EB"/>
    <w:rsid w:val="00416894"/>
    <w:rsid w:val="00436102"/>
    <w:rsid w:val="00450272"/>
    <w:rsid w:val="0049504E"/>
    <w:rsid w:val="004F6977"/>
    <w:rsid w:val="00510AF5"/>
    <w:rsid w:val="005229BF"/>
    <w:rsid w:val="005347AA"/>
    <w:rsid w:val="005553BF"/>
    <w:rsid w:val="005578B6"/>
    <w:rsid w:val="005D142F"/>
    <w:rsid w:val="005E0023"/>
    <w:rsid w:val="00622B5D"/>
    <w:rsid w:val="00634742"/>
    <w:rsid w:val="00643E26"/>
    <w:rsid w:val="006A3A50"/>
    <w:rsid w:val="006B3869"/>
    <w:rsid w:val="006B6053"/>
    <w:rsid w:val="006C5E11"/>
    <w:rsid w:val="006F2402"/>
    <w:rsid w:val="00750841"/>
    <w:rsid w:val="007C2C61"/>
    <w:rsid w:val="008053CC"/>
    <w:rsid w:val="00806F99"/>
    <w:rsid w:val="00845C58"/>
    <w:rsid w:val="00851F3C"/>
    <w:rsid w:val="00861D90"/>
    <w:rsid w:val="00870ADA"/>
    <w:rsid w:val="008C24F3"/>
    <w:rsid w:val="008D7152"/>
    <w:rsid w:val="008E0B9D"/>
    <w:rsid w:val="008F6ABE"/>
    <w:rsid w:val="009206EE"/>
    <w:rsid w:val="0092177E"/>
    <w:rsid w:val="00926C75"/>
    <w:rsid w:val="00937751"/>
    <w:rsid w:val="00944F6C"/>
    <w:rsid w:val="00965CE6"/>
    <w:rsid w:val="009932FA"/>
    <w:rsid w:val="00996D8B"/>
    <w:rsid w:val="009F1078"/>
    <w:rsid w:val="00A131DA"/>
    <w:rsid w:val="00A16336"/>
    <w:rsid w:val="00A3750B"/>
    <w:rsid w:val="00A6395D"/>
    <w:rsid w:val="00B3022B"/>
    <w:rsid w:val="00B31CC8"/>
    <w:rsid w:val="00B63F63"/>
    <w:rsid w:val="00BB2BF6"/>
    <w:rsid w:val="00C86D44"/>
    <w:rsid w:val="00CE3308"/>
    <w:rsid w:val="00D210CB"/>
    <w:rsid w:val="00D502FC"/>
    <w:rsid w:val="00DC5300"/>
    <w:rsid w:val="00E0015C"/>
    <w:rsid w:val="00E03BE1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82</cp:revision>
  <cp:lastPrinted>2021-12-22T10:54:00Z</cp:lastPrinted>
  <dcterms:created xsi:type="dcterms:W3CDTF">2020-03-13T05:27:00Z</dcterms:created>
  <dcterms:modified xsi:type="dcterms:W3CDTF">2021-12-22T10:55:00Z</dcterms:modified>
</cp:coreProperties>
</file>