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A62477">
        <w:rPr>
          <w:rFonts w:ascii="Times New Roman" w:hAnsi="Times New Roman" w:cs="Times New Roman"/>
          <w:sz w:val="28"/>
          <w:szCs w:val="28"/>
        </w:rPr>
        <w:t>08.02</w:t>
      </w:r>
      <w:r w:rsidR="00D30999">
        <w:rPr>
          <w:rFonts w:ascii="Times New Roman" w:hAnsi="Times New Roman" w:cs="Times New Roman"/>
          <w:sz w:val="28"/>
          <w:szCs w:val="28"/>
        </w:rPr>
        <w:t>.2018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A62477">
        <w:rPr>
          <w:rFonts w:ascii="Times New Roman" w:hAnsi="Times New Roman" w:cs="Times New Roman"/>
          <w:sz w:val="28"/>
          <w:szCs w:val="28"/>
        </w:rPr>
        <w:t>15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A62477">
        <w:rPr>
          <w:rFonts w:ascii="Times New Roman" w:hAnsi="Times New Roman" w:cs="Times New Roman"/>
          <w:sz w:val="28"/>
          <w:szCs w:val="28"/>
        </w:rPr>
        <w:t>07.02</w:t>
      </w:r>
      <w:r w:rsidR="00D30999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A381C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62477">
        <w:rPr>
          <w:rFonts w:ascii="Times New Roman" w:hAnsi="Times New Roman" w:cs="Times New Roman"/>
          <w:sz w:val="28"/>
          <w:szCs w:val="28"/>
        </w:rPr>
        <w:t>24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A62477">
        <w:rPr>
          <w:rFonts w:ascii="Times New Roman" w:hAnsi="Times New Roman" w:cs="Times New Roman"/>
          <w:sz w:val="28"/>
          <w:szCs w:val="28"/>
        </w:rPr>
        <w:t>41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A62477">
        <w:rPr>
          <w:rFonts w:ascii="Times New Roman" w:hAnsi="Times New Roman" w:cs="Times New Roman"/>
          <w:sz w:val="28"/>
          <w:szCs w:val="28"/>
        </w:rPr>
        <w:t>236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8E6C27">
        <w:rPr>
          <w:rFonts w:ascii="Times New Roman" w:hAnsi="Times New Roman" w:cs="Times New Roman"/>
          <w:sz w:val="28"/>
          <w:szCs w:val="28"/>
        </w:rPr>
        <w:t xml:space="preserve">ул. </w:t>
      </w:r>
      <w:r w:rsidR="00A62477">
        <w:rPr>
          <w:rFonts w:ascii="Times New Roman" w:hAnsi="Times New Roman" w:cs="Times New Roman"/>
          <w:sz w:val="28"/>
          <w:szCs w:val="28"/>
        </w:rPr>
        <w:t>Ворошилова</w:t>
      </w:r>
      <w:r w:rsidR="008E6C27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A62477">
        <w:rPr>
          <w:rFonts w:ascii="Times New Roman" w:hAnsi="Times New Roman" w:cs="Times New Roman"/>
          <w:sz w:val="28"/>
          <w:szCs w:val="28"/>
        </w:rPr>
        <w:t>101В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297504">
        <w:rPr>
          <w:rFonts w:ascii="Times New Roman" w:hAnsi="Times New Roman" w:cs="Times New Roman"/>
          <w:sz w:val="28"/>
          <w:szCs w:val="28"/>
        </w:rPr>
        <w:t>с «объекты бытового обслуживания</w:t>
      </w:r>
      <w:r w:rsidR="00A62477">
        <w:rPr>
          <w:rFonts w:ascii="Times New Roman" w:hAnsi="Times New Roman" w:cs="Times New Roman"/>
          <w:sz w:val="28"/>
          <w:szCs w:val="28"/>
        </w:rPr>
        <w:t xml:space="preserve"> (бани, сауны, приемные пункты прачечных и химчисток, парикмахерские и т.п.)</w:t>
      </w:r>
      <w:r w:rsidR="00D30999">
        <w:rPr>
          <w:rFonts w:ascii="Times New Roman" w:hAnsi="Times New Roman" w:cs="Times New Roman"/>
          <w:sz w:val="28"/>
          <w:szCs w:val="28"/>
        </w:rPr>
        <w:t>, гаражи и открытые стоянки легкового автотранспорта</w:t>
      </w:r>
      <w:r w:rsidR="00297504">
        <w:rPr>
          <w:rFonts w:ascii="Times New Roman" w:hAnsi="Times New Roman" w:cs="Times New Roman"/>
          <w:sz w:val="28"/>
          <w:szCs w:val="28"/>
        </w:rPr>
        <w:t xml:space="preserve">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630BBE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A62477" w:rsidRDefault="00A62477" w:rsidP="00A62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 xml:space="preserve">173 </w:t>
      </w:r>
      <w:r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54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Pr="007054C1">
        <w:rPr>
          <w:rFonts w:ascii="Times New Roman" w:hAnsi="Times New Roman" w:cs="Times New Roman"/>
          <w:sz w:val="28"/>
          <w:szCs w:val="28"/>
        </w:rPr>
        <w:t>Клявлино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r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>
        <w:rPr>
          <w:rFonts w:ascii="Times New Roman" w:hAnsi="Times New Roman" w:cs="Times New Roman"/>
          <w:sz w:val="28"/>
          <w:szCs w:val="28"/>
        </w:rPr>
        <w:t xml:space="preserve">проспект Ленина, участок 11Г </w:t>
      </w:r>
      <w:r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Pr="00705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постройки для содержания домашних животных, скота и птицы</w:t>
      </w:r>
      <w:r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>.</w:t>
      </w:r>
    </w:p>
    <w:p w:rsidR="00A62477" w:rsidRDefault="00A62477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A1" w:rsidRDefault="00A62477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A62477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5500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50097"/>
    <w:rsid w:val="00591F70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62477"/>
    <w:rsid w:val="00AF73FF"/>
    <w:rsid w:val="00B02B26"/>
    <w:rsid w:val="00B04AD0"/>
    <w:rsid w:val="00BA0037"/>
    <w:rsid w:val="00CA4D32"/>
    <w:rsid w:val="00CD235E"/>
    <w:rsid w:val="00D30999"/>
    <w:rsid w:val="00D90A85"/>
    <w:rsid w:val="00DE5A4F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9A5A-F38C-4CF0-A630-70C4D9F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46</cp:revision>
  <cp:lastPrinted>2017-11-24T10:17:00Z</cp:lastPrinted>
  <dcterms:created xsi:type="dcterms:W3CDTF">2015-08-24T10:21:00Z</dcterms:created>
  <dcterms:modified xsi:type="dcterms:W3CDTF">2018-02-08T12:21:00Z</dcterms:modified>
</cp:coreProperties>
</file>