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1C69" w14:textId="77777777" w:rsidR="0089314F" w:rsidRDefault="0089314F" w:rsidP="0089314F">
      <w:pPr>
        <w:pStyle w:val="af4"/>
        <w:spacing w:line="276" w:lineRule="auto"/>
        <w:jc w:val="center"/>
        <w:rPr>
          <w:b/>
        </w:rPr>
      </w:pPr>
      <w:r w:rsidRPr="00E4331E">
        <w:rPr>
          <w:b/>
        </w:rPr>
        <w:t xml:space="preserve">Информирование контролируемых лиц </w:t>
      </w:r>
    </w:p>
    <w:p w14:paraId="58FEBA0A" w14:textId="77777777" w:rsidR="0089314F" w:rsidRPr="00E4331E" w:rsidRDefault="0089314F" w:rsidP="0089314F">
      <w:pPr>
        <w:pStyle w:val="af4"/>
        <w:spacing w:line="276" w:lineRule="auto"/>
        <w:jc w:val="center"/>
        <w:rPr>
          <w:b/>
        </w:rPr>
      </w:pPr>
      <w:r w:rsidRPr="00E4331E">
        <w:rPr>
          <w:b/>
        </w:rPr>
        <w:t>по вопросам соблюдения обязательных требований, оценка соблюдения которых является предметом муниципального земельного контроля.</w:t>
      </w:r>
    </w:p>
    <w:p w14:paraId="3F33FFED" w14:textId="77777777" w:rsidR="0089314F" w:rsidRDefault="0089314F" w:rsidP="0089314F">
      <w:pPr>
        <w:pStyle w:val="af4"/>
        <w:spacing w:line="276" w:lineRule="auto"/>
        <w:ind w:firstLine="601"/>
      </w:pPr>
    </w:p>
    <w:p w14:paraId="48EE0F53" w14:textId="77777777" w:rsidR="0089314F" w:rsidRDefault="0089314F" w:rsidP="0089314F">
      <w:pPr>
        <w:pStyle w:val="af4"/>
        <w:spacing w:line="276" w:lineRule="auto"/>
        <w:ind w:firstLine="601"/>
      </w:pPr>
      <w:proofErr w:type="gramStart"/>
      <w:r w:rsidRPr="007020C9"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Положением о муниципальном земельном контроле в границах муниципального района Клявлинский Самарской области, утверждённым решением Собрания представителей муниципального района Клявлинский Самарской области от 31.08.2021 г. № 75 «Об утверждении Положения о муниципальном земельном контроле в границах муниципального района </w:t>
      </w:r>
      <w:r>
        <w:t>Клявлинский Самарской области</w:t>
      </w:r>
      <w:proofErr w:type="gramEnd"/>
      <w:r>
        <w:t xml:space="preserve">», </w:t>
      </w:r>
      <w:proofErr w:type="gramStart"/>
      <w:r w:rsidRPr="007020C9">
        <w:t xml:space="preserve">Комитетом по управлению муниципальным имуществом администрации муниципального района Клявлинский Самарской области </w:t>
      </w:r>
      <w:r>
        <w:t xml:space="preserve">в рамках муниципального земельного контроля </w:t>
      </w:r>
      <w:r w:rsidRPr="007020C9">
        <w:t>были проведены контрольные мероприятия без взаимодей</w:t>
      </w:r>
      <w:r>
        <w:t xml:space="preserve">ствия с контролируемыми лицами - </w:t>
      </w:r>
      <w:r w:rsidRPr="00B009F0">
        <w:t>выездные обследования (далее - контрольные мероприятия)</w:t>
      </w:r>
      <w:r w:rsidRPr="007020C9">
        <w:t xml:space="preserve"> </w:t>
      </w:r>
      <w:r>
        <w:t>на землях сельскохозяйственного назначения, оборот которых регулируется Федеральным законом от 24.07.2022 г. № 101-ФЗ «Об обороте земель сельскохозяйственного назначения» (далее – земельные участки).</w:t>
      </w:r>
      <w:proofErr w:type="gramEnd"/>
    </w:p>
    <w:p w14:paraId="6FCEB007" w14:textId="77777777" w:rsidR="0089314F" w:rsidRDefault="0089314F" w:rsidP="0089314F">
      <w:pPr>
        <w:pStyle w:val="af4"/>
        <w:spacing w:line="276" w:lineRule="auto"/>
        <w:ind w:firstLine="601"/>
      </w:pPr>
      <w:proofErr w:type="gramStart"/>
      <w:r w:rsidRPr="003A510B">
        <w:t xml:space="preserve">По итогам контрольных мероприятий </w:t>
      </w:r>
      <w:r>
        <w:t xml:space="preserve">были </w:t>
      </w:r>
      <w:r w:rsidRPr="003A510B">
        <w:t>выявлены нарушения земельного законодательства</w:t>
      </w:r>
      <w:r w:rsidRPr="00B77541">
        <w:t xml:space="preserve"> – </w:t>
      </w:r>
      <w:r w:rsidRPr="00B77541">
        <w:rPr>
          <w:b/>
        </w:rPr>
        <w:t>неиспользование земельных участков по целевому назначению</w:t>
      </w:r>
      <w:r w:rsidRPr="00B77541">
        <w:t>, а именно: на земельных участках не производится опашка, не производится сенокошение, наблюдается более 50%, зачастую 100% зарастание сорной травянистой, в том числе, многолетней сорной растительностью, также на земельных участках преобладает и древесно-кустарниковая растительность, которая не является защитным лесным насаждением и не является древесной растительностью для</w:t>
      </w:r>
      <w:proofErr w:type="gramEnd"/>
      <w:r w:rsidRPr="00B77541">
        <w:t xml:space="preserve"> сельскохозяйственного производства. </w:t>
      </w:r>
    </w:p>
    <w:p w14:paraId="6743E451" w14:textId="77777777" w:rsidR="0089314F" w:rsidRPr="00B77541" w:rsidRDefault="0089314F" w:rsidP="0089314F">
      <w:pPr>
        <w:pStyle w:val="af4"/>
        <w:spacing w:line="276" w:lineRule="auto"/>
        <w:ind w:firstLine="601"/>
        <w:rPr>
          <w:b/>
        </w:rPr>
      </w:pPr>
      <w:r w:rsidRPr="00B77541">
        <w:rPr>
          <w:b/>
        </w:rPr>
        <w:t>Чаще всего данный вид нарушения встречается на земельных участках, входящих в состав единых землепользований, находящихся</w:t>
      </w:r>
      <w:r>
        <w:rPr>
          <w:b/>
        </w:rPr>
        <w:t xml:space="preserve"> в общей долевой собственности с кадастровыми номерами: </w:t>
      </w:r>
      <w:r w:rsidRPr="00EF5841">
        <w:rPr>
          <w:b/>
        </w:rPr>
        <w:t>63:21:0000000</w:t>
      </w:r>
      <w:r>
        <w:rPr>
          <w:b/>
        </w:rPr>
        <w:t>:81</w:t>
      </w:r>
      <w:r w:rsidRPr="00EF5841">
        <w:rPr>
          <w:b/>
        </w:rPr>
        <w:t>, 63:21:0000000:</w:t>
      </w:r>
      <w:r>
        <w:rPr>
          <w:b/>
        </w:rPr>
        <w:t>87</w:t>
      </w:r>
      <w:r w:rsidRPr="00EF5841">
        <w:rPr>
          <w:b/>
        </w:rPr>
        <w:t>, 63:21:0000000:</w:t>
      </w:r>
      <w:r>
        <w:rPr>
          <w:b/>
        </w:rPr>
        <w:t>98</w:t>
      </w:r>
      <w:r w:rsidRPr="00EF5841">
        <w:rPr>
          <w:b/>
        </w:rPr>
        <w:t xml:space="preserve">, </w:t>
      </w:r>
      <w:r>
        <w:rPr>
          <w:b/>
        </w:rPr>
        <w:t>63:21:0000000:109,</w:t>
      </w:r>
      <w:r w:rsidRPr="00B77541">
        <w:rPr>
          <w:b/>
        </w:rPr>
        <w:t xml:space="preserve"> </w:t>
      </w:r>
      <w:r w:rsidRPr="00EF5841">
        <w:rPr>
          <w:b/>
        </w:rPr>
        <w:t>63:21:0000000:</w:t>
      </w:r>
      <w:r>
        <w:rPr>
          <w:b/>
        </w:rPr>
        <w:t>114.</w:t>
      </w:r>
    </w:p>
    <w:p w14:paraId="329AE74B" w14:textId="77777777" w:rsidR="0089314F" w:rsidRDefault="0089314F" w:rsidP="0089314F">
      <w:pPr>
        <w:spacing w:line="276" w:lineRule="auto"/>
        <w:ind w:firstLine="567"/>
        <w:jc w:val="both"/>
      </w:pPr>
      <w:proofErr w:type="gramStart"/>
      <w:r>
        <w:t>Согласно статьи 12 Земельного кодекса Российской Федерации (далее – ЗК РФ) 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  <w:proofErr w:type="gramEnd"/>
    </w:p>
    <w:p w14:paraId="7BA8095A" w14:textId="77777777" w:rsidR="0089314F" w:rsidRDefault="0089314F" w:rsidP="0089314F">
      <w:pPr>
        <w:spacing w:line="276" w:lineRule="auto"/>
        <w:ind w:firstLine="567"/>
        <w:jc w:val="both"/>
      </w:pPr>
      <w:r>
        <w:t xml:space="preserve">В соответствии с подпунктами 1,2,3 пункта 2 статьи 13 ЗК РФ в целях охраны земель собственники земельных участков, землепользователи, землевладельцы и арендаторы земельных участков </w:t>
      </w:r>
      <w:r w:rsidRPr="004722E6">
        <w:rPr>
          <w:b/>
        </w:rPr>
        <w:t>обязаны проводить мероприятия</w:t>
      </w:r>
      <w:r>
        <w:t xml:space="preserve"> </w:t>
      </w:r>
      <w:r w:rsidRPr="00F305B7">
        <w:rPr>
          <w:b/>
        </w:rPr>
        <w:t>по:</w:t>
      </w:r>
      <w:r>
        <w:t xml:space="preserve"> воспроизводству плодородия земель сельскохозяйственного назначения; защите с/угодий от зарастания деревьями, кустарниками и сорной растительностью;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воздействия.</w:t>
      </w:r>
    </w:p>
    <w:p w14:paraId="787BAB1E" w14:textId="77777777" w:rsidR="0089314F" w:rsidRDefault="0089314F" w:rsidP="0089314F">
      <w:pPr>
        <w:spacing w:line="276" w:lineRule="auto"/>
        <w:ind w:firstLine="567"/>
        <w:jc w:val="both"/>
      </w:pPr>
      <w:proofErr w:type="gramStart"/>
      <w:r w:rsidRPr="009F3771">
        <w:t xml:space="preserve">В силу статьи 42 ЗК РФ собственники земельных участков и лица, не являющиеся собственниками земельных участков, </w:t>
      </w:r>
      <w:r w:rsidRPr="009F3771">
        <w:rPr>
          <w:b/>
        </w:rPr>
        <w:t xml:space="preserve">обязаны: использовать земельные участки в </w:t>
      </w:r>
      <w:r w:rsidRPr="009F3771">
        <w:rPr>
          <w:b/>
        </w:rPr>
        <w:lastRenderedPageBreak/>
        <w:t>соответствии с их целевым назначением</w:t>
      </w:r>
      <w:r w:rsidRPr="009F3771">
        <w:t xml:space="preserve"> способами, которые не должны наносить вред окружающей среде, в том числе земле как природному объекту; не допускать загрязнение, истощение, деградацию, порчу, уничтожение земель и почв и иное негативное воздействие на земли и почвы;</w:t>
      </w:r>
      <w:proofErr w:type="gramEnd"/>
      <w:r w:rsidRPr="009F3771">
        <w:t xml:space="preserve"> выполнять иные требования, предусмотренные настоящим Кодексом, федеральными законами.</w:t>
      </w:r>
    </w:p>
    <w:p w14:paraId="3B608D9E" w14:textId="77777777" w:rsidR="0089314F" w:rsidRDefault="0089314F" w:rsidP="0089314F">
      <w:pPr>
        <w:spacing w:line="276" w:lineRule="auto"/>
        <w:ind w:firstLine="567"/>
        <w:jc w:val="both"/>
      </w:pPr>
      <w:r>
        <w:t xml:space="preserve">В соответствии со ст. 1 Федерального закона от 16.07.1998 № 101-ФЗ «О государственном регулировании обеспечения плодородия земель сельскохозяйственного назначения» деградация земель сельскохозяйственного назначения - ухудшение свойств земель сельскохозяйственного назначения в результате природного и антропогенного воздействий. </w:t>
      </w:r>
    </w:p>
    <w:p w14:paraId="0225B9A6" w14:textId="77777777" w:rsidR="0089314F" w:rsidRDefault="0089314F" w:rsidP="0089314F">
      <w:pPr>
        <w:spacing w:line="276" w:lineRule="auto"/>
        <w:ind w:firstLine="567"/>
        <w:jc w:val="both"/>
      </w:pPr>
      <w:r>
        <w:t>Руководствуясь данным определением, длительное неиспользование земельных участков, приведшее к зарастанию многолетней сорной и древесно-кустарниковой растительностью можно трактовать как деградацию, которая сопровождается целым рядом негативных последствий:</w:t>
      </w:r>
    </w:p>
    <w:p w14:paraId="7C4FC136" w14:textId="77777777" w:rsidR="0089314F" w:rsidRDefault="0089314F" w:rsidP="0089314F">
      <w:pPr>
        <w:spacing w:line="276" w:lineRule="auto"/>
        <w:ind w:firstLine="567"/>
        <w:jc w:val="both"/>
      </w:pPr>
      <w:r>
        <w:t xml:space="preserve">1) </w:t>
      </w:r>
      <w:proofErr w:type="spellStart"/>
      <w:r>
        <w:t>задернение</w:t>
      </w:r>
      <w:proofErr w:type="spellEnd"/>
      <w:r>
        <w:t xml:space="preserve"> плодородного слоя почвы корневой системой сорных трав, кустарников и деревьев, которое существенно затрудняет ее последующую обработку, а при раскорчевке древесно-кустарниковой растительности сильно нарушается верхний наиболее плодородный слой почвы, что ведет к снижению уровня плодородия;</w:t>
      </w:r>
    </w:p>
    <w:p w14:paraId="1AB41F65" w14:textId="77777777" w:rsidR="0089314F" w:rsidRDefault="0089314F" w:rsidP="0089314F">
      <w:pPr>
        <w:spacing w:line="276" w:lineRule="auto"/>
        <w:ind w:firstLine="567"/>
        <w:jc w:val="both"/>
      </w:pPr>
      <w:r>
        <w:t>2) распространение сорной растительности на близлежащие земельные участки;</w:t>
      </w:r>
    </w:p>
    <w:p w14:paraId="0B2529F4" w14:textId="77777777" w:rsidR="0089314F" w:rsidRDefault="0089314F" w:rsidP="0089314F">
      <w:pPr>
        <w:spacing w:line="276" w:lineRule="auto"/>
        <w:ind w:firstLine="567"/>
        <w:jc w:val="both"/>
      </w:pPr>
      <w:r>
        <w:t>3) возникновение очагов распространения вредителей и болезней;</w:t>
      </w:r>
    </w:p>
    <w:p w14:paraId="2BC73B53" w14:textId="77777777" w:rsidR="0089314F" w:rsidRDefault="0089314F" w:rsidP="0089314F">
      <w:pPr>
        <w:spacing w:line="276" w:lineRule="auto"/>
        <w:ind w:firstLine="567"/>
        <w:jc w:val="both"/>
      </w:pPr>
      <w:r>
        <w:t>4) зарастание залежных почв древесно-кустарниковой растительностью приводит к усилению подзолистого процесса в почвах, который приводит к ухудшению большинства показателей плодородия: снижение содержания гумуса, подвижных форм фосфора, подкисление почвенного раствора.</w:t>
      </w:r>
    </w:p>
    <w:p w14:paraId="153BB626" w14:textId="77777777" w:rsidR="0089314F" w:rsidRDefault="0089314F" w:rsidP="0089314F">
      <w:pPr>
        <w:spacing w:line="276" w:lineRule="auto"/>
        <w:ind w:firstLine="567"/>
        <w:jc w:val="both"/>
      </w:pPr>
      <w:r>
        <w:t>Деградация приводит к потере экономической ценности сельскохозяйственной угодий, к снижению природно–хозяйственной значимости земель.</w:t>
      </w:r>
    </w:p>
    <w:p w14:paraId="2EC77EDC" w14:textId="77777777" w:rsidR="0089314F" w:rsidRPr="00F624E2" w:rsidRDefault="0089314F" w:rsidP="0089314F">
      <w:pPr>
        <w:spacing w:line="276" w:lineRule="auto"/>
        <w:ind w:firstLine="567"/>
        <w:jc w:val="both"/>
      </w:pPr>
      <w:r w:rsidRPr="00F624E2">
        <w:t>Нахождение на земельном участке сухой сорной растительности создает угрозу возникновения пожара, который может произойти в любой момент времени.</w:t>
      </w:r>
    </w:p>
    <w:p w14:paraId="365A9A76" w14:textId="77777777" w:rsidR="0089314F" w:rsidRPr="00F624E2" w:rsidRDefault="0089314F" w:rsidP="0089314F">
      <w:pPr>
        <w:spacing w:line="276" w:lineRule="auto"/>
        <w:ind w:firstLine="567"/>
        <w:jc w:val="both"/>
      </w:pPr>
      <w:r w:rsidRPr="00F624E2">
        <w:t>Сорная многолетняя и однолетняя растительность имеет растянутый период произрастания и высыхания, что приводит к образованию очагов сухой сорной растительности на протяжении всего теплого периода года и, как следствие, повышению пожарной опасности. Травяной пал приносит природе, хозяйству, здоровью, жизни и имуществу людей существенный разнообразный вред. А именно, нарушается процесс образования перегноя и обедняется почвенное плодородие. Пал травы ослабляет рост растений. В огне гибнет вся полезная микрофлора почвы, сгорают все живые существа.</w:t>
      </w:r>
    </w:p>
    <w:p w14:paraId="4CE460DB" w14:textId="77777777" w:rsidR="0089314F" w:rsidRDefault="0089314F" w:rsidP="0089314F">
      <w:pPr>
        <w:spacing w:line="276" w:lineRule="auto"/>
        <w:ind w:firstLine="567"/>
        <w:jc w:val="both"/>
        <w:rPr>
          <w:b/>
        </w:rPr>
      </w:pPr>
      <w:r w:rsidRPr="00FF0FF5">
        <w:rPr>
          <w:b/>
        </w:rPr>
        <w:t>Таким образом, на земельных участках не выполняются установленные обязательные требования земельного законодательства Российской Федерации, ответственность за нарушение которых предусмотрена частью 2 статьи 8.7, частью 2 статьи 8.8  Кодекса Российской Федерации об административных правонарушениях</w:t>
      </w:r>
      <w:r w:rsidRPr="00742922">
        <w:rPr>
          <w:b/>
        </w:rPr>
        <w:t>.</w:t>
      </w:r>
    </w:p>
    <w:p w14:paraId="7064900A" w14:textId="77777777" w:rsidR="0089314F" w:rsidRPr="00B009F0" w:rsidRDefault="0089314F" w:rsidP="0089314F">
      <w:pPr>
        <w:spacing w:line="276" w:lineRule="auto"/>
        <w:ind w:firstLine="567"/>
        <w:jc w:val="both"/>
        <w:rPr>
          <w:b/>
        </w:rPr>
      </w:pPr>
      <w:r w:rsidRPr="0089314F">
        <w:t xml:space="preserve">Учитывая </w:t>
      </w:r>
      <w:proofErr w:type="gramStart"/>
      <w:r w:rsidRPr="0089314F">
        <w:t>вышеизложенное</w:t>
      </w:r>
      <w:proofErr w:type="gramEnd"/>
      <w:r w:rsidRPr="0089314F">
        <w:t xml:space="preserve">, Комитет по управлению муниципальным имуществом администрации муниципального района Клявлинский Самарской области рекомендует правообладателям </w:t>
      </w:r>
      <w:r w:rsidRPr="0089314F">
        <w:rPr>
          <w:b/>
        </w:rPr>
        <w:t>использовать земельные участки из земель сельскохозяйственного назначения в соответствии с законодательством Российской Федерации.</w:t>
      </w:r>
    </w:p>
    <w:p w14:paraId="06D9F777" w14:textId="77777777" w:rsidR="0089314F" w:rsidRDefault="0089314F" w:rsidP="0089314F">
      <w:pPr>
        <w:keepNext/>
        <w:tabs>
          <w:tab w:val="center" w:pos="709"/>
        </w:tabs>
        <w:spacing w:line="276" w:lineRule="auto"/>
        <w:jc w:val="both"/>
        <w:outlineLvl w:val="0"/>
      </w:pPr>
    </w:p>
    <w:p w14:paraId="29F5C3E7" w14:textId="77777777" w:rsidR="00B11D67" w:rsidRDefault="00B11D67" w:rsidP="0089314F">
      <w:pPr>
        <w:keepNext/>
        <w:tabs>
          <w:tab w:val="center" w:pos="709"/>
        </w:tabs>
        <w:spacing w:line="276" w:lineRule="auto"/>
        <w:jc w:val="both"/>
        <w:outlineLvl w:val="0"/>
      </w:pPr>
    </w:p>
    <w:p w14:paraId="63469286" w14:textId="03D7F32F" w:rsidR="0089314F" w:rsidRDefault="0089314F" w:rsidP="0089314F">
      <w:pPr>
        <w:keepNext/>
        <w:tabs>
          <w:tab w:val="center" w:pos="709"/>
        </w:tabs>
        <w:spacing w:line="276" w:lineRule="auto"/>
        <w:jc w:val="both"/>
        <w:outlineLvl w:val="0"/>
      </w:pPr>
      <w:bookmarkStart w:id="0" w:name="_GoBack"/>
      <w:bookmarkEnd w:id="0"/>
      <w:r>
        <w:t>30.09.2022 г.</w:t>
      </w:r>
    </w:p>
    <w:sectPr w:rsidR="0089314F" w:rsidSect="0089314F">
      <w:headerReference w:type="even" r:id="rId9"/>
      <w:headerReference w:type="default" r:id="rId10"/>
      <w:pgSz w:w="11900" w:h="16840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1AA72" w14:textId="77777777" w:rsidR="002D3482" w:rsidRDefault="002D3482" w:rsidP="0081527A">
      <w:r>
        <w:separator/>
      </w:r>
    </w:p>
  </w:endnote>
  <w:endnote w:type="continuationSeparator" w:id="0">
    <w:p w14:paraId="2AFEC383" w14:textId="77777777" w:rsidR="002D3482" w:rsidRDefault="002D3482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2C7BF" w14:textId="77777777" w:rsidR="002D3482" w:rsidRDefault="002D3482" w:rsidP="0081527A">
      <w:r>
        <w:separator/>
      </w:r>
    </w:p>
  </w:footnote>
  <w:footnote w:type="continuationSeparator" w:id="0">
    <w:p w14:paraId="6AE3EC7C" w14:textId="77777777" w:rsidR="002D3482" w:rsidRDefault="002D3482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515498498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A4667E1" w14:textId="1C5AE39C" w:rsidR="00343AB4" w:rsidRDefault="00343AB4" w:rsidP="007F7E4A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6555D46" w14:textId="77777777" w:rsidR="00343AB4" w:rsidRDefault="00343A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-842623238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F9E1780" w14:textId="336286C8" w:rsidR="00343AB4" w:rsidRDefault="00343AB4" w:rsidP="007F7E4A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B11D67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1C6CBA42" w14:textId="77777777" w:rsidR="00343AB4" w:rsidRDefault="00343A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5"/>
    <w:rsid w:val="0000387F"/>
    <w:rsid w:val="00011C90"/>
    <w:rsid w:val="000154C4"/>
    <w:rsid w:val="000164B3"/>
    <w:rsid w:val="000533FD"/>
    <w:rsid w:val="000544BD"/>
    <w:rsid w:val="00056284"/>
    <w:rsid w:val="00056EE1"/>
    <w:rsid w:val="00061751"/>
    <w:rsid w:val="00062B64"/>
    <w:rsid w:val="000716AE"/>
    <w:rsid w:val="00071FDC"/>
    <w:rsid w:val="00081A36"/>
    <w:rsid w:val="00081AC1"/>
    <w:rsid w:val="000A3583"/>
    <w:rsid w:val="000B0616"/>
    <w:rsid w:val="000B1726"/>
    <w:rsid w:val="000B35F7"/>
    <w:rsid w:val="000C1CD1"/>
    <w:rsid w:val="000C57E1"/>
    <w:rsid w:val="000D0A3D"/>
    <w:rsid w:val="000D79AF"/>
    <w:rsid w:val="000E1ECC"/>
    <w:rsid w:val="000E38D8"/>
    <w:rsid w:val="000E5824"/>
    <w:rsid w:val="000E6848"/>
    <w:rsid w:val="000F259E"/>
    <w:rsid w:val="000F2844"/>
    <w:rsid w:val="000F2E8A"/>
    <w:rsid w:val="000F4AB9"/>
    <w:rsid w:val="000F5380"/>
    <w:rsid w:val="000F5FEA"/>
    <w:rsid w:val="0010269D"/>
    <w:rsid w:val="00105768"/>
    <w:rsid w:val="001065A5"/>
    <w:rsid w:val="00112A09"/>
    <w:rsid w:val="00124E08"/>
    <w:rsid w:val="00127A9F"/>
    <w:rsid w:val="00131745"/>
    <w:rsid w:val="00136CEC"/>
    <w:rsid w:val="001374A3"/>
    <w:rsid w:val="0014020A"/>
    <w:rsid w:val="00143CE7"/>
    <w:rsid w:val="0019698E"/>
    <w:rsid w:val="001A353E"/>
    <w:rsid w:val="001B3B5E"/>
    <w:rsid w:val="001C0881"/>
    <w:rsid w:val="001C1281"/>
    <w:rsid w:val="001C40AF"/>
    <w:rsid w:val="001C5F31"/>
    <w:rsid w:val="001D1111"/>
    <w:rsid w:val="001D6226"/>
    <w:rsid w:val="001E5A90"/>
    <w:rsid w:val="001F3728"/>
    <w:rsid w:val="001F4F4C"/>
    <w:rsid w:val="001F50C7"/>
    <w:rsid w:val="00202C5F"/>
    <w:rsid w:val="002077DE"/>
    <w:rsid w:val="002114C9"/>
    <w:rsid w:val="002160E0"/>
    <w:rsid w:val="00220BEA"/>
    <w:rsid w:val="002233C7"/>
    <w:rsid w:val="00232C12"/>
    <w:rsid w:val="00233995"/>
    <w:rsid w:val="00235B3C"/>
    <w:rsid w:val="0027025E"/>
    <w:rsid w:val="00272803"/>
    <w:rsid w:val="00274266"/>
    <w:rsid w:val="00283E98"/>
    <w:rsid w:val="00286BEE"/>
    <w:rsid w:val="0028732A"/>
    <w:rsid w:val="00287CC2"/>
    <w:rsid w:val="002900AE"/>
    <w:rsid w:val="002928E7"/>
    <w:rsid w:val="00292EBD"/>
    <w:rsid w:val="002A4064"/>
    <w:rsid w:val="002B2DB9"/>
    <w:rsid w:val="002B3093"/>
    <w:rsid w:val="002B4932"/>
    <w:rsid w:val="002D23B1"/>
    <w:rsid w:val="002D3482"/>
    <w:rsid w:val="002E3568"/>
    <w:rsid w:val="002F2749"/>
    <w:rsid w:val="002F7063"/>
    <w:rsid w:val="0030452E"/>
    <w:rsid w:val="00305141"/>
    <w:rsid w:val="003110C0"/>
    <w:rsid w:val="00317438"/>
    <w:rsid w:val="00330F68"/>
    <w:rsid w:val="003321C4"/>
    <w:rsid w:val="00340DA6"/>
    <w:rsid w:val="00343AB4"/>
    <w:rsid w:val="00354543"/>
    <w:rsid w:val="00366A25"/>
    <w:rsid w:val="00373774"/>
    <w:rsid w:val="00376833"/>
    <w:rsid w:val="00380499"/>
    <w:rsid w:val="0039190F"/>
    <w:rsid w:val="003950EC"/>
    <w:rsid w:val="00397256"/>
    <w:rsid w:val="003A510B"/>
    <w:rsid w:val="003B13DA"/>
    <w:rsid w:val="003B18B6"/>
    <w:rsid w:val="003C649A"/>
    <w:rsid w:val="003C78A4"/>
    <w:rsid w:val="003D33E0"/>
    <w:rsid w:val="003D57FF"/>
    <w:rsid w:val="003E1ABA"/>
    <w:rsid w:val="003F0E9D"/>
    <w:rsid w:val="003F6678"/>
    <w:rsid w:val="004035AB"/>
    <w:rsid w:val="00415E5A"/>
    <w:rsid w:val="0041632C"/>
    <w:rsid w:val="004215F3"/>
    <w:rsid w:val="00422865"/>
    <w:rsid w:val="00445867"/>
    <w:rsid w:val="00446F73"/>
    <w:rsid w:val="00450FCC"/>
    <w:rsid w:val="004535DE"/>
    <w:rsid w:val="00467A68"/>
    <w:rsid w:val="004710C5"/>
    <w:rsid w:val="004722E6"/>
    <w:rsid w:val="00486FB4"/>
    <w:rsid w:val="004A2FEC"/>
    <w:rsid w:val="004A51FF"/>
    <w:rsid w:val="004B4E2C"/>
    <w:rsid w:val="004C20D0"/>
    <w:rsid w:val="004C3E49"/>
    <w:rsid w:val="004D4E06"/>
    <w:rsid w:val="004E06F4"/>
    <w:rsid w:val="004E37E9"/>
    <w:rsid w:val="004E4640"/>
    <w:rsid w:val="004F2290"/>
    <w:rsid w:val="005019A3"/>
    <w:rsid w:val="0050543F"/>
    <w:rsid w:val="00510AD0"/>
    <w:rsid w:val="00523DFD"/>
    <w:rsid w:val="00543BAD"/>
    <w:rsid w:val="00554423"/>
    <w:rsid w:val="00570E9F"/>
    <w:rsid w:val="005761AE"/>
    <w:rsid w:val="005822E5"/>
    <w:rsid w:val="005A3A97"/>
    <w:rsid w:val="005B1D20"/>
    <w:rsid w:val="005B52C6"/>
    <w:rsid w:val="005C0D35"/>
    <w:rsid w:val="005C16A3"/>
    <w:rsid w:val="005F1884"/>
    <w:rsid w:val="006131F4"/>
    <w:rsid w:val="0062175F"/>
    <w:rsid w:val="00623A3F"/>
    <w:rsid w:val="00627DE2"/>
    <w:rsid w:val="006361B7"/>
    <w:rsid w:val="00645A76"/>
    <w:rsid w:val="0064639C"/>
    <w:rsid w:val="0065215D"/>
    <w:rsid w:val="006614DB"/>
    <w:rsid w:val="00665CFE"/>
    <w:rsid w:val="006758B8"/>
    <w:rsid w:val="00680006"/>
    <w:rsid w:val="00681F6A"/>
    <w:rsid w:val="0068202D"/>
    <w:rsid w:val="006A1732"/>
    <w:rsid w:val="006B6F7E"/>
    <w:rsid w:val="006C1EBD"/>
    <w:rsid w:val="006C22EA"/>
    <w:rsid w:val="006C4E3B"/>
    <w:rsid w:val="006E6CEA"/>
    <w:rsid w:val="00701F5F"/>
    <w:rsid w:val="007020C9"/>
    <w:rsid w:val="00706404"/>
    <w:rsid w:val="0071198E"/>
    <w:rsid w:val="00713BF2"/>
    <w:rsid w:val="0071754C"/>
    <w:rsid w:val="00720A12"/>
    <w:rsid w:val="00721D61"/>
    <w:rsid w:val="007371C0"/>
    <w:rsid w:val="00742922"/>
    <w:rsid w:val="00747BCD"/>
    <w:rsid w:val="007508A5"/>
    <w:rsid w:val="00752C14"/>
    <w:rsid w:val="00753215"/>
    <w:rsid w:val="007560F0"/>
    <w:rsid w:val="00761FAE"/>
    <w:rsid w:val="007937A6"/>
    <w:rsid w:val="007A7D0D"/>
    <w:rsid w:val="007B3CDC"/>
    <w:rsid w:val="007C2ACA"/>
    <w:rsid w:val="007C3794"/>
    <w:rsid w:val="007D02CC"/>
    <w:rsid w:val="007D5A01"/>
    <w:rsid w:val="007E0709"/>
    <w:rsid w:val="007E175E"/>
    <w:rsid w:val="007E29CB"/>
    <w:rsid w:val="007F04DC"/>
    <w:rsid w:val="007F7E4A"/>
    <w:rsid w:val="0080195E"/>
    <w:rsid w:val="008138F8"/>
    <w:rsid w:val="0081527A"/>
    <w:rsid w:val="00823E80"/>
    <w:rsid w:val="00824F78"/>
    <w:rsid w:val="00825827"/>
    <w:rsid w:val="00834B94"/>
    <w:rsid w:val="00843021"/>
    <w:rsid w:val="008468C4"/>
    <w:rsid w:val="008469EB"/>
    <w:rsid w:val="00851D66"/>
    <w:rsid w:val="00860DC8"/>
    <w:rsid w:val="00863D0B"/>
    <w:rsid w:val="008851A9"/>
    <w:rsid w:val="0089314F"/>
    <w:rsid w:val="0089481C"/>
    <w:rsid w:val="00896B5A"/>
    <w:rsid w:val="008B4E3C"/>
    <w:rsid w:val="008B5A7D"/>
    <w:rsid w:val="008C0D34"/>
    <w:rsid w:val="008C5540"/>
    <w:rsid w:val="008D0024"/>
    <w:rsid w:val="008D2F3B"/>
    <w:rsid w:val="008E2824"/>
    <w:rsid w:val="008F2DEE"/>
    <w:rsid w:val="008F2F04"/>
    <w:rsid w:val="00901C0D"/>
    <w:rsid w:val="009021AF"/>
    <w:rsid w:val="00903719"/>
    <w:rsid w:val="00912D08"/>
    <w:rsid w:val="00913717"/>
    <w:rsid w:val="00913CB2"/>
    <w:rsid w:val="0091491A"/>
    <w:rsid w:val="00934E2C"/>
    <w:rsid w:val="00944861"/>
    <w:rsid w:val="00945A27"/>
    <w:rsid w:val="00947E09"/>
    <w:rsid w:val="009502AC"/>
    <w:rsid w:val="009515A2"/>
    <w:rsid w:val="009714AF"/>
    <w:rsid w:val="00972B62"/>
    <w:rsid w:val="00975458"/>
    <w:rsid w:val="00980D28"/>
    <w:rsid w:val="00993E07"/>
    <w:rsid w:val="009A363B"/>
    <w:rsid w:val="009A51DC"/>
    <w:rsid w:val="009D0A0E"/>
    <w:rsid w:val="009D1577"/>
    <w:rsid w:val="009D6456"/>
    <w:rsid w:val="009E04E7"/>
    <w:rsid w:val="009F1BC3"/>
    <w:rsid w:val="009F240E"/>
    <w:rsid w:val="009F3771"/>
    <w:rsid w:val="009F51BF"/>
    <w:rsid w:val="00A02694"/>
    <w:rsid w:val="00A0290F"/>
    <w:rsid w:val="00A1529B"/>
    <w:rsid w:val="00A245EC"/>
    <w:rsid w:val="00A2748C"/>
    <w:rsid w:val="00A31D72"/>
    <w:rsid w:val="00A339F5"/>
    <w:rsid w:val="00A45627"/>
    <w:rsid w:val="00A54607"/>
    <w:rsid w:val="00A57D6E"/>
    <w:rsid w:val="00A60BAB"/>
    <w:rsid w:val="00A7099E"/>
    <w:rsid w:val="00A77D45"/>
    <w:rsid w:val="00A80EEE"/>
    <w:rsid w:val="00A95188"/>
    <w:rsid w:val="00AA1D88"/>
    <w:rsid w:val="00AC36B0"/>
    <w:rsid w:val="00AD7328"/>
    <w:rsid w:val="00AF0B73"/>
    <w:rsid w:val="00AF7BD3"/>
    <w:rsid w:val="00B002ED"/>
    <w:rsid w:val="00B009F0"/>
    <w:rsid w:val="00B04F6E"/>
    <w:rsid w:val="00B0720B"/>
    <w:rsid w:val="00B11D67"/>
    <w:rsid w:val="00B1328A"/>
    <w:rsid w:val="00B1494B"/>
    <w:rsid w:val="00B3440E"/>
    <w:rsid w:val="00B41C58"/>
    <w:rsid w:val="00B47338"/>
    <w:rsid w:val="00B521CB"/>
    <w:rsid w:val="00B64BA4"/>
    <w:rsid w:val="00B64CD9"/>
    <w:rsid w:val="00B769CF"/>
    <w:rsid w:val="00B77541"/>
    <w:rsid w:val="00B8123B"/>
    <w:rsid w:val="00B8159F"/>
    <w:rsid w:val="00B83834"/>
    <w:rsid w:val="00B9039A"/>
    <w:rsid w:val="00B903E7"/>
    <w:rsid w:val="00B91AE0"/>
    <w:rsid w:val="00B96AEE"/>
    <w:rsid w:val="00B97E4D"/>
    <w:rsid w:val="00BB1808"/>
    <w:rsid w:val="00BB3C1C"/>
    <w:rsid w:val="00BB5038"/>
    <w:rsid w:val="00BB79C7"/>
    <w:rsid w:val="00BC31F8"/>
    <w:rsid w:val="00BC5AF6"/>
    <w:rsid w:val="00BD6B53"/>
    <w:rsid w:val="00C30611"/>
    <w:rsid w:val="00C31CB2"/>
    <w:rsid w:val="00C41012"/>
    <w:rsid w:val="00C46A75"/>
    <w:rsid w:val="00C46E32"/>
    <w:rsid w:val="00C54879"/>
    <w:rsid w:val="00C56654"/>
    <w:rsid w:val="00C6262D"/>
    <w:rsid w:val="00C63EB7"/>
    <w:rsid w:val="00C673E2"/>
    <w:rsid w:val="00C74859"/>
    <w:rsid w:val="00C9221B"/>
    <w:rsid w:val="00C95CC9"/>
    <w:rsid w:val="00C9713B"/>
    <w:rsid w:val="00CB137C"/>
    <w:rsid w:val="00CC421A"/>
    <w:rsid w:val="00CC605A"/>
    <w:rsid w:val="00CD20C5"/>
    <w:rsid w:val="00CD30A5"/>
    <w:rsid w:val="00CD5215"/>
    <w:rsid w:val="00CD7B8F"/>
    <w:rsid w:val="00CE47F0"/>
    <w:rsid w:val="00CF1D8D"/>
    <w:rsid w:val="00CF29DA"/>
    <w:rsid w:val="00CF6204"/>
    <w:rsid w:val="00D07AE1"/>
    <w:rsid w:val="00D127F6"/>
    <w:rsid w:val="00D17ED1"/>
    <w:rsid w:val="00D24B1A"/>
    <w:rsid w:val="00D2548B"/>
    <w:rsid w:val="00D25EDD"/>
    <w:rsid w:val="00D26EEB"/>
    <w:rsid w:val="00D307B1"/>
    <w:rsid w:val="00D472D0"/>
    <w:rsid w:val="00D577F9"/>
    <w:rsid w:val="00D87076"/>
    <w:rsid w:val="00DA21C5"/>
    <w:rsid w:val="00DA2EFA"/>
    <w:rsid w:val="00DA454A"/>
    <w:rsid w:val="00DA5CB9"/>
    <w:rsid w:val="00DA7438"/>
    <w:rsid w:val="00DA7F0F"/>
    <w:rsid w:val="00DB1157"/>
    <w:rsid w:val="00DC60FD"/>
    <w:rsid w:val="00DD0061"/>
    <w:rsid w:val="00DD0788"/>
    <w:rsid w:val="00DD6BF9"/>
    <w:rsid w:val="00DE2628"/>
    <w:rsid w:val="00DE3719"/>
    <w:rsid w:val="00DE6425"/>
    <w:rsid w:val="00DF4942"/>
    <w:rsid w:val="00DF5002"/>
    <w:rsid w:val="00DF6B87"/>
    <w:rsid w:val="00DF7DDA"/>
    <w:rsid w:val="00E03884"/>
    <w:rsid w:val="00E03D68"/>
    <w:rsid w:val="00E069AC"/>
    <w:rsid w:val="00E1310D"/>
    <w:rsid w:val="00E1558C"/>
    <w:rsid w:val="00E251D5"/>
    <w:rsid w:val="00E3066B"/>
    <w:rsid w:val="00E33081"/>
    <w:rsid w:val="00E40C7F"/>
    <w:rsid w:val="00E417EF"/>
    <w:rsid w:val="00E4331E"/>
    <w:rsid w:val="00E52083"/>
    <w:rsid w:val="00E61234"/>
    <w:rsid w:val="00E73D5F"/>
    <w:rsid w:val="00E74B5E"/>
    <w:rsid w:val="00E773A5"/>
    <w:rsid w:val="00E7793F"/>
    <w:rsid w:val="00E80E1D"/>
    <w:rsid w:val="00E86234"/>
    <w:rsid w:val="00E969D2"/>
    <w:rsid w:val="00EA0F5E"/>
    <w:rsid w:val="00EA3452"/>
    <w:rsid w:val="00EA49F4"/>
    <w:rsid w:val="00EA7707"/>
    <w:rsid w:val="00EB1056"/>
    <w:rsid w:val="00EB6076"/>
    <w:rsid w:val="00EE056F"/>
    <w:rsid w:val="00EE45EA"/>
    <w:rsid w:val="00EE590D"/>
    <w:rsid w:val="00EF5841"/>
    <w:rsid w:val="00F0278B"/>
    <w:rsid w:val="00F04017"/>
    <w:rsid w:val="00F129FC"/>
    <w:rsid w:val="00F142BF"/>
    <w:rsid w:val="00F16BC4"/>
    <w:rsid w:val="00F305B7"/>
    <w:rsid w:val="00F31738"/>
    <w:rsid w:val="00F31E3A"/>
    <w:rsid w:val="00F53775"/>
    <w:rsid w:val="00F57020"/>
    <w:rsid w:val="00F617EC"/>
    <w:rsid w:val="00F624E2"/>
    <w:rsid w:val="00F64373"/>
    <w:rsid w:val="00F655AA"/>
    <w:rsid w:val="00F71897"/>
    <w:rsid w:val="00F918D0"/>
    <w:rsid w:val="00FB012F"/>
    <w:rsid w:val="00FB5644"/>
    <w:rsid w:val="00FB7398"/>
    <w:rsid w:val="00FC5E37"/>
    <w:rsid w:val="00FC700C"/>
    <w:rsid w:val="00FD114F"/>
    <w:rsid w:val="00FD3364"/>
    <w:rsid w:val="00FD3F32"/>
    <w:rsid w:val="00FF0FF5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154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54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7E4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DA743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154C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54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7E4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DA743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B964-DCB1-4740-8A88-47FC4889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Kumi-4</cp:lastModifiedBy>
  <cp:revision>99</cp:revision>
  <cp:lastPrinted>2022-10-13T05:29:00Z</cp:lastPrinted>
  <dcterms:created xsi:type="dcterms:W3CDTF">2022-06-16T13:20:00Z</dcterms:created>
  <dcterms:modified xsi:type="dcterms:W3CDTF">2022-10-17T07:22:00Z</dcterms:modified>
</cp:coreProperties>
</file>